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8D" w:rsidRDefault="0066498D" w:rsidP="0066498D">
      <w:pPr>
        <w:spacing w:after="0" w:line="240" w:lineRule="auto"/>
        <w:ind w:left="5664"/>
        <w:rPr>
          <w:rFonts w:ascii="Times New Roman" w:eastAsia="Times New Roman" w:hAnsi="Times New Roman" w:cs="Times New Roman"/>
          <w:sz w:val="28"/>
          <w:szCs w:val="28"/>
          <w:lang w:val="uk-UA" w:eastAsia="ru-RU"/>
        </w:rPr>
      </w:pPr>
      <w:r w:rsidRPr="0066498D">
        <w:rPr>
          <w:rFonts w:ascii="Times New Roman" w:eastAsia="Times New Roman" w:hAnsi="Times New Roman" w:cs="Times New Roman"/>
          <w:sz w:val="28"/>
          <w:szCs w:val="28"/>
          <w:lang w:val="uk-UA" w:eastAsia="ru-RU"/>
        </w:rPr>
        <w:t xml:space="preserve">Додаток </w:t>
      </w:r>
    </w:p>
    <w:p w:rsidR="0070730E" w:rsidRDefault="0066498D" w:rsidP="0066498D">
      <w:pPr>
        <w:spacing w:after="0" w:line="240" w:lineRule="auto"/>
        <w:ind w:left="5664"/>
        <w:rPr>
          <w:rFonts w:ascii="Times New Roman" w:eastAsia="Times New Roman" w:hAnsi="Times New Roman" w:cs="Times New Roman"/>
          <w:sz w:val="28"/>
          <w:szCs w:val="28"/>
          <w:lang w:val="uk-UA" w:eastAsia="ru-RU"/>
        </w:rPr>
      </w:pPr>
      <w:r w:rsidRPr="0066498D">
        <w:rPr>
          <w:rFonts w:ascii="Times New Roman" w:eastAsia="Times New Roman" w:hAnsi="Times New Roman" w:cs="Times New Roman"/>
          <w:sz w:val="28"/>
          <w:szCs w:val="28"/>
          <w:lang w:val="uk-UA" w:eastAsia="ru-RU"/>
        </w:rPr>
        <w:t>до рішення обласної ради</w:t>
      </w:r>
    </w:p>
    <w:p w:rsidR="001A481B" w:rsidRPr="001A481B" w:rsidRDefault="001A481B" w:rsidP="001A481B">
      <w:pPr>
        <w:shd w:val="clear" w:color="auto" w:fill="FFFFFF"/>
        <w:spacing w:after="0" w:line="240" w:lineRule="auto"/>
        <w:ind w:left="5670"/>
        <w:rPr>
          <w:rFonts w:ascii="Times New Roman" w:eastAsia="Times New Roman" w:hAnsi="Times New Roman" w:cs="Times New Roman"/>
          <w:color w:val="222222"/>
          <w:sz w:val="19"/>
          <w:szCs w:val="19"/>
          <w:lang w:val="uk-UA" w:eastAsia="uk-UA"/>
        </w:rPr>
      </w:pPr>
      <w:r w:rsidRPr="001A481B">
        <w:rPr>
          <w:rFonts w:ascii="Times New Roman" w:eastAsia="Times New Roman" w:hAnsi="Times New Roman" w:cs="Times New Roman"/>
          <w:color w:val="222222"/>
          <w:sz w:val="28"/>
          <w:szCs w:val="28"/>
          <w:lang w:val="uk-UA" w:eastAsia="uk-UA"/>
        </w:rPr>
        <w:t>від 28.10.2016 р.</w:t>
      </w:r>
    </w:p>
    <w:p w:rsidR="001A481B" w:rsidRPr="001A481B" w:rsidRDefault="001A481B" w:rsidP="001A481B">
      <w:pPr>
        <w:shd w:val="clear" w:color="auto" w:fill="FFFFFF"/>
        <w:spacing w:after="0" w:line="240" w:lineRule="auto"/>
        <w:jc w:val="center"/>
        <w:rPr>
          <w:rFonts w:ascii="Times New Roman" w:eastAsia="Times New Roman" w:hAnsi="Times New Roman" w:cs="Times New Roman"/>
          <w:color w:val="222222"/>
          <w:sz w:val="28"/>
          <w:szCs w:val="28"/>
          <w:lang w:eastAsia="uk-UA"/>
        </w:rPr>
      </w:pPr>
      <w:r w:rsidRPr="001A481B">
        <w:rPr>
          <w:rFonts w:ascii="Times New Roman" w:eastAsia="Times New Roman" w:hAnsi="Times New Roman" w:cs="Times New Roman"/>
          <w:color w:val="222222"/>
          <w:sz w:val="28"/>
          <w:szCs w:val="28"/>
          <w:lang w:val="uk-UA" w:eastAsia="uk-UA"/>
        </w:rPr>
        <w:t xml:space="preserve">                               </w:t>
      </w:r>
      <w:bookmarkStart w:id="0" w:name="_GoBack"/>
      <w:bookmarkEnd w:id="0"/>
      <w:r w:rsidRPr="001A481B">
        <w:rPr>
          <w:rFonts w:ascii="Times New Roman" w:eastAsia="Times New Roman" w:hAnsi="Times New Roman" w:cs="Times New Roman"/>
          <w:color w:val="222222"/>
          <w:sz w:val="28"/>
          <w:szCs w:val="28"/>
          <w:lang w:val="uk-UA" w:eastAsia="uk-UA"/>
        </w:rPr>
        <w:t>№ 105-6/</w:t>
      </w:r>
      <w:r w:rsidRPr="001A481B">
        <w:rPr>
          <w:rFonts w:ascii="Times New Roman" w:eastAsia="Times New Roman" w:hAnsi="Times New Roman" w:cs="Times New Roman"/>
          <w:color w:val="222222"/>
          <w:sz w:val="28"/>
          <w:szCs w:val="28"/>
          <w:lang w:val="en-US" w:eastAsia="uk-UA"/>
        </w:rPr>
        <w:t>VII</w:t>
      </w:r>
    </w:p>
    <w:p w:rsidR="001A481B" w:rsidRPr="0066498D" w:rsidRDefault="001A481B" w:rsidP="0066498D">
      <w:pPr>
        <w:spacing w:after="0" w:line="240" w:lineRule="auto"/>
        <w:ind w:left="5664"/>
        <w:rPr>
          <w:rFonts w:ascii="Times New Roman" w:eastAsia="Times New Roman" w:hAnsi="Times New Roman" w:cs="Times New Roman"/>
          <w:sz w:val="28"/>
          <w:szCs w:val="28"/>
          <w:lang w:val="uk-UA" w:eastAsia="ru-RU"/>
        </w:rPr>
      </w:pPr>
    </w:p>
    <w:p w:rsidR="0070730E" w:rsidRDefault="0070730E" w:rsidP="008D60E4">
      <w:pPr>
        <w:spacing w:after="0" w:line="240" w:lineRule="auto"/>
        <w:jc w:val="center"/>
        <w:rPr>
          <w:rFonts w:ascii="Times New Roman" w:eastAsia="Times New Roman" w:hAnsi="Times New Roman" w:cs="Times New Roman"/>
          <w:b/>
          <w:sz w:val="28"/>
          <w:szCs w:val="28"/>
          <w:lang w:val="uk-UA" w:eastAsia="ru-RU"/>
        </w:rPr>
      </w:pPr>
    </w:p>
    <w:p w:rsidR="0070730E" w:rsidRDefault="0070730E" w:rsidP="008D60E4">
      <w:pPr>
        <w:spacing w:after="0" w:line="240" w:lineRule="auto"/>
        <w:jc w:val="center"/>
        <w:rPr>
          <w:rFonts w:ascii="Times New Roman" w:eastAsia="Times New Roman" w:hAnsi="Times New Roman" w:cs="Times New Roman"/>
          <w:b/>
          <w:sz w:val="28"/>
          <w:szCs w:val="28"/>
          <w:lang w:val="uk-UA" w:eastAsia="ru-RU"/>
        </w:rPr>
      </w:pPr>
    </w:p>
    <w:p w:rsidR="0070730E" w:rsidRDefault="0070730E" w:rsidP="008D60E4">
      <w:pPr>
        <w:spacing w:after="0" w:line="240" w:lineRule="auto"/>
        <w:jc w:val="center"/>
        <w:rPr>
          <w:rFonts w:ascii="Times New Roman" w:eastAsia="Times New Roman" w:hAnsi="Times New Roman" w:cs="Times New Roman"/>
          <w:b/>
          <w:sz w:val="28"/>
          <w:szCs w:val="28"/>
          <w:lang w:val="uk-UA" w:eastAsia="ru-RU"/>
        </w:rPr>
      </w:pPr>
    </w:p>
    <w:p w:rsidR="0070730E" w:rsidRDefault="0070730E" w:rsidP="008D60E4">
      <w:pPr>
        <w:spacing w:after="0" w:line="240" w:lineRule="auto"/>
        <w:jc w:val="center"/>
        <w:rPr>
          <w:rFonts w:ascii="Times New Roman" w:eastAsia="Times New Roman" w:hAnsi="Times New Roman" w:cs="Times New Roman"/>
          <w:b/>
          <w:sz w:val="28"/>
          <w:szCs w:val="28"/>
          <w:lang w:val="uk-UA" w:eastAsia="ru-RU"/>
        </w:rPr>
      </w:pPr>
    </w:p>
    <w:p w:rsidR="008D60E4" w:rsidRPr="008D60E4" w:rsidRDefault="008D60E4" w:rsidP="008D60E4">
      <w:pPr>
        <w:spacing w:after="0" w:line="240" w:lineRule="auto"/>
        <w:jc w:val="center"/>
        <w:rPr>
          <w:rFonts w:ascii="Times New Roman" w:eastAsia="Times New Roman" w:hAnsi="Times New Roman" w:cs="Times New Roman"/>
          <w:b/>
          <w:sz w:val="28"/>
          <w:szCs w:val="28"/>
          <w:lang w:val="uk-UA" w:eastAsia="ru-RU"/>
        </w:rPr>
      </w:pPr>
      <w:r w:rsidRPr="008D60E4">
        <w:rPr>
          <w:rFonts w:ascii="Times New Roman" w:eastAsia="Times New Roman" w:hAnsi="Times New Roman" w:cs="Times New Roman"/>
          <w:b/>
          <w:sz w:val="28"/>
          <w:szCs w:val="28"/>
          <w:lang w:eastAsia="ru-RU"/>
        </w:rPr>
        <w:t xml:space="preserve">ПОЛОЖЕННЯ </w:t>
      </w:r>
      <w:r w:rsidRPr="008D60E4">
        <w:rPr>
          <w:rFonts w:ascii="Times New Roman" w:eastAsia="Times New Roman" w:hAnsi="Times New Roman" w:cs="Times New Roman"/>
          <w:b/>
          <w:sz w:val="28"/>
          <w:szCs w:val="28"/>
          <w:lang w:eastAsia="ru-RU"/>
        </w:rPr>
        <w:br/>
        <w:t xml:space="preserve">про формування складу та організацію роботи конкурсної комісії з проведення добору на посаду керівника </w:t>
      </w:r>
      <w:r w:rsidRPr="008D60E4">
        <w:rPr>
          <w:rFonts w:ascii="Times New Roman" w:eastAsia="Times New Roman" w:hAnsi="Times New Roman" w:cs="Times New Roman"/>
          <w:b/>
          <w:sz w:val="28"/>
          <w:szCs w:val="28"/>
          <w:lang w:val="uk-UA" w:eastAsia="ru-RU"/>
        </w:rPr>
        <w:t xml:space="preserve">комунального </w:t>
      </w:r>
      <w:r w:rsidRPr="008D60E4">
        <w:rPr>
          <w:rFonts w:ascii="Times New Roman" w:eastAsia="Times New Roman" w:hAnsi="Times New Roman" w:cs="Times New Roman"/>
          <w:b/>
          <w:sz w:val="28"/>
          <w:szCs w:val="28"/>
          <w:lang w:eastAsia="ru-RU"/>
        </w:rPr>
        <w:t>закладу</w:t>
      </w:r>
      <w:r w:rsidRPr="008D60E4">
        <w:rPr>
          <w:rFonts w:ascii="Times New Roman" w:eastAsia="Times New Roman" w:hAnsi="Times New Roman" w:cs="Times New Roman"/>
          <w:sz w:val="28"/>
          <w:szCs w:val="28"/>
          <w:lang w:eastAsia="ru-RU"/>
        </w:rPr>
        <w:t xml:space="preserve"> </w:t>
      </w:r>
      <w:r w:rsidRPr="008D60E4">
        <w:rPr>
          <w:rFonts w:ascii="Times New Roman" w:eastAsia="Times New Roman" w:hAnsi="Times New Roman" w:cs="Times New Roman"/>
          <w:b/>
          <w:sz w:val="28"/>
          <w:szCs w:val="28"/>
          <w:lang w:eastAsia="ru-RU"/>
        </w:rPr>
        <w:t xml:space="preserve">культури, </w:t>
      </w:r>
      <w:r w:rsidR="00716C46">
        <w:rPr>
          <w:rFonts w:ascii="Times New Roman" w:eastAsia="Times New Roman" w:hAnsi="Times New Roman" w:cs="Times New Roman"/>
          <w:b/>
          <w:sz w:val="28"/>
          <w:szCs w:val="28"/>
          <w:lang w:val="uk-UA" w:eastAsia="ru-RU"/>
        </w:rPr>
        <w:t>що</w:t>
      </w:r>
      <w:r w:rsidRPr="008D60E4">
        <w:rPr>
          <w:rFonts w:ascii="Times New Roman" w:eastAsia="Times New Roman" w:hAnsi="Times New Roman" w:cs="Times New Roman"/>
          <w:b/>
          <w:sz w:val="28"/>
          <w:szCs w:val="28"/>
          <w:lang w:eastAsia="ru-RU"/>
        </w:rPr>
        <w:t xml:space="preserve"> </w:t>
      </w:r>
      <w:r w:rsidRPr="008D60E4">
        <w:rPr>
          <w:rFonts w:ascii="Times New Roman" w:eastAsia="Times New Roman" w:hAnsi="Times New Roman" w:cs="Times New Roman"/>
          <w:b/>
          <w:sz w:val="28"/>
          <w:szCs w:val="28"/>
          <w:lang w:val="uk-UA" w:eastAsia="ru-RU"/>
        </w:rPr>
        <w:t>перебува</w:t>
      </w:r>
      <w:r w:rsidR="00716C46">
        <w:rPr>
          <w:rFonts w:ascii="Times New Roman" w:eastAsia="Times New Roman" w:hAnsi="Times New Roman" w:cs="Times New Roman"/>
          <w:b/>
          <w:sz w:val="28"/>
          <w:szCs w:val="28"/>
          <w:lang w:val="uk-UA" w:eastAsia="ru-RU"/>
        </w:rPr>
        <w:t>є</w:t>
      </w:r>
      <w:r w:rsidRPr="008D60E4">
        <w:rPr>
          <w:rFonts w:ascii="Times New Roman" w:eastAsia="Times New Roman" w:hAnsi="Times New Roman" w:cs="Times New Roman"/>
          <w:b/>
          <w:sz w:val="28"/>
          <w:szCs w:val="28"/>
          <w:lang w:val="uk-UA" w:eastAsia="ru-RU"/>
        </w:rPr>
        <w:t xml:space="preserve"> в управлінні Дніпропетровської обласної ради</w:t>
      </w:r>
    </w:p>
    <w:p w:rsidR="008D60E4" w:rsidRPr="00665A59" w:rsidRDefault="008D60E4" w:rsidP="008D60E4">
      <w:pPr>
        <w:spacing w:before="100" w:beforeAutospacing="1" w:after="100" w:afterAutospacing="1" w:line="240" w:lineRule="auto"/>
        <w:jc w:val="center"/>
        <w:rPr>
          <w:rFonts w:ascii="Times New Roman" w:eastAsia="Times New Roman" w:hAnsi="Times New Roman" w:cs="Times New Roman"/>
          <w:b/>
          <w:sz w:val="28"/>
          <w:szCs w:val="28"/>
          <w:lang w:val="uk-UA" w:eastAsia="ru-RU"/>
        </w:rPr>
      </w:pPr>
      <w:bookmarkStart w:id="1" w:name="n14"/>
      <w:bookmarkEnd w:id="1"/>
      <w:r w:rsidRPr="00665A59">
        <w:rPr>
          <w:rFonts w:ascii="Times New Roman" w:eastAsia="Times New Roman" w:hAnsi="Times New Roman" w:cs="Times New Roman"/>
          <w:b/>
          <w:sz w:val="28"/>
          <w:szCs w:val="28"/>
          <w:lang w:val="uk-UA" w:eastAsia="ru-RU"/>
        </w:rPr>
        <w:t>І. Загальні положення</w:t>
      </w:r>
    </w:p>
    <w:p w:rsidR="008D60E4" w:rsidRPr="00665A59" w:rsidRDefault="008D60E4" w:rsidP="008D60E4">
      <w:pPr>
        <w:spacing w:after="0" w:line="240" w:lineRule="auto"/>
        <w:ind w:firstLine="709"/>
        <w:jc w:val="both"/>
        <w:rPr>
          <w:rFonts w:ascii="Times New Roman" w:eastAsia="Times New Roman" w:hAnsi="Times New Roman" w:cs="Times New Roman"/>
          <w:sz w:val="28"/>
          <w:szCs w:val="28"/>
          <w:lang w:val="uk-UA" w:eastAsia="ru-RU"/>
        </w:rPr>
      </w:pPr>
      <w:bookmarkStart w:id="2" w:name="n15"/>
      <w:bookmarkEnd w:id="2"/>
      <w:r w:rsidRPr="00665A59">
        <w:rPr>
          <w:rFonts w:ascii="Times New Roman" w:eastAsia="Times New Roman" w:hAnsi="Times New Roman" w:cs="Times New Roman"/>
          <w:sz w:val="28"/>
          <w:szCs w:val="28"/>
          <w:lang w:val="uk-UA" w:eastAsia="ru-RU"/>
        </w:rPr>
        <w:t xml:space="preserve">1. Це Положення визначає процедуру формування, організації роботи конкурсної комісії з проведення добору на посаду керівника </w:t>
      </w:r>
      <w:r w:rsidRPr="008D60E4">
        <w:rPr>
          <w:rFonts w:ascii="Times New Roman" w:eastAsia="Times New Roman" w:hAnsi="Times New Roman" w:cs="Times New Roman"/>
          <w:sz w:val="28"/>
          <w:szCs w:val="28"/>
          <w:lang w:val="uk-UA" w:eastAsia="ru-RU"/>
        </w:rPr>
        <w:t>комунального</w:t>
      </w:r>
      <w:r w:rsidRPr="00665A59">
        <w:rPr>
          <w:rFonts w:ascii="Times New Roman" w:eastAsia="Times New Roman" w:hAnsi="Times New Roman" w:cs="Times New Roman"/>
          <w:sz w:val="28"/>
          <w:szCs w:val="28"/>
          <w:lang w:val="uk-UA" w:eastAsia="ru-RU"/>
        </w:rPr>
        <w:t xml:space="preserve"> закладу культури (далі – конкурсна комісія), що </w:t>
      </w:r>
      <w:r w:rsidRPr="008D60E4">
        <w:rPr>
          <w:rFonts w:ascii="Times New Roman" w:eastAsia="Times New Roman" w:hAnsi="Times New Roman" w:cs="Times New Roman"/>
          <w:sz w:val="28"/>
          <w:szCs w:val="28"/>
          <w:lang w:val="uk-UA" w:eastAsia="ru-RU"/>
        </w:rPr>
        <w:t>перебув</w:t>
      </w:r>
      <w:r w:rsidR="0066498D">
        <w:rPr>
          <w:rFonts w:ascii="Times New Roman" w:eastAsia="Times New Roman" w:hAnsi="Times New Roman" w:cs="Times New Roman"/>
          <w:sz w:val="28"/>
          <w:szCs w:val="28"/>
          <w:lang w:val="uk-UA" w:eastAsia="ru-RU"/>
        </w:rPr>
        <w:t>а</w:t>
      </w:r>
      <w:r w:rsidR="00716C46">
        <w:rPr>
          <w:rFonts w:ascii="Times New Roman" w:eastAsia="Times New Roman" w:hAnsi="Times New Roman" w:cs="Times New Roman"/>
          <w:sz w:val="28"/>
          <w:szCs w:val="28"/>
          <w:lang w:val="uk-UA" w:eastAsia="ru-RU"/>
        </w:rPr>
        <w:t>є</w:t>
      </w:r>
      <w:r w:rsidRPr="008D60E4">
        <w:rPr>
          <w:rFonts w:ascii="Times New Roman" w:eastAsia="Times New Roman" w:hAnsi="Times New Roman" w:cs="Times New Roman"/>
          <w:sz w:val="28"/>
          <w:szCs w:val="28"/>
          <w:lang w:val="uk-UA" w:eastAsia="ru-RU"/>
        </w:rPr>
        <w:t xml:space="preserve"> в  управлінні Дніпропетровської обласної ради</w:t>
      </w:r>
      <w:r w:rsidRPr="00665A59">
        <w:rPr>
          <w:rFonts w:ascii="Times New Roman" w:eastAsia="Times New Roman" w:hAnsi="Times New Roman" w:cs="Times New Roman"/>
          <w:sz w:val="28"/>
          <w:szCs w:val="28"/>
          <w:lang w:val="uk-UA" w:eastAsia="ru-RU"/>
        </w:rPr>
        <w:t xml:space="preserve"> (далі – </w:t>
      </w:r>
      <w:r w:rsidRPr="008D60E4">
        <w:rPr>
          <w:rFonts w:ascii="Times New Roman" w:eastAsia="Times New Roman" w:hAnsi="Times New Roman" w:cs="Times New Roman"/>
          <w:sz w:val="28"/>
          <w:szCs w:val="28"/>
          <w:lang w:val="uk-UA" w:eastAsia="ru-RU"/>
        </w:rPr>
        <w:t>Орган управління майном</w:t>
      </w:r>
      <w:r w:rsidRPr="00665A59">
        <w:rPr>
          <w:rFonts w:ascii="Times New Roman" w:eastAsia="Times New Roman" w:hAnsi="Times New Roman" w:cs="Times New Roman"/>
          <w:sz w:val="28"/>
          <w:szCs w:val="28"/>
          <w:lang w:val="uk-UA" w:eastAsia="ru-RU"/>
        </w:rPr>
        <w:t xml:space="preserve">), та порядок </w:t>
      </w:r>
      <w:r w:rsidR="0066498D">
        <w:rPr>
          <w:rFonts w:ascii="Times New Roman" w:eastAsia="Times New Roman" w:hAnsi="Times New Roman" w:cs="Times New Roman"/>
          <w:sz w:val="28"/>
          <w:szCs w:val="28"/>
          <w:lang w:val="uk-UA" w:eastAsia="ru-RU"/>
        </w:rPr>
        <w:t>визначення</w:t>
      </w:r>
      <w:r w:rsidRPr="00665A59">
        <w:rPr>
          <w:rFonts w:ascii="Times New Roman" w:eastAsia="Times New Roman" w:hAnsi="Times New Roman" w:cs="Times New Roman"/>
          <w:sz w:val="28"/>
          <w:szCs w:val="28"/>
          <w:lang w:val="uk-UA" w:eastAsia="ru-RU"/>
        </w:rPr>
        <w:t xml:space="preserve"> її членів.</w:t>
      </w:r>
    </w:p>
    <w:p w:rsidR="008D60E4" w:rsidRPr="008D60E4" w:rsidRDefault="008D60E4" w:rsidP="008D60E4">
      <w:pPr>
        <w:spacing w:after="0" w:line="240" w:lineRule="auto"/>
        <w:ind w:firstLine="709"/>
        <w:jc w:val="both"/>
        <w:rPr>
          <w:rFonts w:ascii="Times New Roman" w:eastAsia="Times New Roman" w:hAnsi="Times New Roman" w:cs="Times New Roman"/>
          <w:sz w:val="28"/>
          <w:szCs w:val="28"/>
          <w:lang w:eastAsia="ru-RU"/>
        </w:rPr>
      </w:pPr>
      <w:bookmarkStart w:id="3" w:name="n16"/>
      <w:bookmarkEnd w:id="3"/>
      <w:r w:rsidRPr="008D60E4">
        <w:rPr>
          <w:rFonts w:ascii="Times New Roman" w:eastAsia="Times New Roman" w:hAnsi="Times New Roman" w:cs="Times New Roman"/>
          <w:sz w:val="28"/>
          <w:szCs w:val="28"/>
          <w:lang w:eastAsia="ru-RU"/>
        </w:rPr>
        <w:t xml:space="preserve">2. У цьому Положенні термін </w:t>
      </w:r>
      <w:r w:rsidRPr="008D60E4">
        <w:rPr>
          <w:rFonts w:ascii="Times New Roman" w:eastAsia="Times New Roman" w:hAnsi="Times New Roman" w:cs="Times New Roman"/>
          <w:sz w:val="28"/>
          <w:szCs w:val="28"/>
          <w:lang w:val="uk-UA" w:eastAsia="ru-RU"/>
        </w:rPr>
        <w:t>,,</w:t>
      </w:r>
      <w:r w:rsidRPr="008D60E4">
        <w:rPr>
          <w:rFonts w:ascii="Times New Roman" w:eastAsia="Times New Roman" w:hAnsi="Times New Roman" w:cs="Times New Roman"/>
          <w:sz w:val="28"/>
          <w:szCs w:val="28"/>
          <w:lang w:eastAsia="ru-RU"/>
        </w:rPr>
        <w:t>конфлікт інтересів</w:t>
      </w:r>
      <w:r w:rsidRPr="008D60E4">
        <w:rPr>
          <w:rFonts w:ascii="Times New Roman" w:eastAsia="Times New Roman" w:hAnsi="Times New Roman" w:cs="Times New Roman"/>
          <w:sz w:val="28"/>
          <w:szCs w:val="28"/>
          <w:lang w:val="uk-UA" w:eastAsia="ru-RU"/>
        </w:rPr>
        <w:t>”</w:t>
      </w:r>
      <w:r w:rsidRPr="008D60E4">
        <w:rPr>
          <w:rFonts w:ascii="Times New Roman" w:eastAsia="Times New Roman" w:hAnsi="Times New Roman" w:cs="Times New Roman"/>
          <w:sz w:val="28"/>
          <w:szCs w:val="28"/>
          <w:lang w:eastAsia="ru-RU"/>
        </w:rPr>
        <w:t xml:space="preserve"> вживається у значенні, наведеному в</w:t>
      </w:r>
      <w:r w:rsidR="007A3EE5">
        <w:rPr>
          <w:rFonts w:ascii="Times New Roman" w:eastAsia="Times New Roman" w:hAnsi="Times New Roman" w:cs="Times New Roman"/>
          <w:sz w:val="28"/>
          <w:szCs w:val="28"/>
          <w:lang w:val="uk-UA" w:eastAsia="ru-RU"/>
        </w:rPr>
        <w:t xml:space="preserve"> Законі України </w:t>
      </w:r>
      <w:r w:rsidRPr="008D60E4">
        <w:rPr>
          <w:rFonts w:ascii="Times New Roman" w:eastAsia="Times New Roman" w:hAnsi="Times New Roman" w:cs="Times New Roman"/>
          <w:sz w:val="28"/>
          <w:szCs w:val="28"/>
          <w:lang w:val="uk-UA" w:eastAsia="ru-RU"/>
        </w:rPr>
        <w:t>,,</w:t>
      </w:r>
      <w:r w:rsidRPr="008D60E4">
        <w:rPr>
          <w:rFonts w:ascii="Times New Roman" w:eastAsia="Times New Roman" w:hAnsi="Times New Roman" w:cs="Times New Roman"/>
          <w:sz w:val="28"/>
          <w:szCs w:val="28"/>
          <w:lang w:eastAsia="ru-RU"/>
        </w:rPr>
        <w:t>Про запобігання корупції</w:t>
      </w:r>
      <w:r w:rsidRPr="008D60E4">
        <w:rPr>
          <w:rFonts w:ascii="Times New Roman" w:eastAsia="Times New Roman" w:hAnsi="Times New Roman" w:cs="Times New Roman"/>
          <w:sz w:val="28"/>
          <w:szCs w:val="28"/>
          <w:lang w:val="uk-UA" w:eastAsia="ru-RU"/>
        </w:rPr>
        <w:t>”</w:t>
      </w:r>
      <w:r w:rsidRPr="008D60E4">
        <w:rPr>
          <w:rFonts w:ascii="Times New Roman" w:eastAsia="Times New Roman" w:hAnsi="Times New Roman" w:cs="Times New Roman"/>
          <w:sz w:val="28"/>
          <w:szCs w:val="28"/>
          <w:lang w:eastAsia="ru-RU"/>
        </w:rPr>
        <w:t xml:space="preserve">. </w:t>
      </w:r>
    </w:p>
    <w:p w:rsidR="008D60E4" w:rsidRPr="008D60E4" w:rsidRDefault="008D60E4" w:rsidP="003E2000">
      <w:pPr>
        <w:spacing w:after="0" w:line="240" w:lineRule="auto"/>
        <w:ind w:firstLine="709"/>
        <w:jc w:val="both"/>
        <w:rPr>
          <w:rFonts w:ascii="Times New Roman" w:eastAsia="Times New Roman" w:hAnsi="Times New Roman" w:cs="Times New Roman"/>
          <w:sz w:val="28"/>
          <w:szCs w:val="28"/>
          <w:lang w:val="uk-UA" w:eastAsia="ru-RU"/>
        </w:rPr>
      </w:pPr>
      <w:bookmarkStart w:id="4" w:name="n17"/>
      <w:bookmarkEnd w:id="4"/>
      <w:r w:rsidRPr="008D60E4">
        <w:rPr>
          <w:rFonts w:ascii="Times New Roman" w:eastAsia="Times New Roman" w:hAnsi="Times New Roman" w:cs="Times New Roman"/>
          <w:sz w:val="28"/>
          <w:szCs w:val="28"/>
          <w:lang w:eastAsia="ru-RU"/>
        </w:rPr>
        <w:t xml:space="preserve">3. Конкурсна комісія у своїй діяльності керується </w:t>
      </w:r>
      <w:r w:rsidR="007A3EE5">
        <w:rPr>
          <w:rFonts w:ascii="Times New Roman" w:eastAsia="Times New Roman" w:hAnsi="Times New Roman" w:cs="Times New Roman"/>
          <w:sz w:val="28"/>
          <w:szCs w:val="28"/>
          <w:lang w:val="uk-UA" w:eastAsia="ru-RU"/>
        </w:rPr>
        <w:t xml:space="preserve">Конституцією </w:t>
      </w:r>
      <w:r w:rsidRPr="008D60E4">
        <w:rPr>
          <w:rFonts w:ascii="Times New Roman" w:eastAsia="Times New Roman" w:hAnsi="Times New Roman" w:cs="Times New Roman"/>
          <w:sz w:val="28"/>
          <w:szCs w:val="28"/>
          <w:lang w:eastAsia="ru-RU"/>
        </w:rPr>
        <w:t>та законами України, актами Президента України та постановами Верховної Ради України, актами Кабінету Міністрів України,</w:t>
      </w:r>
      <w:r>
        <w:rPr>
          <w:rFonts w:ascii="Times New Roman" w:eastAsia="Times New Roman" w:hAnsi="Times New Roman" w:cs="Times New Roman"/>
          <w:sz w:val="28"/>
          <w:szCs w:val="28"/>
          <w:lang w:val="uk-UA" w:eastAsia="ru-RU"/>
        </w:rPr>
        <w:t xml:space="preserve"> рішеннями Органу управління майном</w:t>
      </w:r>
      <w:r w:rsidR="003E2000">
        <w:rPr>
          <w:rFonts w:ascii="Times New Roman" w:eastAsia="Times New Roman" w:hAnsi="Times New Roman" w:cs="Times New Roman"/>
          <w:sz w:val="28"/>
          <w:szCs w:val="28"/>
          <w:lang w:val="uk-UA" w:eastAsia="ru-RU"/>
        </w:rPr>
        <w:t xml:space="preserve">, </w:t>
      </w:r>
      <w:r w:rsidRPr="008D60E4">
        <w:rPr>
          <w:rFonts w:ascii="Times New Roman" w:eastAsia="Times New Roman" w:hAnsi="Times New Roman" w:cs="Times New Roman"/>
          <w:sz w:val="28"/>
          <w:szCs w:val="28"/>
          <w:lang w:eastAsia="ru-RU"/>
        </w:rPr>
        <w:t>іншими нормативно-правовими актами, а також цим Положенням.</w:t>
      </w:r>
    </w:p>
    <w:p w:rsidR="008D60E4" w:rsidRPr="0070730E" w:rsidRDefault="008D60E4" w:rsidP="008D60E4">
      <w:pPr>
        <w:spacing w:after="0" w:line="240" w:lineRule="auto"/>
        <w:ind w:firstLine="709"/>
        <w:jc w:val="both"/>
        <w:rPr>
          <w:rFonts w:ascii="Times New Roman" w:eastAsia="Times New Roman" w:hAnsi="Times New Roman" w:cs="Times New Roman"/>
          <w:sz w:val="28"/>
          <w:szCs w:val="28"/>
          <w:lang w:val="uk-UA" w:eastAsia="ru-RU"/>
        </w:rPr>
      </w:pPr>
      <w:bookmarkStart w:id="5" w:name="n18"/>
      <w:bookmarkEnd w:id="5"/>
      <w:r w:rsidRPr="0070730E">
        <w:rPr>
          <w:rFonts w:ascii="Times New Roman" w:eastAsia="Times New Roman" w:hAnsi="Times New Roman" w:cs="Times New Roman"/>
          <w:sz w:val="28"/>
          <w:szCs w:val="28"/>
          <w:lang w:val="uk-UA" w:eastAsia="ru-RU"/>
        </w:rPr>
        <w:t xml:space="preserve">4. Конкурсна комісія здійснює свою діяльність на засадах відкритості, публічності, прозорості, неупередженості, законності, рівності прав її членів, колегіальності прийняття рішень, незалежності, об’єктивності та обґрунтованості її рішень, недискримінаційного ставлення до кандидатів на зайняття вакантної посади керівника </w:t>
      </w:r>
      <w:r>
        <w:rPr>
          <w:rFonts w:ascii="Times New Roman" w:eastAsia="Times New Roman" w:hAnsi="Times New Roman" w:cs="Times New Roman"/>
          <w:sz w:val="28"/>
          <w:szCs w:val="28"/>
          <w:lang w:val="uk-UA" w:eastAsia="ru-RU"/>
        </w:rPr>
        <w:t>комунального</w:t>
      </w:r>
      <w:r w:rsidRPr="0070730E">
        <w:rPr>
          <w:rFonts w:ascii="Times New Roman" w:eastAsia="Times New Roman" w:hAnsi="Times New Roman" w:cs="Times New Roman"/>
          <w:sz w:val="28"/>
          <w:szCs w:val="28"/>
          <w:lang w:val="uk-UA" w:eastAsia="ru-RU"/>
        </w:rPr>
        <w:t xml:space="preserve"> закладу культури (далі – керівник закладу культури).</w:t>
      </w:r>
    </w:p>
    <w:p w:rsidR="008D60E4" w:rsidRPr="008D60E4" w:rsidRDefault="008D60E4" w:rsidP="008D60E4">
      <w:pPr>
        <w:spacing w:after="0" w:line="240" w:lineRule="auto"/>
        <w:ind w:firstLine="709"/>
        <w:jc w:val="both"/>
        <w:rPr>
          <w:rFonts w:ascii="Times New Roman" w:eastAsia="Times New Roman" w:hAnsi="Times New Roman" w:cs="Times New Roman"/>
          <w:sz w:val="28"/>
          <w:szCs w:val="28"/>
          <w:lang w:eastAsia="ru-RU"/>
        </w:rPr>
      </w:pPr>
      <w:bookmarkStart w:id="6" w:name="n19"/>
      <w:bookmarkEnd w:id="6"/>
      <w:r w:rsidRPr="008D60E4">
        <w:rPr>
          <w:rFonts w:ascii="Times New Roman" w:eastAsia="Times New Roman" w:hAnsi="Times New Roman" w:cs="Times New Roman"/>
          <w:sz w:val="28"/>
          <w:szCs w:val="28"/>
          <w:lang w:eastAsia="ru-RU"/>
        </w:rPr>
        <w:t>5. Основними завданнями конкурсної комісії є:</w:t>
      </w:r>
    </w:p>
    <w:p w:rsidR="008D60E4" w:rsidRPr="008D60E4" w:rsidRDefault="008D60E4" w:rsidP="008D60E4">
      <w:pPr>
        <w:spacing w:after="0" w:line="240" w:lineRule="auto"/>
        <w:ind w:firstLine="709"/>
        <w:jc w:val="both"/>
        <w:rPr>
          <w:rFonts w:ascii="Times New Roman" w:eastAsia="Times New Roman" w:hAnsi="Times New Roman" w:cs="Times New Roman"/>
          <w:sz w:val="28"/>
          <w:szCs w:val="28"/>
          <w:lang w:eastAsia="ru-RU"/>
        </w:rPr>
      </w:pPr>
      <w:bookmarkStart w:id="7" w:name="n20"/>
      <w:bookmarkEnd w:id="7"/>
      <w:r w:rsidRPr="008D60E4">
        <w:rPr>
          <w:rFonts w:ascii="Times New Roman" w:eastAsia="Times New Roman" w:hAnsi="Times New Roman" w:cs="Times New Roman"/>
          <w:sz w:val="28"/>
          <w:szCs w:val="28"/>
          <w:lang w:eastAsia="ru-RU"/>
        </w:rPr>
        <w:t xml:space="preserve"> відбір кандидатів на посаду керівника закладу культури;</w:t>
      </w:r>
    </w:p>
    <w:p w:rsidR="008D60E4" w:rsidRPr="008D60E4" w:rsidRDefault="008D60E4" w:rsidP="008D60E4">
      <w:pPr>
        <w:spacing w:after="0" w:line="240" w:lineRule="auto"/>
        <w:ind w:firstLine="709"/>
        <w:jc w:val="both"/>
        <w:rPr>
          <w:rFonts w:ascii="Times New Roman" w:eastAsia="Times New Roman" w:hAnsi="Times New Roman" w:cs="Times New Roman"/>
          <w:sz w:val="28"/>
          <w:szCs w:val="28"/>
          <w:lang w:eastAsia="ru-RU"/>
        </w:rPr>
      </w:pPr>
      <w:bookmarkStart w:id="8" w:name="n21"/>
      <w:bookmarkEnd w:id="8"/>
      <w:r w:rsidRPr="008D60E4">
        <w:rPr>
          <w:rFonts w:ascii="Times New Roman" w:eastAsia="Times New Roman" w:hAnsi="Times New Roman" w:cs="Times New Roman"/>
          <w:sz w:val="28"/>
          <w:szCs w:val="28"/>
          <w:lang w:eastAsia="ru-RU"/>
        </w:rPr>
        <w:t xml:space="preserve"> розгляд документів, визначених </w:t>
      </w:r>
      <w:r w:rsidR="007A3EE5">
        <w:rPr>
          <w:rFonts w:ascii="Times New Roman" w:eastAsia="Times New Roman" w:hAnsi="Times New Roman" w:cs="Times New Roman"/>
          <w:sz w:val="28"/>
          <w:szCs w:val="28"/>
          <w:lang w:val="uk-UA" w:eastAsia="ru-RU"/>
        </w:rPr>
        <w:t xml:space="preserve"> частиною другою </w:t>
      </w:r>
      <w:r w:rsidRPr="008D60E4">
        <w:rPr>
          <w:rFonts w:ascii="Times New Roman" w:eastAsia="Times New Roman" w:hAnsi="Times New Roman" w:cs="Times New Roman"/>
          <w:sz w:val="28"/>
          <w:szCs w:val="28"/>
          <w:lang w:eastAsia="ru-RU"/>
        </w:rPr>
        <w:t xml:space="preserve">статті 21-4 Закону України </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Про культуру</w:t>
      </w:r>
      <w:r>
        <w:rPr>
          <w:rFonts w:ascii="Times New Roman" w:eastAsia="Times New Roman" w:hAnsi="Times New Roman" w:cs="Times New Roman"/>
          <w:sz w:val="28"/>
          <w:szCs w:val="28"/>
          <w:lang w:val="uk-UA" w:eastAsia="ru-RU"/>
        </w:rPr>
        <w:t>”</w:t>
      </w:r>
      <w:r w:rsidRPr="008D60E4">
        <w:rPr>
          <w:rFonts w:ascii="Times New Roman" w:eastAsia="Times New Roman" w:hAnsi="Times New Roman" w:cs="Times New Roman"/>
          <w:sz w:val="28"/>
          <w:szCs w:val="28"/>
          <w:lang w:eastAsia="ru-RU"/>
        </w:rPr>
        <w:t>, поданих в установленому порядку кандидатами на зайняття вакантної посади керівника закладу культури;</w:t>
      </w:r>
    </w:p>
    <w:p w:rsidR="008D60E4" w:rsidRPr="008D60E4" w:rsidRDefault="008D60E4" w:rsidP="008D60E4">
      <w:pPr>
        <w:spacing w:after="0" w:line="240" w:lineRule="auto"/>
        <w:ind w:firstLine="709"/>
        <w:jc w:val="both"/>
        <w:rPr>
          <w:rFonts w:ascii="Times New Roman" w:eastAsia="Times New Roman" w:hAnsi="Times New Roman" w:cs="Times New Roman"/>
          <w:sz w:val="28"/>
          <w:szCs w:val="28"/>
          <w:lang w:eastAsia="ru-RU"/>
        </w:rPr>
      </w:pPr>
      <w:bookmarkStart w:id="9" w:name="n22"/>
      <w:bookmarkEnd w:id="9"/>
      <w:r w:rsidRPr="008D60E4">
        <w:rPr>
          <w:rFonts w:ascii="Times New Roman" w:eastAsia="Times New Roman" w:hAnsi="Times New Roman" w:cs="Times New Roman"/>
          <w:sz w:val="28"/>
          <w:szCs w:val="28"/>
          <w:lang w:eastAsia="ru-RU"/>
        </w:rPr>
        <w:t xml:space="preserve">прийняття рішення про визначення переможця конкурсу та розміщення його на офіційному веб-сайті </w:t>
      </w:r>
      <w:r>
        <w:rPr>
          <w:rFonts w:ascii="Times New Roman" w:eastAsia="Times New Roman" w:hAnsi="Times New Roman" w:cs="Times New Roman"/>
          <w:sz w:val="28"/>
          <w:szCs w:val="28"/>
          <w:lang w:val="uk-UA" w:eastAsia="ru-RU"/>
        </w:rPr>
        <w:t>Органу управління майном</w:t>
      </w:r>
      <w:r w:rsidRPr="008D60E4">
        <w:rPr>
          <w:rFonts w:ascii="Times New Roman" w:eastAsia="Times New Roman" w:hAnsi="Times New Roman" w:cs="Times New Roman"/>
          <w:sz w:val="28"/>
          <w:szCs w:val="28"/>
          <w:lang w:eastAsia="ru-RU"/>
        </w:rPr>
        <w:t>.</w:t>
      </w:r>
    </w:p>
    <w:p w:rsidR="008D60E4" w:rsidRPr="008D60E4" w:rsidRDefault="008D60E4" w:rsidP="008D60E4">
      <w:pPr>
        <w:spacing w:after="0" w:line="240" w:lineRule="auto"/>
        <w:ind w:firstLine="709"/>
        <w:jc w:val="both"/>
        <w:rPr>
          <w:rFonts w:ascii="Times New Roman" w:eastAsia="Times New Roman" w:hAnsi="Times New Roman" w:cs="Times New Roman"/>
          <w:sz w:val="28"/>
          <w:szCs w:val="28"/>
          <w:lang w:eastAsia="ru-RU"/>
        </w:rPr>
      </w:pPr>
      <w:bookmarkStart w:id="10" w:name="n23"/>
      <w:bookmarkEnd w:id="10"/>
      <w:r w:rsidRPr="008D60E4">
        <w:rPr>
          <w:rFonts w:ascii="Times New Roman" w:eastAsia="Times New Roman" w:hAnsi="Times New Roman" w:cs="Times New Roman"/>
          <w:sz w:val="28"/>
          <w:szCs w:val="28"/>
          <w:lang w:eastAsia="ru-RU"/>
        </w:rPr>
        <w:t xml:space="preserve">6. Рішення про утворення конкурсної комісії та її персональний склад затверджуються </w:t>
      </w:r>
      <w:r>
        <w:rPr>
          <w:rFonts w:ascii="Times New Roman" w:eastAsia="Times New Roman" w:hAnsi="Times New Roman" w:cs="Times New Roman"/>
          <w:sz w:val="28"/>
          <w:szCs w:val="28"/>
          <w:lang w:val="uk-UA" w:eastAsia="ru-RU"/>
        </w:rPr>
        <w:t>розпорядженням голови Дніпропетровської обласної ради</w:t>
      </w:r>
      <w:r w:rsidRPr="008D60E4">
        <w:rPr>
          <w:rFonts w:ascii="Times New Roman" w:eastAsia="Times New Roman" w:hAnsi="Times New Roman" w:cs="Times New Roman"/>
          <w:sz w:val="28"/>
          <w:szCs w:val="28"/>
          <w:lang w:eastAsia="ru-RU"/>
        </w:rPr>
        <w:t xml:space="preserve">. У </w:t>
      </w:r>
      <w:r w:rsidRPr="008D60E4">
        <w:rPr>
          <w:rFonts w:ascii="Times New Roman" w:eastAsia="Times New Roman" w:hAnsi="Times New Roman" w:cs="Times New Roman"/>
          <w:sz w:val="28"/>
          <w:szCs w:val="28"/>
          <w:lang w:eastAsia="ru-RU"/>
        </w:rPr>
        <w:lastRenderedPageBreak/>
        <w:t>разі необхідності до персонального складу конкурсної комісії можуть вноситися зміни.</w:t>
      </w:r>
    </w:p>
    <w:p w:rsidR="008D60E4" w:rsidRPr="008D60E4" w:rsidRDefault="008D60E4" w:rsidP="008D60E4">
      <w:pPr>
        <w:spacing w:after="0" w:line="240" w:lineRule="auto"/>
        <w:ind w:firstLine="709"/>
        <w:jc w:val="both"/>
        <w:rPr>
          <w:rFonts w:ascii="Times New Roman" w:eastAsia="Times New Roman" w:hAnsi="Times New Roman" w:cs="Times New Roman"/>
          <w:sz w:val="28"/>
          <w:szCs w:val="28"/>
          <w:lang w:eastAsia="ru-RU"/>
        </w:rPr>
      </w:pPr>
      <w:bookmarkStart w:id="11" w:name="n24"/>
      <w:bookmarkEnd w:id="11"/>
      <w:r w:rsidRPr="008D60E4">
        <w:rPr>
          <w:rFonts w:ascii="Times New Roman" w:eastAsia="Times New Roman" w:hAnsi="Times New Roman" w:cs="Times New Roman"/>
          <w:sz w:val="28"/>
          <w:szCs w:val="28"/>
          <w:lang w:eastAsia="ru-RU"/>
        </w:rPr>
        <w:t xml:space="preserve">7. </w:t>
      </w:r>
      <w:r>
        <w:rPr>
          <w:rFonts w:ascii="Times New Roman" w:eastAsia="Times New Roman" w:hAnsi="Times New Roman" w:cs="Times New Roman"/>
          <w:sz w:val="28"/>
          <w:szCs w:val="28"/>
          <w:lang w:val="uk-UA" w:eastAsia="ru-RU"/>
        </w:rPr>
        <w:t>Орган управління майном</w:t>
      </w:r>
      <w:r w:rsidRPr="008D60E4">
        <w:rPr>
          <w:rFonts w:ascii="Times New Roman" w:eastAsia="Times New Roman" w:hAnsi="Times New Roman" w:cs="Times New Roman"/>
          <w:sz w:val="28"/>
          <w:szCs w:val="28"/>
          <w:lang w:eastAsia="ru-RU"/>
        </w:rPr>
        <w:t xml:space="preserve">, трудовий колектив </w:t>
      </w:r>
      <w:r>
        <w:rPr>
          <w:rFonts w:ascii="Times New Roman" w:eastAsia="Times New Roman" w:hAnsi="Times New Roman" w:cs="Times New Roman"/>
          <w:sz w:val="28"/>
          <w:szCs w:val="28"/>
          <w:lang w:val="uk-UA" w:eastAsia="ru-RU"/>
        </w:rPr>
        <w:t>комунального</w:t>
      </w:r>
      <w:r w:rsidRPr="008D60E4">
        <w:rPr>
          <w:rFonts w:ascii="Times New Roman" w:eastAsia="Times New Roman" w:hAnsi="Times New Roman" w:cs="Times New Roman"/>
          <w:sz w:val="28"/>
          <w:szCs w:val="28"/>
          <w:lang w:eastAsia="ru-RU"/>
        </w:rPr>
        <w:t xml:space="preserve"> закладу культури та громадські організації у сфері культури відповідного функціонального спрямування при проведенні добору кандидатур до складу конкурсної комісії керуються </w:t>
      </w:r>
      <w:r w:rsidR="007A3EE5">
        <w:rPr>
          <w:rFonts w:ascii="Times New Roman" w:eastAsia="Times New Roman" w:hAnsi="Times New Roman" w:cs="Times New Roman"/>
          <w:sz w:val="28"/>
          <w:szCs w:val="28"/>
          <w:lang w:val="uk-UA" w:eastAsia="ru-RU"/>
        </w:rPr>
        <w:t xml:space="preserve">частнами сьомою </w:t>
      </w:r>
      <w:r w:rsidRPr="008D60E4">
        <w:rPr>
          <w:rFonts w:ascii="Times New Roman" w:eastAsia="Times New Roman" w:hAnsi="Times New Roman" w:cs="Times New Roman"/>
          <w:sz w:val="28"/>
          <w:szCs w:val="28"/>
          <w:lang w:eastAsia="ru-RU"/>
        </w:rPr>
        <w:t xml:space="preserve">та </w:t>
      </w:r>
      <w:r w:rsidR="007A3EE5">
        <w:rPr>
          <w:rFonts w:ascii="Times New Roman" w:eastAsia="Times New Roman" w:hAnsi="Times New Roman" w:cs="Times New Roman"/>
          <w:sz w:val="28"/>
          <w:szCs w:val="28"/>
          <w:lang w:val="uk-UA" w:eastAsia="ru-RU"/>
        </w:rPr>
        <w:t xml:space="preserve">восьмою </w:t>
      </w:r>
      <w:r w:rsidRPr="008D60E4">
        <w:rPr>
          <w:rFonts w:ascii="Times New Roman" w:eastAsia="Times New Roman" w:hAnsi="Times New Roman" w:cs="Times New Roman"/>
          <w:sz w:val="28"/>
          <w:szCs w:val="28"/>
          <w:lang w:eastAsia="ru-RU"/>
        </w:rPr>
        <w:t>статті 21-3</w:t>
      </w:r>
      <w:r>
        <w:rPr>
          <w:rFonts w:ascii="Times New Roman" w:eastAsia="Times New Roman" w:hAnsi="Times New Roman" w:cs="Times New Roman"/>
          <w:sz w:val="28"/>
          <w:szCs w:val="28"/>
          <w:lang w:eastAsia="ru-RU"/>
        </w:rPr>
        <w:t xml:space="preserve"> Закону України ,,П</w:t>
      </w:r>
      <w:r w:rsidRPr="008D60E4">
        <w:rPr>
          <w:rFonts w:ascii="Times New Roman" w:eastAsia="Times New Roman" w:hAnsi="Times New Roman" w:cs="Times New Roman"/>
          <w:sz w:val="28"/>
          <w:szCs w:val="28"/>
          <w:lang w:eastAsia="ru-RU"/>
        </w:rPr>
        <w:t>ро культур</w:t>
      </w:r>
      <w:r>
        <w:rPr>
          <w:rFonts w:ascii="Times New Roman" w:eastAsia="Times New Roman" w:hAnsi="Times New Roman" w:cs="Times New Roman"/>
          <w:sz w:val="28"/>
          <w:szCs w:val="28"/>
          <w:lang w:val="uk-UA" w:eastAsia="ru-RU"/>
        </w:rPr>
        <w:t>у”</w:t>
      </w:r>
      <w:r w:rsidRPr="008D60E4">
        <w:rPr>
          <w:rFonts w:ascii="Times New Roman" w:eastAsia="Times New Roman" w:hAnsi="Times New Roman" w:cs="Times New Roman"/>
          <w:sz w:val="28"/>
          <w:szCs w:val="28"/>
          <w:lang w:eastAsia="ru-RU"/>
        </w:rPr>
        <w:t>.</w:t>
      </w:r>
    </w:p>
    <w:p w:rsidR="008D60E4" w:rsidRPr="008D60E4" w:rsidRDefault="008D60E4" w:rsidP="008D60E4">
      <w:pPr>
        <w:spacing w:after="0" w:line="240" w:lineRule="auto"/>
        <w:ind w:firstLine="709"/>
        <w:jc w:val="both"/>
        <w:rPr>
          <w:rFonts w:ascii="Times New Roman" w:eastAsia="Times New Roman" w:hAnsi="Times New Roman" w:cs="Times New Roman"/>
          <w:sz w:val="28"/>
          <w:szCs w:val="28"/>
          <w:lang w:eastAsia="ru-RU"/>
        </w:rPr>
      </w:pPr>
      <w:bookmarkStart w:id="12" w:name="n25"/>
      <w:bookmarkEnd w:id="12"/>
      <w:r w:rsidRPr="008D60E4">
        <w:rPr>
          <w:rFonts w:ascii="Times New Roman" w:eastAsia="Times New Roman" w:hAnsi="Times New Roman" w:cs="Times New Roman"/>
          <w:sz w:val="28"/>
          <w:szCs w:val="28"/>
          <w:lang w:eastAsia="ru-RU"/>
        </w:rPr>
        <w:t>8. Члени конкурсної комісії здійснюють свої повноваження на громадських засадах.</w:t>
      </w:r>
    </w:p>
    <w:p w:rsidR="008D60E4" w:rsidRDefault="008D60E4" w:rsidP="008D60E4">
      <w:pPr>
        <w:spacing w:after="0" w:line="240" w:lineRule="auto"/>
        <w:ind w:firstLine="709"/>
        <w:jc w:val="both"/>
        <w:rPr>
          <w:rFonts w:ascii="Times New Roman" w:eastAsia="Times New Roman" w:hAnsi="Times New Roman" w:cs="Times New Roman"/>
          <w:sz w:val="28"/>
          <w:szCs w:val="28"/>
          <w:lang w:val="uk-UA" w:eastAsia="ru-RU"/>
        </w:rPr>
      </w:pPr>
      <w:bookmarkStart w:id="13" w:name="n26"/>
      <w:bookmarkEnd w:id="13"/>
      <w:r w:rsidRPr="008D60E4">
        <w:rPr>
          <w:rFonts w:ascii="Times New Roman" w:eastAsia="Times New Roman" w:hAnsi="Times New Roman" w:cs="Times New Roman"/>
          <w:sz w:val="28"/>
          <w:szCs w:val="28"/>
          <w:lang w:eastAsia="ru-RU"/>
        </w:rPr>
        <w:t xml:space="preserve">9. Організаційне, інформаційне, матеріально-технічне забезпечення роботи конкурсної комісії забезпечує </w:t>
      </w:r>
      <w:r w:rsidR="00687D98">
        <w:rPr>
          <w:rFonts w:ascii="Times New Roman" w:eastAsia="Times New Roman" w:hAnsi="Times New Roman" w:cs="Times New Roman"/>
          <w:sz w:val="28"/>
          <w:szCs w:val="28"/>
          <w:lang w:val="uk-UA" w:eastAsia="ru-RU"/>
        </w:rPr>
        <w:t>Орган управління майном</w:t>
      </w:r>
      <w:r w:rsidRPr="008D60E4">
        <w:rPr>
          <w:rFonts w:ascii="Times New Roman" w:eastAsia="Times New Roman" w:hAnsi="Times New Roman" w:cs="Times New Roman"/>
          <w:sz w:val="28"/>
          <w:szCs w:val="28"/>
          <w:lang w:eastAsia="ru-RU"/>
        </w:rPr>
        <w:t>.</w:t>
      </w:r>
    </w:p>
    <w:p w:rsidR="00687D98" w:rsidRPr="008D60E4" w:rsidRDefault="00687D98" w:rsidP="008D60E4">
      <w:pPr>
        <w:spacing w:after="0" w:line="240" w:lineRule="auto"/>
        <w:ind w:firstLine="709"/>
        <w:jc w:val="both"/>
        <w:rPr>
          <w:rFonts w:ascii="Times New Roman" w:eastAsia="Times New Roman" w:hAnsi="Times New Roman" w:cs="Times New Roman"/>
          <w:sz w:val="28"/>
          <w:szCs w:val="28"/>
          <w:lang w:val="uk-UA" w:eastAsia="ru-RU"/>
        </w:rPr>
      </w:pPr>
    </w:p>
    <w:p w:rsidR="008D60E4" w:rsidRDefault="008D60E4" w:rsidP="008D60E4">
      <w:pPr>
        <w:spacing w:after="0" w:line="240" w:lineRule="auto"/>
        <w:jc w:val="center"/>
        <w:rPr>
          <w:rFonts w:ascii="Times New Roman" w:eastAsia="Times New Roman" w:hAnsi="Times New Roman" w:cs="Times New Roman"/>
          <w:b/>
          <w:sz w:val="28"/>
          <w:szCs w:val="28"/>
          <w:lang w:val="uk-UA" w:eastAsia="ru-RU"/>
        </w:rPr>
      </w:pPr>
      <w:bookmarkStart w:id="14" w:name="n27"/>
      <w:bookmarkEnd w:id="14"/>
      <w:r w:rsidRPr="008D60E4">
        <w:rPr>
          <w:rFonts w:ascii="Times New Roman" w:eastAsia="Times New Roman" w:hAnsi="Times New Roman" w:cs="Times New Roman"/>
          <w:b/>
          <w:sz w:val="28"/>
          <w:szCs w:val="28"/>
          <w:lang w:eastAsia="ru-RU"/>
        </w:rPr>
        <w:t>ІІ. Порядок утворення та склад конкурсної комісії</w:t>
      </w:r>
    </w:p>
    <w:p w:rsidR="006B2DED" w:rsidRPr="008D60E4" w:rsidRDefault="006B2DED" w:rsidP="008D60E4">
      <w:pPr>
        <w:spacing w:after="0" w:line="240" w:lineRule="auto"/>
        <w:jc w:val="center"/>
        <w:rPr>
          <w:rFonts w:ascii="Times New Roman" w:eastAsia="Times New Roman" w:hAnsi="Times New Roman" w:cs="Times New Roman"/>
          <w:b/>
          <w:sz w:val="28"/>
          <w:szCs w:val="28"/>
          <w:lang w:val="uk-UA" w:eastAsia="ru-RU"/>
        </w:rPr>
      </w:pPr>
    </w:p>
    <w:p w:rsidR="008D60E4" w:rsidRPr="00FE3FB8" w:rsidRDefault="00FE3FB8" w:rsidP="00FE3FB8">
      <w:pPr>
        <w:pStyle w:val="a4"/>
        <w:numPr>
          <w:ilvl w:val="0"/>
          <w:numId w:val="1"/>
        </w:numPr>
        <w:spacing w:after="0" w:line="240" w:lineRule="auto"/>
        <w:jc w:val="both"/>
        <w:rPr>
          <w:rFonts w:ascii="Times New Roman" w:eastAsia="Times New Roman" w:hAnsi="Times New Roman" w:cs="Times New Roman"/>
          <w:sz w:val="28"/>
          <w:szCs w:val="28"/>
          <w:lang w:val="uk-UA" w:eastAsia="ru-RU"/>
        </w:rPr>
      </w:pPr>
      <w:bookmarkStart w:id="15" w:name="n28"/>
      <w:bookmarkEnd w:id="15"/>
      <w:r w:rsidRPr="00FE3FB8">
        <w:rPr>
          <w:rFonts w:ascii="Times New Roman" w:eastAsia="Times New Roman" w:hAnsi="Times New Roman" w:cs="Times New Roman"/>
          <w:sz w:val="28"/>
          <w:szCs w:val="28"/>
          <w:lang w:val="uk-UA" w:eastAsia="ru-RU"/>
        </w:rPr>
        <w:t>Конкурсна комісія складається з дев’яти членів.</w:t>
      </w:r>
    </w:p>
    <w:p w:rsidR="00FE3FB8" w:rsidRPr="00FE3FB8" w:rsidRDefault="003E2000" w:rsidP="003E2000">
      <w:pPr>
        <w:pStyle w:val="a4"/>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 складу конкурсної комісії по три кандидатури подають члени  трудового колективу, громадські організації у сфері культури відповідного функціонального спрямування та </w:t>
      </w:r>
      <w:r w:rsidR="0066498D">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val="uk-UA" w:eastAsia="ru-RU"/>
        </w:rPr>
        <w:t>рган управління майном.</w:t>
      </w:r>
    </w:p>
    <w:p w:rsidR="008D60E4" w:rsidRPr="008D60E4" w:rsidRDefault="003E2000" w:rsidP="006B2DED">
      <w:pPr>
        <w:spacing w:after="0" w:line="240" w:lineRule="auto"/>
        <w:ind w:firstLine="709"/>
        <w:jc w:val="both"/>
        <w:rPr>
          <w:rFonts w:ascii="Times New Roman" w:eastAsia="Times New Roman" w:hAnsi="Times New Roman" w:cs="Times New Roman"/>
          <w:sz w:val="28"/>
          <w:szCs w:val="28"/>
          <w:lang w:eastAsia="ru-RU"/>
        </w:rPr>
      </w:pPr>
      <w:bookmarkStart w:id="16" w:name="n29"/>
      <w:bookmarkEnd w:id="16"/>
      <w:r>
        <w:rPr>
          <w:rFonts w:ascii="Times New Roman" w:eastAsia="Times New Roman" w:hAnsi="Times New Roman" w:cs="Times New Roman"/>
          <w:sz w:val="28"/>
          <w:szCs w:val="28"/>
          <w:lang w:val="uk-UA" w:eastAsia="ru-RU"/>
        </w:rPr>
        <w:t>3</w:t>
      </w:r>
      <w:r w:rsidR="008D60E4" w:rsidRPr="008D60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Орган управління майном</w:t>
      </w:r>
      <w:r w:rsidR="008D60E4" w:rsidRPr="008D60E4">
        <w:rPr>
          <w:rFonts w:ascii="Times New Roman" w:eastAsia="Times New Roman" w:hAnsi="Times New Roman" w:cs="Times New Roman"/>
          <w:sz w:val="28"/>
          <w:szCs w:val="28"/>
          <w:lang w:eastAsia="ru-RU"/>
        </w:rPr>
        <w:t xml:space="preserve"> не пізніше наступного робочого дня після прийняття рішення щодо оголошення конкурсу на посаду керівника закладу культури:</w:t>
      </w:r>
    </w:p>
    <w:p w:rsidR="008D60E4" w:rsidRPr="008D60E4" w:rsidRDefault="008D60E4" w:rsidP="006B2DED">
      <w:pPr>
        <w:spacing w:after="0" w:line="240" w:lineRule="auto"/>
        <w:ind w:firstLine="709"/>
        <w:jc w:val="both"/>
        <w:rPr>
          <w:rFonts w:ascii="Times New Roman" w:eastAsia="Times New Roman" w:hAnsi="Times New Roman" w:cs="Times New Roman"/>
          <w:sz w:val="28"/>
          <w:szCs w:val="28"/>
          <w:lang w:eastAsia="ru-RU"/>
        </w:rPr>
      </w:pPr>
      <w:bookmarkStart w:id="17" w:name="n30"/>
      <w:bookmarkEnd w:id="17"/>
      <w:r w:rsidRPr="008D60E4">
        <w:rPr>
          <w:rFonts w:ascii="Times New Roman" w:eastAsia="Times New Roman" w:hAnsi="Times New Roman" w:cs="Times New Roman"/>
          <w:sz w:val="28"/>
          <w:szCs w:val="28"/>
          <w:lang w:eastAsia="ru-RU"/>
        </w:rPr>
        <w:t>розміщує на своєму офіційному веб-сайті інформацію про строк, до якого приймаються пропозиції від громадських організацій щодо кандидатур для включення до складу конкурсної комісії, строк розгляду пропозицій, дату та місце проведення жеребкування, вимоги до кандидатур, інформацію про відповідальну особу, номер її телефон</w:t>
      </w:r>
      <w:r w:rsidR="0066498D">
        <w:rPr>
          <w:rFonts w:ascii="Times New Roman" w:eastAsia="Times New Roman" w:hAnsi="Times New Roman" w:cs="Times New Roman"/>
          <w:sz w:val="28"/>
          <w:szCs w:val="28"/>
          <w:lang w:val="uk-UA" w:eastAsia="ru-RU"/>
        </w:rPr>
        <w:t>а</w:t>
      </w:r>
      <w:r w:rsidRPr="008D60E4">
        <w:rPr>
          <w:rFonts w:ascii="Times New Roman" w:eastAsia="Times New Roman" w:hAnsi="Times New Roman" w:cs="Times New Roman"/>
          <w:sz w:val="28"/>
          <w:szCs w:val="28"/>
          <w:lang w:eastAsia="ru-RU"/>
        </w:rPr>
        <w:t xml:space="preserve"> та адресу електронної пошти; </w:t>
      </w:r>
    </w:p>
    <w:p w:rsidR="008D60E4" w:rsidRPr="008D60E4" w:rsidRDefault="008D60E4" w:rsidP="006B2DED">
      <w:pPr>
        <w:spacing w:after="0" w:line="240" w:lineRule="auto"/>
        <w:ind w:firstLine="709"/>
        <w:jc w:val="both"/>
        <w:rPr>
          <w:rFonts w:ascii="Times New Roman" w:eastAsia="Times New Roman" w:hAnsi="Times New Roman" w:cs="Times New Roman"/>
          <w:sz w:val="28"/>
          <w:szCs w:val="28"/>
          <w:lang w:eastAsia="ru-RU"/>
        </w:rPr>
      </w:pPr>
      <w:bookmarkStart w:id="18" w:name="n31"/>
      <w:bookmarkEnd w:id="18"/>
      <w:r w:rsidRPr="008D60E4">
        <w:rPr>
          <w:rFonts w:ascii="Times New Roman" w:eastAsia="Times New Roman" w:hAnsi="Times New Roman" w:cs="Times New Roman"/>
          <w:sz w:val="28"/>
          <w:szCs w:val="28"/>
          <w:lang w:eastAsia="ru-RU"/>
        </w:rPr>
        <w:t>інформує листом заклад культури щодо необхідності визначення на загальних зборах трудового колективу кандидатур для включення до складу конкурсної комісії із зазначенням строку подання пропозицій, вимог до кандидатур, інформації про відповідальну особу, номер її телефону та адресу електронної пошти.</w:t>
      </w:r>
    </w:p>
    <w:p w:rsidR="008D60E4" w:rsidRPr="008D60E4" w:rsidRDefault="003E2000" w:rsidP="006B2DED">
      <w:pPr>
        <w:spacing w:after="0" w:line="240" w:lineRule="auto"/>
        <w:ind w:firstLine="709"/>
        <w:jc w:val="both"/>
        <w:rPr>
          <w:rFonts w:ascii="Times New Roman" w:eastAsia="Times New Roman" w:hAnsi="Times New Roman" w:cs="Times New Roman"/>
          <w:sz w:val="28"/>
          <w:szCs w:val="28"/>
          <w:lang w:eastAsia="ru-RU"/>
        </w:rPr>
      </w:pPr>
      <w:bookmarkStart w:id="19" w:name="n32"/>
      <w:bookmarkEnd w:id="19"/>
      <w:r>
        <w:rPr>
          <w:rFonts w:ascii="Times New Roman" w:eastAsia="Times New Roman" w:hAnsi="Times New Roman" w:cs="Times New Roman"/>
          <w:sz w:val="28"/>
          <w:szCs w:val="28"/>
          <w:lang w:val="uk-UA" w:eastAsia="ru-RU"/>
        </w:rPr>
        <w:t>4</w:t>
      </w:r>
      <w:r w:rsidR="008D60E4" w:rsidRPr="008D60E4">
        <w:rPr>
          <w:rFonts w:ascii="Times New Roman" w:eastAsia="Times New Roman" w:hAnsi="Times New Roman" w:cs="Times New Roman"/>
          <w:sz w:val="28"/>
          <w:szCs w:val="28"/>
          <w:lang w:eastAsia="ru-RU"/>
        </w:rPr>
        <w:t>. Кандидатури до складу конкурсної комісії від трудового колективу обираються на загальних зборах трудового колективу та визначаються з числа осіб, які не є членами трудового колективу закладу культури, на посаду керівника якого проводиться конкурсний добір.</w:t>
      </w:r>
    </w:p>
    <w:p w:rsidR="008D60E4" w:rsidRPr="008D60E4" w:rsidRDefault="008D60E4" w:rsidP="006B2DED">
      <w:pPr>
        <w:spacing w:after="0" w:line="240" w:lineRule="auto"/>
        <w:ind w:firstLine="709"/>
        <w:jc w:val="both"/>
        <w:rPr>
          <w:rFonts w:ascii="Times New Roman" w:eastAsia="Times New Roman" w:hAnsi="Times New Roman" w:cs="Times New Roman"/>
          <w:sz w:val="28"/>
          <w:szCs w:val="28"/>
          <w:lang w:eastAsia="ru-RU"/>
        </w:rPr>
      </w:pPr>
      <w:bookmarkStart w:id="20" w:name="n33"/>
      <w:bookmarkEnd w:id="20"/>
      <w:r w:rsidRPr="008D60E4">
        <w:rPr>
          <w:rFonts w:ascii="Times New Roman" w:eastAsia="Times New Roman" w:hAnsi="Times New Roman" w:cs="Times New Roman"/>
          <w:sz w:val="28"/>
          <w:szCs w:val="28"/>
          <w:lang w:eastAsia="ru-RU"/>
        </w:rPr>
        <w:t>У загальних зборах мають право брати участь усі члени трудового колективу. Збори трудового колективу вважаються правомочними, якщо в них бере участь більше ніж половина загальної кількості членів трудового колективу.</w:t>
      </w:r>
    </w:p>
    <w:p w:rsidR="008D60E4" w:rsidRPr="008D60E4" w:rsidRDefault="008D60E4" w:rsidP="006B2DED">
      <w:pPr>
        <w:spacing w:after="0" w:line="240" w:lineRule="auto"/>
        <w:ind w:firstLine="709"/>
        <w:jc w:val="both"/>
        <w:rPr>
          <w:rFonts w:ascii="Times New Roman" w:eastAsia="Times New Roman" w:hAnsi="Times New Roman" w:cs="Times New Roman"/>
          <w:sz w:val="28"/>
          <w:szCs w:val="28"/>
          <w:lang w:eastAsia="ru-RU"/>
        </w:rPr>
      </w:pPr>
      <w:bookmarkStart w:id="21" w:name="n34"/>
      <w:bookmarkEnd w:id="21"/>
      <w:r w:rsidRPr="008D60E4">
        <w:rPr>
          <w:rFonts w:ascii="Times New Roman" w:eastAsia="Times New Roman" w:hAnsi="Times New Roman" w:cs="Times New Roman"/>
          <w:sz w:val="28"/>
          <w:szCs w:val="28"/>
          <w:lang w:eastAsia="ru-RU"/>
        </w:rPr>
        <w:t>Відкриває збори трудового колективу керівник закладу культури або його заступник.</w:t>
      </w:r>
    </w:p>
    <w:p w:rsidR="008D60E4" w:rsidRPr="008D60E4" w:rsidRDefault="008D60E4" w:rsidP="006B2DED">
      <w:pPr>
        <w:spacing w:after="0" w:line="240" w:lineRule="auto"/>
        <w:ind w:firstLine="709"/>
        <w:jc w:val="both"/>
        <w:rPr>
          <w:rFonts w:ascii="Times New Roman" w:eastAsia="Times New Roman" w:hAnsi="Times New Roman" w:cs="Times New Roman"/>
          <w:sz w:val="28"/>
          <w:szCs w:val="28"/>
          <w:lang w:eastAsia="ru-RU"/>
        </w:rPr>
      </w:pPr>
      <w:bookmarkStart w:id="22" w:name="n35"/>
      <w:bookmarkEnd w:id="22"/>
      <w:r w:rsidRPr="008D60E4">
        <w:rPr>
          <w:rFonts w:ascii="Times New Roman" w:eastAsia="Times New Roman" w:hAnsi="Times New Roman" w:cs="Times New Roman"/>
          <w:sz w:val="28"/>
          <w:szCs w:val="28"/>
          <w:lang w:eastAsia="ru-RU"/>
        </w:rPr>
        <w:t>Загальні збори трудового колективу обирають відкритим голосуванням головуючого, який веде збори, та секретаря зборів, який веде протокол.</w:t>
      </w:r>
    </w:p>
    <w:p w:rsidR="008D60E4" w:rsidRPr="008D60E4" w:rsidRDefault="008D60E4" w:rsidP="006B2DED">
      <w:pPr>
        <w:spacing w:after="0" w:line="240" w:lineRule="auto"/>
        <w:ind w:firstLine="709"/>
        <w:jc w:val="both"/>
        <w:rPr>
          <w:rFonts w:ascii="Times New Roman" w:eastAsia="Times New Roman" w:hAnsi="Times New Roman" w:cs="Times New Roman"/>
          <w:sz w:val="28"/>
          <w:szCs w:val="28"/>
          <w:lang w:eastAsia="ru-RU"/>
        </w:rPr>
      </w:pPr>
      <w:bookmarkStart w:id="23" w:name="n36"/>
      <w:bookmarkEnd w:id="23"/>
      <w:r w:rsidRPr="008D60E4">
        <w:rPr>
          <w:rFonts w:ascii="Times New Roman" w:eastAsia="Times New Roman" w:hAnsi="Times New Roman" w:cs="Times New Roman"/>
          <w:sz w:val="28"/>
          <w:szCs w:val="28"/>
          <w:lang w:eastAsia="ru-RU"/>
        </w:rPr>
        <w:lastRenderedPageBreak/>
        <w:t>Протокол загальних зборів складається у довільній формі і містить: назву зб</w:t>
      </w:r>
      <w:r w:rsidR="0066498D">
        <w:rPr>
          <w:rFonts w:ascii="Times New Roman" w:eastAsia="Times New Roman" w:hAnsi="Times New Roman" w:cs="Times New Roman"/>
          <w:sz w:val="28"/>
          <w:szCs w:val="28"/>
          <w:lang w:eastAsia="ru-RU"/>
        </w:rPr>
        <w:t>орів, дату і місце їх проведен</w:t>
      </w:r>
      <w:r w:rsidR="0066498D">
        <w:rPr>
          <w:rFonts w:ascii="Times New Roman" w:eastAsia="Times New Roman" w:hAnsi="Times New Roman" w:cs="Times New Roman"/>
          <w:sz w:val="28"/>
          <w:szCs w:val="28"/>
          <w:lang w:val="uk-UA" w:eastAsia="ru-RU"/>
        </w:rPr>
        <w:t>ня,</w:t>
      </w:r>
      <w:r w:rsidRPr="008D60E4">
        <w:rPr>
          <w:rFonts w:ascii="Times New Roman" w:eastAsia="Times New Roman" w:hAnsi="Times New Roman" w:cs="Times New Roman"/>
          <w:sz w:val="28"/>
          <w:szCs w:val="28"/>
          <w:lang w:eastAsia="ru-RU"/>
        </w:rPr>
        <w:t xml:space="preserve"> порядок денний зборів, відомості про розгляд питань (відкриття засідання, наявність кворуму, обрання головуючого на зборах, секретаря зборів, затвердження порядку денного та інше)</w:t>
      </w:r>
      <w:r w:rsidR="0066498D">
        <w:rPr>
          <w:rFonts w:ascii="Times New Roman" w:eastAsia="Times New Roman" w:hAnsi="Times New Roman" w:cs="Times New Roman"/>
          <w:sz w:val="28"/>
          <w:szCs w:val="28"/>
          <w:lang w:val="uk-UA" w:eastAsia="ru-RU"/>
        </w:rPr>
        <w:t>,</w:t>
      </w:r>
      <w:r w:rsidRPr="008D60E4">
        <w:rPr>
          <w:rFonts w:ascii="Times New Roman" w:eastAsia="Times New Roman" w:hAnsi="Times New Roman" w:cs="Times New Roman"/>
          <w:sz w:val="28"/>
          <w:szCs w:val="28"/>
          <w:lang w:eastAsia="ru-RU"/>
        </w:rPr>
        <w:t xml:space="preserve"> зазначення доповідача з кожного питання, суть питання, стислий перебіг обговорення, результати голосування, прийняте рішення.</w:t>
      </w:r>
    </w:p>
    <w:p w:rsidR="008D60E4" w:rsidRPr="008D60E4" w:rsidRDefault="008D60E4" w:rsidP="006B2DED">
      <w:pPr>
        <w:spacing w:after="0" w:line="240" w:lineRule="auto"/>
        <w:ind w:firstLine="709"/>
        <w:jc w:val="both"/>
        <w:rPr>
          <w:rFonts w:ascii="Times New Roman" w:eastAsia="Times New Roman" w:hAnsi="Times New Roman" w:cs="Times New Roman"/>
          <w:sz w:val="28"/>
          <w:szCs w:val="28"/>
          <w:lang w:eastAsia="ru-RU"/>
        </w:rPr>
      </w:pPr>
      <w:bookmarkStart w:id="24" w:name="n37"/>
      <w:bookmarkEnd w:id="24"/>
      <w:r w:rsidRPr="008D60E4">
        <w:rPr>
          <w:rFonts w:ascii="Times New Roman" w:eastAsia="Times New Roman" w:hAnsi="Times New Roman" w:cs="Times New Roman"/>
          <w:sz w:val="28"/>
          <w:szCs w:val="28"/>
          <w:lang w:eastAsia="ru-RU"/>
        </w:rPr>
        <w:t>Протокол загальних зборів трудового колективу підписують головуючий та секретар загальних зборів.</w:t>
      </w:r>
    </w:p>
    <w:p w:rsidR="008D60E4" w:rsidRPr="008D60E4" w:rsidRDefault="008D60E4" w:rsidP="006B2DED">
      <w:pPr>
        <w:spacing w:after="0" w:line="240" w:lineRule="auto"/>
        <w:ind w:firstLine="709"/>
        <w:jc w:val="both"/>
        <w:rPr>
          <w:rFonts w:ascii="Times New Roman" w:eastAsia="Times New Roman" w:hAnsi="Times New Roman" w:cs="Times New Roman"/>
          <w:sz w:val="28"/>
          <w:szCs w:val="28"/>
          <w:lang w:eastAsia="ru-RU"/>
        </w:rPr>
      </w:pPr>
      <w:bookmarkStart w:id="25" w:name="n38"/>
      <w:bookmarkEnd w:id="25"/>
      <w:r w:rsidRPr="008D60E4">
        <w:rPr>
          <w:rFonts w:ascii="Times New Roman" w:eastAsia="Times New Roman" w:hAnsi="Times New Roman" w:cs="Times New Roman"/>
          <w:sz w:val="28"/>
          <w:szCs w:val="28"/>
          <w:lang w:eastAsia="ru-RU"/>
        </w:rPr>
        <w:t>Рішення загальних зборів трудового колективу приймається відкритим голосуванням більшістю голосів від числа членів трудового колективу, присутніх на загальних зборах.</w:t>
      </w:r>
    </w:p>
    <w:p w:rsidR="008D60E4" w:rsidRPr="008D60E4" w:rsidRDefault="003E2000" w:rsidP="006B2DED">
      <w:pPr>
        <w:spacing w:after="0" w:line="240" w:lineRule="auto"/>
        <w:ind w:firstLine="709"/>
        <w:jc w:val="both"/>
        <w:rPr>
          <w:rFonts w:ascii="Times New Roman" w:eastAsia="Times New Roman" w:hAnsi="Times New Roman" w:cs="Times New Roman"/>
          <w:sz w:val="28"/>
          <w:szCs w:val="28"/>
          <w:lang w:eastAsia="ru-RU"/>
        </w:rPr>
      </w:pPr>
      <w:bookmarkStart w:id="26" w:name="n39"/>
      <w:bookmarkEnd w:id="26"/>
      <w:r>
        <w:rPr>
          <w:rFonts w:ascii="Times New Roman" w:eastAsia="Times New Roman" w:hAnsi="Times New Roman" w:cs="Times New Roman"/>
          <w:sz w:val="28"/>
          <w:szCs w:val="28"/>
          <w:lang w:val="uk-UA" w:eastAsia="ru-RU"/>
        </w:rPr>
        <w:t>5</w:t>
      </w:r>
      <w:r w:rsidR="008D60E4" w:rsidRPr="008D60E4">
        <w:rPr>
          <w:rFonts w:ascii="Times New Roman" w:eastAsia="Times New Roman" w:hAnsi="Times New Roman" w:cs="Times New Roman"/>
          <w:sz w:val="28"/>
          <w:szCs w:val="28"/>
          <w:lang w:eastAsia="ru-RU"/>
        </w:rPr>
        <w:t xml:space="preserve">. Для включення до складу конкурсної комісії кандидатур, запропонованих трудовим колективом, головуючим на загальних зборах трудового колективу до </w:t>
      </w:r>
      <w:r>
        <w:rPr>
          <w:rFonts w:ascii="Times New Roman" w:eastAsia="Times New Roman" w:hAnsi="Times New Roman" w:cs="Times New Roman"/>
          <w:sz w:val="28"/>
          <w:szCs w:val="28"/>
          <w:lang w:val="uk-UA" w:eastAsia="ru-RU"/>
        </w:rPr>
        <w:t>органу управління майном</w:t>
      </w:r>
      <w:r w:rsidR="008D60E4" w:rsidRPr="008D60E4">
        <w:rPr>
          <w:rFonts w:ascii="Times New Roman" w:eastAsia="Times New Roman" w:hAnsi="Times New Roman" w:cs="Times New Roman"/>
          <w:sz w:val="28"/>
          <w:szCs w:val="28"/>
          <w:lang w:eastAsia="ru-RU"/>
        </w:rPr>
        <w:t xml:space="preserve"> письмово та електронною поштою подаються:</w:t>
      </w:r>
    </w:p>
    <w:p w:rsidR="008D60E4" w:rsidRPr="008D60E4" w:rsidRDefault="008D60E4" w:rsidP="006B2DED">
      <w:pPr>
        <w:spacing w:after="0" w:line="240" w:lineRule="auto"/>
        <w:ind w:firstLine="709"/>
        <w:jc w:val="both"/>
        <w:rPr>
          <w:rFonts w:ascii="Times New Roman" w:eastAsia="Times New Roman" w:hAnsi="Times New Roman" w:cs="Times New Roman"/>
          <w:sz w:val="28"/>
          <w:szCs w:val="28"/>
          <w:lang w:eastAsia="ru-RU"/>
        </w:rPr>
      </w:pPr>
      <w:bookmarkStart w:id="27" w:name="n40"/>
      <w:bookmarkEnd w:id="27"/>
      <w:r w:rsidRPr="008D60E4">
        <w:rPr>
          <w:rFonts w:ascii="Times New Roman" w:eastAsia="Times New Roman" w:hAnsi="Times New Roman" w:cs="Times New Roman"/>
          <w:sz w:val="28"/>
          <w:szCs w:val="28"/>
          <w:lang w:eastAsia="ru-RU"/>
        </w:rPr>
        <w:t xml:space="preserve">супровідний лист у довільній формі із зазначенням трьох кандидатур, які рекомендуються для включення до складу конкурсної комісії. До супровідного листа додаються заява за формою, наведеною у </w:t>
      </w:r>
      <w:r w:rsidR="003E2000">
        <w:rPr>
          <w:rFonts w:ascii="Times New Roman" w:eastAsia="Times New Roman" w:hAnsi="Times New Roman" w:cs="Times New Roman"/>
          <w:sz w:val="28"/>
          <w:szCs w:val="28"/>
          <w:lang w:val="uk-UA" w:eastAsia="ru-RU"/>
        </w:rPr>
        <w:t xml:space="preserve">додатку 1 </w:t>
      </w:r>
      <w:r w:rsidRPr="008D60E4">
        <w:rPr>
          <w:rFonts w:ascii="Times New Roman" w:eastAsia="Times New Roman" w:hAnsi="Times New Roman" w:cs="Times New Roman"/>
          <w:sz w:val="28"/>
          <w:szCs w:val="28"/>
          <w:lang w:eastAsia="ru-RU"/>
        </w:rPr>
        <w:t xml:space="preserve">до </w:t>
      </w:r>
      <w:r w:rsidR="00665A59">
        <w:rPr>
          <w:rFonts w:ascii="Times New Roman" w:eastAsia="Times New Roman" w:hAnsi="Times New Roman" w:cs="Times New Roman"/>
          <w:sz w:val="28"/>
          <w:szCs w:val="28"/>
          <w:lang w:val="uk-UA" w:eastAsia="ru-RU"/>
        </w:rPr>
        <w:t xml:space="preserve">додатка </w:t>
      </w:r>
      <w:r w:rsidR="0066498D">
        <w:rPr>
          <w:rFonts w:ascii="Times New Roman" w:eastAsia="Times New Roman" w:hAnsi="Times New Roman" w:cs="Times New Roman"/>
          <w:sz w:val="28"/>
          <w:szCs w:val="28"/>
          <w:lang w:val="uk-UA" w:eastAsia="ru-RU"/>
        </w:rPr>
        <w:t>до рішення обласної ради</w:t>
      </w:r>
      <w:r w:rsidRPr="008D60E4">
        <w:rPr>
          <w:rFonts w:ascii="Times New Roman" w:eastAsia="Times New Roman" w:hAnsi="Times New Roman" w:cs="Times New Roman"/>
          <w:sz w:val="28"/>
          <w:szCs w:val="28"/>
          <w:lang w:eastAsia="ru-RU"/>
        </w:rPr>
        <w:t xml:space="preserve">, </w:t>
      </w:r>
      <w:r w:rsidR="00665A59">
        <w:rPr>
          <w:rFonts w:ascii="Times New Roman" w:eastAsia="Times New Roman" w:hAnsi="Times New Roman" w:cs="Times New Roman"/>
          <w:sz w:val="28"/>
          <w:szCs w:val="28"/>
          <w:lang w:val="uk-UA" w:eastAsia="ru-RU"/>
        </w:rPr>
        <w:t>а також</w:t>
      </w:r>
      <w:r w:rsidRPr="008D60E4">
        <w:rPr>
          <w:rFonts w:ascii="Times New Roman" w:eastAsia="Times New Roman" w:hAnsi="Times New Roman" w:cs="Times New Roman"/>
          <w:sz w:val="28"/>
          <w:szCs w:val="28"/>
          <w:lang w:eastAsia="ru-RU"/>
        </w:rPr>
        <w:t xml:space="preserve"> анкета кандидата на включення до складу конкурсної комісії за формою</w:t>
      </w:r>
      <w:r w:rsidR="0066498D">
        <w:rPr>
          <w:rFonts w:ascii="Times New Roman" w:eastAsia="Times New Roman" w:hAnsi="Times New Roman" w:cs="Times New Roman"/>
          <w:sz w:val="28"/>
          <w:szCs w:val="28"/>
          <w:lang w:val="uk-UA" w:eastAsia="ru-RU"/>
        </w:rPr>
        <w:t>,</w:t>
      </w:r>
      <w:r w:rsidRPr="008D60E4">
        <w:rPr>
          <w:rFonts w:ascii="Times New Roman" w:eastAsia="Times New Roman" w:hAnsi="Times New Roman" w:cs="Times New Roman"/>
          <w:sz w:val="28"/>
          <w:szCs w:val="28"/>
          <w:lang w:eastAsia="ru-RU"/>
        </w:rPr>
        <w:t xml:space="preserve"> наведеною у </w:t>
      </w:r>
      <w:r w:rsidR="003E2000">
        <w:rPr>
          <w:rFonts w:ascii="Times New Roman" w:eastAsia="Times New Roman" w:hAnsi="Times New Roman" w:cs="Times New Roman"/>
          <w:sz w:val="28"/>
          <w:szCs w:val="28"/>
          <w:lang w:val="uk-UA" w:eastAsia="ru-RU"/>
        </w:rPr>
        <w:t xml:space="preserve">додатку 2 </w:t>
      </w:r>
      <w:r w:rsidRPr="008D60E4">
        <w:rPr>
          <w:rFonts w:ascii="Times New Roman" w:eastAsia="Times New Roman" w:hAnsi="Times New Roman" w:cs="Times New Roman"/>
          <w:sz w:val="28"/>
          <w:szCs w:val="28"/>
          <w:lang w:eastAsia="ru-RU"/>
        </w:rPr>
        <w:t xml:space="preserve">до </w:t>
      </w:r>
      <w:r w:rsidR="0066498D">
        <w:rPr>
          <w:rFonts w:ascii="Times New Roman" w:eastAsia="Times New Roman" w:hAnsi="Times New Roman" w:cs="Times New Roman"/>
          <w:sz w:val="28"/>
          <w:szCs w:val="28"/>
          <w:lang w:val="uk-UA" w:eastAsia="ru-RU"/>
        </w:rPr>
        <w:t>додатк</w:t>
      </w:r>
      <w:r w:rsidR="00665A59">
        <w:rPr>
          <w:rFonts w:ascii="Times New Roman" w:eastAsia="Times New Roman" w:hAnsi="Times New Roman" w:cs="Times New Roman"/>
          <w:sz w:val="28"/>
          <w:szCs w:val="28"/>
          <w:lang w:val="uk-UA" w:eastAsia="ru-RU"/>
        </w:rPr>
        <w:t>а</w:t>
      </w:r>
      <w:r w:rsidR="0066498D">
        <w:rPr>
          <w:rFonts w:ascii="Times New Roman" w:eastAsia="Times New Roman" w:hAnsi="Times New Roman" w:cs="Times New Roman"/>
          <w:sz w:val="28"/>
          <w:szCs w:val="28"/>
          <w:lang w:val="uk-UA" w:eastAsia="ru-RU"/>
        </w:rPr>
        <w:t xml:space="preserve"> до рішення обласної ради</w:t>
      </w:r>
      <w:r w:rsidRPr="008D60E4">
        <w:rPr>
          <w:rFonts w:ascii="Times New Roman" w:eastAsia="Times New Roman" w:hAnsi="Times New Roman" w:cs="Times New Roman"/>
          <w:sz w:val="28"/>
          <w:szCs w:val="28"/>
          <w:lang w:eastAsia="ru-RU"/>
        </w:rPr>
        <w:t>;</w:t>
      </w:r>
    </w:p>
    <w:p w:rsidR="008D60E4" w:rsidRPr="008D60E4" w:rsidRDefault="008D60E4" w:rsidP="006B2DED">
      <w:pPr>
        <w:spacing w:after="0" w:line="240" w:lineRule="auto"/>
        <w:ind w:firstLine="709"/>
        <w:jc w:val="both"/>
        <w:rPr>
          <w:rFonts w:ascii="Times New Roman" w:eastAsia="Times New Roman" w:hAnsi="Times New Roman" w:cs="Times New Roman"/>
          <w:sz w:val="28"/>
          <w:szCs w:val="28"/>
          <w:lang w:eastAsia="ru-RU"/>
        </w:rPr>
      </w:pPr>
      <w:bookmarkStart w:id="28" w:name="n41"/>
      <w:bookmarkEnd w:id="28"/>
      <w:r w:rsidRPr="008D60E4">
        <w:rPr>
          <w:rFonts w:ascii="Times New Roman" w:eastAsia="Times New Roman" w:hAnsi="Times New Roman" w:cs="Times New Roman"/>
          <w:sz w:val="28"/>
          <w:szCs w:val="28"/>
          <w:lang w:eastAsia="ru-RU"/>
        </w:rPr>
        <w:t>протокол загальних зборів трудового колективу;</w:t>
      </w:r>
    </w:p>
    <w:p w:rsidR="008D60E4" w:rsidRPr="008D60E4" w:rsidRDefault="008D60E4" w:rsidP="006B2DED">
      <w:pPr>
        <w:spacing w:after="0" w:line="240" w:lineRule="auto"/>
        <w:ind w:firstLine="709"/>
        <w:jc w:val="both"/>
        <w:rPr>
          <w:rFonts w:ascii="Times New Roman" w:eastAsia="Times New Roman" w:hAnsi="Times New Roman" w:cs="Times New Roman"/>
          <w:sz w:val="28"/>
          <w:szCs w:val="28"/>
          <w:lang w:eastAsia="ru-RU"/>
        </w:rPr>
      </w:pPr>
      <w:bookmarkStart w:id="29" w:name="n42"/>
      <w:bookmarkEnd w:id="29"/>
      <w:r w:rsidRPr="008D60E4">
        <w:rPr>
          <w:rFonts w:ascii="Times New Roman" w:eastAsia="Times New Roman" w:hAnsi="Times New Roman" w:cs="Times New Roman"/>
          <w:sz w:val="28"/>
          <w:szCs w:val="28"/>
          <w:lang w:eastAsia="ru-RU"/>
        </w:rPr>
        <w:t>листок реєстрації із підписами членів трудового колективу, які брали участь у загальних зборах.</w:t>
      </w:r>
    </w:p>
    <w:p w:rsidR="008D60E4" w:rsidRPr="008D60E4" w:rsidRDefault="003E2000" w:rsidP="006B2DED">
      <w:pPr>
        <w:spacing w:after="0" w:line="240" w:lineRule="auto"/>
        <w:ind w:firstLine="709"/>
        <w:jc w:val="both"/>
        <w:rPr>
          <w:rFonts w:ascii="Times New Roman" w:eastAsia="Times New Roman" w:hAnsi="Times New Roman" w:cs="Times New Roman"/>
          <w:sz w:val="28"/>
          <w:szCs w:val="28"/>
          <w:lang w:eastAsia="ru-RU"/>
        </w:rPr>
      </w:pPr>
      <w:bookmarkStart w:id="30" w:name="n43"/>
      <w:bookmarkEnd w:id="30"/>
      <w:r>
        <w:rPr>
          <w:rFonts w:ascii="Times New Roman" w:eastAsia="Times New Roman" w:hAnsi="Times New Roman" w:cs="Times New Roman"/>
          <w:sz w:val="28"/>
          <w:szCs w:val="28"/>
          <w:lang w:val="uk-UA" w:eastAsia="ru-RU"/>
        </w:rPr>
        <w:t>6</w:t>
      </w:r>
      <w:r w:rsidR="008D60E4" w:rsidRPr="008D60E4">
        <w:rPr>
          <w:rFonts w:ascii="Times New Roman" w:eastAsia="Times New Roman" w:hAnsi="Times New Roman" w:cs="Times New Roman"/>
          <w:sz w:val="28"/>
          <w:szCs w:val="28"/>
          <w:lang w:eastAsia="ru-RU"/>
        </w:rPr>
        <w:t xml:space="preserve">. Відбір кандидатур для включення до складу конкурсної комісії від громадських організацій здійснюється шляхом жеребкування. </w:t>
      </w:r>
    </w:p>
    <w:p w:rsidR="008D60E4" w:rsidRPr="008D60E4" w:rsidRDefault="008D60E4" w:rsidP="006B2DED">
      <w:pPr>
        <w:spacing w:after="0" w:line="240" w:lineRule="auto"/>
        <w:ind w:firstLine="709"/>
        <w:jc w:val="both"/>
        <w:rPr>
          <w:rFonts w:ascii="Times New Roman" w:eastAsia="Times New Roman" w:hAnsi="Times New Roman" w:cs="Times New Roman"/>
          <w:sz w:val="28"/>
          <w:szCs w:val="28"/>
          <w:lang w:eastAsia="ru-RU"/>
        </w:rPr>
      </w:pPr>
      <w:bookmarkStart w:id="31" w:name="n44"/>
      <w:bookmarkEnd w:id="31"/>
      <w:r w:rsidRPr="008D60E4">
        <w:rPr>
          <w:rFonts w:ascii="Times New Roman" w:eastAsia="Times New Roman" w:hAnsi="Times New Roman" w:cs="Times New Roman"/>
          <w:sz w:val="28"/>
          <w:szCs w:val="28"/>
          <w:lang w:eastAsia="ru-RU"/>
        </w:rPr>
        <w:t xml:space="preserve">Для участі у жеребкуванні громадська організація у сфері культури відповідного функціонального спрямування надає </w:t>
      </w:r>
      <w:r w:rsidR="003E2000">
        <w:rPr>
          <w:rFonts w:ascii="Times New Roman" w:eastAsia="Times New Roman" w:hAnsi="Times New Roman" w:cs="Times New Roman"/>
          <w:sz w:val="28"/>
          <w:szCs w:val="28"/>
          <w:lang w:val="uk-UA" w:eastAsia="ru-RU"/>
        </w:rPr>
        <w:t>Органу управління майном</w:t>
      </w:r>
      <w:r w:rsidRPr="008D60E4">
        <w:rPr>
          <w:rFonts w:ascii="Times New Roman" w:eastAsia="Times New Roman" w:hAnsi="Times New Roman" w:cs="Times New Roman"/>
          <w:sz w:val="28"/>
          <w:szCs w:val="28"/>
          <w:lang w:eastAsia="ru-RU"/>
        </w:rPr>
        <w:t xml:space="preserve"> лист у довільній формі, підписаний керівником громадської організації, із зазначенням трьох кандидатур, які рекомендуються для включення до складу конкурсної комісії. До листа додаються заява та анкета відповідно до </w:t>
      </w:r>
      <w:r w:rsidR="0066498D">
        <w:rPr>
          <w:rFonts w:ascii="Times New Roman" w:eastAsia="Times New Roman" w:hAnsi="Times New Roman" w:cs="Times New Roman"/>
          <w:sz w:val="28"/>
          <w:szCs w:val="28"/>
          <w:lang w:val="uk-UA" w:eastAsia="ru-RU"/>
        </w:rPr>
        <w:t xml:space="preserve">          п</w:t>
      </w:r>
      <w:r w:rsidRPr="008D60E4">
        <w:rPr>
          <w:rFonts w:ascii="Times New Roman" w:eastAsia="Times New Roman" w:hAnsi="Times New Roman" w:cs="Times New Roman"/>
          <w:sz w:val="28"/>
          <w:szCs w:val="28"/>
          <w:lang w:eastAsia="ru-RU"/>
        </w:rPr>
        <w:t xml:space="preserve">ункту </w:t>
      </w:r>
      <w:r w:rsidR="003E2000">
        <w:rPr>
          <w:rFonts w:ascii="Times New Roman" w:eastAsia="Times New Roman" w:hAnsi="Times New Roman" w:cs="Times New Roman"/>
          <w:sz w:val="28"/>
          <w:szCs w:val="28"/>
          <w:lang w:val="uk-UA" w:eastAsia="ru-RU"/>
        </w:rPr>
        <w:t>5</w:t>
      </w:r>
      <w:r w:rsidRPr="008D60E4">
        <w:rPr>
          <w:rFonts w:ascii="Times New Roman" w:eastAsia="Times New Roman" w:hAnsi="Times New Roman" w:cs="Times New Roman"/>
          <w:sz w:val="28"/>
          <w:szCs w:val="28"/>
          <w:lang w:eastAsia="ru-RU"/>
        </w:rPr>
        <w:t xml:space="preserve"> цього розділу.</w:t>
      </w:r>
    </w:p>
    <w:p w:rsidR="008D60E4" w:rsidRPr="008D60E4" w:rsidRDefault="008D60E4" w:rsidP="006B2DED">
      <w:pPr>
        <w:spacing w:after="0" w:line="240" w:lineRule="auto"/>
        <w:ind w:firstLine="709"/>
        <w:jc w:val="both"/>
        <w:rPr>
          <w:rFonts w:ascii="Times New Roman" w:eastAsia="Times New Roman" w:hAnsi="Times New Roman" w:cs="Times New Roman"/>
          <w:sz w:val="28"/>
          <w:szCs w:val="28"/>
          <w:lang w:eastAsia="ru-RU"/>
        </w:rPr>
      </w:pPr>
      <w:bookmarkStart w:id="32" w:name="n45"/>
      <w:bookmarkEnd w:id="32"/>
      <w:r w:rsidRPr="008D60E4">
        <w:rPr>
          <w:rFonts w:ascii="Times New Roman" w:eastAsia="Times New Roman" w:hAnsi="Times New Roman" w:cs="Times New Roman"/>
          <w:sz w:val="28"/>
          <w:szCs w:val="28"/>
          <w:lang w:eastAsia="ru-RU"/>
        </w:rPr>
        <w:t>Жеребкування проводиться в разі подання кандидатур не менше ніж від двох громадських організацій.</w:t>
      </w:r>
    </w:p>
    <w:p w:rsidR="008D60E4" w:rsidRPr="008D60E4" w:rsidRDefault="008D60E4" w:rsidP="006B2DED">
      <w:pPr>
        <w:spacing w:after="0" w:line="240" w:lineRule="auto"/>
        <w:ind w:firstLine="709"/>
        <w:jc w:val="both"/>
        <w:rPr>
          <w:rFonts w:ascii="Times New Roman" w:eastAsia="Times New Roman" w:hAnsi="Times New Roman" w:cs="Times New Roman"/>
          <w:sz w:val="28"/>
          <w:szCs w:val="28"/>
          <w:lang w:eastAsia="ru-RU"/>
        </w:rPr>
      </w:pPr>
      <w:bookmarkStart w:id="33" w:name="n46"/>
      <w:bookmarkEnd w:id="33"/>
      <w:r w:rsidRPr="008D60E4">
        <w:rPr>
          <w:rFonts w:ascii="Times New Roman" w:eastAsia="Times New Roman" w:hAnsi="Times New Roman" w:cs="Times New Roman"/>
          <w:sz w:val="28"/>
          <w:szCs w:val="28"/>
          <w:lang w:eastAsia="ru-RU"/>
        </w:rPr>
        <w:t xml:space="preserve">Для проведення жеребкування </w:t>
      </w:r>
      <w:r w:rsidR="003E2000">
        <w:rPr>
          <w:rFonts w:ascii="Times New Roman" w:eastAsia="Times New Roman" w:hAnsi="Times New Roman" w:cs="Times New Roman"/>
          <w:sz w:val="28"/>
          <w:szCs w:val="28"/>
          <w:lang w:val="uk-UA" w:eastAsia="ru-RU"/>
        </w:rPr>
        <w:t>розпорядженням голови обласної ради</w:t>
      </w:r>
      <w:r w:rsidRPr="008D60E4">
        <w:rPr>
          <w:rFonts w:ascii="Times New Roman" w:eastAsia="Times New Roman" w:hAnsi="Times New Roman" w:cs="Times New Roman"/>
          <w:sz w:val="28"/>
          <w:szCs w:val="28"/>
          <w:lang w:eastAsia="ru-RU"/>
        </w:rPr>
        <w:t xml:space="preserve"> утворюється комісія з жеребкування у складі голови, секретаря та членів комісії.</w:t>
      </w:r>
    </w:p>
    <w:p w:rsidR="008D60E4" w:rsidRPr="008D60E4" w:rsidRDefault="008D60E4" w:rsidP="006B2DED">
      <w:pPr>
        <w:spacing w:after="0" w:line="240" w:lineRule="auto"/>
        <w:ind w:firstLine="709"/>
        <w:jc w:val="both"/>
        <w:rPr>
          <w:rFonts w:ascii="Times New Roman" w:eastAsia="Times New Roman" w:hAnsi="Times New Roman" w:cs="Times New Roman"/>
          <w:sz w:val="28"/>
          <w:szCs w:val="28"/>
          <w:lang w:eastAsia="ru-RU"/>
        </w:rPr>
      </w:pPr>
      <w:bookmarkStart w:id="34" w:name="n47"/>
      <w:bookmarkEnd w:id="34"/>
      <w:r w:rsidRPr="008D60E4">
        <w:rPr>
          <w:rFonts w:ascii="Times New Roman" w:eastAsia="Times New Roman" w:hAnsi="Times New Roman" w:cs="Times New Roman"/>
          <w:sz w:val="28"/>
          <w:szCs w:val="28"/>
          <w:lang w:eastAsia="ru-RU"/>
        </w:rPr>
        <w:t>Секретарем комісії з жеребкування є секретар конкурсної комісії.</w:t>
      </w:r>
    </w:p>
    <w:p w:rsidR="008D60E4" w:rsidRPr="008D60E4" w:rsidRDefault="008D60E4" w:rsidP="006B2DED">
      <w:pPr>
        <w:spacing w:after="0" w:line="240" w:lineRule="auto"/>
        <w:ind w:firstLine="709"/>
        <w:jc w:val="both"/>
        <w:rPr>
          <w:rFonts w:ascii="Times New Roman" w:eastAsia="Times New Roman" w:hAnsi="Times New Roman" w:cs="Times New Roman"/>
          <w:sz w:val="28"/>
          <w:szCs w:val="28"/>
          <w:lang w:eastAsia="ru-RU"/>
        </w:rPr>
      </w:pPr>
      <w:bookmarkStart w:id="35" w:name="n48"/>
      <w:bookmarkEnd w:id="35"/>
      <w:r w:rsidRPr="008D60E4">
        <w:rPr>
          <w:rFonts w:ascii="Times New Roman" w:eastAsia="Times New Roman" w:hAnsi="Times New Roman" w:cs="Times New Roman"/>
          <w:sz w:val="28"/>
          <w:szCs w:val="28"/>
          <w:lang w:eastAsia="ru-RU"/>
        </w:rPr>
        <w:t>Комісія з жеребкування:</w:t>
      </w:r>
    </w:p>
    <w:p w:rsidR="008D60E4" w:rsidRPr="008D60E4" w:rsidRDefault="008D60E4" w:rsidP="006B2DED">
      <w:pPr>
        <w:spacing w:after="0" w:line="240" w:lineRule="auto"/>
        <w:ind w:firstLine="709"/>
        <w:jc w:val="both"/>
        <w:rPr>
          <w:rFonts w:ascii="Times New Roman" w:eastAsia="Times New Roman" w:hAnsi="Times New Roman" w:cs="Times New Roman"/>
          <w:sz w:val="28"/>
          <w:szCs w:val="28"/>
          <w:lang w:eastAsia="ru-RU"/>
        </w:rPr>
      </w:pPr>
      <w:bookmarkStart w:id="36" w:name="n49"/>
      <w:bookmarkEnd w:id="36"/>
      <w:r w:rsidRPr="008D60E4">
        <w:rPr>
          <w:rFonts w:ascii="Times New Roman" w:eastAsia="Times New Roman" w:hAnsi="Times New Roman" w:cs="Times New Roman"/>
          <w:sz w:val="28"/>
          <w:szCs w:val="28"/>
          <w:lang w:eastAsia="ru-RU"/>
        </w:rPr>
        <w:t>приймає рішення про допущення кандидатур від громадських організацій до участі у жеребкуванні;</w:t>
      </w:r>
    </w:p>
    <w:p w:rsidR="008D60E4" w:rsidRPr="008D60E4" w:rsidRDefault="008D60E4" w:rsidP="006B2DED">
      <w:pPr>
        <w:spacing w:after="0" w:line="240" w:lineRule="auto"/>
        <w:ind w:firstLine="709"/>
        <w:jc w:val="both"/>
        <w:rPr>
          <w:rFonts w:ascii="Times New Roman" w:eastAsia="Times New Roman" w:hAnsi="Times New Roman" w:cs="Times New Roman"/>
          <w:sz w:val="28"/>
          <w:szCs w:val="28"/>
          <w:lang w:eastAsia="ru-RU"/>
        </w:rPr>
      </w:pPr>
      <w:bookmarkStart w:id="37" w:name="n50"/>
      <w:bookmarkEnd w:id="37"/>
      <w:r w:rsidRPr="008D60E4">
        <w:rPr>
          <w:rFonts w:ascii="Times New Roman" w:eastAsia="Times New Roman" w:hAnsi="Times New Roman" w:cs="Times New Roman"/>
          <w:sz w:val="28"/>
          <w:szCs w:val="28"/>
          <w:lang w:eastAsia="ru-RU"/>
        </w:rPr>
        <w:lastRenderedPageBreak/>
        <w:t>проводить жеребкування між кандидатурами, поданими громадськими організаціями, з метою визначення трьох кандидатур до складу конкурсної комісії від громадських організацій.</w:t>
      </w:r>
    </w:p>
    <w:p w:rsidR="008D60E4" w:rsidRPr="008D60E4" w:rsidRDefault="008D60E4" w:rsidP="006B2DED">
      <w:pPr>
        <w:spacing w:after="0" w:line="240" w:lineRule="auto"/>
        <w:ind w:firstLine="709"/>
        <w:jc w:val="both"/>
        <w:rPr>
          <w:rFonts w:ascii="Times New Roman" w:eastAsia="Times New Roman" w:hAnsi="Times New Roman" w:cs="Times New Roman"/>
          <w:sz w:val="28"/>
          <w:szCs w:val="28"/>
          <w:lang w:eastAsia="ru-RU"/>
        </w:rPr>
      </w:pPr>
      <w:bookmarkStart w:id="38" w:name="n51"/>
      <w:bookmarkStart w:id="39" w:name="n52"/>
      <w:bookmarkEnd w:id="38"/>
      <w:bookmarkEnd w:id="39"/>
      <w:r w:rsidRPr="008D60E4">
        <w:rPr>
          <w:rFonts w:ascii="Times New Roman" w:eastAsia="Times New Roman" w:hAnsi="Times New Roman" w:cs="Times New Roman"/>
          <w:sz w:val="28"/>
          <w:szCs w:val="28"/>
          <w:lang w:eastAsia="ru-RU"/>
        </w:rPr>
        <w:t xml:space="preserve">Жеребкування проводиться за допомогою пристрою, у якому розміщуються однакові за своїми фізичними характеристиками жеребки. На кожному з жеребків зазначаються прізвище, ім’я та по батькові кандидата і найменування громадської організації, яка запропонувала його кандидатуру до складу конкурсної комісії. </w:t>
      </w:r>
    </w:p>
    <w:p w:rsidR="008D60E4" w:rsidRPr="008D60E4" w:rsidRDefault="008D60E4" w:rsidP="006B2DED">
      <w:pPr>
        <w:spacing w:after="0" w:line="240" w:lineRule="auto"/>
        <w:ind w:firstLine="709"/>
        <w:jc w:val="both"/>
        <w:rPr>
          <w:rFonts w:ascii="Times New Roman" w:eastAsia="Times New Roman" w:hAnsi="Times New Roman" w:cs="Times New Roman"/>
          <w:sz w:val="28"/>
          <w:szCs w:val="28"/>
          <w:lang w:eastAsia="ru-RU"/>
        </w:rPr>
      </w:pPr>
      <w:bookmarkStart w:id="40" w:name="n53"/>
      <w:bookmarkEnd w:id="40"/>
      <w:r w:rsidRPr="008D60E4">
        <w:rPr>
          <w:rFonts w:ascii="Times New Roman" w:eastAsia="Times New Roman" w:hAnsi="Times New Roman" w:cs="Times New Roman"/>
          <w:sz w:val="28"/>
          <w:szCs w:val="28"/>
          <w:lang w:eastAsia="ru-RU"/>
        </w:rPr>
        <w:t xml:space="preserve">Кількість жеребків повинна дорівнювати кількості кандидатів, які беруть участь у жеребкуванні. </w:t>
      </w:r>
    </w:p>
    <w:p w:rsidR="008D60E4" w:rsidRPr="008D60E4" w:rsidRDefault="008D60E4" w:rsidP="006B2DED">
      <w:pPr>
        <w:spacing w:after="0" w:line="240" w:lineRule="auto"/>
        <w:ind w:firstLine="709"/>
        <w:jc w:val="both"/>
        <w:rPr>
          <w:rFonts w:ascii="Times New Roman" w:eastAsia="Times New Roman" w:hAnsi="Times New Roman" w:cs="Times New Roman"/>
          <w:sz w:val="28"/>
          <w:szCs w:val="28"/>
          <w:lang w:eastAsia="ru-RU"/>
        </w:rPr>
      </w:pPr>
      <w:bookmarkStart w:id="41" w:name="n54"/>
      <w:bookmarkEnd w:id="41"/>
      <w:r w:rsidRPr="008D60E4">
        <w:rPr>
          <w:rFonts w:ascii="Times New Roman" w:eastAsia="Times New Roman" w:hAnsi="Times New Roman" w:cs="Times New Roman"/>
          <w:sz w:val="28"/>
          <w:szCs w:val="28"/>
          <w:lang w:eastAsia="ru-RU"/>
        </w:rPr>
        <w:t xml:space="preserve">Жеребки формуються у спосіб, який не дозволяє визначити дані про кандидата. </w:t>
      </w:r>
    </w:p>
    <w:p w:rsidR="008D60E4" w:rsidRPr="008D60E4" w:rsidRDefault="008D60E4" w:rsidP="006B2DED">
      <w:pPr>
        <w:spacing w:after="0" w:line="240" w:lineRule="auto"/>
        <w:ind w:firstLine="709"/>
        <w:jc w:val="both"/>
        <w:rPr>
          <w:rFonts w:ascii="Times New Roman" w:eastAsia="Times New Roman" w:hAnsi="Times New Roman" w:cs="Times New Roman"/>
          <w:sz w:val="28"/>
          <w:szCs w:val="28"/>
          <w:lang w:eastAsia="ru-RU"/>
        </w:rPr>
      </w:pPr>
      <w:bookmarkStart w:id="42" w:name="n55"/>
      <w:bookmarkEnd w:id="42"/>
      <w:r w:rsidRPr="008D60E4">
        <w:rPr>
          <w:rFonts w:ascii="Times New Roman" w:eastAsia="Times New Roman" w:hAnsi="Times New Roman" w:cs="Times New Roman"/>
          <w:sz w:val="28"/>
          <w:szCs w:val="28"/>
          <w:lang w:eastAsia="ru-RU"/>
        </w:rPr>
        <w:t>За дорученням голови комісії з жеребкування один із членів комісії дістає з пристрою почергово три жеребки та передає їх голові комісії.</w:t>
      </w:r>
    </w:p>
    <w:p w:rsidR="008D60E4" w:rsidRPr="008D60E4" w:rsidRDefault="008D60E4" w:rsidP="006B2DED">
      <w:pPr>
        <w:spacing w:after="0" w:line="240" w:lineRule="auto"/>
        <w:ind w:firstLine="709"/>
        <w:jc w:val="both"/>
        <w:rPr>
          <w:rFonts w:ascii="Times New Roman" w:eastAsia="Times New Roman" w:hAnsi="Times New Roman" w:cs="Times New Roman"/>
          <w:sz w:val="28"/>
          <w:szCs w:val="28"/>
          <w:lang w:eastAsia="ru-RU"/>
        </w:rPr>
      </w:pPr>
      <w:bookmarkStart w:id="43" w:name="n56"/>
      <w:bookmarkEnd w:id="43"/>
      <w:r w:rsidRPr="008D60E4">
        <w:rPr>
          <w:rFonts w:ascii="Times New Roman" w:eastAsia="Times New Roman" w:hAnsi="Times New Roman" w:cs="Times New Roman"/>
          <w:sz w:val="28"/>
          <w:szCs w:val="28"/>
          <w:lang w:eastAsia="ru-RU"/>
        </w:rPr>
        <w:t xml:space="preserve">Голова комісії з жеребкування розкриває (розпаковує) жеребки, оголошує та демонструє дані про кандидатів від громадських організацій, які включаються до складу конкурсної комісії. </w:t>
      </w:r>
    </w:p>
    <w:p w:rsidR="008D60E4" w:rsidRPr="008D60E4" w:rsidRDefault="008D60E4" w:rsidP="006B2DED">
      <w:pPr>
        <w:spacing w:after="0" w:line="240" w:lineRule="auto"/>
        <w:ind w:firstLine="709"/>
        <w:jc w:val="both"/>
        <w:rPr>
          <w:rFonts w:ascii="Times New Roman" w:eastAsia="Times New Roman" w:hAnsi="Times New Roman" w:cs="Times New Roman"/>
          <w:sz w:val="28"/>
          <w:szCs w:val="28"/>
          <w:lang w:eastAsia="ru-RU"/>
        </w:rPr>
      </w:pPr>
      <w:bookmarkStart w:id="44" w:name="n57"/>
      <w:bookmarkEnd w:id="44"/>
      <w:r w:rsidRPr="008D60E4">
        <w:rPr>
          <w:rFonts w:ascii="Times New Roman" w:eastAsia="Times New Roman" w:hAnsi="Times New Roman" w:cs="Times New Roman"/>
          <w:sz w:val="28"/>
          <w:szCs w:val="28"/>
          <w:lang w:eastAsia="ru-RU"/>
        </w:rPr>
        <w:t>Після цього з пристрою дістаються всі інші жеребки, які зберігаються секретарем конкурсної комісії до завершення конкурсного добору.</w:t>
      </w:r>
    </w:p>
    <w:p w:rsidR="008D60E4" w:rsidRPr="008D60E4" w:rsidRDefault="008D60E4" w:rsidP="006B2DED">
      <w:pPr>
        <w:spacing w:after="0" w:line="240" w:lineRule="auto"/>
        <w:ind w:firstLine="709"/>
        <w:jc w:val="both"/>
        <w:rPr>
          <w:rFonts w:ascii="Times New Roman" w:eastAsia="Times New Roman" w:hAnsi="Times New Roman" w:cs="Times New Roman"/>
          <w:sz w:val="28"/>
          <w:szCs w:val="28"/>
          <w:lang w:eastAsia="ru-RU"/>
        </w:rPr>
      </w:pPr>
      <w:bookmarkStart w:id="45" w:name="n58"/>
      <w:bookmarkEnd w:id="45"/>
      <w:r w:rsidRPr="008D60E4">
        <w:rPr>
          <w:rFonts w:ascii="Times New Roman" w:eastAsia="Times New Roman" w:hAnsi="Times New Roman" w:cs="Times New Roman"/>
          <w:sz w:val="28"/>
          <w:szCs w:val="28"/>
          <w:lang w:eastAsia="ru-RU"/>
        </w:rPr>
        <w:t xml:space="preserve">Рішення про допущення кандидатур від громадських організацій до участі в жеребкуванні та результати жеребкування оформлюються протоколом засідання комісії, який підписується всіма її членами. </w:t>
      </w:r>
    </w:p>
    <w:p w:rsidR="008D60E4" w:rsidRPr="008D60E4" w:rsidRDefault="008D60E4" w:rsidP="006B2DED">
      <w:pPr>
        <w:spacing w:after="0" w:line="240" w:lineRule="auto"/>
        <w:ind w:firstLine="709"/>
        <w:jc w:val="both"/>
        <w:rPr>
          <w:rFonts w:ascii="Times New Roman" w:eastAsia="Times New Roman" w:hAnsi="Times New Roman" w:cs="Times New Roman"/>
          <w:sz w:val="28"/>
          <w:szCs w:val="28"/>
          <w:lang w:eastAsia="ru-RU"/>
        </w:rPr>
      </w:pPr>
      <w:bookmarkStart w:id="46" w:name="n59"/>
      <w:bookmarkEnd w:id="46"/>
      <w:r w:rsidRPr="008D60E4">
        <w:rPr>
          <w:rFonts w:ascii="Times New Roman" w:eastAsia="Times New Roman" w:hAnsi="Times New Roman" w:cs="Times New Roman"/>
          <w:sz w:val="28"/>
          <w:szCs w:val="28"/>
          <w:lang w:eastAsia="ru-RU"/>
        </w:rPr>
        <w:t>Рішення комісії з жеребкування приймаються шляхом голосування простою більшістю голосів її членів, присутніх на засіданні.</w:t>
      </w:r>
    </w:p>
    <w:p w:rsidR="008D60E4" w:rsidRPr="008D60E4" w:rsidRDefault="004779AB" w:rsidP="006B2DED">
      <w:pPr>
        <w:spacing w:after="0" w:line="240" w:lineRule="auto"/>
        <w:ind w:firstLine="709"/>
        <w:jc w:val="both"/>
        <w:rPr>
          <w:rFonts w:ascii="Times New Roman" w:eastAsia="Times New Roman" w:hAnsi="Times New Roman" w:cs="Times New Roman"/>
          <w:sz w:val="28"/>
          <w:szCs w:val="28"/>
          <w:lang w:eastAsia="ru-RU"/>
        </w:rPr>
      </w:pPr>
      <w:bookmarkStart w:id="47" w:name="n60"/>
      <w:bookmarkEnd w:id="47"/>
      <w:r>
        <w:rPr>
          <w:rFonts w:ascii="Times New Roman" w:eastAsia="Times New Roman" w:hAnsi="Times New Roman" w:cs="Times New Roman"/>
          <w:sz w:val="28"/>
          <w:szCs w:val="28"/>
          <w:lang w:val="uk-UA" w:eastAsia="ru-RU"/>
        </w:rPr>
        <w:t>7</w:t>
      </w:r>
      <w:r w:rsidR="008D60E4" w:rsidRPr="008D60E4">
        <w:rPr>
          <w:rFonts w:ascii="Times New Roman" w:eastAsia="Times New Roman" w:hAnsi="Times New Roman" w:cs="Times New Roman"/>
          <w:sz w:val="28"/>
          <w:szCs w:val="28"/>
          <w:lang w:eastAsia="ru-RU"/>
        </w:rPr>
        <w:t>. Строк подання пропозицій від громадських організацій та трудового колективу щодо кандидатур для включення до складу конкурсної комісії не може бути меншим ніж 10 календарних днів з дня оголошення конкурсу.</w:t>
      </w:r>
    </w:p>
    <w:p w:rsidR="008D60E4" w:rsidRPr="008D60E4" w:rsidRDefault="004779AB" w:rsidP="006B2DED">
      <w:pPr>
        <w:spacing w:after="0" w:line="240" w:lineRule="auto"/>
        <w:ind w:firstLine="709"/>
        <w:jc w:val="both"/>
        <w:rPr>
          <w:rFonts w:ascii="Times New Roman" w:eastAsia="Times New Roman" w:hAnsi="Times New Roman" w:cs="Times New Roman"/>
          <w:sz w:val="28"/>
          <w:szCs w:val="28"/>
          <w:lang w:eastAsia="ru-RU"/>
        </w:rPr>
      </w:pPr>
      <w:bookmarkStart w:id="48" w:name="n61"/>
      <w:bookmarkEnd w:id="48"/>
      <w:r>
        <w:rPr>
          <w:rFonts w:ascii="Times New Roman" w:eastAsia="Times New Roman" w:hAnsi="Times New Roman" w:cs="Times New Roman"/>
          <w:sz w:val="28"/>
          <w:szCs w:val="28"/>
          <w:lang w:val="uk-UA" w:eastAsia="ru-RU"/>
        </w:rPr>
        <w:t>8</w:t>
      </w:r>
      <w:r w:rsidR="008D60E4" w:rsidRPr="008D60E4">
        <w:rPr>
          <w:rFonts w:ascii="Times New Roman" w:eastAsia="Times New Roman" w:hAnsi="Times New Roman" w:cs="Times New Roman"/>
          <w:sz w:val="28"/>
          <w:szCs w:val="28"/>
          <w:lang w:eastAsia="ru-RU"/>
        </w:rPr>
        <w:t xml:space="preserve">. Секретар конкурсної комісії призначається з числа працівників </w:t>
      </w:r>
      <w:r>
        <w:rPr>
          <w:rFonts w:ascii="Times New Roman" w:eastAsia="Times New Roman" w:hAnsi="Times New Roman" w:cs="Times New Roman"/>
          <w:sz w:val="28"/>
          <w:szCs w:val="28"/>
          <w:lang w:val="uk-UA" w:eastAsia="ru-RU"/>
        </w:rPr>
        <w:t>Органу управління майном</w:t>
      </w:r>
      <w:r w:rsidR="008D60E4" w:rsidRPr="008D60E4">
        <w:rPr>
          <w:rFonts w:ascii="Times New Roman" w:eastAsia="Times New Roman" w:hAnsi="Times New Roman" w:cs="Times New Roman"/>
          <w:sz w:val="28"/>
          <w:szCs w:val="28"/>
          <w:lang w:eastAsia="ru-RU"/>
        </w:rPr>
        <w:t>.</w:t>
      </w:r>
    </w:p>
    <w:p w:rsidR="008D60E4" w:rsidRPr="008D60E4" w:rsidRDefault="008D60E4" w:rsidP="006B2DED">
      <w:pPr>
        <w:spacing w:after="0" w:line="240" w:lineRule="auto"/>
        <w:ind w:firstLine="709"/>
        <w:jc w:val="both"/>
        <w:rPr>
          <w:rFonts w:ascii="Times New Roman" w:eastAsia="Times New Roman" w:hAnsi="Times New Roman" w:cs="Times New Roman"/>
          <w:sz w:val="28"/>
          <w:szCs w:val="28"/>
          <w:lang w:eastAsia="ru-RU"/>
        </w:rPr>
      </w:pPr>
      <w:bookmarkStart w:id="49" w:name="n62"/>
      <w:bookmarkEnd w:id="49"/>
      <w:r w:rsidRPr="008D60E4">
        <w:rPr>
          <w:rFonts w:ascii="Times New Roman" w:eastAsia="Times New Roman" w:hAnsi="Times New Roman" w:cs="Times New Roman"/>
          <w:sz w:val="28"/>
          <w:szCs w:val="28"/>
          <w:lang w:eastAsia="ru-RU"/>
        </w:rPr>
        <w:t>Секретар конкурсної комісії:</w:t>
      </w:r>
    </w:p>
    <w:p w:rsidR="008D60E4" w:rsidRPr="008D60E4" w:rsidRDefault="008D60E4" w:rsidP="006B2DED">
      <w:pPr>
        <w:spacing w:after="0" w:line="240" w:lineRule="auto"/>
        <w:ind w:firstLine="709"/>
        <w:jc w:val="both"/>
        <w:rPr>
          <w:rFonts w:ascii="Times New Roman" w:eastAsia="Times New Roman" w:hAnsi="Times New Roman" w:cs="Times New Roman"/>
          <w:sz w:val="28"/>
          <w:szCs w:val="28"/>
          <w:lang w:eastAsia="ru-RU"/>
        </w:rPr>
      </w:pPr>
      <w:bookmarkStart w:id="50" w:name="n63"/>
      <w:bookmarkEnd w:id="50"/>
      <w:r w:rsidRPr="008D60E4">
        <w:rPr>
          <w:rFonts w:ascii="Times New Roman" w:eastAsia="Times New Roman" w:hAnsi="Times New Roman" w:cs="Times New Roman"/>
          <w:sz w:val="28"/>
          <w:szCs w:val="28"/>
          <w:lang w:eastAsia="ru-RU"/>
        </w:rPr>
        <w:t>забезпечує скликання за дорученням голови конкурсної комісії її засідання;</w:t>
      </w:r>
    </w:p>
    <w:p w:rsidR="008D60E4" w:rsidRPr="008D60E4" w:rsidRDefault="008D60E4" w:rsidP="006B2DED">
      <w:pPr>
        <w:spacing w:after="0" w:line="240" w:lineRule="auto"/>
        <w:ind w:firstLine="709"/>
        <w:jc w:val="both"/>
        <w:rPr>
          <w:rFonts w:ascii="Times New Roman" w:eastAsia="Times New Roman" w:hAnsi="Times New Roman" w:cs="Times New Roman"/>
          <w:sz w:val="28"/>
          <w:szCs w:val="28"/>
          <w:lang w:eastAsia="ru-RU"/>
        </w:rPr>
      </w:pPr>
      <w:bookmarkStart w:id="51" w:name="n64"/>
      <w:bookmarkEnd w:id="51"/>
      <w:r w:rsidRPr="008D60E4">
        <w:rPr>
          <w:rFonts w:ascii="Times New Roman" w:eastAsia="Times New Roman" w:hAnsi="Times New Roman" w:cs="Times New Roman"/>
          <w:sz w:val="28"/>
          <w:szCs w:val="28"/>
          <w:lang w:eastAsia="ru-RU"/>
        </w:rPr>
        <w:t>формує проект порядку денного засідань конкурсної комісії;</w:t>
      </w:r>
    </w:p>
    <w:p w:rsidR="008D60E4" w:rsidRPr="008D60E4" w:rsidRDefault="008D60E4" w:rsidP="006B2DED">
      <w:pPr>
        <w:spacing w:after="0" w:line="240" w:lineRule="auto"/>
        <w:ind w:firstLine="709"/>
        <w:jc w:val="both"/>
        <w:rPr>
          <w:rFonts w:ascii="Times New Roman" w:eastAsia="Times New Roman" w:hAnsi="Times New Roman" w:cs="Times New Roman"/>
          <w:sz w:val="28"/>
          <w:szCs w:val="28"/>
          <w:lang w:eastAsia="ru-RU"/>
        </w:rPr>
      </w:pPr>
      <w:bookmarkStart w:id="52" w:name="n65"/>
      <w:bookmarkEnd w:id="52"/>
      <w:r w:rsidRPr="008D60E4">
        <w:rPr>
          <w:rFonts w:ascii="Times New Roman" w:eastAsia="Times New Roman" w:hAnsi="Times New Roman" w:cs="Times New Roman"/>
          <w:sz w:val="28"/>
          <w:szCs w:val="28"/>
          <w:lang w:eastAsia="ru-RU"/>
        </w:rPr>
        <w:t>здійснює підготовку засідань конкурсної комісії;</w:t>
      </w:r>
    </w:p>
    <w:p w:rsidR="008D60E4" w:rsidRPr="008D60E4" w:rsidRDefault="008D60E4" w:rsidP="006B2DED">
      <w:pPr>
        <w:spacing w:after="0" w:line="240" w:lineRule="auto"/>
        <w:ind w:firstLine="709"/>
        <w:jc w:val="both"/>
        <w:rPr>
          <w:rFonts w:ascii="Times New Roman" w:eastAsia="Times New Roman" w:hAnsi="Times New Roman" w:cs="Times New Roman"/>
          <w:sz w:val="28"/>
          <w:szCs w:val="28"/>
          <w:lang w:eastAsia="ru-RU"/>
        </w:rPr>
      </w:pPr>
      <w:bookmarkStart w:id="53" w:name="n66"/>
      <w:bookmarkEnd w:id="53"/>
      <w:r w:rsidRPr="008D60E4">
        <w:rPr>
          <w:rFonts w:ascii="Times New Roman" w:eastAsia="Times New Roman" w:hAnsi="Times New Roman" w:cs="Times New Roman"/>
          <w:sz w:val="28"/>
          <w:szCs w:val="28"/>
          <w:lang w:eastAsia="ru-RU"/>
        </w:rPr>
        <w:t>виконує доручення голови конкурсної комісії, пов’язані з організацією проведення засідань конкурсної комісії;</w:t>
      </w:r>
    </w:p>
    <w:p w:rsidR="008D60E4" w:rsidRPr="008D60E4" w:rsidRDefault="008D60E4" w:rsidP="006B2DED">
      <w:pPr>
        <w:spacing w:after="0" w:line="240" w:lineRule="auto"/>
        <w:ind w:firstLine="709"/>
        <w:jc w:val="both"/>
        <w:rPr>
          <w:rFonts w:ascii="Times New Roman" w:eastAsia="Times New Roman" w:hAnsi="Times New Roman" w:cs="Times New Roman"/>
          <w:sz w:val="28"/>
          <w:szCs w:val="28"/>
          <w:lang w:eastAsia="ru-RU"/>
        </w:rPr>
      </w:pPr>
      <w:bookmarkStart w:id="54" w:name="n67"/>
      <w:bookmarkEnd w:id="54"/>
      <w:r w:rsidRPr="008D60E4">
        <w:rPr>
          <w:rFonts w:ascii="Times New Roman" w:eastAsia="Times New Roman" w:hAnsi="Times New Roman" w:cs="Times New Roman"/>
          <w:sz w:val="28"/>
          <w:szCs w:val="28"/>
          <w:lang w:eastAsia="ru-RU"/>
        </w:rPr>
        <w:t>веде і зберігає протоколи засідань конкурсної комісії, протокол засідання комісії з жеребкування та іншу робочу документацію;</w:t>
      </w:r>
    </w:p>
    <w:p w:rsidR="008D60E4" w:rsidRPr="008D60E4" w:rsidRDefault="008D60E4" w:rsidP="006B2DED">
      <w:pPr>
        <w:spacing w:after="0" w:line="240" w:lineRule="auto"/>
        <w:ind w:firstLine="709"/>
        <w:jc w:val="both"/>
        <w:rPr>
          <w:rFonts w:ascii="Times New Roman" w:eastAsia="Times New Roman" w:hAnsi="Times New Roman" w:cs="Times New Roman"/>
          <w:sz w:val="28"/>
          <w:szCs w:val="28"/>
          <w:lang w:eastAsia="ru-RU"/>
        </w:rPr>
      </w:pPr>
      <w:bookmarkStart w:id="55" w:name="n68"/>
      <w:bookmarkEnd w:id="55"/>
      <w:r w:rsidRPr="008D60E4">
        <w:rPr>
          <w:rFonts w:ascii="Times New Roman" w:eastAsia="Times New Roman" w:hAnsi="Times New Roman" w:cs="Times New Roman"/>
          <w:sz w:val="28"/>
          <w:szCs w:val="28"/>
          <w:lang w:eastAsia="ru-RU"/>
        </w:rPr>
        <w:t>бере участь у засіданнях конкурсної комісії без права голосу;</w:t>
      </w:r>
    </w:p>
    <w:p w:rsidR="008D60E4" w:rsidRDefault="008D60E4" w:rsidP="006B2DED">
      <w:pPr>
        <w:spacing w:after="0" w:line="240" w:lineRule="auto"/>
        <w:ind w:firstLine="709"/>
        <w:jc w:val="both"/>
        <w:rPr>
          <w:rFonts w:ascii="Times New Roman" w:eastAsia="Times New Roman" w:hAnsi="Times New Roman" w:cs="Times New Roman"/>
          <w:sz w:val="28"/>
          <w:szCs w:val="28"/>
          <w:lang w:val="uk-UA" w:eastAsia="ru-RU"/>
        </w:rPr>
      </w:pPr>
      <w:bookmarkStart w:id="56" w:name="n69"/>
      <w:bookmarkEnd w:id="56"/>
      <w:r w:rsidRPr="008D60E4">
        <w:rPr>
          <w:rFonts w:ascii="Times New Roman" w:eastAsia="Times New Roman" w:hAnsi="Times New Roman" w:cs="Times New Roman"/>
          <w:sz w:val="28"/>
          <w:szCs w:val="28"/>
          <w:lang w:eastAsia="ru-RU"/>
        </w:rPr>
        <w:t>бере участь без права голосу у загальних зборах трудового колективу з обрання кандидатур до складу конкурсної комісії.</w:t>
      </w:r>
    </w:p>
    <w:p w:rsidR="004779AB" w:rsidRPr="008D60E4" w:rsidRDefault="004779AB" w:rsidP="006B2DED">
      <w:pPr>
        <w:spacing w:after="0" w:line="240" w:lineRule="auto"/>
        <w:ind w:firstLine="709"/>
        <w:jc w:val="both"/>
        <w:rPr>
          <w:rFonts w:ascii="Times New Roman" w:eastAsia="Times New Roman" w:hAnsi="Times New Roman" w:cs="Times New Roman"/>
          <w:sz w:val="28"/>
          <w:szCs w:val="28"/>
          <w:lang w:val="uk-UA" w:eastAsia="ru-RU"/>
        </w:rPr>
      </w:pPr>
    </w:p>
    <w:p w:rsidR="008D60E4" w:rsidRDefault="008D60E4" w:rsidP="006B2DED">
      <w:pPr>
        <w:spacing w:after="0" w:line="240" w:lineRule="auto"/>
        <w:jc w:val="center"/>
        <w:rPr>
          <w:rFonts w:ascii="Times New Roman" w:eastAsia="Times New Roman" w:hAnsi="Times New Roman" w:cs="Times New Roman"/>
          <w:b/>
          <w:sz w:val="28"/>
          <w:szCs w:val="28"/>
          <w:lang w:val="uk-UA" w:eastAsia="ru-RU"/>
        </w:rPr>
      </w:pPr>
      <w:bookmarkStart w:id="57" w:name="n70"/>
      <w:bookmarkEnd w:id="57"/>
      <w:r w:rsidRPr="006B2DED">
        <w:rPr>
          <w:rFonts w:ascii="Times New Roman" w:eastAsia="Times New Roman" w:hAnsi="Times New Roman" w:cs="Times New Roman"/>
          <w:b/>
          <w:sz w:val="28"/>
          <w:szCs w:val="28"/>
          <w:lang w:eastAsia="ru-RU"/>
        </w:rPr>
        <w:t>ІІІ. Порядок роботи конкурсної комісії</w:t>
      </w:r>
    </w:p>
    <w:p w:rsidR="00553EB8" w:rsidRPr="008D60E4" w:rsidRDefault="00553EB8" w:rsidP="006B2DED">
      <w:pPr>
        <w:spacing w:after="0" w:line="240" w:lineRule="auto"/>
        <w:jc w:val="center"/>
        <w:rPr>
          <w:rFonts w:ascii="Times New Roman" w:eastAsia="Times New Roman" w:hAnsi="Times New Roman" w:cs="Times New Roman"/>
          <w:b/>
          <w:sz w:val="28"/>
          <w:szCs w:val="28"/>
          <w:lang w:val="uk-UA" w:eastAsia="ru-RU"/>
        </w:rPr>
      </w:pPr>
    </w:p>
    <w:p w:rsidR="008D60E4" w:rsidRPr="008D60E4" w:rsidRDefault="008D60E4" w:rsidP="00553EB8">
      <w:pPr>
        <w:spacing w:after="0" w:line="240" w:lineRule="auto"/>
        <w:ind w:firstLine="709"/>
        <w:jc w:val="both"/>
        <w:rPr>
          <w:rFonts w:ascii="Times New Roman" w:eastAsia="Times New Roman" w:hAnsi="Times New Roman" w:cs="Times New Roman"/>
          <w:sz w:val="28"/>
          <w:szCs w:val="28"/>
          <w:lang w:eastAsia="ru-RU"/>
        </w:rPr>
      </w:pPr>
      <w:bookmarkStart w:id="58" w:name="n71"/>
      <w:bookmarkEnd w:id="58"/>
      <w:r w:rsidRPr="008D60E4">
        <w:rPr>
          <w:rFonts w:ascii="Times New Roman" w:eastAsia="Times New Roman" w:hAnsi="Times New Roman" w:cs="Times New Roman"/>
          <w:sz w:val="28"/>
          <w:szCs w:val="28"/>
          <w:lang w:eastAsia="ru-RU"/>
        </w:rPr>
        <w:t xml:space="preserve">1. Конкурсна комісія здійснює добір кандидатів на посаду керівника закладу культури згідно з вимогами </w:t>
      </w:r>
      <w:r w:rsidR="0057695D">
        <w:rPr>
          <w:rFonts w:ascii="Times New Roman" w:eastAsia="Times New Roman" w:hAnsi="Times New Roman" w:cs="Times New Roman"/>
          <w:sz w:val="28"/>
          <w:szCs w:val="28"/>
          <w:lang w:val="uk-UA" w:eastAsia="ru-RU"/>
        </w:rPr>
        <w:t xml:space="preserve">статті 21-5 </w:t>
      </w:r>
      <w:r w:rsidRPr="008D60E4">
        <w:rPr>
          <w:rFonts w:ascii="Times New Roman" w:eastAsia="Times New Roman" w:hAnsi="Times New Roman" w:cs="Times New Roman"/>
          <w:sz w:val="28"/>
          <w:szCs w:val="28"/>
          <w:lang w:eastAsia="ru-RU"/>
        </w:rPr>
        <w:t xml:space="preserve">Закону України </w:t>
      </w:r>
      <w:r w:rsidR="0057695D">
        <w:rPr>
          <w:rFonts w:ascii="Times New Roman" w:eastAsia="Times New Roman" w:hAnsi="Times New Roman" w:cs="Times New Roman"/>
          <w:sz w:val="28"/>
          <w:szCs w:val="28"/>
          <w:lang w:val="uk-UA" w:eastAsia="ru-RU"/>
        </w:rPr>
        <w:t>,,</w:t>
      </w:r>
      <w:r w:rsidR="0057695D">
        <w:rPr>
          <w:rFonts w:ascii="Times New Roman" w:eastAsia="Times New Roman" w:hAnsi="Times New Roman" w:cs="Times New Roman"/>
          <w:sz w:val="28"/>
          <w:szCs w:val="28"/>
          <w:lang w:eastAsia="ru-RU"/>
        </w:rPr>
        <w:t>Про культуру</w:t>
      </w:r>
      <w:r w:rsidR="0057695D">
        <w:rPr>
          <w:rFonts w:ascii="Times New Roman" w:eastAsia="Times New Roman" w:hAnsi="Times New Roman" w:cs="Times New Roman"/>
          <w:sz w:val="28"/>
          <w:szCs w:val="28"/>
          <w:lang w:val="uk-UA" w:eastAsia="ru-RU"/>
        </w:rPr>
        <w:t>”</w:t>
      </w:r>
      <w:r w:rsidRPr="008D60E4">
        <w:rPr>
          <w:rFonts w:ascii="Times New Roman" w:eastAsia="Times New Roman" w:hAnsi="Times New Roman" w:cs="Times New Roman"/>
          <w:sz w:val="28"/>
          <w:szCs w:val="28"/>
          <w:lang w:eastAsia="ru-RU"/>
        </w:rPr>
        <w:t>.</w:t>
      </w:r>
    </w:p>
    <w:p w:rsidR="008D60E4" w:rsidRPr="008D60E4" w:rsidRDefault="008D60E4" w:rsidP="00553EB8">
      <w:pPr>
        <w:spacing w:after="0" w:line="240" w:lineRule="auto"/>
        <w:ind w:firstLine="709"/>
        <w:jc w:val="both"/>
        <w:rPr>
          <w:rFonts w:ascii="Times New Roman" w:eastAsia="Times New Roman" w:hAnsi="Times New Roman" w:cs="Times New Roman"/>
          <w:sz w:val="28"/>
          <w:szCs w:val="28"/>
          <w:lang w:eastAsia="ru-RU"/>
        </w:rPr>
      </w:pPr>
      <w:bookmarkStart w:id="59" w:name="n72"/>
      <w:bookmarkEnd w:id="59"/>
      <w:r w:rsidRPr="008D60E4">
        <w:rPr>
          <w:rFonts w:ascii="Times New Roman" w:eastAsia="Times New Roman" w:hAnsi="Times New Roman" w:cs="Times New Roman"/>
          <w:sz w:val="28"/>
          <w:szCs w:val="28"/>
          <w:lang w:eastAsia="ru-RU"/>
        </w:rPr>
        <w:t xml:space="preserve">2. Організаційною формою роботи конкурсної комісії є засідання. Засідання конкурсної комісії вважається правомочним у разі особистої участі в засіданні не менше 2/3 від затвердженого складу. </w:t>
      </w:r>
    </w:p>
    <w:p w:rsidR="008D60E4" w:rsidRPr="008D60E4" w:rsidRDefault="008D60E4" w:rsidP="00553EB8">
      <w:pPr>
        <w:spacing w:after="0" w:line="240" w:lineRule="auto"/>
        <w:ind w:firstLine="709"/>
        <w:jc w:val="both"/>
        <w:rPr>
          <w:rFonts w:ascii="Times New Roman" w:eastAsia="Times New Roman" w:hAnsi="Times New Roman" w:cs="Times New Roman"/>
          <w:sz w:val="28"/>
          <w:szCs w:val="28"/>
          <w:lang w:eastAsia="ru-RU"/>
        </w:rPr>
      </w:pPr>
      <w:bookmarkStart w:id="60" w:name="n73"/>
      <w:bookmarkEnd w:id="60"/>
      <w:r w:rsidRPr="008D60E4">
        <w:rPr>
          <w:rFonts w:ascii="Times New Roman" w:eastAsia="Times New Roman" w:hAnsi="Times New Roman" w:cs="Times New Roman"/>
          <w:sz w:val="28"/>
          <w:szCs w:val="28"/>
          <w:lang w:eastAsia="ru-RU"/>
        </w:rPr>
        <w:t>Представники засобів масової інформації та громадськості мають право бути присутніми на засіданнях конкурсної комісії під час презентації проектів програм розвитку закладу культури.</w:t>
      </w:r>
    </w:p>
    <w:p w:rsidR="008D60E4" w:rsidRPr="008D60E4" w:rsidRDefault="008D60E4" w:rsidP="00553EB8">
      <w:pPr>
        <w:spacing w:after="0" w:line="240" w:lineRule="auto"/>
        <w:ind w:firstLine="709"/>
        <w:jc w:val="both"/>
        <w:rPr>
          <w:rFonts w:ascii="Times New Roman" w:eastAsia="Times New Roman" w:hAnsi="Times New Roman" w:cs="Times New Roman"/>
          <w:sz w:val="28"/>
          <w:szCs w:val="28"/>
          <w:lang w:eastAsia="ru-RU"/>
        </w:rPr>
      </w:pPr>
      <w:bookmarkStart w:id="61" w:name="n74"/>
      <w:bookmarkStart w:id="62" w:name="n75"/>
      <w:bookmarkEnd w:id="61"/>
      <w:bookmarkEnd w:id="62"/>
      <w:r w:rsidRPr="008D60E4">
        <w:rPr>
          <w:rFonts w:ascii="Times New Roman" w:eastAsia="Times New Roman" w:hAnsi="Times New Roman" w:cs="Times New Roman"/>
          <w:sz w:val="28"/>
          <w:szCs w:val="28"/>
          <w:lang w:eastAsia="ru-RU"/>
        </w:rPr>
        <w:t xml:space="preserve">Перше засідання конкурсної комісії відкриває її секретар, який виносить на обговорення та голосування питання щодо обрання голови конкурсної комісії. </w:t>
      </w:r>
    </w:p>
    <w:p w:rsidR="008D60E4" w:rsidRPr="008D60E4" w:rsidRDefault="008D60E4" w:rsidP="00553EB8">
      <w:pPr>
        <w:spacing w:after="0" w:line="240" w:lineRule="auto"/>
        <w:ind w:firstLine="709"/>
        <w:jc w:val="both"/>
        <w:rPr>
          <w:rFonts w:ascii="Times New Roman" w:eastAsia="Times New Roman" w:hAnsi="Times New Roman" w:cs="Times New Roman"/>
          <w:sz w:val="28"/>
          <w:szCs w:val="28"/>
          <w:lang w:eastAsia="ru-RU"/>
        </w:rPr>
      </w:pPr>
      <w:bookmarkStart w:id="63" w:name="n76"/>
      <w:bookmarkEnd w:id="63"/>
      <w:r w:rsidRPr="008D60E4">
        <w:rPr>
          <w:rFonts w:ascii="Times New Roman" w:eastAsia="Times New Roman" w:hAnsi="Times New Roman" w:cs="Times New Roman"/>
          <w:sz w:val="28"/>
          <w:szCs w:val="28"/>
          <w:lang w:eastAsia="ru-RU"/>
        </w:rPr>
        <w:t xml:space="preserve">Голова конкурсної комісії обирається шляхом відкритого голосування простою більшістю голосів членів конкурсної комісії, присутніх на засіданні. Після обрання голова конкурсної комісії продовжує засідання. </w:t>
      </w:r>
    </w:p>
    <w:p w:rsidR="008D60E4" w:rsidRPr="008D60E4" w:rsidRDefault="008D60E4" w:rsidP="00553EB8">
      <w:pPr>
        <w:spacing w:after="0" w:line="240" w:lineRule="auto"/>
        <w:ind w:firstLine="709"/>
        <w:jc w:val="both"/>
        <w:rPr>
          <w:rFonts w:ascii="Times New Roman" w:eastAsia="Times New Roman" w:hAnsi="Times New Roman" w:cs="Times New Roman"/>
          <w:sz w:val="28"/>
          <w:szCs w:val="28"/>
          <w:lang w:eastAsia="ru-RU"/>
        </w:rPr>
      </w:pPr>
      <w:bookmarkStart w:id="64" w:name="n77"/>
      <w:bookmarkEnd w:id="64"/>
      <w:r w:rsidRPr="008D60E4">
        <w:rPr>
          <w:rFonts w:ascii="Times New Roman" w:eastAsia="Times New Roman" w:hAnsi="Times New Roman" w:cs="Times New Roman"/>
          <w:sz w:val="28"/>
          <w:szCs w:val="28"/>
          <w:lang w:eastAsia="ru-RU"/>
        </w:rPr>
        <w:t>3. Члени конкурсної комісії зобов’язані не допускати конфлікту інтересів під час проведення конкурсного добору.</w:t>
      </w:r>
    </w:p>
    <w:p w:rsidR="008D60E4" w:rsidRPr="008D60E4" w:rsidRDefault="008D60E4" w:rsidP="00553EB8">
      <w:pPr>
        <w:spacing w:after="0" w:line="240" w:lineRule="auto"/>
        <w:ind w:firstLine="709"/>
        <w:jc w:val="both"/>
        <w:rPr>
          <w:rFonts w:ascii="Times New Roman" w:eastAsia="Times New Roman" w:hAnsi="Times New Roman" w:cs="Times New Roman"/>
          <w:sz w:val="28"/>
          <w:szCs w:val="28"/>
          <w:lang w:eastAsia="ru-RU"/>
        </w:rPr>
      </w:pPr>
      <w:bookmarkStart w:id="65" w:name="n78"/>
      <w:bookmarkEnd w:id="65"/>
      <w:r w:rsidRPr="008D60E4">
        <w:rPr>
          <w:rFonts w:ascii="Times New Roman" w:eastAsia="Times New Roman" w:hAnsi="Times New Roman" w:cs="Times New Roman"/>
          <w:sz w:val="28"/>
          <w:szCs w:val="28"/>
          <w:lang w:eastAsia="ru-RU"/>
        </w:rPr>
        <w:t xml:space="preserve">Перед початком розгляду документів, поданих кандидатами на участь у конкурсному доборі, член конкурсної комісії зобов’язаний повідомити про конфлікт інтересів та надати пояснення щодо обставин, які можуть перешкоджати об’єктивному виконанню ним обов’язків, про що зазначається </w:t>
      </w:r>
      <w:r w:rsidR="0066498D">
        <w:rPr>
          <w:rFonts w:ascii="Times New Roman" w:eastAsia="Times New Roman" w:hAnsi="Times New Roman" w:cs="Times New Roman"/>
          <w:sz w:val="28"/>
          <w:szCs w:val="28"/>
          <w:lang w:val="uk-UA" w:eastAsia="ru-RU"/>
        </w:rPr>
        <w:t>у</w:t>
      </w:r>
      <w:r w:rsidRPr="008D60E4">
        <w:rPr>
          <w:rFonts w:ascii="Times New Roman" w:eastAsia="Times New Roman" w:hAnsi="Times New Roman" w:cs="Times New Roman"/>
          <w:sz w:val="28"/>
          <w:szCs w:val="28"/>
          <w:lang w:eastAsia="ru-RU"/>
        </w:rPr>
        <w:t xml:space="preserve"> протоколі. </w:t>
      </w:r>
    </w:p>
    <w:p w:rsidR="008D60E4" w:rsidRPr="008D60E4" w:rsidRDefault="008D60E4" w:rsidP="00553EB8">
      <w:pPr>
        <w:spacing w:after="0" w:line="240" w:lineRule="auto"/>
        <w:ind w:firstLine="709"/>
        <w:jc w:val="both"/>
        <w:rPr>
          <w:rFonts w:ascii="Times New Roman" w:eastAsia="Times New Roman" w:hAnsi="Times New Roman" w:cs="Times New Roman"/>
          <w:sz w:val="28"/>
          <w:szCs w:val="28"/>
          <w:lang w:eastAsia="ru-RU"/>
        </w:rPr>
      </w:pPr>
      <w:bookmarkStart w:id="66" w:name="n79"/>
      <w:bookmarkEnd w:id="66"/>
      <w:r w:rsidRPr="008D60E4">
        <w:rPr>
          <w:rFonts w:ascii="Times New Roman" w:eastAsia="Times New Roman" w:hAnsi="Times New Roman" w:cs="Times New Roman"/>
          <w:sz w:val="28"/>
          <w:szCs w:val="28"/>
          <w:lang w:eastAsia="ru-RU"/>
        </w:rPr>
        <w:t xml:space="preserve">Член конкурсної комісії, який повідомив про конфлікт інтересів, участі в голосуванні не бере. </w:t>
      </w:r>
    </w:p>
    <w:p w:rsidR="008D60E4" w:rsidRPr="008D60E4" w:rsidRDefault="008D60E4" w:rsidP="00553EB8">
      <w:pPr>
        <w:spacing w:after="0" w:line="240" w:lineRule="auto"/>
        <w:ind w:firstLine="709"/>
        <w:jc w:val="both"/>
        <w:rPr>
          <w:rFonts w:ascii="Times New Roman" w:eastAsia="Times New Roman" w:hAnsi="Times New Roman" w:cs="Times New Roman"/>
          <w:sz w:val="28"/>
          <w:szCs w:val="28"/>
          <w:lang w:eastAsia="ru-RU"/>
        </w:rPr>
      </w:pPr>
      <w:bookmarkStart w:id="67" w:name="n80"/>
      <w:bookmarkEnd w:id="67"/>
      <w:r w:rsidRPr="008D60E4">
        <w:rPr>
          <w:rFonts w:ascii="Times New Roman" w:eastAsia="Times New Roman" w:hAnsi="Times New Roman" w:cs="Times New Roman"/>
          <w:sz w:val="28"/>
          <w:szCs w:val="28"/>
          <w:lang w:eastAsia="ru-RU"/>
        </w:rPr>
        <w:t xml:space="preserve">4. Інформація про час та місце проведення засідання конкурсної комісії розміщується на офіційному веб-сайті </w:t>
      </w:r>
      <w:r w:rsidR="0057695D">
        <w:rPr>
          <w:rFonts w:ascii="Times New Roman" w:eastAsia="Times New Roman" w:hAnsi="Times New Roman" w:cs="Times New Roman"/>
          <w:sz w:val="28"/>
          <w:szCs w:val="28"/>
          <w:lang w:val="uk-UA" w:eastAsia="ru-RU"/>
        </w:rPr>
        <w:t>Органу управління майном</w:t>
      </w:r>
      <w:r w:rsidRPr="008D60E4">
        <w:rPr>
          <w:rFonts w:ascii="Times New Roman" w:eastAsia="Times New Roman" w:hAnsi="Times New Roman" w:cs="Times New Roman"/>
          <w:sz w:val="28"/>
          <w:szCs w:val="28"/>
          <w:lang w:eastAsia="ru-RU"/>
        </w:rPr>
        <w:t>.</w:t>
      </w:r>
    </w:p>
    <w:p w:rsidR="008D60E4" w:rsidRPr="008D60E4" w:rsidRDefault="008D60E4" w:rsidP="00553EB8">
      <w:pPr>
        <w:spacing w:after="0" w:line="240" w:lineRule="auto"/>
        <w:ind w:firstLine="709"/>
        <w:jc w:val="both"/>
        <w:rPr>
          <w:rFonts w:ascii="Times New Roman" w:eastAsia="Times New Roman" w:hAnsi="Times New Roman" w:cs="Times New Roman"/>
          <w:sz w:val="28"/>
          <w:szCs w:val="28"/>
          <w:lang w:eastAsia="ru-RU"/>
        </w:rPr>
      </w:pPr>
      <w:bookmarkStart w:id="68" w:name="n81"/>
      <w:bookmarkEnd w:id="68"/>
      <w:r w:rsidRPr="008D60E4">
        <w:rPr>
          <w:rFonts w:ascii="Times New Roman" w:eastAsia="Times New Roman" w:hAnsi="Times New Roman" w:cs="Times New Roman"/>
          <w:sz w:val="28"/>
          <w:szCs w:val="28"/>
          <w:lang w:eastAsia="ru-RU"/>
        </w:rPr>
        <w:t>5. На першому засіданні конкурсна комісія затверджує порядок денний та спосіб голосування шляхом відкритого голосування простою більшістю голосів членів конкурсної комісії, присутніх на засіданні.</w:t>
      </w:r>
    </w:p>
    <w:p w:rsidR="008D60E4" w:rsidRPr="008D60E4" w:rsidRDefault="008D60E4" w:rsidP="00553EB8">
      <w:pPr>
        <w:spacing w:after="0" w:line="240" w:lineRule="auto"/>
        <w:ind w:firstLine="709"/>
        <w:jc w:val="both"/>
        <w:rPr>
          <w:rFonts w:ascii="Times New Roman" w:eastAsia="Times New Roman" w:hAnsi="Times New Roman" w:cs="Times New Roman"/>
          <w:sz w:val="28"/>
          <w:szCs w:val="28"/>
          <w:lang w:eastAsia="ru-RU"/>
        </w:rPr>
      </w:pPr>
      <w:bookmarkStart w:id="69" w:name="n82"/>
      <w:bookmarkEnd w:id="69"/>
      <w:r w:rsidRPr="008D60E4">
        <w:rPr>
          <w:rFonts w:ascii="Times New Roman" w:eastAsia="Times New Roman" w:hAnsi="Times New Roman" w:cs="Times New Roman"/>
          <w:sz w:val="28"/>
          <w:szCs w:val="28"/>
          <w:lang w:eastAsia="ru-RU"/>
        </w:rPr>
        <w:t xml:space="preserve">6. Рішення конкурсної комісії оформлюється протоколом, який підписується головою та всіма членами конкурсної комісії, присутніми на засіданні. </w:t>
      </w:r>
    </w:p>
    <w:p w:rsidR="008D60E4" w:rsidRPr="008D60E4" w:rsidRDefault="008D60E4" w:rsidP="00553EB8">
      <w:pPr>
        <w:spacing w:after="0" w:line="240" w:lineRule="auto"/>
        <w:ind w:firstLine="709"/>
        <w:jc w:val="both"/>
        <w:rPr>
          <w:rFonts w:ascii="Times New Roman" w:eastAsia="Times New Roman" w:hAnsi="Times New Roman" w:cs="Times New Roman"/>
          <w:sz w:val="28"/>
          <w:szCs w:val="28"/>
          <w:lang w:eastAsia="ru-RU"/>
        </w:rPr>
      </w:pPr>
      <w:bookmarkStart w:id="70" w:name="n83"/>
      <w:bookmarkEnd w:id="70"/>
      <w:r w:rsidRPr="008D60E4">
        <w:rPr>
          <w:rFonts w:ascii="Times New Roman" w:eastAsia="Times New Roman" w:hAnsi="Times New Roman" w:cs="Times New Roman"/>
          <w:sz w:val="28"/>
          <w:szCs w:val="28"/>
          <w:lang w:eastAsia="ru-RU"/>
        </w:rPr>
        <w:t>Член конкурсної комісії, незгодний з прийнятим рішенням, може письмово висловити свою окрему думку з відповідного питання, яка додається до протоколу засідання.</w:t>
      </w:r>
    </w:p>
    <w:p w:rsidR="008D60E4" w:rsidRDefault="008D60E4" w:rsidP="00553EB8">
      <w:pPr>
        <w:spacing w:after="0" w:line="240" w:lineRule="auto"/>
        <w:ind w:firstLine="709"/>
        <w:jc w:val="both"/>
        <w:rPr>
          <w:rFonts w:ascii="Times New Roman" w:eastAsia="Times New Roman" w:hAnsi="Times New Roman" w:cs="Times New Roman"/>
          <w:sz w:val="28"/>
          <w:szCs w:val="28"/>
          <w:lang w:val="uk-UA" w:eastAsia="ru-RU"/>
        </w:rPr>
      </w:pPr>
      <w:bookmarkStart w:id="71" w:name="n84"/>
      <w:bookmarkEnd w:id="71"/>
      <w:r w:rsidRPr="008D60E4">
        <w:rPr>
          <w:rFonts w:ascii="Times New Roman" w:eastAsia="Times New Roman" w:hAnsi="Times New Roman" w:cs="Times New Roman"/>
          <w:sz w:val="28"/>
          <w:szCs w:val="28"/>
          <w:lang w:eastAsia="ru-RU"/>
        </w:rPr>
        <w:t xml:space="preserve">7. Протокол засідання конкурсної комісії із зазначенням переможця оформлюється секретарем конкурсної комісії протягом 3 робочих днів з дати проведення засідання конкурсної комісії і доводиться до відома </w:t>
      </w:r>
      <w:r w:rsidR="0070730E">
        <w:rPr>
          <w:rFonts w:ascii="Times New Roman" w:eastAsia="Times New Roman" w:hAnsi="Times New Roman" w:cs="Times New Roman"/>
          <w:sz w:val="28"/>
          <w:szCs w:val="28"/>
          <w:lang w:val="uk-UA" w:eastAsia="ru-RU"/>
        </w:rPr>
        <w:t>голови обласної ради</w:t>
      </w:r>
      <w:r w:rsidRPr="008D60E4">
        <w:rPr>
          <w:rFonts w:ascii="Times New Roman" w:eastAsia="Times New Roman" w:hAnsi="Times New Roman" w:cs="Times New Roman"/>
          <w:sz w:val="28"/>
          <w:szCs w:val="28"/>
          <w:lang w:eastAsia="ru-RU"/>
        </w:rPr>
        <w:t xml:space="preserve"> головою конкурсної комісії у письмовій формі.</w:t>
      </w:r>
    </w:p>
    <w:p w:rsidR="0070730E" w:rsidRDefault="0070730E" w:rsidP="00553EB8">
      <w:pPr>
        <w:spacing w:after="0" w:line="240" w:lineRule="auto"/>
        <w:ind w:firstLine="709"/>
        <w:jc w:val="both"/>
        <w:rPr>
          <w:rFonts w:ascii="Times New Roman" w:eastAsia="Times New Roman" w:hAnsi="Times New Roman" w:cs="Times New Roman"/>
          <w:sz w:val="28"/>
          <w:szCs w:val="28"/>
          <w:lang w:val="uk-UA" w:eastAsia="ru-RU"/>
        </w:rPr>
      </w:pPr>
    </w:p>
    <w:p w:rsidR="0070730E" w:rsidRDefault="0070730E" w:rsidP="00553EB8">
      <w:pPr>
        <w:spacing w:after="0" w:line="240" w:lineRule="auto"/>
        <w:ind w:firstLine="709"/>
        <w:jc w:val="both"/>
        <w:rPr>
          <w:rFonts w:ascii="Times New Roman" w:eastAsia="Times New Roman" w:hAnsi="Times New Roman" w:cs="Times New Roman"/>
          <w:sz w:val="28"/>
          <w:szCs w:val="28"/>
          <w:lang w:val="uk-UA" w:eastAsia="ru-RU"/>
        </w:rPr>
      </w:pPr>
    </w:p>
    <w:p w:rsidR="0070730E" w:rsidRPr="0070730E" w:rsidRDefault="0070730E" w:rsidP="0070730E">
      <w:pPr>
        <w:spacing w:after="0" w:line="240" w:lineRule="auto"/>
        <w:jc w:val="both"/>
        <w:rPr>
          <w:rFonts w:ascii="Times New Roman" w:eastAsia="Times New Roman" w:hAnsi="Times New Roman" w:cs="Times New Roman"/>
          <w:b/>
          <w:sz w:val="28"/>
          <w:szCs w:val="28"/>
          <w:lang w:val="uk-UA" w:eastAsia="ru-RU"/>
        </w:rPr>
      </w:pPr>
      <w:r w:rsidRPr="0070730E">
        <w:rPr>
          <w:rFonts w:ascii="Times New Roman" w:eastAsia="Times New Roman" w:hAnsi="Times New Roman" w:cs="Times New Roman"/>
          <w:b/>
          <w:sz w:val="28"/>
          <w:szCs w:val="28"/>
          <w:lang w:val="uk-UA" w:eastAsia="ru-RU"/>
        </w:rPr>
        <w:t xml:space="preserve">Перший заступник </w:t>
      </w:r>
    </w:p>
    <w:p w:rsidR="0070730E" w:rsidRPr="0070730E" w:rsidRDefault="0070730E" w:rsidP="0070730E">
      <w:pPr>
        <w:spacing w:after="0" w:line="240" w:lineRule="auto"/>
        <w:jc w:val="both"/>
        <w:rPr>
          <w:rFonts w:ascii="Times New Roman" w:eastAsia="Times New Roman" w:hAnsi="Times New Roman" w:cs="Times New Roman"/>
          <w:b/>
          <w:sz w:val="28"/>
          <w:szCs w:val="28"/>
          <w:lang w:val="uk-UA" w:eastAsia="ru-RU"/>
        </w:rPr>
      </w:pPr>
      <w:r w:rsidRPr="0070730E">
        <w:rPr>
          <w:rFonts w:ascii="Times New Roman" w:eastAsia="Times New Roman" w:hAnsi="Times New Roman" w:cs="Times New Roman"/>
          <w:b/>
          <w:sz w:val="28"/>
          <w:szCs w:val="28"/>
          <w:lang w:val="uk-UA" w:eastAsia="ru-RU"/>
        </w:rPr>
        <w:lastRenderedPageBreak/>
        <w:t>голови обласної ради                                                       С. ОЛІЙНИК</w:t>
      </w:r>
    </w:p>
    <w:p w:rsidR="00553EB8" w:rsidRPr="0070730E" w:rsidRDefault="00553EB8" w:rsidP="00553EB8">
      <w:pPr>
        <w:spacing w:after="0" w:line="240" w:lineRule="auto"/>
        <w:ind w:firstLine="709"/>
        <w:jc w:val="both"/>
        <w:rPr>
          <w:rFonts w:ascii="Times New Roman" w:eastAsia="Times New Roman" w:hAnsi="Times New Roman" w:cs="Times New Roman"/>
          <w:b/>
          <w:sz w:val="28"/>
          <w:szCs w:val="28"/>
          <w:lang w:val="uk-UA" w:eastAsia="ru-RU"/>
        </w:rPr>
      </w:pPr>
    </w:p>
    <w:p w:rsidR="00553EB8" w:rsidRDefault="00553EB8" w:rsidP="00553EB8">
      <w:pPr>
        <w:spacing w:after="0" w:line="240" w:lineRule="auto"/>
        <w:ind w:firstLine="709"/>
        <w:jc w:val="both"/>
        <w:rPr>
          <w:rFonts w:ascii="Times New Roman" w:eastAsia="Times New Roman" w:hAnsi="Times New Roman" w:cs="Times New Roman"/>
          <w:sz w:val="28"/>
          <w:szCs w:val="28"/>
          <w:lang w:val="uk-UA" w:eastAsia="ru-RU"/>
        </w:rPr>
      </w:pPr>
    </w:p>
    <w:p w:rsidR="00553EB8" w:rsidRPr="008D60E4" w:rsidRDefault="00553EB8" w:rsidP="00553EB8">
      <w:pPr>
        <w:spacing w:after="0" w:line="240" w:lineRule="auto"/>
        <w:ind w:firstLine="709"/>
        <w:jc w:val="both"/>
        <w:rPr>
          <w:rFonts w:ascii="Times New Roman" w:eastAsia="Times New Roman" w:hAnsi="Times New Roman" w:cs="Times New Roman"/>
          <w:sz w:val="28"/>
          <w:szCs w:val="28"/>
          <w:lang w:val="uk-UA" w:eastAsia="ru-RU"/>
        </w:rPr>
      </w:pPr>
    </w:p>
    <w:sectPr w:rsidR="00553EB8" w:rsidRPr="008D60E4" w:rsidSect="0066498D">
      <w:headerReference w:type="default" r:id="rId9"/>
      <w:pgSz w:w="11906" w:h="16838" w:code="9"/>
      <w:pgMar w:top="1134" w:right="851" w:bottom="153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385" w:rsidRDefault="00D37385" w:rsidP="004779AB">
      <w:pPr>
        <w:spacing w:after="0" w:line="240" w:lineRule="auto"/>
      </w:pPr>
      <w:r>
        <w:separator/>
      </w:r>
    </w:p>
  </w:endnote>
  <w:endnote w:type="continuationSeparator" w:id="0">
    <w:p w:rsidR="00D37385" w:rsidRDefault="00D37385" w:rsidP="00477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385" w:rsidRDefault="00D37385" w:rsidP="004779AB">
      <w:pPr>
        <w:spacing w:after="0" w:line="240" w:lineRule="auto"/>
      </w:pPr>
      <w:r>
        <w:separator/>
      </w:r>
    </w:p>
  </w:footnote>
  <w:footnote w:type="continuationSeparator" w:id="0">
    <w:p w:rsidR="00D37385" w:rsidRDefault="00D37385" w:rsidP="00477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38830"/>
      <w:docPartObj>
        <w:docPartGallery w:val="Page Numbers (Top of Page)"/>
        <w:docPartUnique/>
      </w:docPartObj>
    </w:sdtPr>
    <w:sdtEndPr/>
    <w:sdtContent>
      <w:p w:rsidR="004779AB" w:rsidRDefault="006861C1">
        <w:pPr>
          <w:pStyle w:val="a5"/>
          <w:jc w:val="center"/>
        </w:pPr>
        <w:r w:rsidRPr="004779AB">
          <w:rPr>
            <w:rFonts w:ascii="Times New Roman" w:hAnsi="Times New Roman" w:cs="Times New Roman"/>
            <w:sz w:val="28"/>
            <w:szCs w:val="28"/>
          </w:rPr>
          <w:fldChar w:fldCharType="begin"/>
        </w:r>
        <w:r w:rsidR="004779AB" w:rsidRPr="004779AB">
          <w:rPr>
            <w:rFonts w:ascii="Times New Roman" w:hAnsi="Times New Roman" w:cs="Times New Roman"/>
            <w:sz w:val="28"/>
            <w:szCs w:val="28"/>
          </w:rPr>
          <w:instrText xml:space="preserve"> PAGE   \* MERGEFORMAT </w:instrText>
        </w:r>
        <w:r w:rsidRPr="004779AB">
          <w:rPr>
            <w:rFonts w:ascii="Times New Roman" w:hAnsi="Times New Roman" w:cs="Times New Roman"/>
            <w:sz w:val="28"/>
            <w:szCs w:val="28"/>
          </w:rPr>
          <w:fldChar w:fldCharType="separate"/>
        </w:r>
        <w:r w:rsidR="001A481B">
          <w:rPr>
            <w:rFonts w:ascii="Times New Roman" w:hAnsi="Times New Roman" w:cs="Times New Roman"/>
            <w:noProof/>
            <w:sz w:val="28"/>
            <w:szCs w:val="28"/>
          </w:rPr>
          <w:t>6</w:t>
        </w:r>
        <w:r w:rsidRPr="004779AB">
          <w:rPr>
            <w:rFonts w:ascii="Times New Roman" w:hAnsi="Times New Roman" w:cs="Times New Roman"/>
            <w:sz w:val="28"/>
            <w:szCs w:val="28"/>
          </w:rPr>
          <w:fldChar w:fldCharType="end"/>
        </w:r>
      </w:p>
    </w:sdtContent>
  </w:sdt>
  <w:p w:rsidR="004779AB" w:rsidRDefault="004779A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E555A"/>
    <w:multiLevelType w:val="hybridMultilevel"/>
    <w:tmpl w:val="CAEE9C7C"/>
    <w:lvl w:ilvl="0" w:tplc="B276C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60E4"/>
    <w:rsid w:val="000423ED"/>
    <w:rsid w:val="000B25E4"/>
    <w:rsid w:val="000F4BFD"/>
    <w:rsid w:val="001409B2"/>
    <w:rsid w:val="0018593D"/>
    <w:rsid w:val="001A481B"/>
    <w:rsid w:val="00233313"/>
    <w:rsid w:val="00360FE5"/>
    <w:rsid w:val="003714E0"/>
    <w:rsid w:val="00391418"/>
    <w:rsid w:val="003E2000"/>
    <w:rsid w:val="003E7441"/>
    <w:rsid w:val="003F38D9"/>
    <w:rsid w:val="00424CB2"/>
    <w:rsid w:val="004779AB"/>
    <w:rsid w:val="004C45FD"/>
    <w:rsid w:val="004D022C"/>
    <w:rsid w:val="004E2221"/>
    <w:rsid w:val="005411B8"/>
    <w:rsid w:val="00553EB8"/>
    <w:rsid w:val="0057695D"/>
    <w:rsid w:val="005F3479"/>
    <w:rsid w:val="0066498D"/>
    <w:rsid w:val="00665A59"/>
    <w:rsid w:val="00675421"/>
    <w:rsid w:val="006861C1"/>
    <w:rsid w:val="00687D98"/>
    <w:rsid w:val="006A2122"/>
    <w:rsid w:val="006B1C87"/>
    <w:rsid w:val="006B2DED"/>
    <w:rsid w:val="006E100E"/>
    <w:rsid w:val="006E7BB1"/>
    <w:rsid w:val="0070730E"/>
    <w:rsid w:val="00716C46"/>
    <w:rsid w:val="007956AD"/>
    <w:rsid w:val="007A3EE5"/>
    <w:rsid w:val="00876C08"/>
    <w:rsid w:val="0088724D"/>
    <w:rsid w:val="008912C6"/>
    <w:rsid w:val="008D60E4"/>
    <w:rsid w:val="0090425A"/>
    <w:rsid w:val="00926111"/>
    <w:rsid w:val="009549AA"/>
    <w:rsid w:val="00995CC1"/>
    <w:rsid w:val="009E459F"/>
    <w:rsid w:val="009F19A4"/>
    <w:rsid w:val="00A1794D"/>
    <w:rsid w:val="00AA1CFC"/>
    <w:rsid w:val="00B2550F"/>
    <w:rsid w:val="00B64B06"/>
    <w:rsid w:val="00BF0016"/>
    <w:rsid w:val="00D023F6"/>
    <w:rsid w:val="00D07737"/>
    <w:rsid w:val="00D31ACE"/>
    <w:rsid w:val="00D37385"/>
    <w:rsid w:val="00D75EC5"/>
    <w:rsid w:val="00E97E53"/>
    <w:rsid w:val="00F12076"/>
    <w:rsid w:val="00FE3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2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8D6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8D60E4"/>
  </w:style>
  <w:style w:type="paragraph" w:customStyle="1" w:styleId="rvps7">
    <w:name w:val="rvps7"/>
    <w:basedOn w:val="a"/>
    <w:rsid w:val="008D6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8D60E4"/>
  </w:style>
  <w:style w:type="paragraph" w:customStyle="1" w:styleId="rvps2">
    <w:name w:val="rvps2"/>
    <w:basedOn w:val="a"/>
    <w:rsid w:val="008D6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D60E4"/>
    <w:rPr>
      <w:color w:val="0000FF"/>
      <w:u w:val="single"/>
    </w:rPr>
  </w:style>
  <w:style w:type="character" w:customStyle="1" w:styleId="rvts37">
    <w:name w:val="rvts37"/>
    <w:basedOn w:val="a0"/>
    <w:rsid w:val="008D60E4"/>
  </w:style>
  <w:style w:type="paragraph" w:customStyle="1" w:styleId="rvps4">
    <w:name w:val="rvps4"/>
    <w:basedOn w:val="a"/>
    <w:rsid w:val="008D6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8D60E4"/>
  </w:style>
  <w:style w:type="paragraph" w:customStyle="1" w:styleId="rvps15">
    <w:name w:val="rvps15"/>
    <w:basedOn w:val="a"/>
    <w:rsid w:val="008D60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8D60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8D6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8D60E4"/>
  </w:style>
  <w:style w:type="paragraph" w:styleId="a4">
    <w:name w:val="List Paragraph"/>
    <w:basedOn w:val="a"/>
    <w:uiPriority w:val="34"/>
    <w:qFormat/>
    <w:rsid w:val="00FE3FB8"/>
    <w:pPr>
      <w:ind w:left="720"/>
      <w:contextualSpacing/>
    </w:pPr>
  </w:style>
  <w:style w:type="paragraph" w:styleId="a5">
    <w:name w:val="header"/>
    <w:basedOn w:val="a"/>
    <w:link w:val="a6"/>
    <w:uiPriority w:val="99"/>
    <w:unhideWhenUsed/>
    <w:rsid w:val="004779A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79AB"/>
  </w:style>
  <w:style w:type="paragraph" w:styleId="a7">
    <w:name w:val="footer"/>
    <w:basedOn w:val="a"/>
    <w:link w:val="a8"/>
    <w:uiPriority w:val="99"/>
    <w:unhideWhenUsed/>
    <w:rsid w:val="004779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79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350431">
      <w:bodyDiv w:val="1"/>
      <w:marLeft w:val="0"/>
      <w:marRight w:val="0"/>
      <w:marTop w:val="0"/>
      <w:marBottom w:val="0"/>
      <w:divBdr>
        <w:top w:val="none" w:sz="0" w:space="0" w:color="auto"/>
        <w:left w:val="none" w:sz="0" w:space="0" w:color="auto"/>
        <w:bottom w:val="none" w:sz="0" w:space="0" w:color="auto"/>
        <w:right w:val="none" w:sz="0" w:space="0" w:color="auto"/>
      </w:divBdr>
      <w:divsChild>
        <w:div w:id="344139322">
          <w:marLeft w:val="0"/>
          <w:marRight w:val="0"/>
          <w:marTop w:val="0"/>
          <w:marBottom w:val="0"/>
          <w:divBdr>
            <w:top w:val="none" w:sz="0" w:space="0" w:color="auto"/>
            <w:left w:val="none" w:sz="0" w:space="0" w:color="auto"/>
            <w:bottom w:val="none" w:sz="0" w:space="0" w:color="auto"/>
            <w:right w:val="none" w:sz="0" w:space="0" w:color="auto"/>
          </w:divBdr>
        </w:div>
        <w:div w:id="1564565931">
          <w:marLeft w:val="0"/>
          <w:marRight w:val="0"/>
          <w:marTop w:val="0"/>
          <w:marBottom w:val="0"/>
          <w:divBdr>
            <w:top w:val="none" w:sz="0" w:space="0" w:color="auto"/>
            <w:left w:val="none" w:sz="0" w:space="0" w:color="auto"/>
            <w:bottom w:val="none" w:sz="0" w:space="0" w:color="auto"/>
            <w:right w:val="none" w:sz="0" w:space="0" w:color="auto"/>
          </w:divBdr>
        </w:div>
        <w:div w:id="220140950">
          <w:marLeft w:val="0"/>
          <w:marRight w:val="0"/>
          <w:marTop w:val="0"/>
          <w:marBottom w:val="0"/>
          <w:divBdr>
            <w:top w:val="none" w:sz="0" w:space="0" w:color="auto"/>
            <w:left w:val="none" w:sz="0" w:space="0" w:color="auto"/>
            <w:bottom w:val="none" w:sz="0" w:space="0" w:color="auto"/>
            <w:right w:val="none" w:sz="0" w:space="0" w:color="auto"/>
          </w:divBdr>
        </w:div>
        <w:div w:id="884758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B2D29-0AD0-4CC0-8D88-C0FFB8608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1719</Words>
  <Characters>9800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РАДА1</cp:lastModifiedBy>
  <cp:revision>15</cp:revision>
  <cp:lastPrinted>2016-08-16T12:11:00Z</cp:lastPrinted>
  <dcterms:created xsi:type="dcterms:W3CDTF">2016-07-11T13:04:00Z</dcterms:created>
  <dcterms:modified xsi:type="dcterms:W3CDTF">2016-11-02T09:20:00Z</dcterms:modified>
</cp:coreProperties>
</file>