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CB" w:rsidRPr="00EF4498" w:rsidRDefault="00542FCB" w:rsidP="00542FCB">
      <w:pPr>
        <w:jc w:val="center"/>
        <w:rPr>
          <w:sz w:val="28"/>
          <w:szCs w:val="26"/>
          <w:lang w:val="uk-UA"/>
        </w:rPr>
      </w:pPr>
      <w:bookmarkStart w:id="0" w:name="_GoBack"/>
      <w:bookmarkEnd w:id="0"/>
      <w:r w:rsidRPr="00EF4498">
        <w:rPr>
          <w:b/>
          <w:color w:val="000000"/>
          <w:sz w:val="28"/>
          <w:szCs w:val="28"/>
          <w:lang w:val="uk-UA"/>
        </w:rPr>
        <w:t>ПАСПОРТ</w:t>
      </w:r>
    </w:p>
    <w:p w:rsidR="00542FCB" w:rsidRPr="00EF4498" w:rsidRDefault="00542FCB" w:rsidP="00542FCB">
      <w:pPr>
        <w:ind w:right="175"/>
        <w:jc w:val="center"/>
        <w:rPr>
          <w:b/>
          <w:lang w:val="uk-UA"/>
        </w:rPr>
      </w:pPr>
      <w:r w:rsidRPr="00EF4498">
        <w:rPr>
          <w:b/>
          <w:sz w:val="28"/>
          <w:szCs w:val="26"/>
          <w:lang w:val="uk-UA"/>
        </w:rPr>
        <w:t xml:space="preserve">регіональної цільової </w:t>
      </w:r>
      <w:r w:rsidR="004E7A3F" w:rsidRPr="00EF4498">
        <w:rPr>
          <w:b/>
          <w:sz w:val="28"/>
          <w:szCs w:val="26"/>
          <w:lang w:val="uk-UA"/>
        </w:rPr>
        <w:t xml:space="preserve">Програми </w:t>
      </w:r>
    </w:p>
    <w:p w:rsidR="00542FCB" w:rsidRDefault="00542FCB" w:rsidP="00542FCB">
      <w:pPr>
        <w:spacing w:line="230" w:lineRule="auto"/>
        <w:rPr>
          <w:lang w:val="uk-UA"/>
        </w:rPr>
      </w:pPr>
    </w:p>
    <w:p w:rsidR="004E7A3F" w:rsidRPr="00EF4498" w:rsidRDefault="004E7A3F" w:rsidP="00542FCB">
      <w:pPr>
        <w:spacing w:line="230" w:lineRule="auto"/>
        <w:rPr>
          <w:lang w:val="uk-UA"/>
        </w:rPr>
      </w:pPr>
    </w:p>
    <w:p w:rsidR="00542FCB" w:rsidRPr="00EF4498" w:rsidRDefault="00542FCB" w:rsidP="004E7A3F">
      <w:pPr>
        <w:numPr>
          <w:ilvl w:val="0"/>
          <w:numId w:val="1"/>
        </w:numPr>
        <w:tabs>
          <w:tab w:val="clear" w:pos="0"/>
          <w:tab w:val="left" w:pos="399"/>
          <w:tab w:val="left" w:pos="993"/>
        </w:tabs>
        <w:spacing w:line="230" w:lineRule="auto"/>
        <w:ind w:left="0" w:firstLine="709"/>
        <w:jc w:val="both"/>
        <w:rPr>
          <w:lang w:val="uk-UA"/>
        </w:rPr>
      </w:pPr>
      <w:r w:rsidRPr="00084EB1">
        <w:rPr>
          <w:sz w:val="28"/>
          <w:szCs w:val="28"/>
          <w:lang w:val="uk-UA"/>
        </w:rPr>
        <w:t>Назва:</w:t>
      </w:r>
      <w:r w:rsidRPr="00EF4498">
        <w:rPr>
          <w:b/>
          <w:sz w:val="28"/>
          <w:szCs w:val="28"/>
          <w:lang w:val="uk-UA"/>
        </w:rPr>
        <w:t xml:space="preserve"> </w:t>
      </w:r>
      <w:r w:rsidRPr="00EF4498">
        <w:rPr>
          <w:sz w:val="28"/>
          <w:szCs w:val="28"/>
          <w:lang w:val="uk-UA"/>
        </w:rPr>
        <w:t>Програма розвитку культури у Дніпропетровській області на 2017 – 2020 роки.</w:t>
      </w:r>
    </w:p>
    <w:p w:rsidR="00542FCB" w:rsidRPr="00EF4498" w:rsidRDefault="00542FCB" w:rsidP="004E7A3F">
      <w:pPr>
        <w:tabs>
          <w:tab w:val="left" w:pos="399"/>
          <w:tab w:val="left" w:pos="993"/>
        </w:tabs>
        <w:spacing w:line="230" w:lineRule="auto"/>
        <w:ind w:firstLine="709"/>
        <w:jc w:val="both"/>
        <w:rPr>
          <w:lang w:val="uk-UA"/>
        </w:rPr>
      </w:pPr>
      <w:r w:rsidRPr="00EF4498">
        <w:rPr>
          <w:sz w:val="28"/>
          <w:szCs w:val="28"/>
          <w:lang w:val="uk-UA"/>
        </w:rPr>
        <w:t>2.</w:t>
      </w:r>
      <w:r w:rsidRPr="00EF4498">
        <w:rPr>
          <w:sz w:val="28"/>
          <w:szCs w:val="28"/>
          <w:lang w:val="uk-UA"/>
        </w:rPr>
        <w:tab/>
      </w:r>
      <w:r w:rsidRPr="00084EB1">
        <w:rPr>
          <w:sz w:val="28"/>
          <w:szCs w:val="28"/>
          <w:lang w:val="uk-UA"/>
        </w:rPr>
        <w:t>Підстава для розроблення:</w:t>
      </w:r>
      <w:r w:rsidRPr="00EF4498">
        <w:rPr>
          <w:sz w:val="28"/>
          <w:szCs w:val="28"/>
          <w:lang w:val="uk-UA"/>
        </w:rPr>
        <w:t xml:space="preserve"> закони України </w:t>
      </w:r>
      <w:r w:rsidR="00084EB1">
        <w:rPr>
          <w:sz w:val="28"/>
          <w:szCs w:val="28"/>
          <w:lang w:val="uk-UA"/>
        </w:rPr>
        <w:t>„</w:t>
      </w:r>
      <w:r w:rsidRPr="00EF4498">
        <w:rPr>
          <w:sz w:val="28"/>
          <w:szCs w:val="28"/>
          <w:lang w:val="uk-UA"/>
        </w:rPr>
        <w:t xml:space="preserve">Про місцеві державні адміністрації”, </w:t>
      </w:r>
      <w:r w:rsidR="00084EB1">
        <w:rPr>
          <w:sz w:val="28"/>
          <w:szCs w:val="28"/>
          <w:lang w:val="uk-UA"/>
        </w:rPr>
        <w:t>„</w:t>
      </w:r>
      <w:r w:rsidRPr="00EF4498">
        <w:rPr>
          <w:sz w:val="28"/>
          <w:szCs w:val="28"/>
          <w:lang w:val="uk-UA"/>
        </w:rPr>
        <w:t xml:space="preserve">Про культуру”, </w:t>
      </w:r>
      <w:r w:rsidR="00084EB1">
        <w:rPr>
          <w:sz w:val="28"/>
          <w:szCs w:val="28"/>
          <w:lang w:val="uk-UA"/>
        </w:rPr>
        <w:t>„</w:t>
      </w:r>
      <w:r w:rsidRPr="00EF4498">
        <w:rPr>
          <w:sz w:val="28"/>
          <w:szCs w:val="28"/>
          <w:lang w:val="uk-UA"/>
        </w:rPr>
        <w:t xml:space="preserve">Про театри і театральну справу”, </w:t>
      </w:r>
      <w:r w:rsidR="00084EB1">
        <w:rPr>
          <w:sz w:val="28"/>
          <w:szCs w:val="28"/>
          <w:lang w:val="uk-UA"/>
        </w:rPr>
        <w:t>„</w:t>
      </w:r>
      <w:r w:rsidRPr="00EF4498">
        <w:rPr>
          <w:sz w:val="28"/>
          <w:szCs w:val="28"/>
          <w:lang w:val="uk-UA"/>
        </w:rPr>
        <w:t xml:space="preserve">Про охорону культурної спадщини”, </w:t>
      </w:r>
      <w:r w:rsidR="00084EB1">
        <w:rPr>
          <w:sz w:val="28"/>
          <w:szCs w:val="28"/>
          <w:lang w:val="uk-UA"/>
        </w:rPr>
        <w:t>„</w:t>
      </w:r>
      <w:r w:rsidRPr="00EF4498">
        <w:rPr>
          <w:sz w:val="28"/>
          <w:szCs w:val="28"/>
          <w:lang w:val="uk-UA"/>
        </w:rPr>
        <w:t xml:space="preserve">Про музеї та музейну справу”, </w:t>
      </w:r>
      <w:r w:rsidR="00084EB1">
        <w:rPr>
          <w:sz w:val="28"/>
          <w:szCs w:val="28"/>
          <w:lang w:val="uk-UA"/>
        </w:rPr>
        <w:t>„</w:t>
      </w:r>
      <w:r w:rsidRPr="00EF4498">
        <w:rPr>
          <w:sz w:val="28"/>
          <w:szCs w:val="28"/>
          <w:lang w:val="uk-UA"/>
        </w:rPr>
        <w:t xml:space="preserve">Про бібліотеки і бібліотечну справу”, </w:t>
      </w:r>
      <w:r w:rsidR="00084EB1">
        <w:rPr>
          <w:sz w:val="28"/>
          <w:szCs w:val="28"/>
          <w:lang w:val="uk-UA"/>
        </w:rPr>
        <w:t>„</w:t>
      </w:r>
      <w:r w:rsidRPr="00EF4498">
        <w:rPr>
          <w:sz w:val="28"/>
          <w:szCs w:val="28"/>
          <w:lang w:val="uk-UA"/>
        </w:rPr>
        <w:t xml:space="preserve">Про професійних творчих працівників та творчі спілки”, </w:t>
      </w:r>
      <w:r w:rsidR="00084EB1">
        <w:rPr>
          <w:sz w:val="28"/>
          <w:szCs w:val="28"/>
          <w:lang w:val="uk-UA"/>
        </w:rPr>
        <w:t>„</w:t>
      </w:r>
      <w:r w:rsidRPr="00EF4498">
        <w:rPr>
          <w:sz w:val="28"/>
          <w:szCs w:val="28"/>
          <w:lang w:val="uk-UA"/>
        </w:rPr>
        <w:t xml:space="preserve">Про народні художні промисли”, </w:t>
      </w:r>
      <w:r w:rsidR="00084EB1">
        <w:rPr>
          <w:sz w:val="28"/>
          <w:szCs w:val="28"/>
          <w:lang w:val="uk-UA"/>
        </w:rPr>
        <w:t>„</w:t>
      </w:r>
      <w:r w:rsidRPr="00EF4498">
        <w:rPr>
          <w:sz w:val="28"/>
          <w:szCs w:val="28"/>
          <w:lang w:val="uk-UA"/>
        </w:rPr>
        <w:t xml:space="preserve">Про охорону археологічної спадщини”, </w:t>
      </w:r>
      <w:r w:rsidR="00084EB1">
        <w:rPr>
          <w:sz w:val="28"/>
          <w:szCs w:val="28"/>
          <w:lang w:val="uk-UA"/>
        </w:rPr>
        <w:t>„</w:t>
      </w:r>
      <w:r w:rsidRPr="00EF4498">
        <w:rPr>
          <w:sz w:val="28"/>
          <w:szCs w:val="28"/>
          <w:lang w:val="uk-UA"/>
        </w:rPr>
        <w:t xml:space="preserve">Про освіту”, </w:t>
      </w:r>
      <w:r w:rsidR="00084EB1">
        <w:rPr>
          <w:sz w:val="28"/>
          <w:szCs w:val="28"/>
          <w:lang w:val="uk-UA"/>
        </w:rPr>
        <w:t>„</w:t>
      </w:r>
      <w:r w:rsidRPr="00EF4498">
        <w:rPr>
          <w:sz w:val="28"/>
          <w:szCs w:val="28"/>
          <w:lang w:val="uk-UA"/>
        </w:rPr>
        <w:t xml:space="preserve">Про вищу освіту”, Указ Президента України від 21 березня 2000 року № 485/2000 </w:t>
      </w:r>
      <w:r w:rsidR="00084EB1">
        <w:rPr>
          <w:sz w:val="28"/>
          <w:szCs w:val="28"/>
          <w:lang w:val="uk-UA"/>
        </w:rPr>
        <w:t>„</w:t>
      </w:r>
      <w:r w:rsidRPr="00EF4498">
        <w:rPr>
          <w:sz w:val="28"/>
          <w:szCs w:val="28"/>
          <w:lang w:val="uk-UA"/>
        </w:rPr>
        <w:t xml:space="preserve">Про державну підтримку клубних закладів”, а також </w:t>
      </w:r>
      <w:r w:rsidRPr="00EF4498">
        <w:rPr>
          <w:rStyle w:val="rvts9"/>
          <w:bCs/>
          <w:color w:val="000000"/>
          <w:sz w:val="28"/>
          <w:szCs w:val="28"/>
          <w:shd w:val="clear" w:color="auto" w:fill="FFFFFF"/>
          <w:lang w:val="uk-UA"/>
        </w:rPr>
        <w:t>розпорядження Кабінету Міністрів України</w:t>
      </w:r>
      <w:r w:rsidRPr="00EF4498">
        <w:rPr>
          <w:rStyle w:val="apple-converted-space"/>
          <w:bCs/>
          <w:color w:val="000000"/>
          <w:sz w:val="28"/>
          <w:szCs w:val="28"/>
          <w:shd w:val="clear" w:color="auto" w:fill="FFFFFF"/>
          <w:lang w:val="uk-UA"/>
        </w:rPr>
        <w:t xml:space="preserve"> </w:t>
      </w:r>
      <w:r w:rsidRPr="00EF4498">
        <w:rPr>
          <w:rStyle w:val="rvts9"/>
          <w:bCs/>
          <w:color w:val="000000"/>
          <w:sz w:val="28"/>
          <w:szCs w:val="28"/>
          <w:shd w:val="clear" w:color="auto" w:fill="FFFFFF"/>
          <w:lang w:val="uk-UA"/>
        </w:rPr>
        <w:t xml:space="preserve">від </w:t>
      </w:r>
      <w:r w:rsidR="004E7A3F">
        <w:rPr>
          <w:rStyle w:val="rvts9"/>
          <w:bCs/>
          <w:color w:val="000000"/>
          <w:sz w:val="28"/>
          <w:szCs w:val="28"/>
          <w:shd w:val="clear" w:color="auto" w:fill="FFFFFF"/>
          <w:lang w:val="uk-UA"/>
        </w:rPr>
        <w:t xml:space="preserve"> </w:t>
      </w:r>
      <w:r w:rsidRPr="00EF4498">
        <w:rPr>
          <w:rStyle w:val="rvts9"/>
          <w:bCs/>
          <w:color w:val="000000"/>
          <w:sz w:val="28"/>
          <w:szCs w:val="28"/>
          <w:shd w:val="clear" w:color="auto" w:fill="FFFFFF"/>
          <w:lang w:val="uk-UA"/>
        </w:rPr>
        <w:t xml:space="preserve">01 лютого 2016 року № 119-р </w:t>
      </w:r>
      <w:r w:rsidR="00084EB1">
        <w:rPr>
          <w:rStyle w:val="rvts9"/>
          <w:bCs/>
          <w:color w:val="000000"/>
          <w:sz w:val="28"/>
          <w:szCs w:val="28"/>
          <w:shd w:val="clear" w:color="auto" w:fill="FFFFFF"/>
          <w:lang w:val="uk-UA"/>
        </w:rPr>
        <w:t>„</w:t>
      </w:r>
      <w:r w:rsidRPr="00EF4498">
        <w:rPr>
          <w:bCs/>
          <w:color w:val="000000"/>
          <w:sz w:val="28"/>
          <w:szCs w:val="28"/>
          <w:shd w:val="clear" w:color="auto" w:fill="FFFFFF"/>
          <w:lang w:val="uk-UA"/>
        </w:rPr>
        <w:t>Про схвалення Довгострокової стратегії розвитку української культури – стратегії реформ”</w:t>
      </w:r>
      <w:r w:rsidRPr="00EF4498">
        <w:rPr>
          <w:sz w:val="28"/>
          <w:szCs w:val="28"/>
          <w:lang w:val="uk-UA"/>
        </w:rPr>
        <w:t>.</w:t>
      </w:r>
    </w:p>
    <w:p w:rsidR="00542FCB" w:rsidRPr="00EF4498" w:rsidRDefault="00542FCB" w:rsidP="004E7A3F">
      <w:pPr>
        <w:tabs>
          <w:tab w:val="left" w:pos="399"/>
          <w:tab w:val="left" w:pos="993"/>
        </w:tabs>
        <w:spacing w:line="230" w:lineRule="auto"/>
        <w:ind w:firstLine="709"/>
        <w:jc w:val="both"/>
        <w:rPr>
          <w:lang w:val="uk-UA"/>
        </w:rPr>
      </w:pPr>
      <w:r w:rsidRPr="00EF4498">
        <w:rPr>
          <w:sz w:val="28"/>
          <w:szCs w:val="28"/>
          <w:lang w:val="uk-UA"/>
        </w:rPr>
        <w:t xml:space="preserve">3. </w:t>
      </w:r>
      <w:r w:rsidRPr="00EF4498">
        <w:rPr>
          <w:sz w:val="28"/>
          <w:szCs w:val="28"/>
          <w:lang w:val="uk-UA"/>
        </w:rPr>
        <w:tab/>
      </w:r>
      <w:r w:rsidRPr="00084EB1">
        <w:rPr>
          <w:sz w:val="28"/>
          <w:szCs w:val="28"/>
          <w:lang w:val="uk-UA"/>
        </w:rPr>
        <w:t>Регіональний замовник Програми або координатор:</w:t>
      </w:r>
      <w:r w:rsidRPr="00EF4498">
        <w:rPr>
          <w:sz w:val="28"/>
          <w:szCs w:val="28"/>
          <w:lang w:val="uk-UA"/>
        </w:rPr>
        <w:t xml:space="preserve"> управління культури, національностей і релігій Дніпропетровської облдержадміністрації.</w:t>
      </w:r>
    </w:p>
    <w:p w:rsidR="00542FCB" w:rsidRPr="00EF4498" w:rsidRDefault="00542FCB" w:rsidP="004E7A3F">
      <w:pPr>
        <w:tabs>
          <w:tab w:val="left" w:pos="399"/>
          <w:tab w:val="left" w:pos="993"/>
        </w:tabs>
        <w:spacing w:line="230" w:lineRule="auto"/>
        <w:ind w:firstLine="709"/>
        <w:jc w:val="both"/>
        <w:rPr>
          <w:sz w:val="28"/>
          <w:szCs w:val="28"/>
          <w:lang w:val="uk-UA"/>
        </w:rPr>
      </w:pPr>
      <w:r w:rsidRPr="00EF4498">
        <w:rPr>
          <w:sz w:val="28"/>
          <w:szCs w:val="28"/>
          <w:lang w:val="uk-UA"/>
        </w:rPr>
        <w:t>4.</w:t>
      </w:r>
      <w:r w:rsidRPr="00EF4498">
        <w:rPr>
          <w:sz w:val="28"/>
          <w:szCs w:val="28"/>
          <w:lang w:val="uk-UA"/>
        </w:rPr>
        <w:tab/>
      </w:r>
      <w:r w:rsidRPr="00084EB1">
        <w:rPr>
          <w:sz w:val="28"/>
          <w:szCs w:val="28"/>
          <w:lang w:val="uk-UA"/>
        </w:rPr>
        <w:t>Співзамовники Програми:</w:t>
      </w:r>
      <w:r w:rsidRPr="00EF4498">
        <w:rPr>
          <w:sz w:val="28"/>
          <w:szCs w:val="28"/>
          <w:lang w:val="uk-UA"/>
        </w:rPr>
        <w:t xml:space="preserve"> управління протокольних та масових заходів облдержадміністрації.</w:t>
      </w:r>
    </w:p>
    <w:p w:rsidR="00542FCB" w:rsidRPr="00EF4498" w:rsidRDefault="00542FCB" w:rsidP="004E7A3F">
      <w:pPr>
        <w:tabs>
          <w:tab w:val="left" w:pos="399"/>
          <w:tab w:val="left" w:pos="993"/>
        </w:tabs>
        <w:spacing w:line="230" w:lineRule="auto"/>
        <w:ind w:firstLine="709"/>
        <w:jc w:val="both"/>
        <w:rPr>
          <w:lang w:val="uk-UA"/>
        </w:rPr>
      </w:pPr>
      <w:r w:rsidRPr="00EF4498">
        <w:rPr>
          <w:sz w:val="28"/>
          <w:szCs w:val="28"/>
          <w:lang w:val="uk-UA"/>
        </w:rPr>
        <w:t>5.</w:t>
      </w:r>
      <w:r w:rsidRPr="00EF4498">
        <w:rPr>
          <w:sz w:val="28"/>
          <w:szCs w:val="28"/>
          <w:lang w:val="uk-UA"/>
        </w:rPr>
        <w:tab/>
      </w:r>
      <w:r w:rsidRPr="00084EB1">
        <w:rPr>
          <w:sz w:val="28"/>
          <w:szCs w:val="28"/>
          <w:lang w:val="uk-UA"/>
        </w:rPr>
        <w:t>Відповідальні за виконання:</w:t>
      </w:r>
      <w:r w:rsidRPr="00EF4498">
        <w:rPr>
          <w:sz w:val="28"/>
          <w:szCs w:val="28"/>
          <w:lang w:val="uk-UA"/>
        </w:rPr>
        <w:t xml:space="preserve"> управління культури, національностей і релігій облдержадміністрації, управління протокольних та масових заходів облдержадміністрації, заклади культури обласного підпорядкування</w:t>
      </w:r>
      <w:r>
        <w:rPr>
          <w:sz w:val="28"/>
          <w:szCs w:val="28"/>
          <w:lang w:val="uk-UA"/>
        </w:rPr>
        <w:t xml:space="preserve"> (за згодою)</w:t>
      </w:r>
      <w:r w:rsidRPr="00EF4498">
        <w:rPr>
          <w:sz w:val="28"/>
          <w:szCs w:val="28"/>
          <w:lang w:val="uk-UA"/>
        </w:rPr>
        <w:t xml:space="preserve">, голови райдержадміністрацій, голови об’єднаних територіальних громад та міські голови (за згодою). </w:t>
      </w:r>
    </w:p>
    <w:p w:rsidR="00542FCB" w:rsidRPr="00EF4498" w:rsidRDefault="00542FCB" w:rsidP="004E7A3F">
      <w:pPr>
        <w:tabs>
          <w:tab w:val="left" w:pos="993"/>
        </w:tabs>
        <w:spacing w:line="230" w:lineRule="auto"/>
        <w:ind w:firstLine="709"/>
        <w:jc w:val="both"/>
        <w:rPr>
          <w:lang w:val="uk-UA"/>
        </w:rPr>
      </w:pPr>
      <w:r w:rsidRPr="00EF4498">
        <w:rPr>
          <w:sz w:val="28"/>
          <w:szCs w:val="28"/>
          <w:lang w:val="uk-UA"/>
        </w:rPr>
        <w:t>6.</w:t>
      </w:r>
      <w:r w:rsidRPr="00EF4498">
        <w:rPr>
          <w:sz w:val="28"/>
          <w:szCs w:val="28"/>
          <w:lang w:val="uk-UA"/>
        </w:rPr>
        <w:tab/>
      </w:r>
      <w:r w:rsidRPr="00084EB1">
        <w:rPr>
          <w:sz w:val="28"/>
          <w:szCs w:val="28"/>
          <w:lang w:val="uk-UA"/>
        </w:rPr>
        <w:t>Мета:</w:t>
      </w:r>
      <w:r w:rsidRPr="00EF4498">
        <w:rPr>
          <w:sz w:val="28"/>
          <w:szCs w:val="28"/>
          <w:lang w:val="uk-UA"/>
        </w:rPr>
        <w:t xml:space="preserve"> створення економічних та організаційних умов для подальшого збереження і розвитку культурно-мистецької сфери області.</w:t>
      </w:r>
    </w:p>
    <w:p w:rsidR="00542FCB" w:rsidRPr="00EF4498" w:rsidRDefault="00542FCB" w:rsidP="004E7A3F">
      <w:pPr>
        <w:tabs>
          <w:tab w:val="left" w:pos="399"/>
          <w:tab w:val="left" w:pos="993"/>
        </w:tabs>
        <w:spacing w:line="230" w:lineRule="auto"/>
        <w:ind w:firstLine="709"/>
        <w:jc w:val="both"/>
        <w:rPr>
          <w:sz w:val="28"/>
          <w:szCs w:val="28"/>
          <w:lang w:val="uk-UA"/>
        </w:rPr>
      </w:pPr>
      <w:r w:rsidRPr="00EF4498">
        <w:rPr>
          <w:sz w:val="28"/>
          <w:szCs w:val="28"/>
          <w:lang w:val="uk-UA"/>
        </w:rPr>
        <w:t>7.</w:t>
      </w:r>
      <w:r w:rsidRPr="00EF4498">
        <w:rPr>
          <w:sz w:val="28"/>
          <w:szCs w:val="28"/>
          <w:lang w:val="uk-UA"/>
        </w:rPr>
        <w:tab/>
      </w:r>
      <w:r w:rsidRPr="00084EB1">
        <w:rPr>
          <w:sz w:val="28"/>
          <w:szCs w:val="28"/>
          <w:lang w:val="uk-UA"/>
        </w:rPr>
        <w:t>Початок:</w:t>
      </w:r>
      <w:r w:rsidRPr="00EF4498">
        <w:rPr>
          <w:b/>
          <w:sz w:val="28"/>
          <w:szCs w:val="28"/>
          <w:lang w:val="uk-UA"/>
        </w:rPr>
        <w:t xml:space="preserve"> </w:t>
      </w:r>
      <w:r w:rsidRPr="00EF4498">
        <w:rPr>
          <w:sz w:val="28"/>
          <w:szCs w:val="28"/>
          <w:lang w:val="uk-UA"/>
        </w:rPr>
        <w:t xml:space="preserve">2017 рік, </w:t>
      </w:r>
      <w:r w:rsidRPr="00084EB1">
        <w:rPr>
          <w:sz w:val="28"/>
          <w:szCs w:val="28"/>
          <w:lang w:val="uk-UA"/>
        </w:rPr>
        <w:t>закінчення:</w:t>
      </w:r>
      <w:r w:rsidRPr="00EF4498">
        <w:rPr>
          <w:sz w:val="28"/>
          <w:szCs w:val="28"/>
          <w:lang w:val="uk-UA"/>
        </w:rPr>
        <w:t xml:space="preserve"> 2020 рік.</w:t>
      </w:r>
    </w:p>
    <w:p w:rsidR="00542FCB" w:rsidRPr="00EF4498" w:rsidRDefault="00542FCB" w:rsidP="004E7A3F">
      <w:pPr>
        <w:tabs>
          <w:tab w:val="left" w:pos="399"/>
          <w:tab w:val="left" w:pos="993"/>
        </w:tabs>
        <w:spacing w:line="230" w:lineRule="auto"/>
        <w:ind w:firstLine="709"/>
        <w:jc w:val="both"/>
        <w:rPr>
          <w:lang w:val="uk-UA"/>
        </w:rPr>
      </w:pPr>
      <w:r w:rsidRPr="00EF4498">
        <w:rPr>
          <w:sz w:val="28"/>
          <w:szCs w:val="28"/>
          <w:lang w:val="uk-UA"/>
        </w:rPr>
        <w:t>8.</w:t>
      </w:r>
      <w:r w:rsidRPr="00EF4498">
        <w:rPr>
          <w:sz w:val="28"/>
          <w:szCs w:val="28"/>
          <w:lang w:val="uk-UA"/>
        </w:rPr>
        <w:tab/>
      </w:r>
      <w:r w:rsidRPr="00084EB1">
        <w:rPr>
          <w:sz w:val="28"/>
          <w:szCs w:val="28"/>
          <w:lang w:val="uk-UA"/>
        </w:rPr>
        <w:t xml:space="preserve">Етапи виконання: </w:t>
      </w:r>
      <w:r w:rsidRPr="00EF4498">
        <w:rPr>
          <w:sz w:val="28"/>
          <w:szCs w:val="28"/>
          <w:lang w:val="uk-UA"/>
        </w:rPr>
        <w:t>Програма виконується в один етап.</w:t>
      </w:r>
    </w:p>
    <w:p w:rsidR="00542FCB" w:rsidRPr="00084EB1" w:rsidRDefault="00542FCB" w:rsidP="004E7A3F">
      <w:pPr>
        <w:tabs>
          <w:tab w:val="left" w:pos="399"/>
          <w:tab w:val="left" w:pos="993"/>
        </w:tabs>
        <w:spacing w:line="230" w:lineRule="auto"/>
        <w:ind w:firstLine="709"/>
        <w:jc w:val="both"/>
        <w:rPr>
          <w:sz w:val="28"/>
          <w:szCs w:val="28"/>
          <w:lang w:val="uk-UA"/>
        </w:rPr>
      </w:pPr>
      <w:r w:rsidRPr="00EF4498">
        <w:rPr>
          <w:sz w:val="28"/>
          <w:szCs w:val="28"/>
          <w:lang w:val="uk-UA"/>
        </w:rPr>
        <w:t>9.</w:t>
      </w:r>
      <w:r w:rsidRPr="00EF4498">
        <w:rPr>
          <w:sz w:val="28"/>
          <w:szCs w:val="28"/>
          <w:lang w:val="uk-UA"/>
        </w:rPr>
        <w:tab/>
      </w:r>
      <w:r w:rsidRPr="00084EB1">
        <w:rPr>
          <w:sz w:val="28"/>
          <w:szCs w:val="28"/>
          <w:lang w:val="uk-UA"/>
        </w:rPr>
        <w:t>Загальні обсяги фінансування:</w:t>
      </w:r>
    </w:p>
    <w:p w:rsidR="00542FCB" w:rsidRPr="00EF4498" w:rsidRDefault="00542FCB" w:rsidP="00542FCB">
      <w:pPr>
        <w:tabs>
          <w:tab w:val="left" w:pos="399"/>
        </w:tabs>
        <w:spacing w:line="230" w:lineRule="auto"/>
        <w:rPr>
          <w:b/>
          <w:lang w:val="uk-UA"/>
        </w:rPr>
      </w:pPr>
      <w:r w:rsidRPr="00EF4498">
        <w:rPr>
          <w:sz w:val="28"/>
          <w:szCs w:val="28"/>
          <w:lang w:val="uk-UA"/>
        </w:rPr>
        <w:t xml:space="preserve">                                                                                                                  </w:t>
      </w:r>
    </w:p>
    <w:tbl>
      <w:tblPr>
        <w:tblW w:w="0" w:type="auto"/>
        <w:tblInd w:w="108" w:type="dxa"/>
        <w:tblLayout w:type="fixed"/>
        <w:tblLook w:val="0000" w:firstRow="0" w:lastRow="0" w:firstColumn="0" w:lastColumn="0" w:noHBand="0" w:noVBand="0"/>
      </w:tblPr>
      <w:tblGrid>
        <w:gridCol w:w="1826"/>
        <w:gridCol w:w="2002"/>
        <w:gridCol w:w="1256"/>
        <w:gridCol w:w="1254"/>
        <w:gridCol w:w="1368"/>
        <w:gridCol w:w="1435"/>
      </w:tblGrid>
      <w:tr w:rsidR="00542FCB" w:rsidRPr="00EF4498" w:rsidTr="00084EB1">
        <w:trPr>
          <w:trHeight w:val="345"/>
        </w:trPr>
        <w:tc>
          <w:tcPr>
            <w:tcW w:w="1826" w:type="dxa"/>
            <w:vMerge w:val="restart"/>
            <w:tcBorders>
              <w:top w:val="single" w:sz="4" w:space="0" w:color="000000"/>
              <w:left w:val="single" w:sz="4" w:space="0" w:color="000000"/>
              <w:bottom w:val="single" w:sz="4" w:space="0" w:color="000000"/>
            </w:tcBorders>
            <w:shd w:val="clear" w:color="auto" w:fill="auto"/>
            <w:vAlign w:val="center"/>
          </w:tcPr>
          <w:p w:rsidR="00542FCB" w:rsidRPr="00EF4498" w:rsidRDefault="00542FCB" w:rsidP="00A905D0">
            <w:pPr>
              <w:tabs>
                <w:tab w:val="left" w:pos="399"/>
              </w:tabs>
              <w:jc w:val="center"/>
              <w:rPr>
                <w:b/>
                <w:lang w:val="uk-UA"/>
              </w:rPr>
            </w:pPr>
            <w:r w:rsidRPr="00EF4498">
              <w:rPr>
                <w:b/>
                <w:lang w:val="uk-UA"/>
              </w:rPr>
              <w:t>Джерела фінансування</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rsidR="00542FCB" w:rsidRPr="00EF4498" w:rsidRDefault="00542FCB" w:rsidP="00A905D0">
            <w:pPr>
              <w:tabs>
                <w:tab w:val="left" w:pos="399"/>
              </w:tabs>
              <w:jc w:val="center"/>
              <w:rPr>
                <w:b/>
                <w:lang w:val="uk-UA"/>
              </w:rPr>
            </w:pPr>
            <w:r w:rsidRPr="00EF4498">
              <w:rPr>
                <w:b/>
                <w:lang w:val="uk-UA"/>
              </w:rPr>
              <w:t>Обсяг</w:t>
            </w:r>
          </w:p>
          <w:p w:rsidR="00542FCB" w:rsidRPr="00EF4498" w:rsidRDefault="00542FCB" w:rsidP="00A905D0">
            <w:pPr>
              <w:tabs>
                <w:tab w:val="left" w:pos="399"/>
              </w:tabs>
              <w:jc w:val="center"/>
              <w:rPr>
                <w:b/>
                <w:lang w:val="uk-UA"/>
              </w:rPr>
            </w:pPr>
            <w:r w:rsidRPr="00EF4498">
              <w:rPr>
                <w:b/>
                <w:lang w:val="uk-UA"/>
              </w:rPr>
              <w:t>фінансування</w:t>
            </w:r>
          </w:p>
          <w:p w:rsidR="00542FCB" w:rsidRPr="00EF4498" w:rsidRDefault="00542FCB" w:rsidP="00084EB1">
            <w:pPr>
              <w:tabs>
                <w:tab w:val="left" w:pos="399"/>
              </w:tabs>
              <w:jc w:val="center"/>
              <w:rPr>
                <w:b/>
                <w:lang w:val="uk-UA"/>
              </w:rPr>
            </w:pPr>
            <w:r w:rsidRPr="00EF4498">
              <w:rPr>
                <w:b/>
                <w:lang w:val="uk-UA"/>
              </w:rPr>
              <w:t>усього,</w:t>
            </w:r>
            <w:r w:rsidR="00084EB1">
              <w:rPr>
                <w:b/>
                <w:lang w:val="uk-UA"/>
              </w:rPr>
              <w:t xml:space="preserve"> </w:t>
            </w:r>
            <w:r>
              <w:rPr>
                <w:b/>
                <w:lang w:val="uk-UA"/>
              </w:rPr>
              <w:t>тис. грн</w:t>
            </w:r>
          </w:p>
        </w:tc>
        <w:tc>
          <w:tcPr>
            <w:tcW w:w="53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42FCB" w:rsidRPr="00EF4498" w:rsidRDefault="00542FCB" w:rsidP="00A905D0">
            <w:pPr>
              <w:tabs>
                <w:tab w:val="left" w:pos="399"/>
              </w:tabs>
              <w:jc w:val="center"/>
              <w:rPr>
                <w:lang w:val="uk-UA"/>
              </w:rPr>
            </w:pPr>
            <w:r w:rsidRPr="00EF4498">
              <w:rPr>
                <w:b/>
                <w:lang w:val="uk-UA"/>
              </w:rPr>
              <w:t>За роками виконання</w:t>
            </w:r>
          </w:p>
        </w:tc>
      </w:tr>
      <w:tr w:rsidR="00542FCB" w:rsidRPr="00EF4498" w:rsidTr="00084EB1">
        <w:trPr>
          <w:trHeight w:val="360"/>
        </w:trPr>
        <w:tc>
          <w:tcPr>
            <w:tcW w:w="1826" w:type="dxa"/>
            <w:vMerge/>
            <w:tcBorders>
              <w:top w:val="single" w:sz="4" w:space="0" w:color="000000"/>
              <w:left w:val="single" w:sz="4" w:space="0" w:color="000000"/>
              <w:bottom w:val="single" w:sz="4" w:space="0" w:color="000000"/>
            </w:tcBorders>
            <w:shd w:val="clear" w:color="auto" w:fill="auto"/>
            <w:vAlign w:val="center"/>
          </w:tcPr>
          <w:p w:rsidR="00542FCB" w:rsidRPr="00EF4498" w:rsidRDefault="00542FCB" w:rsidP="00A905D0">
            <w:pPr>
              <w:snapToGrid w:val="0"/>
              <w:rPr>
                <w:b/>
                <w:lang w:val="uk-UA"/>
              </w:rPr>
            </w:pPr>
          </w:p>
        </w:tc>
        <w:tc>
          <w:tcPr>
            <w:tcW w:w="2002" w:type="dxa"/>
            <w:vMerge/>
            <w:tcBorders>
              <w:top w:val="single" w:sz="4" w:space="0" w:color="000000"/>
              <w:left w:val="single" w:sz="4" w:space="0" w:color="000000"/>
              <w:bottom w:val="single" w:sz="4" w:space="0" w:color="000000"/>
            </w:tcBorders>
            <w:shd w:val="clear" w:color="auto" w:fill="auto"/>
            <w:vAlign w:val="center"/>
          </w:tcPr>
          <w:p w:rsidR="00542FCB" w:rsidRPr="00EF4498" w:rsidRDefault="00542FCB" w:rsidP="00A905D0">
            <w:pPr>
              <w:snapToGrid w:val="0"/>
              <w:rPr>
                <w:lang w:val="uk-UA"/>
              </w:rPr>
            </w:pPr>
          </w:p>
        </w:tc>
        <w:tc>
          <w:tcPr>
            <w:tcW w:w="1256" w:type="dxa"/>
            <w:tcBorders>
              <w:top w:val="single" w:sz="4" w:space="0" w:color="000000"/>
              <w:left w:val="single" w:sz="4" w:space="0" w:color="000000"/>
              <w:bottom w:val="single" w:sz="4" w:space="0" w:color="000000"/>
            </w:tcBorders>
            <w:shd w:val="clear" w:color="auto" w:fill="auto"/>
            <w:vAlign w:val="center"/>
          </w:tcPr>
          <w:p w:rsidR="00542FCB" w:rsidRPr="00EF4498" w:rsidRDefault="00542FCB" w:rsidP="00A905D0">
            <w:pPr>
              <w:tabs>
                <w:tab w:val="left" w:pos="399"/>
              </w:tabs>
              <w:jc w:val="center"/>
              <w:rPr>
                <w:b/>
                <w:lang w:val="uk-UA"/>
              </w:rPr>
            </w:pPr>
            <w:r w:rsidRPr="00EF4498">
              <w:rPr>
                <w:b/>
                <w:lang w:val="uk-UA"/>
              </w:rPr>
              <w:t>2017 рік</w:t>
            </w:r>
          </w:p>
        </w:tc>
        <w:tc>
          <w:tcPr>
            <w:tcW w:w="1254" w:type="dxa"/>
            <w:tcBorders>
              <w:top w:val="single" w:sz="4" w:space="0" w:color="000000"/>
              <w:left w:val="single" w:sz="4" w:space="0" w:color="000000"/>
              <w:bottom w:val="single" w:sz="4" w:space="0" w:color="000000"/>
            </w:tcBorders>
            <w:shd w:val="clear" w:color="auto" w:fill="auto"/>
            <w:vAlign w:val="center"/>
          </w:tcPr>
          <w:p w:rsidR="00542FCB" w:rsidRPr="00EF4498" w:rsidRDefault="00542FCB" w:rsidP="00A905D0">
            <w:pPr>
              <w:tabs>
                <w:tab w:val="left" w:pos="399"/>
              </w:tabs>
              <w:jc w:val="center"/>
              <w:rPr>
                <w:b/>
                <w:lang w:val="uk-UA"/>
              </w:rPr>
            </w:pPr>
            <w:r w:rsidRPr="00EF4498">
              <w:rPr>
                <w:b/>
                <w:lang w:val="uk-UA"/>
              </w:rPr>
              <w:t>2018 рік</w:t>
            </w:r>
          </w:p>
        </w:tc>
        <w:tc>
          <w:tcPr>
            <w:tcW w:w="1368" w:type="dxa"/>
            <w:tcBorders>
              <w:top w:val="single" w:sz="4" w:space="0" w:color="000000"/>
              <w:left w:val="single" w:sz="4" w:space="0" w:color="000000"/>
              <w:bottom w:val="single" w:sz="4" w:space="0" w:color="000000"/>
            </w:tcBorders>
            <w:shd w:val="clear" w:color="auto" w:fill="auto"/>
            <w:vAlign w:val="center"/>
          </w:tcPr>
          <w:p w:rsidR="00542FCB" w:rsidRPr="00EF4498" w:rsidRDefault="00542FCB" w:rsidP="00A905D0">
            <w:pPr>
              <w:tabs>
                <w:tab w:val="left" w:pos="399"/>
              </w:tabs>
              <w:jc w:val="center"/>
              <w:rPr>
                <w:b/>
                <w:lang w:val="uk-UA"/>
              </w:rPr>
            </w:pPr>
            <w:r w:rsidRPr="00EF4498">
              <w:rPr>
                <w:b/>
                <w:lang w:val="uk-UA"/>
              </w:rPr>
              <w:t>2019 рік</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FCB" w:rsidRPr="00EF4498" w:rsidRDefault="00542FCB" w:rsidP="00A905D0">
            <w:pPr>
              <w:tabs>
                <w:tab w:val="left" w:pos="399"/>
              </w:tabs>
              <w:jc w:val="center"/>
              <w:rPr>
                <w:lang w:val="uk-UA"/>
              </w:rPr>
            </w:pPr>
            <w:r w:rsidRPr="00EF4498">
              <w:rPr>
                <w:b/>
                <w:lang w:val="uk-UA"/>
              </w:rPr>
              <w:t>2020 рік</w:t>
            </w:r>
          </w:p>
        </w:tc>
      </w:tr>
      <w:tr w:rsidR="00542FCB" w:rsidRPr="00EF4498" w:rsidTr="004E7A3F">
        <w:tc>
          <w:tcPr>
            <w:tcW w:w="1826" w:type="dxa"/>
            <w:tcBorders>
              <w:top w:val="single" w:sz="4" w:space="0" w:color="000000"/>
              <w:left w:val="single" w:sz="4" w:space="0" w:color="000000"/>
              <w:bottom w:val="single" w:sz="4" w:space="0" w:color="000000"/>
            </w:tcBorders>
            <w:shd w:val="clear" w:color="auto" w:fill="auto"/>
          </w:tcPr>
          <w:p w:rsidR="00542FCB" w:rsidRPr="00EF4498" w:rsidRDefault="00542FCB" w:rsidP="00A905D0">
            <w:pPr>
              <w:tabs>
                <w:tab w:val="left" w:pos="399"/>
              </w:tabs>
              <w:rPr>
                <w:b/>
                <w:lang w:val="uk-UA"/>
              </w:rPr>
            </w:pPr>
            <w:r w:rsidRPr="00EF4498">
              <w:rPr>
                <w:b/>
                <w:lang w:val="uk-UA"/>
              </w:rPr>
              <w:t>Державний</w:t>
            </w:r>
          </w:p>
          <w:p w:rsidR="00542FCB" w:rsidRDefault="00542FCB" w:rsidP="00A905D0">
            <w:pPr>
              <w:tabs>
                <w:tab w:val="left" w:pos="399"/>
              </w:tabs>
              <w:rPr>
                <w:b/>
                <w:lang w:val="uk-UA"/>
              </w:rPr>
            </w:pPr>
            <w:r w:rsidRPr="00EF4498">
              <w:rPr>
                <w:b/>
                <w:lang w:val="uk-UA"/>
              </w:rPr>
              <w:t>бюджет</w:t>
            </w:r>
          </w:p>
          <w:p w:rsidR="004E7A3F" w:rsidRPr="00EF4498" w:rsidRDefault="004E7A3F" w:rsidP="00A905D0">
            <w:pPr>
              <w:tabs>
                <w:tab w:val="left" w:pos="399"/>
              </w:tabs>
              <w:rPr>
                <w:color w:val="000000"/>
                <w:lang w:val="uk-UA"/>
              </w:rPr>
            </w:pPr>
          </w:p>
        </w:tc>
        <w:tc>
          <w:tcPr>
            <w:tcW w:w="2002"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400</w:t>
            </w:r>
            <w:r w:rsidR="00084EB1">
              <w:rPr>
                <w:b/>
                <w:color w:val="000000"/>
                <w:lang w:val="uk-UA"/>
              </w:rPr>
              <w:t>,0</w:t>
            </w:r>
          </w:p>
        </w:tc>
        <w:tc>
          <w:tcPr>
            <w:tcW w:w="1256"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100</w:t>
            </w:r>
            <w:r w:rsidR="00084EB1">
              <w:rPr>
                <w:b/>
                <w:color w:val="000000"/>
                <w:lang w:val="uk-UA"/>
              </w:rPr>
              <w:t>,0</w:t>
            </w:r>
          </w:p>
        </w:tc>
        <w:tc>
          <w:tcPr>
            <w:tcW w:w="1254"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100</w:t>
            </w:r>
            <w:r w:rsidR="00084EB1">
              <w:rPr>
                <w:b/>
                <w:color w:val="000000"/>
                <w:lang w:val="uk-UA"/>
              </w:rPr>
              <w:t>,0</w:t>
            </w:r>
          </w:p>
        </w:tc>
        <w:tc>
          <w:tcPr>
            <w:tcW w:w="1368"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100</w:t>
            </w:r>
            <w:r w:rsidR="00084EB1">
              <w:rPr>
                <w:b/>
                <w:color w:val="000000"/>
                <w:lang w:val="uk-UA"/>
              </w:rPr>
              <w:t>,0</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FCB" w:rsidRPr="00084EB1" w:rsidRDefault="00542FCB" w:rsidP="004E7A3F">
            <w:pPr>
              <w:jc w:val="center"/>
              <w:rPr>
                <w:b/>
                <w:lang w:val="uk-UA"/>
              </w:rPr>
            </w:pPr>
            <w:r w:rsidRPr="00084EB1">
              <w:rPr>
                <w:b/>
                <w:color w:val="000000"/>
                <w:lang w:val="uk-UA"/>
              </w:rPr>
              <w:t>100</w:t>
            </w:r>
            <w:r w:rsidR="00084EB1">
              <w:rPr>
                <w:b/>
                <w:color w:val="000000"/>
                <w:lang w:val="uk-UA"/>
              </w:rPr>
              <w:t>,0</w:t>
            </w:r>
          </w:p>
        </w:tc>
      </w:tr>
      <w:tr w:rsidR="00542FCB" w:rsidRPr="00EF4498" w:rsidTr="004E7A3F">
        <w:tc>
          <w:tcPr>
            <w:tcW w:w="1826" w:type="dxa"/>
            <w:tcBorders>
              <w:top w:val="single" w:sz="4" w:space="0" w:color="000000"/>
              <w:left w:val="single" w:sz="4" w:space="0" w:color="000000"/>
              <w:bottom w:val="single" w:sz="4" w:space="0" w:color="000000"/>
            </w:tcBorders>
            <w:shd w:val="clear" w:color="auto" w:fill="auto"/>
          </w:tcPr>
          <w:p w:rsidR="00542FCB" w:rsidRPr="00EF4498" w:rsidRDefault="00542FCB" w:rsidP="00A905D0">
            <w:pPr>
              <w:tabs>
                <w:tab w:val="left" w:pos="399"/>
              </w:tabs>
              <w:rPr>
                <w:b/>
                <w:lang w:val="uk-UA"/>
              </w:rPr>
            </w:pPr>
            <w:r w:rsidRPr="00EF4498">
              <w:rPr>
                <w:b/>
                <w:lang w:val="uk-UA"/>
              </w:rPr>
              <w:t>Обласний</w:t>
            </w:r>
          </w:p>
          <w:p w:rsidR="00542FCB" w:rsidRDefault="00542FCB" w:rsidP="00A905D0">
            <w:pPr>
              <w:tabs>
                <w:tab w:val="left" w:pos="399"/>
              </w:tabs>
              <w:rPr>
                <w:b/>
                <w:lang w:val="uk-UA"/>
              </w:rPr>
            </w:pPr>
            <w:r w:rsidRPr="00EF4498">
              <w:rPr>
                <w:b/>
                <w:lang w:val="uk-UA"/>
              </w:rPr>
              <w:t>бюджет</w:t>
            </w:r>
          </w:p>
          <w:p w:rsidR="004E7A3F" w:rsidRPr="00EF4498" w:rsidRDefault="004E7A3F" w:rsidP="00A905D0">
            <w:pPr>
              <w:tabs>
                <w:tab w:val="left" w:pos="399"/>
              </w:tabs>
              <w:rPr>
                <w:lang w:val="uk-UA"/>
              </w:rPr>
            </w:pPr>
          </w:p>
        </w:tc>
        <w:tc>
          <w:tcPr>
            <w:tcW w:w="2002"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41266,0</w:t>
            </w:r>
          </w:p>
        </w:tc>
        <w:tc>
          <w:tcPr>
            <w:tcW w:w="1256"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8554,0</w:t>
            </w:r>
          </w:p>
        </w:tc>
        <w:tc>
          <w:tcPr>
            <w:tcW w:w="1254"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10304,0</w:t>
            </w:r>
          </w:p>
        </w:tc>
        <w:tc>
          <w:tcPr>
            <w:tcW w:w="1368"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10904,0</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11504,0</w:t>
            </w:r>
          </w:p>
        </w:tc>
      </w:tr>
      <w:tr w:rsidR="00542FCB" w:rsidRPr="00EF4498" w:rsidTr="004E7A3F">
        <w:tc>
          <w:tcPr>
            <w:tcW w:w="1826" w:type="dxa"/>
            <w:tcBorders>
              <w:top w:val="single" w:sz="4" w:space="0" w:color="000000"/>
              <w:left w:val="single" w:sz="4" w:space="0" w:color="000000"/>
              <w:bottom w:val="single" w:sz="4" w:space="0" w:color="000000"/>
            </w:tcBorders>
            <w:shd w:val="clear" w:color="auto" w:fill="auto"/>
          </w:tcPr>
          <w:p w:rsidR="00542FCB" w:rsidRPr="00EF4498" w:rsidRDefault="00542FCB" w:rsidP="00A905D0">
            <w:pPr>
              <w:tabs>
                <w:tab w:val="left" w:pos="399"/>
              </w:tabs>
              <w:rPr>
                <w:b/>
                <w:lang w:val="uk-UA"/>
              </w:rPr>
            </w:pPr>
            <w:r w:rsidRPr="00EF4498">
              <w:rPr>
                <w:b/>
                <w:lang w:val="uk-UA"/>
              </w:rPr>
              <w:t>Місцевий</w:t>
            </w:r>
          </w:p>
          <w:p w:rsidR="00542FCB" w:rsidRDefault="00542FCB" w:rsidP="00A905D0">
            <w:pPr>
              <w:tabs>
                <w:tab w:val="left" w:pos="399"/>
              </w:tabs>
              <w:rPr>
                <w:b/>
                <w:lang w:val="uk-UA"/>
              </w:rPr>
            </w:pPr>
            <w:r w:rsidRPr="00EF4498">
              <w:rPr>
                <w:b/>
                <w:lang w:val="uk-UA"/>
              </w:rPr>
              <w:t>бюджет</w:t>
            </w:r>
          </w:p>
          <w:p w:rsidR="004E7A3F" w:rsidRPr="00EF4498" w:rsidRDefault="004E7A3F" w:rsidP="00A905D0">
            <w:pPr>
              <w:tabs>
                <w:tab w:val="left" w:pos="399"/>
              </w:tabs>
              <w:rPr>
                <w:color w:val="000000"/>
                <w:lang w:val="uk-UA"/>
              </w:rPr>
            </w:pPr>
          </w:p>
        </w:tc>
        <w:tc>
          <w:tcPr>
            <w:tcW w:w="2002"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13500,0</w:t>
            </w:r>
          </w:p>
        </w:tc>
        <w:tc>
          <w:tcPr>
            <w:tcW w:w="1256"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3300,0</w:t>
            </w:r>
          </w:p>
        </w:tc>
        <w:tc>
          <w:tcPr>
            <w:tcW w:w="1254"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3550,0</w:t>
            </w:r>
          </w:p>
        </w:tc>
        <w:tc>
          <w:tcPr>
            <w:tcW w:w="1368" w:type="dxa"/>
            <w:tcBorders>
              <w:top w:val="single" w:sz="4" w:space="0" w:color="000000"/>
              <w:left w:val="single" w:sz="4" w:space="0" w:color="000000"/>
              <w:bottom w:val="single" w:sz="4" w:space="0" w:color="000000"/>
            </w:tcBorders>
            <w:shd w:val="clear" w:color="auto" w:fill="auto"/>
            <w:vAlign w:val="center"/>
          </w:tcPr>
          <w:p w:rsidR="00542FCB" w:rsidRPr="00084EB1" w:rsidRDefault="00084EB1" w:rsidP="004E7A3F">
            <w:pPr>
              <w:jc w:val="center"/>
              <w:rPr>
                <w:b/>
                <w:color w:val="000000"/>
                <w:lang w:val="uk-UA"/>
              </w:rPr>
            </w:pPr>
            <w:r>
              <w:rPr>
                <w:b/>
                <w:color w:val="000000"/>
                <w:lang w:val="uk-UA"/>
              </w:rPr>
              <w:t>3400,0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FCB" w:rsidRPr="00084EB1" w:rsidRDefault="00542FCB" w:rsidP="004E7A3F">
            <w:pPr>
              <w:jc w:val="center"/>
              <w:rPr>
                <w:b/>
                <w:lang w:val="uk-UA"/>
              </w:rPr>
            </w:pPr>
            <w:r w:rsidRPr="00084EB1">
              <w:rPr>
                <w:b/>
                <w:color w:val="000000"/>
                <w:lang w:val="uk-UA"/>
              </w:rPr>
              <w:t>3450,0</w:t>
            </w:r>
          </w:p>
        </w:tc>
      </w:tr>
      <w:tr w:rsidR="00542FCB" w:rsidRPr="00EF4498" w:rsidTr="004E7A3F">
        <w:tc>
          <w:tcPr>
            <w:tcW w:w="1826" w:type="dxa"/>
            <w:tcBorders>
              <w:top w:val="single" w:sz="4" w:space="0" w:color="000000"/>
              <w:left w:val="single" w:sz="4" w:space="0" w:color="000000"/>
              <w:bottom w:val="single" w:sz="4" w:space="0" w:color="000000"/>
            </w:tcBorders>
            <w:shd w:val="clear" w:color="auto" w:fill="auto"/>
          </w:tcPr>
          <w:p w:rsidR="00542FCB" w:rsidRPr="00EF4498" w:rsidRDefault="00542FCB" w:rsidP="00A905D0">
            <w:pPr>
              <w:tabs>
                <w:tab w:val="left" w:pos="399"/>
              </w:tabs>
              <w:rPr>
                <w:b/>
                <w:lang w:val="uk-UA"/>
              </w:rPr>
            </w:pPr>
            <w:r w:rsidRPr="00EF4498">
              <w:rPr>
                <w:b/>
                <w:lang w:val="uk-UA"/>
              </w:rPr>
              <w:t>Інші</w:t>
            </w:r>
          </w:p>
          <w:p w:rsidR="00542FCB" w:rsidRDefault="00542FCB" w:rsidP="00A905D0">
            <w:pPr>
              <w:tabs>
                <w:tab w:val="left" w:pos="399"/>
              </w:tabs>
              <w:rPr>
                <w:b/>
                <w:lang w:val="uk-UA"/>
              </w:rPr>
            </w:pPr>
            <w:r w:rsidRPr="00EF4498">
              <w:rPr>
                <w:b/>
                <w:lang w:val="uk-UA"/>
              </w:rPr>
              <w:t>джерела</w:t>
            </w:r>
          </w:p>
          <w:p w:rsidR="004E7A3F" w:rsidRPr="00EF4498" w:rsidRDefault="004E7A3F" w:rsidP="00A905D0">
            <w:pPr>
              <w:tabs>
                <w:tab w:val="left" w:pos="399"/>
              </w:tabs>
              <w:rPr>
                <w:lang w:val="uk-UA"/>
              </w:rPr>
            </w:pPr>
          </w:p>
        </w:tc>
        <w:tc>
          <w:tcPr>
            <w:tcW w:w="2002"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27880,0</w:t>
            </w:r>
          </w:p>
        </w:tc>
        <w:tc>
          <w:tcPr>
            <w:tcW w:w="1256"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5470,0</w:t>
            </w:r>
          </w:p>
        </w:tc>
        <w:tc>
          <w:tcPr>
            <w:tcW w:w="1254"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7470,0</w:t>
            </w:r>
          </w:p>
        </w:tc>
        <w:tc>
          <w:tcPr>
            <w:tcW w:w="1368"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7470,0</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7470,0</w:t>
            </w:r>
          </w:p>
        </w:tc>
      </w:tr>
      <w:tr w:rsidR="00542FCB" w:rsidRPr="00EF4498" w:rsidTr="004E7A3F">
        <w:tc>
          <w:tcPr>
            <w:tcW w:w="1826" w:type="dxa"/>
            <w:tcBorders>
              <w:top w:val="single" w:sz="4" w:space="0" w:color="000000"/>
              <w:left w:val="single" w:sz="4" w:space="0" w:color="000000"/>
              <w:bottom w:val="single" w:sz="4" w:space="0" w:color="000000"/>
            </w:tcBorders>
            <w:shd w:val="clear" w:color="auto" w:fill="auto"/>
          </w:tcPr>
          <w:p w:rsidR="00542FCB" w:rsidRDefault="004E7A3F" w:rsidP="00A905D0">
            <w:pPr>
              <w:tabs>
                <w:tab w:val="left" w:pos="399"/>
              </w:tabs>
              <w:rPr>
                <w:b/>
                <w:lang w:val="uk-UA"/>
              </w:rPr>
            </w:pPr>
            <w:r w:rsidRPr="00EF4498">
              <w:rPr>
                <w:b/>
                <w:lang w:val="uk-UA"/>
              </w:rPr>
              <w:t>УСЬОГО</w:t>
            </w:r>
          </w:p>
          <w:p w:rsidR="004E7A3F" w:rsidRPr="00EF4498" w:rsidRDefault="004E7A3F" w:rsidP="00A905D0">
            <w:pPr>
              <w:tabs>
                <w:tab w:val="left" w:pos="399"/>
              </w:tabs>
              <w:rPr>
                <w:color w:val="000000"/>
                <w:lang w:val="uk-UA"/>
              </w:rPr>
            </w:pPr>
          </w:p>
        </w:tc>
        <w:tc>
          <w:tcPr>
            <w:tcW w:w="2002"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83046,0</w:t>
            </w:r>
          </w:p>
        </w:tc>
        <w:tc>
          <w:tcPr>
            <w:tcW w:w="1256"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17424,0</w:t>
            </w:r>
          </w:p>
        </w:tc>
        <w:tc>
          <w:tcPr>
            <w:tcW w:w="1254"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21224,0</w:t>
            </w:r>
          </w:p>
        </w:tc>
        <w:tc>
          <w:tcPr>
            <w:tcW w:w="1368"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21874,0</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FCB" w:rsidRPr="00084EB1" w:rsidRDefault="00542FCB" w:rsidP="004E7A3F">
            <w:pPr>
              <w:jc w:val="center"/>
              <w:rPr>
                <w:b/>
                <w:lang w:val="uk-UA"/>
              </w:rPr>
            </w:pPr>
            <w:r w:rsidRPr="00084EB1">
              <w:rPr>
                <w:b/>
                <w:color w:val="000000"/>
                <w:lang w:val="uk-UA"/>
              </w:rPr>
              <w:t>22524,0</w:t>
            </w:r>
          </w:p>
        </w:tc>
      </w:tr>
    </w:tbl>
    <w:p w:rsidR="00542FCB" w:rsidRPr="00EF4498" w:rsidRDefault="00542FCB" w:rsidP="00542FCB">
      <w:pPr>
        <w:tabs>
          <w:tab w:val="left" w:pos="399"/>
        </w:tabs>
        <w:rPr>
          <w:sz w:val="28"/>
          <w:szCs w:val="28"/>
          <w:lang w:val="uk-UA"/>
        </w:rPr>
        <w:sectPr w:rsidR="00542FCB" w:rsidRPr="00EF4498" w:rsidSect="004E7A3F">
          <w:headerReference w:type="default" r:id="rId7"/>
          <w:pgSz w:w="11906" w:h="16838"/>
          <w:pgMar w:top="1276" w:right="850" w:bottom="284" w:left="1701" w:header="708" w:footer="708" w:gutter="0"/>
          <w:pgNumType w:start="1"/>
          <w:cols w:space="720"/>
          <w:titlePg/>
          <w:docGrid w:linePitch="600" w:charSpace="32768"/>
        </w:sectPr>
      </w:pPr>
    </w:p>
    <w:p w:rsidR="00542FCB" w:rsidRPr="00084EB1" w:rsidRDefault="00542FCB" w:rsidP="00084EB1">
      <w:pPr>
        <w:tabs>
          <w:tab w:val="left" w:pos="399"/>
        </w:tabs>
        <w:ind w:firstLine="851"/>
        <w:jc w:val="both"/>
        <w:rPr>
          <w:sz w:val="28"/>
          <w:szCs w:val="28"/>
          <w:lang w:val="uk-UA"/>
        </w:rPr>
      </w:pPr>
      <w:r w:rsidRPr="00084EB1">
        <w:rPr>
          <w:sz w:val="28"/>
          <w:szCs w:val="28"/>
          <w:lang w:val="uk-UA"/>
        </w:rPr>
        <w:lastRenderedPageBreak/>
        <w:t>10.</w:t>
      </w:r>
      <w:r w:rsidRPr="00084EB1">
        <w:rPr>
          <w:sz w:val="28"/>
          <w:szCs w:val="28"/>
          <w:lang w:val="uk-UA"/>
        </w:rPr>
        <w:tab/>
        <w:t>Очікувані кінцеві результати виконання</w:t>
      </w:r>
      <w:r w:rsidR="00084EB1">
        <w:rPr>
          <w:sz w:val="28"/>
          <w:szCs w:val="28"/>
          <w:lang w:val="uk-UA"/>
        </w:rPr>
        <w:t xml:space="preserve"> регіональної цільової </w:t>
      </w:r>
      <w:r w:rsidR="0048641B">
        <w:rPr>
          <w:sz w:val="28"/>
          <w:szCs w:val="28"/>
          <w:lang w:val="uk-UA"/>
        </w:rPr>
        <w:t>Програми</w:t>
      </w:r>
      <w:r w:rsidR="00084EB1">
        <w:rPr>
          <w:sz w:val="28"/>
          <w:szCs w:val="28"/>
          <w:lang w:val="uk-UA"/>
        </w:rPr>
        <w:t>:</w:t>
      </w:r>
    </w:p>
    <w:p w:rsidR="00542FCB" w:rsidRPr="00EF4498" w:rsidRDefault="00542FCB" w:rsidP="00542FCB">
      <w:pPr>
        <w:tabs>
          <w:tab w:val="left" w:pos="399"/>
        </w:tabs>
        <w:ind w:firstLine="851"/>
        <w:rPr>
          <w:sz w:val="16"/>
          <w:szCs w:val="16"/>
          <w:lang w:val="uk-UA"/>
        </w:rPr>
      </w:pPr>
    </w:p>
    <w:tbl>
      <w:tblPr>
        <w:tblW w:w="10089" w:type="dxa"/>
        <w:tblInd w:w="-318" w:type="dxa"/>
        <w:tblLayout w:type="fixed"/>
        <w:tblLook w:val="0000" w:firstRow="0" w:lastRow="0" w:firstColumn="0" w:lastColumn="0" w:noHBand="0" w:noVBand="0"/>
      </w:tblPr>
      <w:tblGrid>
        <w:gridCol w:w="1986"/>
        <w:gridCol w:w="2796"/>
        <w:gridCol w:w="1314"/>
        <w:gridCol w:w="971"/>
        <w:gridCol w:w="854"/>
        <w:gridCol w:w="721"/>
        <w:gridCol w:w="723"/>
        <w:gridCol w:w="724"/>
      </w:tblGrid>
      <w:tr w:rsidR="00542FCB" w:rsidRPr="00084EB1" w:rsidTr="00084EB1">
        <w:trPr>
          <w:trHeight w:val="165"/>
        </w:trPr>
        <w:tc>
          <w:tcPr>
            <w:tcW w:w="1986" w:type="dxa"/>
            <w:vMerge w:val="restart"/>
            <w:tcBorders>
              <w:top w:val="single" w:sz="4" w:space="0" w:color="000000"/>
              <w:left w:val="single" w:sz="4" w:space="0" w:color="000000"/>
            </w:tcBorders>
            <w:shd w:val="clear" w:color="auto" w:fill="auto"/>
          </w:tcPr>
          <w:p w:rsidR="00542FCB" w:rsidRPr="00084EB1" w:rsidRDefault="00542FCB" w:rsidP="00084EB1">
            <w:pPr>
              <w:tabs>
                <w:tab w:val="left" w:pos="399"/>
              </w:tabs>
              <w:ind w:right="-70"/>
              <w:jc w:val="center"/>
              <w:rPr>
                <w:b/>
                <w:lang w:val="uk-UA"/>
              </w:rPr>
            </w:pPr>
            <w:r w:rsidRPr="00084EB1">
              <w:rPr>
                <w:b/>
                <w:lang w:val="uk-UA"/>
              </w:rPr>
              <w:t>Напрями показників виконання Програми</w:t>
            </w:r>
          </w:p>
        </w:tc>
        <w:tc>
          <w:tcPr>
            <w:tcW w:w="8103" w:type="dxa"/>
            <w:gridSpan w:val="7"/>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tabs>
                <w:tab w:val="left" w:pos="399"/>
              </w:tabs>
              <w:ind w:right="-70"/>
              <w:jc w:val="center"/>
              <w:rPr>
                <w:lang w:val="uk-UA"/>
              </w:rPr>
            </w:pPr>
            <w:r w:rsidRPr="00084EB1">
              <w:rPr>
                <w:b/>
                <w:lang w:val="uk-UA"/>
              </w:rPr>
              <w:t>Кількісні показники виконання Програми</w:t>
            </w:r>
          </w:p>
        </w:tc>
      </w:tr>
      <w:tr w:rsidR="00542FCB" w:rsidRPr="00084EB1" w:rsidTr="00084EB1">
        <w:trPr>
          <w:trHeight w:val="300"/>
        </w:trPr>
        <w:tc>
          <w:tcPr>
            <w:tcW w:w="1986" w:type="dxa"/>
            <w:vMerge/>
            <w:tcBorders>
              <w:left w:val="single" w:sz="4" w:space="0" w:color="000000"/>
            </w:tcBorders>
            <w:shd w:val="clear" w:color="auto" w:fill="auto"/>
          </w:tcPr>
          <w:p w:rsidR="00542FCB" w:rsidRPr="00084EB1" w:rsidRDefault="00542FCB" w:rsidP="00084EB1">
            <w:pPr>
              <w:tabs>
                <w:tab w:val="left" w:pos="399"/>
              </w:tabs>
              <w:ind w:right="-70"/>
              <w:jc w:val="center"/>
              <w:rPr>
                <w:b/>
                <w:lang w:val="uk-UA"/>
              </w:rPr>
            </w:pPr>
          </w:p>
        </w:tc>
        <w:tc>
          <w:tcPr>
            <w:tcW w:w="2796" w:type="dxa"/>
            <w:vMerge w:val="restart"/>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ind w:right="-70"/>
              <w:jc w:val="center"/>
              <w:rPr>
                <w:b/>
                <w:lang w:val="uk-UA"/>
              </w:rPr>
            </w:pPr>
            <w:r w:rsidRPr="00084EB1">
              <w:rPr>
                <w:b/>
                <w:lang w:val="uk-UA"/>
              </w:rPr>
              <w:t>Найменування показників</w:t>
            </w:r>
          </w:p>
        </w:tc>
        <w:tc>
          <w:tcPr>
            <w:tcW w:w="1314" w:type="dxa"/>
            <w:vMerge w:val="restart"/>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ind w:right="-70"/>
              <w:jc w:val="center"/>
              <w:rPr>
                <w:b/>
                <w:lang w:val="uk-UA"/>
              </w:rPr>
            </w:pPr>
            <w:r w:rsidRPr="00084EB1">
              <w:rPr>
                <w:b/>
                <w:lang w:val="uk-UA"/>
              </w:rPr>
              <w:t>Одиниця</w:t>
            </w:r>
          </w:p>
          <w:p w:rsidR="00542FCB" w:rsidRPr="00084EB1" w:rsidRDefault="00542FCB" w:rsidP="00084EB1">
            <w:pPr>
              <w:tabs>
                <w:tab w:val="left" w:pos="399"/>
              </w:tabs>
              <w:ind w:right="-70"/>
              <w:jc w:val="center"/>
              <w:rPr>
                <w:b/>
                <w:lang w:val="uk-UA"/>
              </w:rPr>
            </w:pPr>
            <w:r w:rsidRPr="00084EB1">
              <w:rPr>
                <w:b/>
                <w:lang w:val="uk-UA"/>
              </w:rPr>
              <w:t>виміру</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snapToGrid w:val="0"/>
              <w:ind w:right="-70"/>
              <w:jc w:val="center"/>
              <w:rPr>
                <w:b/>
                <w:lang w:val="uk-UA"/>
              </w:rPr>
            </w:pPr>
          </w:p>
        </w:tc>
        <w:tc>
          <w:tcPr>
            <w:tcW w:w="3022" w:type="dxa"/>
            <w:gridSpan w:val="4"/>
            <w:tcBorders>
              <w:top w:val="single" w:sz="4" w:space="0" w:color="000000"/>
              <w:bottom w:val="single" w:sz="4" w:space="0" w:color="000000"/>
              <w:right w:val="single" w:sz="4" w:space="0" w:color="000000"/>
            </w:tcBorders>
            <w:shd w:val="clear" w:color="auto" w:fill="auto"/>
          </w:tcPr>
          <w:p w:rsidR="00542FCB" w:rsidRPr="00084EB1" w:rsidRDefault="00542FCB" w:rsidP="00084EB1">
            <w:pPr>
              <w:tabs>
                <w:tab w:val="left" w:pos="399"/>
              </w:tabs>
              <w:ind w:right="-70"/>
              <w:jc w:val="center"/>
              <w:rPr>
                <w:lang w:val="uk-UA"/>
              </w:rPr>
            </w:pPr>
            <w:r w:rsidRPr="00084EB1">
              <w:rPr>
                <w:b/>
                <w:lang w:val="uk-UA"/>
              </w:rPr>
              <w:t>Значення показників</w:t>
            </w:r>
          </w:p>
        </w:tc>
      </w:tr>
      <w:tr w:rsidR="00542FCB" w:rsidRPr="00084EB1" w:rsidTr="00084EB1">
        <w:tc>
          <w:tcPr>
            <w:tcW w:w="1986" w:type="dxa"/>
            <w:vMerge/>
            <w:tcBorders>
              <w:left w:val="single" w:sz="4" w:space="0" w:color="000000"/>
              <w:bottom w:val="single" w:sz="4" w:space="0" w:color="000000"/>
            </w:tcBorders>
            <w:shd w:val="clear" w:color="auto" w:fill="auto"/>
            <w:vAlign w:val="center"/>
          </w:tcPr>
          <w:p w:rsidR="00542FCB" w:rsidRPr="00084EB1" w:rsidRDefault="00542FCB" w:rsidP="00084EB1">
            <w:pPr>
              <w:tabs>
                <w:tab w:val="left" w:pos="399"/>
              </w:tabs>
              <w:snapToGrid w:val="0"/>
              <w:ind w:right="-70"/>
              <w:jc w:val="center"/>
              <w:rPr>
                <w:b/>
                <w:lang w:val="uk-UA"/>
              </w:rPr>
            </w:pPr>
          </w:p>
        </w:tc>
        <w:tc>
          <w:tcPr>
            <w:tcW w:w="2796" w:type="dxa"/>
            <w:vMerge/>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snapToGrid w:val="0"/>
              <w:ind w:right="-70"/>
              <w:jc w:val="center"/>
              <w:rPr>
                <w:b/>
                <w:lang w:val="uk-UA"/>
              </w:rPr>
            </w:pPr>
          </w:p>
        </w:tc>
        <w:tc>
          <w:tcPr>
            <w:tcW w:w="1314" w:type="dxa"/>
            <w:vMerge/>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snapToGrid w:val="0"/>
              <w:ind w:right="-70"/>
              <w:jc w:val="center"/>
              <w:rPr>
                <w:b/>
                <w:lang w:val="uk-UA"/>
              </w:rPr>
            </w:pP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ind w:right="-70"/>
              <w:jc w:val="center"/>
              <w:rPr>
                <w:b/>
                <w:lang w:val="uk-UA"/>
              </w:rPr>
            </w:pPr>
            <w:r w:rsidRPr="00084EB1">
              <w:rPr>
                <w:b/>
                <w:lang w:val="uk-UA"/>
              </w:rPr>
              <w:t>Усього</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ind w:right="-70"/>
              <w:jc w:val="center"/>
              <w:rPr>
                <w:b/>
                <w:lang w:val="uk-UA"/>
              </w:rPr>
            </w:pPr>
            <w:r w:rsidRPr="00084EB1">
              <w:rPr>
                <w:b/>
                <w:lang w:val="uk-UA"/>
              </w:rPr>
              <w:t>2017</w:t>
            </w:r>
          </w:p>
          <w:p w:rsidR="00542FCB" w:rsidRPr="00084EB1" w:rsidRDefault="00542FCB" w:rsidP="00084EB1">
            <w:pPr>
              <w:tabs>
                <w:tab w:val="left" w:pos="399"/>
              </w:tabs>
              <w:ind w:right="-70"/>
              <w:jc w:val="center"/>
              <w:rPr>
                <w:b/>
                <w:lang w:val="uk-UA"/>
              </w:rPr>
            </w:pPr>
            <w:r w:rsidRPr="00084EB1">
              <w:rPr>
                <w:b/>
                <w:lang w:val="uk-UA"/>
              </w:rPr>
              <w:t>рік</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ind w:right="-70"/>
              <w:jc w:val="center"/>
              <w:rPr>
                <w:b/>
                <w:lang w:val="uk-UA"/>
              </w:rPr>
            </w:pPr>
            <w:r w:rsidRPr="00084EB1">
              <w:rPr>
                <w:b/>
                <w:lang w:val="uk-UA"/>
              </w:rPr>
              <w:t>2018 рік</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ind w:right="-70"/>
              <w:jc w:val="center"/>
              <w:rPr>
                <w:b/>
                <w:lang w:val="uk-UA"/>
              </w:rPr>
            </w:pPr>
            <w:r w:rsidRPr="00084EB1">
              <w:rPr>
                <w:b/>
                <w:lang w:val="uk-UA"/>
              </w:rPr>
              <w:t>2019 рік</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tabs>
                <w:tab w:val="left" w:pos="399"/>
              </w:tabs>
              <w:ind w:right="-70"/>
              <w:jc w:val="center"/>
              <w:rPr>
                <w:lang w:val="uk-UA"/>
              </w:rPr>
            </w:pPr>
            <w:r w:rsidRPr="00084EB1">
              <w:rPr>
                <w:b/>
                <w:lang w:val="uk-UA"/>
              </w:rPr>
              <w:t>2020 рік</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tabs>
                <w:tab w:val="left" w:pos="399"/>
              </w:tabs>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виготовлених документів на об’єкти  культурної спадщини</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800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200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250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250</w:t>
            </w:r>
          </w:p>
        </w:tc>
      </w:tr>
      <w:tr w:rsidR="00542FCB" w:rsidRPr="00084EB1" w:rsidTr="00084EB1">
        <w:trPr>
          <w:trHeight w:val="58"/>
        </w:trPr>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інтерактивних виставок</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80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20</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проведених заходів державно-приватного партнерства</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5</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5</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5</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ind w:right="-70"/>
              <w:jc w:val="center"/>
              <w:rPr>
                <w:lang w:val="uk-UA"/>
              </w:rPr>
            </w:pPr>
            <w:r w:rsidRPr="00084EB1">
              <w:rPr>
                <w:lang w:val="uk-UA"/>
              </w:rPr>
              <w:t>5</w:t>
            </w:r>
          </w:p>
        </w:tc>
      </w:tr>
      <w:tr w:rsidR="00542FCB" w:rsidRPr="00084EB1" w:rsidTr="00084EB1">
        <w:trPr>
          <w:trHeight w:val="58"/>
        </w:trPr>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виїзних творчих виступів мистецьких колективів театрально-концертних закладів області в сільських районах та малих містах</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4E7A3F">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400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100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100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ind w:right="-70"/>
              <w:jc w:val="center"/>
              <w:rPr>
                <w:lang w:val="uk-UA"/>
              </w:rPr>
            </w:pPr>
            <w:r w:rsidRPr="00084EB1">
              <w:rPr>
                <w:lang w:val="uk-UA"/>
              </w:rPr>
              <w:t>100</w:t>
            </w:r>
          </w:p>
        </w:tc>
      </w:tr>
      <w:tr w:rsidR="00542FCB" w:rsidRPr="00084EB1" w:rsidTr="00084EB1">
        <w:trPr>
          <w:trHeight w:val="505"/>
        </w:trPr>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прем’єрних вистав (концертних програм)</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170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35</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40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45</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50</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конкурсів на вищі театральні нагороди Придніпровʼ</w:t>
            </w:r>
            <w:r w:rsidR="00084EB1">
              <w:rPr>
                <w:rFonts w:ascii="Times New Roman" w:hAnsi="Times New Roman" w:cs="Times New Roman"/>
                <w:sz w:val="24"/>
                <w:szCs w:val="24"/>
              </w:rPr>
              <w:t>я „Січеславна” та „</w:t>
            </w:r>
            <w:r w:rsidRPr="00084EB1">
              <w:rPr>
                <w:rFonts w:ascii="Times New Roman" w:hAnsi="Times New Roman" w:cs="Times New Roman"/>
                <w:sz w:val="24"/>
                <w:szCs w:val="24"/>
              </w:rPr>
              <w:t>Надія Січеславни”</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4</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бібліотек області, підключених до електронного каталогу</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30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40</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шкіл естетичного виховання, які мають капітальні видатки</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87</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15</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21</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24</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27</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працівників галузі, які пройшли підвищення кваліфікації</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spacing w:after="0" w:line="240" w:lineRule="auto"/>
              <w:ind w:right="-70"/>
              <w:jc w:val="center"/>
              <w:rPr>
                <w:rFonts w:ascii="Times New Roman" w:hAnsi="Times New Roman" w:cs="Times New Roman"/>
                <w:sz w:val="24"/>
                <w:szCs w:val="24"/>
              </w:rPr>
            </w:pP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600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150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150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150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ind w:right="-70"/>
              <w:jc w:val="center"/>
              <w:rPr>
                <w:lang w:val="uk-UA"/>
              </w:rPr>
            </w:pPr>
            <w:r w:rsidRPr="00084EB1">
              <w:rPr>
                <w:lang w:val="uk-UA"/>
              </w:rPr>
              <w:t>150</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майстер-класів та видань методичної літератури</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400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100</w:t>
            </w:r>
          </w:p>
        </w:tc>
      </w:tr>
      <w:tr w:rsidR="00542FCB" w:rsidRPr="00084EB1" w:rsidTr="004E7A3F">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регіональних премій у галузі культури і мистецтва</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lang w:eastAsia="ru-RU"/>
              </w:rPr>
              <w:t>40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10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10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ind w:right="-70"/>
              <w:jc w:val="center"/>
              <w:rPr>
                <w:lang w:val="uk-UA"/>
              </w:rPr>
            </w:pPr>
            <w:r w:rsidRPr="00084EB1">
              <w:rPr>
                <w:lang w:val="uk-UA"/>
              </w:rPr>
              <w:t>10</w:t>
            </w:r>
          </w:p>
        </w:tc>
      </w:tr>
      <w:tr w:rsidR="00542FCB" w:rsidRPr="00084EB1" w:rsidTr="004E7A3F">
        <w:tc>
          <w:tcPr>
            <w:tcW w:w="1986" w:type="dxa"/>
            <w:tcBorders>
              <w:top w:val="single" w:sz="4" w:space="0" w:color="000000"/>
              <w:left w:val="single" w:sz="4" w:space="0" w:color="000000"/>
              <w:bottom w:val="single" w:sz="4" w:space="0" w:color="auto"/>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auto"/>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стипендій у галузі культури і мистецтва</w:t>
            </w:r>
          </w:p>
        </w:tc>
        <w:tc>
          <w:tcPr>
            <w:tcW w:w="1314" w:type="dxa"/>
            <w:tcBorders>
              <w:top w:val="single" w:sz="4" w:space="0" w:color="000000"/>
              <w:left w:val="single" w:sz="4" w:space="0" w:color="000000"/>
              <w:bottom w:val="single" w:sz="4" w:space="0" w:color="auto"/>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auto"/>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lang w:eastAsia="ru-RU"/>
              </w:rPr>
              <w:t>40</w:t>
            </w:r>
          </w:p>
        </w:tc>
        <w:tc>
          <w:tcPr>
            <w:tcW w:w="854" w:type="dxa"/>
            <w:tcBorders>
              <w:top w:val="single" w:sz="4" w:space="0" w:color="000000"/>
              <w:left w:val="single" w:sz="4" w:space="0" w:color="000000"/>
              <w:bottom w:val="single" w:sz="4" w:space="0" w:color="auto"/>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w:t>
            </w:r>
          </w:p>
        </w:tc>
        <w:tc>
          <w:tcPr>
            <w:tcW w:w="721" w:type="dxa"/>
            <w:tcBorders>
              <w:top w:val="single" w:sz="4" w:space="0" w:color="000000"/>
              <w:left w:val="single" w:sz="4" w:space="0" w:color="000000"/>
              <w:bottom w:val="single" w:sz="4" w:space="0" w:color="auto"/>
            </w:tcBorders>
            <w:shd w:val="clear" w:color="auto" w:fill="auto"/>
          </w:tcPr>
          <w:p w:rsidR="00542FCB" w:rsidRPr="00084EB1" w:rsidRDefault="00542FCB" w:rsidP="00084EB1">
            <w:pPr>
              <w:ind w:right="-70"/>
              <w:jc w:val="center"/>
              <w:rPr>
                <w:lang w:val="uk-UA"/>
              </w:rPr>
            </w:pPr>
            <w:r w:rsidRPr="00084EB1">
              <w:rPr>
                <w:lang w:val="uk-UA"/>
              </w:rPr>
              <w:t>10</w:t>
            </w:r>
          </w:p>
        </w:tc>
        <w:tc>
          <w:tcPr>
            <w:tcW w:w="723" w:type="dxa"/>
            <w:tcBorders>
              <w:top w:val="single" w:sz="4" w:space="0" w:color="000000"/>
              <w:left w:val="single" w:sz="4" w:space="0" w:color="000000"/>
              <w:bottom w:val="single" w:sz="4" w:space="0" w:color="auto"/>
            </w:tcBorders>
            <w:shd w:val="clear" w:color="auto" w:fill="auto"/>
          </w:tcPr>
          <w:p w:rsidR="00542FCB" w:rsidRPr="00084EB1" w:rsidRDefault="00542FCB" w:rsidP="00084EB1">
            <w:pPr>
              <w:ind w:right="-70"/>
              <w:jc w:val="center"/>
              <w:rPr>
                <w:lang w:val="uk-UA"/>
              </w:rPr>
            </w:pPr>
            <w:r w:rsidRPr="00084EB1">
              <w:rPr>
                <w:lang w:val="uk-UA"/>
              </w:rPr>
              <w:t>10</w:t>
            </w:r>
          </w:p>
        </w:tc>
        <w:tc>
          <w:tcPr>
            <w:tcW w:w="724" w:type="dxa"/>
            <w:tcBorders>
              <w:top w:val="single" w:sz="4" w:space="0" w:color="000000"/>
              <w:left w:val="single" w:sz="4" w:space="0" w:color="000000"/>
              <w:bottom w:val="single" w:sz="4" w:space="0" w:color="auto"/>
              <w:right w:val="single" w:sz="4" w:space="0" w:color="000000"/>
            </w:tcBorders>
            <w:shd w:val="clear" w:color="auto" w:fill="auto"/>
          </w:tcPr>
          <w:p w:rsidR="00542FCB" w:rsidRPr="00084EB1" w:rsidRDefault="00542FCB" w:rsidP="00084EB1">
            <w:pPr>
              <w:ind w:right="-70"/>
              <w:jc w:val="center"/>
              <w:rPr>
                <w:lang w:val="uk-UA"/>
              </w:rPr>
            </w:pPr>
            <w:r w:rsidRPr="00084EB1">
              <w:rPr>
                <w:lang w:val="uk-UA"/>
              </w:rPr>
              <w:t>10</w:t>
            </w:r>
          </w:p>
        </w:tc>
      </w:tr>
      <w:tr w:rsidR="004E7A3F" w:rsidRPr="00084EB1" w:rsidTr="004E7A3F">
        <w:tc>
          <w:tcPr>
            <w:tcW w:w="1986" w:type="dxa"/>
            <w:tcBorders>
              <w:top w:val="single" w:sz="4" w:space="0" w:color="auto"/>
            </w:tcBorders>
            <w:shd w:val="clear" w:color="auto" w:fill="auto"/>
          </w:tcPr>
          <w:p w:rsidR="004E7A3F" w:rsidRDefault="004E7A3F" w:rsidP="00A905D0">
            <w:pPr>
              <w:ind w:right="-70"/>
              <w:jc w:val="center"/>
              <w:rPr>
                <w:lang w:val="uk-UA"/>
              </w:rPr>
            </w:pPr>
          </w:p>
          <w:p w:rsidR="004E7A3F" w:rsidRDefault="004E7A3F" w:rsidP="00A905D0">
            <w:pPr>
              <w:ind w:right="-70"/>
              <w:jc w:val="center"/>
              <w:rPr>
                <w:lang w:val="uk-UA"/>
              </w:rPr>
            </w:pPr>
          </w:p>
          <w:p w:rsidR="004E7A3F" w:rsidRPr="00084EB1" w:rsidRDefault="004E7A3F" w:rsidP="00A905D0">
            <w:pPr>
              <w:ind w:right="-70"/>
              <w:jc w:val="center"/>
              <w:rPr>
                <w:lang w:val="uk-UA"/>
              </w:rPr>
            </w:pPr>
          </w:p>
        </w:tc>
        <w:tc>
          <w:tcPr>
            <w:tcW w:w="2796" w:type="dxa"/>
            <w:tcBorders>
              <w:top w:val="single" w:sz="4" w:space="0" w:color="auto"/>
            </w:tcBorders>
            <w:shd w:val="clear" w:color="auto" w:fill="auto"/>
          </w:tcPr>
          <w:p w:rsidR="004E7A3F" w:rsidRPr="00084EB1" w:rsidRDefault="004E7A3F" w:rsidP="00084EB1">
            <w:pPr>
              <w:pStyle w:val="Standard"/>
              <w:tabs>
                <w:tab w:val="left" w:pos="399"/>
              </w:tabs>
              <w:spacing w:after="0" w:line="240" w:lineRule="auto"/>
              <w:ind w:right="-70"/>
              <w:rPr>
                <w:rFonts w:ascii="Times New Roman" w:hAnsi="Times New Roman" w:cs="Times New Roman"/>
                <w:sz w:val="24"/>
                <w:szCs w:val="24"/>
              </w:rPr>
            </w:pPr>
          </w:p>
        </w:tc>
        <w:tc>
          <w:tcPr>
            <w:tcW w:w="1314" w:type="dxa"/>
            <w:tcBorders>
              <w:top w:val="single" w:sz="4" w:space="0" w:color="auto"/>
            </w:tcBorders>
            <w:shd w:val="clear" w:color="auto" w:fill="auto"/>
          </w:tcPr>
          <w:p w:rsidR="004E7A3F" w:rsidRPr="00084EB1" w:rsidRDefault="004E7A3F" w:rsidP="00084EB1">
            <w:pPr>
              <w:pStyle w:val="Standard"/>
              <w:tabs>
                <w:tab w:val="left" w:pos="399"/>
              </w:tabs>
              <w:spacing w:after="0" w:line="240" w:lineRule="auto"/>
              <w:ind w:right="-70"/>
              <w:jc w:val="center"/>
              <w:rPr>
                <w:rFonts w:ascii="Times New Roman" w:hAnsi="Times New Roman" w:cs="Times New Roman"/>
                <w:sz w:val="24"/>
                <w:szCs w:val="24"/>
              </w:rPr>
            </w:pPr>
          </w:p>
        </w:tc>
        <w:tc>
          <w:tcPr>
            <w:tcW w:w="971" w:type="dxa"/>
            <w:tcBorders>
              <w:top w:val="single" w:sz="4" w:space="0" w:color="auto"/>
            </w:tcBorders>
            <w:shd w:val="clear" w:color="auto" w:fill="auto"/>
          </w:tcPr>
          <w:p w:rsidR="004E7A3F" w:rsidRPr="00084EB1" w:rsidRDefault="004E7A3F" w:rsidP="00084EB1">
            <w:pPr>
              <w:pStyle w:val="Standard"/>
              <w:tabs>
                <w:tab w:val="left" w:pos="399"/>
              </w:tabs>
              <w:spacing w:after="0" w:line="240" w:lineRule="auto"/>
              <w:ind w:right="-70"/>
              <w:jc w:val="center"/>
              <w:rPr>
                <w:rFonts w:ascii="Times New Roman" w:hAnsi="Times New Roman" w:cs="Times New Roman"/>
                <w:sz w:val="24"/>
                <w:szCs w:val="24"/>
                <w:lang w:eastAsia="ru-RU"/>
              </w:rPr>
            </w:pPr>
          </w:p>
        </w:tc>
        <w:tc>
          <w:tcPr>
            <w:tcW w:w="854" w:type="dxa"/>
            <w:tcBorders>
              <w:top w:val="single" w:sz="4" w:space="0" w:color="auto"/>
            </w:tcBorders>
            <w:shd w:val="clear" w:color="auto" w:fill="auto"/>
          </w:tcPr>
          <w:p w:rsidR="004E7A3F" w:rsidRPr="00084EB1" w:rsidRDefault="004E7A3F" w:rsidP="00084EB1">
            <w:pPr>
              <w:pStyle w:val="Standard"/>
              <w:tabs>
                <w:tab w:val="left" w:pos="399"/>
              </w:tabs>
              <w:spacing w:after="0" w:line="240" w:lineRule="auto"/>
              <w:ind w:right="-70"/>
              <w:jc w:val="center"/>
              <w:rPr>
                <w:rFonts w:ascii="Times New Roman" w:hAnsi="Times New Roman" w:cs="Times New Roman"/>
                <w:sz w:val="24"/>
                <w:szCs w:val="24"/>
              </w:rPr>
            </w:pPr>
          </w:p>
        </w:tc>
        <w:tc>
          <w:tcPr>
            <w:tcW w:w="721" w:type="dxa"/>
            <w:tcBorders>
              <w:top w:val="single" w:sz="4" w:space="0" w:color="auto"/>
            </w:tcBorders>
            <w:shd w:val="clear" w:color="auto" w:fill="auto"/>
          </w:tcPr>
          <w:p w:rsidR="004E7A3F" w:rsidRPr="00084EB1" w:rsidRDefault="004E7A3F" w:rsidP="00084EB1">
            <w:pPr>
              <w:ind w:right="-70"/>
              <w:jc w:val="center"/>
              <w:rPr>
                <w:lang w:val="uk-UA"/>
              </w:rPr>
            </w:pPr>
          </w:p>
        </w:tc>
        <w:tc>
          <w:tcPr>
            <w:tcW w:w="723" w:type="dxa"/>
            <w:tcBorders>
              <w:top w:val="single" w:sz="4" w:space="0" w:color="auto"/>
            </w:tcBorders>
            <w:shd w:val="clear" w:color="auto" w:fill="auto"/>
          </w:tcPr>
          <w:p w:rsidR="004E7A3F" w:rsidRPr="00084EB1" w:rsidRDefault="004E7A3F" w:rsidP="00084EB1">
            <w:pPr>
              <w:ind w:right="-70"/>
              <w:jc w:val="center"/>
              <w:rPr>
                <w:lang w:val="uk-UA"/>
              </w:rPr>
            </w:pPr>
          </w:p>
        </w:tc>
        <w:tc>
          <w:tcPr>
            <w:tcW w:w="724" w:type="dxa"/>
            <w:tcBorders>
              <w:top w:val="single" w:sz="4" w:space="0" w:color="auto"/>
            </w:tcBorders>
            <w:shd w:val="clear" w:color="auto" w:fill="auto"/>
          </w:tcPr>
          <w:p w:rsidR="004E7A3F" w:rsidRPr="00084EB1" w:rsidRDefault="004E7A3F" w:rsidP="00084EB1">
            <w:pPr>
              <w:ind w:right="-70"/>
              <w:jc w:val="center"/>
              <w:rPr>
                <w:lang w:val="uk-UA"/>
              </w:rPr>
            </w:pPr>
          </w:p>
        </w:tc>
      </w:tr>
      <w:tr w:rsidR="004E7A3F" w:rsidRPr="00084EB1" w:rsidTr="00577940">
        <w:tc>
          <w:tcPr>
            <w:tcW w:w="1986" w:type="dxa"/>
            <w:vMerge w:val="restart"/>
            <w:tcBorders>
              <w:top w:val="single" w:sz="4" w:space="0" w:color="000000"/>
              <w:left w:val="single" w:sz="4" w:space="0" w:color="000000"/>
            </w:tcBorders>
            <w:shd w:val="clear" w:color="auto" w:fill="auto"/>
          </w:tcPr>
          <w:p w:rsidR="004E7A3F" w:rsidRPr="00084EB1" w:rsidRDefault="004E7A3F" w:rsidP="00577940">
            <w:pPr>
              <w:ind w:right="-70"/>
              <w:jc w:val="center"/>
              <w:rPr>
                <w:lang w:val="uk-UA"/>
              </w:rPr>
            </w:pPr>
            <w:r w:rsidRPr="00084EB1">
              <w:rPr>
                <w:b/>
                <w:lang w:val="uk-UA"/>
              </w:rPr>
              <w:lastRenderedPageBreak/>
              <w:t>Найменування показників виконання Програми</w:t>
            </w:r>
          </w:p>
        </w:tc>
        <w:tc>
          <w:tcPr>
            <w:tcW w:w="8103" w:type="dxa"/>
            <w:gridSpan w:val="7"/>
            <w:tcBorders>
              <w:top w:val="single" w:sz="4" w:space="0" w:color="000000"/>
              <w:left w:val="single" w:sz="4" w:space="0" w:color="000000"/>
              <w:bottom w:val="single" w:sz="4" w:space="0" w:color="000000"/>
              <w:right w:val="single" w:sz="4" w:space="0" w:color="000000"/>
            </w:tcBorders>
            <w:shd w:val="clear" w:color="auto" w:fill="auto"/>
          </w:tcPr>
          <w:p w:rsidR="004E7A3F" w:rsidRPr="00084EB1" w:rsidRDefault="004E7A3F" w:rsidP="00577940">
            <w:pPr>
              <w:ind w:right="-70"/>
              <w:jc w:val="center"/>
              <w:rPr>
                <w:lang w:val="uk-UA"/>
              </w:rPr>
            </w:pPr>
            <w:r w:rsidRPr="00084EB1">
              <w:rPr>
                <w:b/>
                <w:lang w:val="uk-UA"/>
              </w:rPr>
              <w:t>Кількісні показники виконання Програми</w:t>
            </w:r>
          </w:p>
        </w:tc>
      </w:tr>
      <w:tr w:rsidR="004E7A3F" w:rsidRPr="00084EB1" w:rsidTr="00577940">
        <w:tc>
          <w:tcPr>
            <w:tcW w:w="1986" w:type="dxa"/>
            <w:vMerge/>
            <w:tcBorders>
              <w:left w:val="single" w:sz="4" w:space="0" w:color="000000"/>
            </w:tcBorders>
            <w:shd w:val="clear" w:color="auto" w:fill="auto"/>
          </w:tcPr>
          <w:p w:rsidR="004E7A3F" w:rsidRPr="00084EB1" w:rsidRDefault="004E7A3F" w:rsidP="00577940">
            <w:pPr>
              <w:ind w:right="-70"/>
              <w:jc w:val="center"/>
              <w:rPr>
                <w:b/>
                <w:lang w:val="uk-UA"/>
              </w:rPr>
            </w:pPr>
          </w:p>
        </w:tc>
        <w:tc>
          <w:tcPr>
            <w:tcW w:w="2796" w:type="dxa"/>
            <w:vMerge w:val="restart"/>
            <w:tcBorders>
              <w:top w:val="single" w:sz="4" w:space="0" w:color="000000"/>
              <w:left w:val="single" w:sz="4" w:space="0" w:color="000000"/>
            </w:tcBorders>
            <w:shd w:val="clear" w:color="auto" w:fill="auto"/>
          </w:tcPr>
          <w:p w:rsidR="004E7A3F" w:rsidRPr="00084EB1" w:rsidRDefault="004E7A3F" w:rsidP="00577940">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eastAsia="Times New Roman" w:hAnsi="Times New Roman" w:cs="Times New Roman"/>
                <w:b/>
                <w:kern w:val="0"/>
                <w:sz w:val="24"/>
                <w:szCs w:val="24"/>
                <w:lang w:eastAsia="ar-SA"/>
              </w:rPr>
              <w:t>Найменування показників</w:t>
            </w:r>
          </w:p>
        </w:tc>
        <w:tc>
          <w:tcPr>
            <w:tcW w:w="5307" w:type="dxa"/>
            <w:gridSpan w:val="6"/>
            <w:tcBorders>
              <w:top w:val="single" w:sz="4" w:space="0" w:color="000000"/>
              <w:left w:val="single" w:sz="4" w:space="0" w:color="000000"/>
              <w:bottom w:val="single" w:sz="4" w:space="0" w:color="000000"/>
              <w:right w:val="single" w:sz="4" w:space="0" w:color="000000"/>
            </w:tcBorders>
            <w:shd w:val="clear" w:color="auto" w:fill="auto"/>
          </w:tcPr>
          <w:p w:rsidR="004E7A3F" w:rsidRPr="00084EB1" w:rsidRDefault="004E7A3F" w:rsidP="00577940">
            <w:pPr>
              <w:ind w:right="-70"/>
              <w:jc w:val="center"/>
              <w:rPr>
                <w:lang w:val="uk-UA"/>
              </w:rPr>
            </w:pPr>
            <w:r w:rsidRPr="00084EB1">
              <w:rPr>
                <w:b/>
                <w:lang w:val="uk-UA"/>
              </w:rPr>
              <w:t>Значення показників</w:t>
            </w:r>
          </w:p>
        </w:tc>
      </w:tr>
      <w:tr w:rsidR="004E7A3F" w:rsidRPr="00084EB1" w:rsidTr="00577940">
        <w:tc>
          <w:tcPr>
            <w:tcW w:w="1986" w:type="dxa"/>
            <w:vMerge/>
            <w:tcBorders>
              <w:left w:val="single" w:sz="4" w:space="0" w:color="000000"/>
              <w:bottom w:val="single" w:sz="4" w:space="0" w:color="000000"/>
            </w:tcBorders>
            <w:shd w:val="clear" w:color="auto" w:fill="auto"/>
          </w:tcPr>
          <w:p w:rsidR="004E7A3F" w:rsidRPr="00084EB1" w:rsidRDefault="004E7A3F" w:rsidP="00577940">
            <w:pPr>
              <w:ind w:right="-70"/>
              <w:jc w:val="center"/>
              <w:rPr>
                <w:b/>
                <w:lang w:val="uk-UA"/>
              </w:rPr>
            </w:pPr>
          </w:p>
        </w:tc>
        <w:tc>
          <w:tcPr>
            <w:tcW w:w="2796" w:type="dxa"/>
            <w:vMerge/>
            <w:tcBorders>
              <w:left w:val="single" w:sz="4" w:space="0" w:color="000000"/>
              <w:bottom w:val="single" w:sz="4" w:space="0" w:color="000000"/>
            </w:tcBorders>
            <w:shd w:val="clear" w:color="auto" w:fill="auto"/>
          </w:tcPr>
          <w:p w:rsidR="004E7A3F" w:rsidRPr="00084EB1" w:rsidRDefault="004E7A3F" w:rsidP="00577940">
            <w:pPr>
              <w:pStyle w:val="Standard"/>
              <w:tabs>
                <w:tab w:val="left" w:pos="399"/>
              </w:tabs>
              <w:spacing w:after="0" w:line="240" w:lineRule="auto"/>
              <w:ind w:right="-70"/>
              <w:jc w:val="center"/>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tcBorders>
            <w:shd w:val="clear" w:color="auto" w:fill="auto"/>
          </w:tcPr>
          <w:p w:rsidR="004E7A3F" w:rsidRPr="00084EB1" w:rsidRDefault="004E7A3F" w:rsidP="00577940">
            <w:pPr>
              <w:tabs>
                <w:tab w:val="left" w:pos="399"/>
              </w:tabs>
              <w:ind w:right="-70"/>
              <w:jc w:val="center"/>
              <w:rPr>
                <w:b/>
                <w:lang w:val="uk-UA"/>
              </w:rPr>
            </w:pPr>
            <w:r w:rsidRPr="00084EB1">
              <w:rPr>
                <w:b/>
                <w:lang w:val="uk-UA"/>
              </w:rPr>
              <w:t>Одиниця</w:t>
            </w:r>
          </w:p>
          <w:p w:rsidR="004E7A3F" w:rsidRPr="00084EB1" w:rsidRDefault="004E7A3F" w:rsidP="00577940">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b/>
                <w:sz w:val="24"/>
                <w:szCs w:val="24"/>
              </w:rPr>
              <w:t>виміру</w:t>
            </w:r>
          </w:p>
        </w:tc>
        <w:tc>
          <w:tcPr>
            <w:tcW w:w="971" w:type="dxa"/>
            <w:tcBorders>
              <w:top w:val="single" w:sz="4" w:space="0" w:color="000000"/>
              <w:left w:val="single" w:sz="4" w:space="0" w:color="000000"/>
              <w:bottom w:val="single" w:sz="4" w:space="0" w:color="000000"/>
            </w:tcBorders>
            <w:shd w:val="clear" w:color="auto" w:fill="auto"/>
          </w:tcPr>
          <w:p w:rsidR="004E7A3F" w:rsidRPr="00084EB1" w:rsidRDefault="004E7A3F" w:rsidP="00577940">
            <w:pPr>
              <w:tabs>
                <w:tab w:val="left" w:pos="399"/>
              </w:tabs>
              <w:ind w:right="-70"/>
              <w:jc w:val="center"/>
              <w:rPr>
                <w:b/>
                <w:lang w:val="uk-UA"/>
              </w:rPr>
            </w:pPr>
            <w:r w:rsidRPr="00084EB1">
              <w:rPr>
                <w:b/>
                <w:lang w:val="uk-UA"/>
              </w:rPr>
              <w:t>Усього</w:t>
            </w:r>
          </w:p>
        </w:tc>
        <w:tc>
          <w:tcPr>
            <w:tcW w:w="854" w:type="dxa"/>
            <w:tcBorders>
              <w:top w:val="single" w:sz="4" w:space="0" w:color="000000"/>
              <w:left w:val="single" w:sz="4" w:space="0" w:color="000000"/>
              <w:bottom w:val="single" w:sz="4" w:space="0" w:color="000000"/>
            </w:tcBorders>
            <w:shd w:val="clear" w:color="auto" w:fill="auto"/>
          </w:tcPr>
          <w:p w:rsidR="004E7A3F" w:rsidRPr="00084EB1" w:rsidRDefault="004E7A3F" w:rsidP="00577940">
            <w:pPr>
              <w:tabs>
                <w:tab w:val="left" w:pos="399"/>
              </w:tabs>
              <w:ind w:right="-70"/>
              <w:jc w:val="center"/>
              <w:rPr>
                <w:b/>
                <w:lang w:val="uk-UA"/>
              </w:rPr>
            </w:pPr>
            <w:r w:rsidRPr="00084EB1">
              <w:rPr>
                <w:b/>
                <w:lang w:val="uk-UA"/>
              </w:rPr>
              <w:t>2017</w:t>
            </w:r>
          </w:p>
          <w:p w:rsidR="004E7A3F" w:rsidRPr="00084EB1" w:rsidRDefault="004E7A3F" w:rsidP="00577940">
            <w:pPr>
              <w:tabs>
                <w:tab w:val="left" w:pos="399"/>
              </w:tabs>
              <w:ind w:right="-70"/>
              <w:jc w:val="center"/>
              <w:rPr>
                <w:b/>
                <w:lang w:val="uk-UA"/>
              </w:rPr>
            </w:pPr>
            <w:r w:rsidRPr="00084EB1">
              <w:rPr>
                <w:b/>
                <w:lang w:val="uk-UA"/>
              </w:rPr>
              <w:t>рік</w:t>
            </w:r>
          </w:p>
        </w:tc>
        <w:tc>
          <w:tcPr>
            <w:tcW w:w="721" w:type="dxa"/>
            <w:tcBorders>
              <w:top w:val="single" w:sz="4" w:space="0" w:color="000000"/>
              <w:left w:val="single" w:sz="4" w:space="0" w:color="000000"/>
              <w:bottom w:val="single" w:sz="4" w:space="0" w:color="000000"/>
            </w:tcBorders>
            <w:shd w:val="clear" w:color="auto" w:fill="auto"/>
          </w:tcPr>
          <w:p w:rsidR="004E7A3F" w:rsidRPr="00084EB1" w:rsidRDefault="004E7A3F" w:rsidP="00577940">
            <w:pPr>
              <w:tabs>
                <w:tab w:val="left" w:pos="399"/>
              </w:tabs>
              <w:ind w:right="-70"/>
              <w:jc w:val="center"/>
              <w:rPr>
                <w:b/>
                <w:lang w:val="uk-UA"/>
              </w:rPr>
            </w:pPr>
            <w:r w:rsidRPr="00084EB1">
              <w:rPr>
                <w:b/>
                <w:lang w:val="uk-UA"/>
              </w:rPr>
              <w:t>2018 рік</w:t>
            </w:r>
          </w:p>
        </w:tc>
        <w:tc>
          <w:tcPr>
            <w:tcW w:w="723" w:type="dxa"/>
            <w:tcBorders>
              <w:top w:val="single" w:sz="4" w:space="0" w:color="000000"/>
              <w:left w:val="single" w:sz="4" w:space="0" w:color="000000"/>
              <w:bottom w:val="single" w:sz="4" w:space="0" w:color="000000"/>
            </w:tcBorders>
            <w:shd w:val="clear" w:color="auto" w:fill="auto"/>
          </w:tcPr>
          <w:p w:rsidR="004E7A3F" w:rsidRPr="00084EB1" w:rsidRDefault="004E7A3F" w:rsidP="00577940">
            <w:pPr>
              <w:tabs>
                <w:tab w:val="left" w:pos="399"/>
              </w:tabs>
              <w:ind w:right="-70"/>
              <w:jc w:val="center"/>
              <w:rPr>
                <w:b/>
                <w:lang w:val="uk-UA"/>
              </w:rPr>
            </w:pPr>
            <w:r w:rsidRPr="00084EB1">
              <w:rPr>
                <w:b/>
                <w:lang w:val="uk-UA"/>
              </w:rPr>
              <w:t>2019 рік</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E7A3F" w:rsidRPr="00084EB1" w:rsidRDefault="004E7A3F" w:rsidP="00577940">
            <w:pPr>
              <w:tabs>
                <w:tab w:val="left" w:pos="399"/>
              </w:tabs>
              <w:ind w:right="-70"/>
              <w:jc w:val="center"/>
              <w:rPr>
                <w:lang w:val="uk-UA"/>
              </w:rPr>
            </w:pPr>
            <w:r w:rsidRPr="00084EB1">
              <w:rPr>
                <w:b/>
                <w:lang w:val="uk-UA"/>
              </w:rPr>
              <w:t>2020 рік</w:t>
            </w:r>
          </w:p>
        </w:tc>
      </w:tr>
      <w:tr w:rsidR="00084EB1" w:rsidRPr="00084EB1" w:rsidTr="004E7A3F">
        <w:tc>
          <w:tcPr>
            <w:tcW w:w="1986" w:type="dxa"/>
            <w:tcBorders>
              <w:left w:val="single" w:sz="4" w:space="0" w:color="000000"/>
              <w:bottom w:val="single" w:sz="4" w:space="0" w:color="000000"/>
            </w:tcBorders>
            <w:shd w:val="clear" w:color="auto" w:fill="auto"/>
          </w:tcPr>
          <w:p w:rsidR="00084EB1" w:rsidRPr="00084EB1" w:rsidRDefault="004E7A3F" w:rsidP="004E7A3F">
            <w:pPr>
              <w:ind w:right="-70"/>
              <w:jc w:val="center"/>
              <w:rPr>
                <w:lang w:val="uk-UA"/>
              </w:rPr>
            </w:pPr>
            <w:r w:rsidRPr="00084EB1">
              <w:rPr>
                <w:lang w:val="uk-UA"/>
              </w:rPr>
              <w:t>С</w:t>
            </w:r>
            <w:r w:rsidR="00084EB1" w:rsidRPr="00084EB1">
              <w:rPr>
                <w:lang w:val="uk-UA"/>
              </w:rPr>
              <w:t>оціальні</w:t>
            </w:r>
          </w:p>
        </w:tc>
        <w:tc>
          <w:tcPr>
            <w:tcW w:w="2796" w:type="dxa"/>
            <w:tcBorders>
              <w:left w:val="single" w:sz="4" w:space="0" w:color="000000"/>
              <w:bottom w:val="single" w:sz="4" w:space="0" w:color="000000"/>
            </w:tcBorders>
            <w:shd w:val="clear" w:color="auto" w:fill="auto"/>
          </w:tcPr>
          <w:p w:rsidR="00084EB1" w:rsidRPr="00084EB1" w:rsidRDefault="00084EB1" w:rsidP="004E7A3F">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регіональних грантів для створення мистецьких проектів</w:t>
            </w:r>
          </w:p>
        </w:tc>
        <w:tc>
          <w:tcPr>
            <w:tcW w:w="1314" w:type="dxa"/>
            <w:tcBorders>
              <w:left w:val="single" w:sz="4" w:space="0" w:color="000000"/>
              <w:bottom w:val="single" w:sz="4" w:space="0" w:color="000000"/>
            </w:tcBorders>
            <w:shd w:val="clear" w:color="auto" w:fill="auto"/>
          </w:tcPr>
          <w:p w:rsidR="00084EB1" w:rsidRPr="00084EB1" w:rsidRDefault="00084EB1" w:rsidP="00CA7CE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left w:val="single" w:sz="4" w:space="0" w:color="000000"/>
              <w:bottom w:val="single" w:sz="4" w:space="0" w:color="000000"/>
            </w:tcBorders>
            <w:shd w:val="clear" w:color="auto" w:fill="auto"/>
          </w:tcPr>
          <w:p w:rsidR="00084EB1" w:rsidRPr="00084EB1" w:rsidRDefault="00084EB1" w:rsidP="00CA7CE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lang w:eastAsia="ru-RU"/>
              </w:rPr>
              <w:t>40</w:t>
            </w:r>
          </w:p>
        </w:tc>
        <w:tc>
          <w:tcPr>
            <w:tcW w:w="854" w:type="dxa"/>
            <w:tcBorders>
              <w:left w:val="single" w:sz="4" w:space="0" w:color="000000"/>
              <w:bottom w:val="single" w:sz="4" w:space="0" w:color="000000"/>
            </w:tcBorders>
            <w:shd w:val="clear" w:color="auto" w:fill="auto"/>
          </w:tcPr>
          <w:p w:rsidR="00084EB1" w:rsidRPr="00084EB1" w:rsidRDefault="00084EB1" w:rsidP="00CA7CE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w:t>
            </w:r>
          </w:p>
        </w:tc>
        <w:tc>
          <w:tcPr>
            <w:tcW w:w="721" w:type="dxa"/>
            <w:tcBorders>
              <w:left w:val="single" w:sz="4" w:space="0" w:color="000000"/>
              <w:bottom w:val="single" w:sz="4" w:space="0" w:color="000000"/>
            </w:tcBorders>
            <w:shd w:val="clear" w:color="auto" w:fill="auto"/>
          </w:tcPr>
          <w:p w:rsidR="00084EB1" w:rsidRPr="00084EB1" w:rsidRDefault="00084EB1" w:rsidP="00CA7CE1">
            <w:pPr>
              <w:ind w:right="-70"/>
              <w:jc w:val="center"/>
              <w:rPr>
                <w:lang w:val="uk-UA"/>
              </w:rPr>
            </w:pPr>
            <w:r w:rsidRPr="00084EB1">
              <w:rPr>
                <w:lang w:val="uk-UA"/>
              </w:rPr>
              <w:t>10</w:t>
            </w:r>
          </w:p>
        </w:tc>
        <w:tc>
          <w:tcPr>
            <w:tcW w:w="723" w:type="dxa"/>
            <w:tcBorders>
              <w:left w:val="single" w:sz="4" w:space="0" w:color="000000"/>
              <w:bottom w:val="single" w:sz="4" w:space="0" w:color="000000"/>
            </w:tcBorders>
            <w:shd w:val="clear" w:color="auto" w:fill="auto"/>
          </w:tcPr>
          <w:p w:rsidR="00084EB1" w:rsidRPr="00084EB1" w:rsidRDefault="00084EB1" w:rsidP="00CA7CE1">
            <w:pPr>
              <w:ind w:right="-70"/>
              <w:jc w:val="center"/>
              <w:rPr>
                <w:lang w:val="uk-UA"/>
              </w:rPr>
            </w:pPr>
            <w:r w:rsidRPr="00084EB1">
              <w:rPr>
                <w:lang w:val="uk-UA"/>
              </w:rPr>
              <w:t>10</w:t>
            </w:r>
          </w:p>
        </w:tc>
        <w:tc>
          <w:tcPr>
            <w:tcW w:w="724" w:type="dxa"/>
            <w:tcBorders>
              <w:left w:val="single" w:sz="4" w:space="0" w:color="000000"/>
              <w:bottom w:val="single" w:sz="4" w:space="0" w:color="000000"/>
              <w:right w:val="single" w:sz="4" w:space="0" w:color="000000"/>
            </w:tcBorders>
            <w:shd w:val="clear" w:color="auto" w:fill="auto"/>
          </w:tcPr>
          <w:p w:rsidR="00084EB1" w:rsidRPr="00084EB1" w:rsidRDefault="00084EB1" w:rsidP="00CA7CE1">
            <w:pPr>
              <w:ind w:right="-70"/>
              <w:jc w:val="center"/>
              <w:rPr>
                <w:lang w:val="uk-UA"/>
              </w:rPr>
            </w:pPr>
            <w:r w:rsidRPr="00084EB1">
              <w:rPr>
                <w:lang w:val="uk-UA"/>
              </w:rPr>
              <w:t>10</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4E7A3F">
            <w:pPr>
              <w:ind w:right="-70"/>
              <w:jc w:val="center"/>
              <w:rPr>
                <w:lang w:val="uk-UA"/>
              </w:rPr>
            </w:pPr>
            <w:r w:rsidRPr="00084EB1">
              <w:rPr>
                <w:lang w:val="uk-UA"/>
              </w:rPr>
              <w:t>С</w:t>
            </w:r>
            <w:r w:rsidR="00542FCB" w:rsidRPr="00084EB1">
              <w:rPr>
                <w:lang w:val="uk-UA"/>
              </w:rPr>
              <w:t>оціальні</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проведених культурно-мистецьких заходів</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lang w:eastAsia="ru-RU"/>
              </w:rPr>
            </w:pPr>
            <w:r w:rsidRPr="00084EB1">
              <w:rPr>
                <w:rFonts w:ascii="Times New Roman" w:hAnsi="Times New Roman" w:cs="Times New Roman"/>
                <w:sz w:val="24"/>
                <w:szCs w:val="24"/>
                <w:lang w:eastAsia="ru-RU"/>
              </w:rPr>
              <w:t>90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15</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20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25</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ind w:right="-70"/>
              <w:jc w:val="center"/>
              <w:rPr>
                <w:lang w:val="uk-UA"/>
              </w:rPr>
            </w:pPr>
            <w:r w:rsidRPr="00084EB1">
              <w:rPr>
                <w:lang w:val="uk-UA"/>
              </w:rPr>
              <w:t>30</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4E7A3F">
            <w:pPr>
              <w:ind w:right="-70"/>
              <w:jc w:val="center"/>
              <w:rPr>
                <w:lang w:val="uk-UA"/>
              </w:rPr>
            </w:pPr>
            <w:r w:rsidRPr="00084EB1">
              <w:rPr>
                <w:lang w:val="uk-UA"/>
              </w:rPr>
              <w:t>С</w:t>
            </w:r>
            <w:r w:rsidR="00542FCB" w:rsidRPr="00084EB1">
              <w:rPr>
                <w:lang w:val="uk-UA"/>
              </w:rPr>
              <w:t>оціальні</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проведених культурно-масових заходів</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lang w:eastAsia="ru-RU"/>
              </w:rPr>
            </w:pPr>
            <w:r w:rsidRPr="00084EB1">
              <w:rPr>
                <w:rFonts w:ascii="Times New Roman" w:hAnsi="Times New Roman" w:cs="Times New Roman"/>
                <w:sz w:val="24"/>
                <w:szCs w:val="24"/>
                <w:lang w:eastAsia="ru-RU"/>
              </w:rPr>
              <w:t>34</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7</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8</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9</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ind w:right="-70"/>
              <w:jc w:val="center"/>
              <w:rPr>
                <w:lang w:val="uk-UA"/>
              </w:rPr>
            </w:pPr>
            <w:r w:rsidRPr="00084EB1">
              <w:rPr>
                <w:lang w:val="uk-UA"/>
              </w:rPr>
              <w:t>10</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4E7A3F">
            <w:pPr>
              <w:ind w:right="-70"/>
              <w:jc w:val="center"/>
              <w:rPr>
                <w:lang w:val="uk-UA"/>
              </w:rPr>
            </w:pPr>
            <w:r w:rsidRPr="00084EB1">
              <w:rPr>
                <w:lang w:val="uk-UA"/>
              </w:rPr>
              <w:t>С</w:t>
            </w:r>
            <w:r w:rsidR="00542FCB" w:rsidRPr="00084EB1">
              <w:rPr>
                <w:lang w:val="uk-UA"/>
              </w:rPr>
              <w:t>оціальні</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мистецьких колективів, що брали участь у фестивалях та конкурсах</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колективів</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lang w:eastAsia="ru-RU"/>
              </w:rPr>
            </w:pPr>
            <w:r w:rsidRPr="00084EB1">
              <w:rPr>
                <w:rFonts w:ascii="Times New Roman" w:hAnsi="Times New Roman" w:cs="Times New Roman"/>
                <w:sz w:val="24"/>
                <w:szCs w:val="24"/>
                <w:lang w:eastAsia="ru-RU"/>
              </w:rPr>
              <w:t>40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10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10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ind w:right="-70"/>
              <w:jc w:val="center"/>
              <w:rPr>
                <w:lang w:val="uk-UA"/>
              </w:rPr>
            </w:pPr>
            <w:r w:rsidRPr="00084EB1">
              <w:rPr>
                <w:lang w:val="uk-UA"/>
              </w:rPr>
              <w:t>10</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4E7A3F">
            <w:pPr>
              <w:ind w:right="-70"/>
              <w:jc w:val="center"/>
              <w:rPr>
                <w:lang w:val="uk-UA"/>
              </w:rPr>
            </w:pPr>
            <w:r w:rsidRPr="00084EB1">
              <w:rPr>
                <w:lang w:val="uk-UA"/>
              </w:rPr>
              <w:t>С</w:t>
            </w:r>
            <w:r w:rsidR="00542FCB" w:rsidRPr="00084EB1">
              <w:rPr>
                <w:lang w:val="uk-UA"/>
              </w:rPr>
              <w:t>оціальні</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закладів культури, в яких проведено оновлення технологічного та технічного стану</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lang w:eastAsia="ru-RU"/>
              </w:rPr>
            </w:pPr>
            <w:r w:rsidRPr="00084EB1">
              <w:rPr>
                <w:rFonts w:ascii="Times New Roman" w:hAnsi="Times New Roman" w:cs="Times New Roman"/>
                <w:sz w:val="24"/>
                <w:szCs w:val="24"/>
                <w:lang w:eastAsia="ru-RU"/>
              </w:rPr>
              <w:t>200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50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50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50</w:t>
            </w:r>
          </w:p>
        </w:tc>
      </w:tr>
    </w:tbl>
    <w:p w:rsidR="00542FCB" w:rsidRPr="00EF4498" w:rsidRDefault="00542FCB" w:rsidP="00542FCB">
      <w:pPr>
        <w:tabs>
          <w:tab w:val="left" w:pos="399"/>
        </w:tabs>
        <w:ind w:firstLine="720"/>
        <w:jc w:val="both"/>
        <w:rPr>
          <w:sz w:val="28"/>
          <w:szCs w:val="28"/>
          <w:lang w:val="uk-UA"/>
        </w:rPr>
      </w:pPr>
    </w:p>
    <w:p w:rsidR="00542FCB" w:rsidRPr="00EF4498" w:rsidRDefault="00542FCB" w:rsidP="00542FCB">
      <w:pPr>
        <w:tabs>
          <w:tab w:val="left" w:pos="399"/>
        </w:tabs>
        <w:ind w:firstLine="851"/>
        <w:jc w:val="both"/>
        <w:rPr>
          <w:b/>
          <w:sz w:val="28"/>
          <w:szCs w:val="28"/>
          <w:lang w:val="uk-UA"/>
        </w:rPr>
      </w:pPr>
      <w:r w:rsidRPr="00EF4498">
        <w:rPr>
          <w:sz w:val="28"/>
          <w:szCs w:val="28"/>
          <w:lang w:val="uk-UA"/>
        </w:rPr>
        <w:t>11.</w:t>
      </w:r>
      <w:r w:rsidRPr="00EF4498">
        <w:rPr>
          <w:sz w:val="28"/>
          <w:szCs w:val="28"/>
          <w:lang w:val="uk-UA"/>
        </w:rPr>
        <w:tab/>
      </w:r>
      <w:r w:rsidRPr="00084EB1">
        <w:rPr>
          <w:sz w:val="28"/>
          <w:szCs w:val="28"/>
          <w:lang w:val="uk-UA"/>
        </w:rPr>
        <w:t>Координація</w:t>
      </w:r>
      <w:r w:rsidR="00084EB1">
        <w:rPr>
          <w:sz w:val="28"/>
          <w:szCs w:val="28"/>
          <w:lang w:val="uk-UA"/>
        </w:rPr>
        <w:t xml:space="preserve"> та контроль за виконанням</w:t>
      </w:r>
      <w:r w:rsidRPr="00084EB1">
        <w:rPr>
          <w:sz w:val="28"/>
          <w:szCs w:val="28"/>
          <w:lang w:val="uk-UA"/>
        </w:rPr>
        <w:t xml:space="preserve">: </w:t>
      </w:r>
      <w:r w:rsidRPr="00EF4498">
        <w:rPr>
          <w:sz w:val="28"/>
          <w:szCs w:val="28"/>
          <w:lang w:val="uk-UA"/>
        </w:rPr>
        <w:t>управління культури, національностей і релігій облдержадміністрації щокварталу, до 15 числа місяця, що настає за звітним періодом, надає звіт про виконання Програми до облдержадміністрації та обласної ради. Контроль за виконанням Програми здійснює постійна комісія обласної ради з питань культури, духовності та спорту.</w:t>
      </w:r>
    </w:p>
    <w:p w:rsidR="00542FCB" w:rsidRPr="00EF4498" w:rsidRDefault="00542FCB" w:rsidP="00542FCB">
      <w:pPr>
        <w:spacing w:line="216" w:lineRule="auto"/>
        <w:jc w:val="both"/>
        <w:rPr>
          <w:b/>
          <w:sz w:val="28"/>
          <w:szCs w:val="28"/>
          <w:lang w:val="uk-UA"/>
        </w:rPr>
      </w:pPr>
    </w:p>
    <w:p w:rsidR="00542FCB" w:rsidRPr="00EF4498" w:rsidRDefault="00542FCB" w:rsidP="00542FCB">
      <w:pPr>
        <w:spacing w:line="216" w:lineRule="auto"/>
        <w:jc w:val="both"/>
        <w:rPr>
          <w:b/>
          <w:sz w:val="28"/>
          <w:szCs w:val="28"/>
          <w:lang w:val="uk-UA"/>
        </w:rPr>
      </w:pPr>
    </w:p>
    <w:p w:rsidR="00542FCB" w:rsidRPr="00EF4498" w:rsidRDefault="00542FCB" w:rsidP="00542FCB">
      <w:pPr>
        <w:spacing w:line="216" w:lineRule="auto"/>
        <w:jc w:val="both"/>
        <w:rPr>
          <w:b/>
          <w:sz w:val="28"/>
          <w:szCs w:val="28"/>
          <w:lang w:val="uk-UA"/>
        </w:rPr>
      </w:pPr>
    </w:p>
    <w:p w:rsidR="00084EB1" w:rsidRDefault="00084EB1" w:rsidP="00542FCB">
      <w:pPr>
        <w:rPr>
          <w:b/>
          <w:sz w:val="28"/>
          <w:szCs w:val="28"/>
          <w:lang w:val="uk-UA"/>
        </w:rPr>
      </w:pPr>
      <w:r w:rsidRPr="00084EB1">
        <w:rPr>
          <w:b/>
          <w:sz w:val="28"/>
          <w:szCs w:val="28"/>
          <w:lang w:val="uk-UA"/>
        </w:rPr>
        <w:t xml:space="preserve">Перший заступник </w:t>
      </w:r>
    </w:p>
    <w:p w:rsidR="00542FCB" w:rsidRPr="00084EB1" w:rsidRDefault="00084EB1" w:rsidP="00542FCB">
      <w:pPr>
        <w:rPr>
          <w:b/>
          <w:color w:val="FFFFFF"/>
          <w:sz w:val="28"/>
          <w:szCs w:val="28"/>
          <w:lang w:val="uk-UA"/>
        </w:rPr>
      </w:pPr>
      <w:r w:rsidRPr="00084EB1">
        <w:rPr>
          <w:b/>
          <w:sz w:val="28"/>
          <w:szCs w:val="28"/>
          <w:lang w:val="uk-UA"/>
        </w:rPr>
        <w:t xml:space="preserve">голови обласної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084EB1">
        <w:rPr>
          <w:b/>
          <w:sz w:val="28"/>
          <w:szCs w:val="28"/>
          <w:lang w:val="uk-UA"/>
        </w:rPr>
        <w:t>С. ОЛІЙНИК</w:t>
      </w:r>
    </w:p>
    <w:p w:rsidR="00542FCB" w:rsidRPr="00EF4498" w:rsidRDefault="00542FCB" w:rsidP="00542FCB">
      <w:pPr>
        <w:spacing w:line="216" w:lineRule="auto"/>
        <w:jc w:val="both"/>
        <w:rPr>
          <w:sz w:val="28"/>
          <w:szCs w:val="28"/>
          <w:lang w:val="uk-UA"/>
        </w:rPr>
      </w:pPr>
      <w:r w:rsidRPr="00EF4498">
        <w:rPr>
          <w:b/>
          <w:color w:val="FFFFFF"/>
          <w:sz w:val="28"/>
          <w:szCs w:val="28"/>
          <w:lang w:val="uk-UA"/>
        </w:rPr>
        <w:t xml:space="preserve"> К. ВІДЯКІНА</w:t>
      </w:r>
    </w:p>
    <w:p w:rsidR="00542FCB" w:rsidRPr="00EF4498" w:rsidRDefault="00542FCB" w:rsidP="00542FCB">
      <w:pPr>
        <w:spacing w:line="216" w:lineRule="auto"/>
        <w:jc w:val="both"/>
        <w:rPr>
          <w:sz w:val="28"/>
          <w:szCs w:val="28"/>
          <w:lang w:val="uk-UA"/>
        </w:rPr>
      </w:pPr>
    </w:p>
    <w:p w:rsidR="00542FCB" w:rsidRPr="00EF4498" w:rsidRDefault="00542FCB" w:rsidP="00542FCB">
      <w:pPr>
        <w:tabs>
          <w:tab w:val="left" w:pos="720"/>
          <w:tab w:val="left" w:pos="7380"/>
          <w:tab w:val="left" w:pos="7560"/>
        </w:tabs>
        <w:rPr>
          <w:lang w:val="uk-UA"/>
        </w:rPr>
      </w:pPr>
    </w:p>
    <w:p w:rsidR="00542FCB" w:rsidRPr="00EF4498" w:rsidRDefault="00542FCB" w:rsidP="00542FCB">
      <w:pPr>
        <w:ind w:left="5760" w:right="851"/>
        <w:rPr>
          <w:sz w:val="28"/>
          <w:szCs w:val="28"/>
          <w:lang w:val="uk-UA"/>
        </w:rPr>
      </w:pPr>
    </w:p>
    <w:p w:rsidR="00542FCB" w:rsidRPr="00EF4498" w:rsidRDefault="00542FCB" w:rsidP="00542FCB">
      <w:pPr>
        <w:ind w:left="5760" w:right="851"/>
        <w:rPr>
          <w:sz w:val="28"/>
          <w:szCs w:val="28"/>
          <w:lang w:val="uk-UA"/>
        </w:rPr>
      </w:pPr>
    </w:p>
    <w:p w:rsidR="00542FCB" w:rsidRPr="00EF4498" w:rsidRDefault="00542FCB" w:rsidP="00542FCB">
      <w:pPr>
        <w:ind w:left="5760" w:right="851"/>
        <w:rPr>
          <w:sz w:val="28"/>
          <w:szCs w:val="28"/>
          <w:lang w:val="uk-UA"/>
        </w:rPr>
      </w:pPr>
    </w:p>
    <w:p w:rsidR="000A66C2" w:rsidRDefault="000A66C2"/>
    <w:sectPr w:rsidR="000A66C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19" w:rsidRDefault="00E35B19">
      <w:r>
        <w:separator/>
      </w:r>
    </w:p>
  </w:endnote>
  <w:endnote w:type="continuationSeparator" w:id="0">
    <w:p w:rsidR="00E35B19" w:rsidRDefault="00E3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19" w:rsidRDefault="00E35B19">
      <w:r>
        <w:separator/>
      </w:r>
    </w:p>
  </w:footnote>
  <w:footnote w:type="continuationSeparator" w:id="0">
    <w:p w:rsidR="00E35B19" w:rsidRDefault="00E3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98" w:rsidRPr="00084EB1" w:rsidRDefault="00542FCB">
    <w:pPr>
      <w:pStyle w:val="a3"/>
      <w:jc w:val="center"/>
      <w:rPr>
        <w:sz w:val="28"/>
      </w:rPr>
    </w:pPr>
    <w:r w:rsidRPr="00084EB1">
      <w:rPr>
        <w:sz w:val="28"/>
      </w:rPr>
      <w:fldChar w:fldCharType="begin"/>
    </w:r>
    <w:r w:rsidRPr="00084EB1">
      <w:rPr>
        <w:sz w:val="28"/>
      </w:rPr>
      <w:instrText xml:space="preserve"> PAGE </w:instrText>
    </w:r>
    <w:r w:rsidRPr="00084EB1">
      <w:rPr>
        <w:sz w:val="28"/>
      </w:rPr>
      <w:fldChar w:fldCharType="separate"/>
    </w:r>
    <w:r w:rsidR="000A3435">
      <w:rPr>
        <w:noProof/>
        <w:sz w:val="28"/>
      </w:rPr>
      <w:t>2</w:t>
    </w:r>
    <w:r w:rsidRPr="00084EB1">
      <w:rPr>
        <w:sz w:val="28"/>
      </w:rPr>
      <w:fldChar w:fldCharType="end"/>
    </w:r>
  </w:p>
  <w:p w:rsidR="00EF4498" w:rsidRDefault="00E35B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10" w:hanging="690"/>
      </w:pPr>
      <w:rPr>
        <w:rFonts w:hint="default"/>
        <w:sz w:val="28"/>
        <w:szCs w:val="28"/>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E6"/>
    <w:rsid w:val="00084EB1"/>
    <w:rsid w:val="000A3435"/>
    <w:rsid w:val="000A66C2"/>
    <w:rsid w:val="0025644F"/>
    <w:rsid w:val="0048641B"/>
    <w:rsid w:val="004E7A3F"/>
    <w:rsid w:val="004F74E6"/>
    <w:rsid w:val="00542FCB"/>
    <w:rsid w:val="00784D85"/>
    <w:rsid w:val="00BB26A8"/>
    <w:rsid w:val="00E35B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73199-EE34-45FA-8E68-525283EB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FCB"/>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542FCB"/>
  </w:style>
  <w:style w:type="character" w:customStyle="1" w:styleId="apple-converted-space">
    <w:name w:val="apple-converted-space"/>
    <w:basedOn w:val="a0"/>
    <w:rsid w:val="00542FCB"/>
  </w:style>
  <w:style w:type="paragraph" w:styleId="a3">
    <w:name w:val="header"/>
    <w:basedOn w:val="a"/>
    <w:link w:val="a4"/>
    <w:rsid w:val="00542FCB"/>
    <w:pPr>
      <w:tabs>
        <w:tab w:val="center" w:pos="4677"/>
        <w:tab w:val="right" w:pos="9355"/>
      </w:tabs>
    </w:pPr>
  </w:style>
  <w:style w:type="character" w:customStyle="1" w:styleId="a4">
    <w:name w:val="Верхний колонтитул Знак"/>
    <w:basedOn w:val="a0"/>
    <w:link w:val="a3"/>
    <w:rsid w:val="00542FCB"/>
    <w:rPr>
      <w:rFonts w:ascii="Times New Roman" w:eastAsia="Times New Roman" w:hAnsi="Times New Roman" w:cs="Times New Roman"/>
      <w:sz w:val="24"/>
      <w:szCs w:val="24"/>
      <w:lang w:val="ru-RU" w:eastAsia="ar-SA"/>
    </w:rPr>
  </w:style>
  <w:style w:type="paragraph" w:styleId="a5">
    <w:name w:val="footer"/>
    <w:basedOn w:val="a"/>
    <w:link w:val="a6"/>
    <w:rsid w:val="00542FCB"/>
    <w:pPr>
      <w:tabs>
        <w:tab w:val="center" w:pos="4677"/>
        <w:tab w:val="right" w:pos="9355"/>
      </w:tabs>
    </w:pPr>
  </w:style>
  <w:style w:type="character" w:customStyle="1" w:styleId="a6">
    <w:name w:val="Нижний колонтитул Знак"/>
    <w:basedOn w:val="a0"/>
    <w:link w:val="a5"/>
    <w:rsid w:val="00542FCB"/>
    <w:rPr>
      <w:rFonts w:ascii="Times New Roman" w:eastAsia="Times New Roman" w:hAnsi="Times New Roman" w:cs="Times New Roman"/>
      <w:sz w:val="24"/>
      <w:szCs w:val="24"/>
      <w:lang w:val="ru-RU" w:eastAsia="ar-SA"/>
    </w:rPr>
  </w:style>
  <w:style w:type="paragraph" w:customStyle="1" w:styleId="Standard">
    <w:name w:val="Standard"/>
    <w:rsid w:val="00542FCB"/>
    <w:pPr>
      <w:suppressAutoHyphens/>
      <w:autoSpaceDN w:val="0"/>
      <w:spacing w:line="25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cp:lastPrinted>2016-11-29T13:22:00Z</cp:lastPrinted>
  <dcterms:created xsi:type="dcterms:W3CDTF">2016-12-01T10:03:00Z</dcterms:created>
  <dcterms:modified xsi:type="dcterms:W3CDTF">2016-12-01T10:03:00Z</dcterms:modified>
</cp:coreProperties>
</file>