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0230AF" w:rsidRPr="00955148" w:rsidRDefault="000230AF" w:rsidP="000230AF">
      <w:pPr>
        <w:rPr>
          <w:lang w:val="uk-UA"/>
        </w:rPr>
      </w:pPr>
    </w:p>
    <w:p w:rsidR="00E928B0" w:rsidRDefault="000230AF" w:rsidP="000230AF">
      <w:pPr>
        <w:jc w:val="center"/>
        <w:rPr>
          <w:b/>
          <w:lang w:val="uk-UA"/>
        </w:rPr>
      </w:pPr>
      <w:r w:rsidRPr="00E928B0">
        <w:rPr>
          <w:b/>
          <w:bCs/>
          <w:kern w:val="36"/>
          <w:lang w:val="uk-UA"/>
        </w:rPr>
        <w:t>Про</w:t>
      </w:r>
      <w:r w:rsidR="00E928B0" w:rsidRPr="00E928B0">
        <w:rPr>
          <w:b/>
          <w:bCs/>
          <w:kern w:val="36"/>
          <w:lang w:val="uk-UA"/>
        </w:rPr>
        <w:t xml:space="preserve"> зняття з контролю рішення обласної ради </w:t>
      </w:r>
      <w:r w:rsidR="00E928B0" w:rsidRPr="00E928B0">
        <w:rPr>
          <w:b/>
          <w:lang w:val="uk-UA"/>
        </w:rPr>
        <w:t xml:space="preserve">від 18 липня 2003 року </w:t>
      </w:r>
      <w:r w:rsidR="00E928B0">
        <w:rPr>
          <w:b/>
          <w:lang w:val="uk-UA"/>
        </w:rPr>
        <w:br/>
      </w:r>
      <w:r w:rsidR="00E928B0" w:rsidRPr="00E928B0">
        <w:rPr>
          <w:b/>
          <w:lang w:val="uk-UA"/>
        </w:rPr>
        <w:t>№</w:t>
      </w:r>
      <w:r w:rsidR="00E928B0">
        <w:rPr>
          <w:b/>
          <w:lang w:val="uk-UA"/>
        </w:rPr>
        <w:t> </w:t>
      </w:r>
      <w:r w:rsidR="000C1E92">
        <w:rPr>
          <w:b/>
          <w:lang w:val="uk-UA"/>
        </w:rPr>
        <w:t xml:space="preserve">184-9/XXIV </w:t>
      </w:r>
      <w:proofErr w:type="spellStart"/>
      <w:r w:rsidR="000C1E92">
        <w:rPr>
          <w:b/>
          <w:lang w:val="uk-UA"/>
        </w:rPr>
        <w:t>„</w:t>
      </w:r>
      <w:r w:rsidR="00E928B0" w:rsidRPr="00E928B0">
        <w:rPr>
          <w:b/>
          <w:lang w:val="uk-UA"/>
        </w:rPr>
        <w:t>Про</w:t>
      </w:r>
      <w:proofErr w:type="spellEnd"/>
      <w:r w:rsidR="00E928B0" w:rsidRPr="00E928B0">
        <w:rPr>
          <w:b/>
          <w:lang w:val="uk-UA"/>
        </w:rPr>
        <w:t xml:space="preserve"> Регіональну програму ліквідації наслідків підтоплення територій в містах і селищах </w:t>
      </w:r>
    </w:p>
    <w:p w:rsidR="000230AF" w:rsidRPr="00E928B0" w:rsidRDefault="00E928B0" w:rsidP="000230AF">
      <w:pPr>
        <w:jc w:val="center"/>
        <w:rPr>
          <w:b/>
          <w:lang w:val="uk-UA"/>
        </w:rPr>
      </w:pPr>
      <w:r w:rsidRPr="00E928B0">
        <w:rPr>
          <w:b/>
          <w:lang w:val="uk-UA"/>
        </w:rPr>
        <w:t>Дніпропетровської області” (зі змінами)</w:t>
      </w:r>
      <w:r w:rsidR="000230AF" w:rsidRPr="00E928B0">
        <w:rPr>
          <w:b/>
          <w:bCs/>
          <w:kern w:val="36"/>
          <w:lang w:val="uk-UA"/>
        </w:rPr>
        <w:t xml:space="preserve"> </w:t>
      </w:r>
    </w:p>
    <w:p w:rsidR="000230AF" w:rsidRPr="00955148" w:rsidRDefault="000230AF" w:rsidP="000230AF">
      <w:pPr>
        <w:jc w:val="center"/>
        <w:rPr>
          <w:b/>
          <w:sz w:val="20"/>
          <w:lang w:val="uk-UA"/>
        </w:rPr>
      </w:pPr>
    </w:p>
    <w:p w:rsidR="000230AF" w:rsidRDefault="000230AF" w:rsidP="000230AF">
      <w:pPr>
        <w:pStyle w:val="a3"/>
        <w:spacing w:after="0"/>
        <w:ind w:left="0"/>
        <w:jc w:val="both"/>
        <w:rPr>
          <w:b/>
          <w:spacing w:val="40"/>
          <w:lang w:val="uk-UA"/>
        </w:rPr>
      </w:pPr>
      <w:r w:rsidRPr="00955148">
        <w:rPr>
          <w:lang w:val="uk-UA"/>
        </w:rPr>
        <w:tab/>
        <w:t xml:space="preserve">Відповідно до статті 43 Закону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місцеве самоврядування в Україні”, Закону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охорону навколишнього природного середовища”, ураховуючи подання облдержадміністрації</w:t>
      </w:r>
      <w:r w:rsidR="000C1E92">
        <w:rPr>
          <w:lang w:val="uk-UA"/>
        </w:rPr>
        <w:t>,</w:t>
      </w:r>
      <w:r w:rsidRPr="00955148">
        <w:rPr>
          <w:lang w:val="uk-UA"/>
        </w:rPr>
        <w:t xml:space="preserve"> </w:t>
      </w:r>
      <w:r w:rsidR="000C1E92" w:rsidRPr="00955148">
        <w:rPr>
          <w:lang w:val="uk-UA"/>
        </w:rPr>
        <w:t>висновки й рекомендації постійної комісії обласної ради з питань екології та енергозбереження</w:t>
      </w:r>
      <w:r w:rsidR="000C1E92">
        <w:rPr>
          <w:lang w:val="uk-UA"/>
        </w:rPr>
        <w:t>,</w:t>
      </w:r>
      <w:r w:rsidR="000C1E92" w:rsidRPr="00955148">
        <w:rPr>
          <w:spacing w:val="-6"/>
          <w:lang w:val="uk-UA"/>
        </w:rPr>
        <w:t xml:space="preserve"> </w:t>
      </w:r>
      <w:r w:rsidRPr="00955148">
        <w:rPr>
          <w:spacing w:val="-6"/>
          <w:lang w:val="uk-UA"/>
        </w:rPr>
        <w:t xml:space="preserve">з метою зняття з контролю рішення обласної ради </w:t>
      </w:r>
      <w:r w:rsidRPr="000230AF">
        <w:rPr>
          <w:lang w:val="uk-UA"/>
        </w:rPr>
        <w:t>від 1</w:t>
      </w:r>
      <w:r w:rsidR="009678E0">
        <w:rPr>
          <w:lang w:val="uk-UA"/>
        </w:rPr>
        <w:t xml:space="preserve">8 липня 2003 року № 184-9/XXIV </w:t>
      </w:r>
      <w:proofErr w:type="spellStart"/>
      <w:r w:rsidR="009678E0">
        <w:rPr>
          <w:lang w:val="uk-UA"/>
        </w:rPr>
        <w:t>„</w:t>
      </w:r>
      <w:r w:rsidRPr="000230AF">
        <w:rPr>
          <w:lang w:val="uk-UA"/>
        </w:rPr>
        <w:t>Про</w:t>
      </w:r>
      <w:proofErr w:type="spellEnd"/>
      <w:r w:rsidRPr="000230AF">
        <w:rPr>
          <w:lang w:val="uk-UA"/>
        </w:rPr>
        <w:t xml:space="preserve"> Регіональну програму ліквідації наслідків підтоплення територій в містах і селищах Дніпропе</w:t>
      </w:r>
      <w:r w:rsidR="009678E0">
        <w:rPr>
          <w:lang w:val="uk-UA"/>
        </w:rPr>
        <w:t>тровської області” (зі змінами)</w:t>
      </w:r>
      <w:r w:rsidRPr="00955148">
        <w:rPr>
          <w:lang w:val="uk-UA"/>
        </w:rPr>
        <w:t xml:space="preserve"> </w:t>
      </w:r>
      <w:r w:rsidRPr="00955148">
        <w:rPr>
          <w:spacing w:val="-6"/>
          <w:lang w:val="uk-UA"/>
        </w:rPr>
        <w:t xml:space="preserve">обласна рада </w:t>
      </w:r>
      <w:r w:rsidRPr="00955148">
        <w:rPr>
          <w:b/>
          <w:spacing w:val="40"/>
          <w:lang w:val="uk-UA"/>
        </w:rPr>
        <w:t>вирішила:</w:t>
      </w:r>
    </w:p>
    <w:p w:rsidR="000230AF" w:rsidRPr="00955148" w:rsidRDefault="000230AF" w:rsidP="000230AF">
      <w:pPr>
        <w:pStyle w:val="a3"/>
        <w:spacing w:after="0"/>
        <w:ind w:left="0"/>
        <w:jc w:val="both"/>
        <w:rPr>
          <w:b/>
          <w:spacing w:val="40"/>
          <w:sz w:val="18"/>
          <w:lang w:val="uk-UA"/>
        </w:rPr>
      </w:pPr>
    </w:p>
    <w:p w:rsidR="000230AF" w:rsidRPr="00955148" w:rsidRDefault="000230AF" w:rsidP="000230A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955148">
        <w:rPr>
          <w:lang w:val="uk-UA"/>
        </w:rPr>
        <w:t xml:space="preserve">Взяти до відома заключний звіт про виконання </w:t>
      </w:r>
      <w:r w:rsidRPr="000230AF">
        <w:rPr>
          <w:lang w:val="uk-UA"/>
        </w:rPr>
        <w:t>Регіональн</w:t>
      </w:r>
      <w:r w:rsidR="00B3355D">
        <w:rPr>
          <w:lang w:val="uk-UA"/>
        </w:rPr>
        <w:t>ої програми</w:t>
      </w:r>
      <w:r w:rsidRPr="000230AF">
        <w:rPr>
          <w:lang w:val="uk-UA"/>
        </w:rPr>
        <w:t xml:space="preserve"> ліквідації наслідків підтоплення територій в містах і селищах Дніпропетровської області</w:t>
      </w:r>
      <w:r w:rsidR="000C1E92">
        <w:rPr>
          <w:lang w:val="uk-UA"/>
        </w:rPr>
        <w:t xml:space="preserve"> (додається)</w:t>
      </w:r>
      <w:r w:rsidRPr="00955148">
        <w:rPr>
          <w:lang w:val="uk-UA"/>
        </w:rPr>
        <w:t xml:space="preserve">, затвердженої рішенням обласної ради від </w:t>
      </w:r>
      <w:r w:rsidRPr="000230AF">
        <w:rPr>
          <w:lang w:val="uk-UA"/>
        </w:rPr>
        <w:t>18 липня 2003 року № 184-9/XXIV</w:t>
      </w:r>
      <w:r w:rsidRPr="00955148">
        <w:rPr>
          <w:lang w:val="uk-UA"/>
        </w:rPr>
        <w:t>.</w:t>
      </w:r>
    </w:p>
    <w:p w:rsidR="000230AF" w:rsidRPr="00955148" w:rsidRDefault="000230AF" w:rsidP="000230AF">
      <w:pPr>
        <w:pStyle w:val="a3"/>
        <w:tabs>
          <w:tab w:val="left" w:pos="993"/>
        </w:tabs>
        <w:spacing w:after="0" w:line="264" w:lineRule="auto"/>
        <w:ind w:left="709"/>
        <w:jc w:val="both"/>
        <w:rPr>
          <w:sz w:val="16"/>
          <w:lang w:val="uk-UA"/>
        </w:rPr>
      </w:pPr>
    </w:p>
    <w:p w:rsidR="000230AF" w:rsidRPr="00955148" w:rsidRDefault="000230AF" w:rsidP="000230AF">
      <w:pPr>
        <w:pStyle w:val="a3"/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>Зняти з контролю рішення обласної ради:</w:t>
      </w:r>
    </w:p>
    <w:p w:rsidR="000230AF" w:rsidRPr="00350A64" w:rsidRDefault="000230AF" w:rsidP="000230AF">
      <w:pPr>
        <w:pStyle w:val="a5"/>
        <w:spacing w:line="320" w:lineRule="exact"/>
        <w:rPr>
          <w:sz w:val="18"/>
          <w:lang w:val="uk-UA"/>
        </w:rPr>
      </w:pPr>
    </w:p>
    <w:p w:rsidR="000230AF" w:rsidRDefault="000230AF" w:rsidP="000230AF">
      <w:pPr>
        <w:pStyle w:val="a5"/>
        <w:spacing w:line="320" w:lineRule="exact"/>
        <w:ind w:left="0" w:firstLine="709"/>
        <w:jc w:val="both"/>
        <w:rPr>
          <w:lang w:val="uk-UA"/>
        </w:rPr>
      </w:pPr>
      <w:r w:rsidRPr="000230AF">
        <w:rPr>
          <w:rFonts w:eastAsia="Times New Roman"/>
          <w:lang w:val="uk-UA"/>
        </w:rPr>
        <w:t>від 1</w:t>
      </w:r>
      <w:r w:rsidR="000C1E92">
        <w:rPr>
          <w:rFonts w:eastAsia="Times New Roman"/>
          <w:lang w:val="uk-UA"/>
        </w:rPr>
        <w:t xml:space="preserve">8 липня 2003 року № 184-9/XXIV </w:t>
      </w:r>
      <w:proofErr w:type="spellStart"/>
      <w:r w:rsidR="000C1E92">
        <w:rPr>
          <w:rFonts w:eastAsia="Times New Roman"/>
          <w:lang w:val="uk-UA"/>
        </w:rPr>
        <w:t>„</w:t>
      </w:r>
      <w:r w:rsidRPr="000230AF">
        <w:rPr>
          <w:rFonts w:eastAsia="Times New Roman"/>
          <w:lang w:val="uk-UA"/>
        </w:rPr>
        <w:t>Про</w:t>
      </w:r>
      <w:proofErr w:type="spellEnd"/>
      <w:r w:rsidRPr="000230AF">
        <w:rPr>
          <w:rFonts w:eastAsia="Times New Roman"/>
          <w:lang w:val="uk-UA"/>
        </w:rPr>
        <w:t xml:space="preserve"> Регіональну програму ліквідації наслідків підтоплення територій в містах і селищах Дніпропетровської області”</w:t>
      </w:r>
      <w:r w:rsidRPr="000230AF">
        <w:rPr>
          <w:lang w:val="uk-UA"/>
        </w:rPr>
        <w:t>;</w:t>
      </w:r>
    </w:p>
    <w:p w:rsidR="000230AF" w:rsidRDefault="000230AF" w:rsidP="000230AF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0230AF" w:rsidRPr="000230AF" w:rsidRDefault="000230AF" w:rsidP="000230AF">
      <w:pPr>
        <w:shd w:val="clear" w:color="auto" w:fill="FFFFFF"/>
        <w:spacing w:after="240"/>
        <w:ind w:firstLine="709"/>
        <w:jc w:val="both"/>
        <w:textAlignment w:val="baseline"/>
        <w:rPr>
          <w:lang w:val="uk-UA"/>
        </w:rPr>
      </w:pPr>
      <w:r w:rsidRPr="000230AF">
        <w:rPr>
          <w:lang w:val="uk-UA"/>
        </w:rPr>
        <w:t>від 25 березня 2011 року № 80-05/</w:t>
      </w:r>
      <w:r w:rsidRPr="000230AF">
        <w:rPr>
          <w:lang w:val="en-US"/>
        </w:rPr>
        <w:t>V</w:t>
      </w:r>
      <w:r w:rsidRPr="000230AF">
        <w:t>I</w:t>
      </w:r>
      <w:r w:rsidR="000C1E92">
        <w:rPr>
          <w:lang w:val="uk-UA"/>
        </w:rPr>
        <w:t xml:space="preserve"> </w:t>
      </w:r>
      <w:proofErr w:type="spellStart"/>
      <w:r w:rsidR="000C1E92">
        <w:rPr>
          <w:lang w:val="uk-UA"/>
        </w:rPr>
        <w:t>„</w:t>
      </w:r>
      <w:r w:rsidRPr="000230AF">
        <w:rPr>
          <w:bCs/>
          <w:lang w:val="uk-UA"/>
        </w:rPr>
        <w:t>Про</w:t>
      </w:r>
      <w:proofErr w:type="spellEnd"/>
      <w:r w:rsidRPr="000230AF">
        <w:rPr>
          <w:bCs/>
          <w:lang w:val="uk-UA"/>
        </w:rPr>
        <w:t xml:space="preserve"> внесення змін до Регіональної програми ліквідації наслідків підтоплення територій в містах і селищах Дніпропетровської області</w:t>
      </w:r>
      <w:r w:rsidRPr="000230AF">
        <w:rPr>
          <w:lang w:val="uk-UA"/>
        </w:rPr>
        <w:t xml:space="preserve">”; </w:t>
      </w:r>
    </w:p>
    <w:p w:rsidR="000230AF" w:rsidRPr="000230AF" w:rsidRDefault="000230AF" w:rsidP="000230AF">
      <w:pPr>
        <w:shd w:val="clear" w:color="auto" w:fill="FFFFFF"/>
        <w:spacing w:after="240"/>
        <w:ind w:firstLine="709"/>
        <w:jc w:val="both"/>
        <w:textAlignment w:val="baseline"/>
        <w:rPr>
          <w:lang w:val="uk-UA"/>
        </w:rPr>
      </w:pPr>
      <w:r w:rsidRPr="00D731E0">
        <w:rPr>
          <w:lang w:val="uk-UA"/>
        </w:rPr>
        <w:lastRenderedPageBreak/>
        <w:t xml:space="preserve">від </w:t>
      </w:r>
      <w:r w:rsidRPr="000230AF">
        <w:rPr>
          <w:lang w:val="uk-UA"/>
        </w:rPr>
        <w:t>15</w:t>
      </w:r>
      <w:r w:rsidRPr="00D731E0">
        <w:rPr>
          <w:lang w:val="uk-UA"/>
        </w:rPr>
        <w:t xml:space="preserve"> </w:t>
      </w:r>
      <w:r w:rsidRPr="000230AF">
        <w:rPr>
          <w:lang w:val="uk-UA"/>
        </w:rPr>
        <w:t>березня</w:t>
      </w:r>
      <w:r w:rsidRPr="00D731E0">
        <w:rPr>
          <w:lang w:val="uk-UA"/>
        </w:rPr>
        <w:t xml:space="preserve"> 20</w:t>
      </w:r>
      <w:r w:rsidRPr="000230AF">
        <w:rPr>
          <w:lang w:val="uk-UA"/>
        </w:rPr>
        <w:t>1</w:t>
      </w:r>
      <w:r w:rsidRPr="00D731E0">
        <w:rPr>
          <w:lang w:val="uk-UA"/>
        </w:rPr>
        <w:t xml:space="preserve">3 року № </w:t>
      </w:r>
      <w:r w:rsidRPr="000230AF">
        <w:rPr>
          <w:lang w:val="uk-UA"/>
        </w:rPr>
        <w:t>420</w:t>
      </w:r>
      <w:r w:rsidRPr="00D731E0">
        <w:rPr>
          <w:lang w:val="uk-UA"/>
        </w:rPr>
        <w:t>-</w:t>
      </w:r>
      <w:r w:rsidRPr="000230AF">
        <w:rPr>
          <w:lang w:val="uk-UA"/>
        </w:rPr>
        <w:t>18</w:t>
      </w:r>
      <w:r w:rsidR="000C1E92" w:rsidRPr="00D731E0">
        <w:rPr>
          <w:lang w:val="uk-UA"/>
        </w:rPr>
        <w:t>/</w:t>
      </w:r>
      <w:r w:rsidR="000C1E92">
        <w:t>VI</w:t>
      </w:r>
      <w:r w:rsidR="000C1E92" w:rsidRPr="00D731E0">
        <w:rPr>
          <w:lang w:val="uk-UA"/>
        </w:rPr>
        <w:t xml:space="preserve"> </w:t>
      </w:r>
      <w:proofErr w:type="spellStart"/>
      <w:r w:rsidR="000C1E92" w:rsidRPr="00D731E0">
        <w:rPr>
          <w:lang w:val="uk-UA"/>
        </w:rPr>
        <w:t>„</w:t>
      </w:r>
      <w:r w:rsidRPr="00D731E0">
        <w:rPr>
          <w:lang w:val="uk-UA"/>
        </w:rPr>
        <w:t>Про</w:t>
      </w:r>
      <w:proofErr w:type="spellEnd"/>
      <w:r w:rsidRPr="00D731E0">
        <w:rPr>
          <w:lang w:val="uk-UA"/>
        </w:rPr>
        <w:t xml:space="preserve"> внесення зм</w:t>
      </w:r>
      <w:r w:rsidRPr="000230AF">
        <w:rPr>
          <w:lang w:val="uk-UA"/>
        </w:rPr>
        <w:t>ін до рішень обласної ради</w:t>
      </w:r>
      <w:r w:rsidRPr="00D731E0">
        <w:rPr>
          <w:lang w:val="uk-UA"/>
        </w:rPr>
        <w:t>”</w:t>
      </w:r>
      <w:r w:rsidR="00D731E0">
        <w:rPr>
          <w:lang w:val="uk-UA"/>
        </w:rPr>
        <w:t xml:space="preserve"> стосовно рішення </w:t>
      </w:r>
      <w:r w:rsidR="00D731E0" w:rsidRPr="000230AF">
        <w:rPr>
          <w:lang w:val="uk-UA"/>
        </w:rPr>
        <w:t>від 1</w:t>
      </w:r>
      <w:r w:rsidR="00D731E0">
        <w:rPr>
          <w:lang w:val="uk-UA"/>
        </w:rPr>
        <w:t>8 липня 2003 року № 184-9/XXIV (зі змінами)</w:t>
      </w:r>
      <w:r w:rsidRPr="000230AF">
        <w:rPr>
          <w:lang w:val="uk-UA"/>
        </w:rPr>
        <w:t>;</w:t>
      </w:r>
    </w:p>
    <w:p w:rsidR="000230AF" w:rsidRPr="000230AF" w:rsidRDefault="000230AF" w:rsidP="000230AF">
      <w:pPr>
        <w:pStyle w:val="a5"/>
        <w:spacing w:line="320" w:lineRule="exact"/>
        <w:ind w:left="0" w:firstLine="709"/>
        <w:jc w:val="both"/>
        <w:rPr>
          <w:rFonts w:eastAsia="Times New Roman"/>
          <w:lang w:val="uk-UA"/>
        </w:rPr>
      </w:pPr>
      <w:r w:rsidRPr="000230AF">
        <w:rPr>
          <w:rFonts w:eastAsia="Times New Roman"/>
          <w:lang w:val="uk-UA"/>
        </w:rPr>
        <w:t>від 30 серпня 2013 року № 471-20/</w:t>
      </w:r>
      <w:r w:rsidRPr="000230AF">
        <w:rPr>
          <w:rFonts w:eastAsia="Times New Roman"/>
        </w:rPr>
        <w:t>VI</w:t>
      </w:r>
      <w:r w:rsidR="000C1E92">
        <w:rPr>
          <w:rFonts w:eastAsia="Times New Roman"/>
          <w:lang w:val="uk-UA"/>
        </w:rPr>
        <w:t xml:space="preserve"> </w:t>
      </w:r>
      <w:proofErr w:type="spellStart"/>
      <w:r w:rsidR="000C1E92">
        <w:rPr>
          <w:rFonts w:eastAsia="Times New Roman"/>
          <w:lang w:val="uk-UA"/>
        </w:rPr>
        <w:t>„</w:t>
      </w:r>
      <w:r w:rsidRPr="000230AF">
        <w:rPr>
          <w:rFonts w:eastAsia="Times New Roman"/>
          <w:lang w:val="uk-UA"/>
        </w:rPr>
        <w:t>Про</w:t>
      </w:r>
      <w:proofErr w:type="spellEnd"/>
      <w:r w:rsidRPr="000230AF">
        <w:rPr>
          <w:rFonts w:eastAsia="Times New Roman"/>
          <w:lang w:val="uk-UA"/>
        </w:rPr>
        <w:t xml:space="preserve"> внесення змін до рішень обласної ради”</w:t>
      </w:r>
      <w:r w:rsidR="00D731E0">
        <w:rPr>
          <w:rFonts w:eastAsia="Times New Roman"/>
          <w:lang w:val="uk-UA"/>
        </w:rPr>
        <w:t xml:space="preserve"> </w:t>
      </w:r>
      <w:r w:rsidR="00D731E0">
        <w:rPr>
          <w:lang w:val="uk-UA"/>
        </w:rPr>
        <w:t xml:space="preserve">стосовно рішення </w:t>
      </w:r>
      <w:r w:rsidR="00D731E0" w:rsidRPr="000230AF">
        <w:rPr>
          <w:rFonts w:eastAsia="Times New Roman"/>
          <w:lang w:val="uk-UA"/>
        </w:rPr>
        <w:t>від 1</w:t>
      </w:r>
      <w:r w:rsidR="00D731E0">
        <w:rPr>
          <w:rFonts w:eastAsia="Times New Roman"/>
          <w:lang w:val="uk-UA"/>
        </w:rPr>
        <w:t>8 липня 2003 року № 184-9/XXIV</w:t>
      </w:r>
      <w:r w:rsidR="00D731E0">
        <w:rPr>
          <w:lang w:val="uk-UA"/>
        </w:rPr>
        <w:t xml:space="preserve"> (зі змінами)</w:t>
      </w:r>
      <w:r w:rsidRPr="000230AF">
        <w:rPr>
          <w:rFonts w:eastAsia="Times New Roman"/>
          <w:lang w:val="uk-UA"/>
        </w:rPr>
        <w:t xml:space="preserve">. </w:t>
      </w:r>
    </w:p>
    <w:p w:rsidR="000230AF" w:rsidRPr="000230AF" w:rsidRDefault="000230AF" w:rsidP="000230AF">
      <w:pPr>
        <w:pStyle w:val="a5"/>
        <w:spacing w:line="320" w:lineRule="exact"/>
        <w:ind w:left="0"/>
        <w:rPr>
          <w:lang w:val="uk-UA"/>
        </w:rPr>
      </w:pPr>
    </w:p>
    <w:p w:rsidR="000230AF" w:rsidRPr="00955148" w:rsidRDefault="000230AF" w:rsidP="000230AF">
      <w:pPr>
        <w:pStyle w:val="a5"/>
        <w:spacing w:line="320" w:lineRule="exact"/>
        <w:ind w:left="0"/>
        <w:rPr>
          <w:lang w:val="uk-UA"/>
        </w:rPr>
      </w:pPr>
    </w:p>
    <w:p w:rsidR="000230AF" w:rsidRDefault="000230AF" w:rsidP="000230AF">
      <w:pPr>
        <w:spacing w:line="320" w:lineRule="exact"/>
        <w:jc w:val="both"/>
        <w:rPr>
          <w:b/>
          <w:lang w:val="uk-UA"/>
        </w:rPr>
      </w:pPr>
      <w:r w:rsidRPr="00955148">
        <w:rPr>
          <w:b/>
          <w:lang w:val="uk-UA"/>
        </w:rPr>
        <w:t>Голова</w:t>
      </w:r>
      <w:r w:rsidR="000C1E92">
        <w:rPr>
          <w:rFonts w:eastAsia="Calibri"/>
          <w:b/>
          <w:lang w:val="uk-UA"/>
        </w:rPr>
        <w:t xml:space="preserve"> обласної ради</w:t>
      </w:r>
      <w:r w:rsidR="000C1E92">
        <w:rPr>
          <w:rFonts w:eastAsia="Calibri"/>
          <w:b/>
          <w:lang w:val="uk-UA"/>
        </w:rPr>
        <w:tab/>
      </w:r>
      <w:r w:rsidR="000C1E92">
        <w:rPr>
          <w:rFonts w:eastAsia="Calibri"/>
          <w:b/>
          <w:lang w:val="uk-UA"/>
        </w:rPr>
        <w:tab/>
      </w:r>
      <w:r w:rsidR="000C1E92">
        <w:rPr>
          <w:rFonts w:eastAsia="Calibri"/>
          <w:b/>
          <w:lang w:val="uk-UA"/>
        </w:rPr>
        <w:tab/>
      </w:r>
      <w:r w:rsidR="000C1E92">
        <w:rPr>
          <w:rFonts w:eastAsia="Calibri"/>
          <w:b/>
          <w:lang w:val="uk-UA"/>
        </w:rPr>
        <w:tab/>
      </w:r>
      <w:r w:rsidR="000C1E92">
        <w:rPr>
          <w:rFonts w:eastAsia="Calibri"/>
          <w:b/>
          <w:lang w:val="uk-UA"/>
        </w:rPr>
        <w:tab/>
      </w:r>
      <w:r w:rsidR="000C1E92">
        <w:rPr>
          <w:rFonts w:eastAsia="Calibri"/>
          <w:b/>
          <w:lang w:val="uk-UA"/>
        </w:rPr>
        <w:tab/>
      </w:r>
      <w:r w:rsidRPr="00955148">
        <w:rPr>
          <w:b/>
          <w:lang w:val="uk-UA"/>
        </w:rPr>
        <w:t>Г</w:t>
      </w:r>
      <w:r w:rsidRPr="00955148">
        <w:rPr>
          <w:rFonts w:eastAsia="Calibri"/>
          <w:b/>
          <w:lang w:val="uk-UA"/>
        </w:rPr>
        <w:t xml:space="preserve">. </w:t>
      </w:r>
      <w:r w:rsidRPr="00955148">
        <w:rPr>
          <w:b/>
          <w:lang w:val="uk-UA"/>
        </w:rPr>
        <w:t>ПРИГУНОВ</w:t>
      </w:r>
    </w:p>
    <w:p w:rsidR="006117DE" w:rsidRPr="002E7822" w:rsidRDefault="006117DE" w:rsidP="006117DE">
      <w:pPr>
        <w:pStyle w:val="ac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м. Дніпро</w:t>
      </w:r>
    </w:p>
    <w:p w:rsidR="006117DE" w:rsidRPr="002E7822" w:rsidRDefault="006117DE" w:rsidP="006117DE">
      <w:pPr>
        <w:pStyle w:val="ac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40</w:t>
      </w:r>
      <w:r w:rsidRPr="002E78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2E7822">
        <w:rPr>
          <w:rFonts w:ascii="Times New Roman" w:hAnsi="Times New Roman"/>
          <w:sz w:val="24"/>
          <w:szCs w:val="24"/>
        </w:rPr>
        <w:t>/VIІ</w:t>
      </w:r>
    </w:p>
    <w:p w:rsidR="006117DE" w:rsidRDefault="006117DE" w:rsidP="006117D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2E782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E7822">
        <w:rPr>
          <w:rFonts w:ascii="Times New Roman" w:hAnsi="Times New Roman"/>
          <w:sz w:val="24"/>
          <w:szCs w:val="24"/>
        </w:rPr>
        <w:t>.2016 р</w:t>
      </w:r>
    </w:p>
    <w:p w:rsidR="006117DE" w:rsidRPr="00955148" w:rsidRDefault="006117DE" w:rsidP="000230AF">
      <w:pPr>
        <w:spacing w:line="320" w:lineRule="exact"/>
        <w:jc w:val="both"/>
        <w:rPr>
          <w:rFonts w:eastAsia="Calibri"/>
          <w:b/>
          <w:lang w:val="uk-UA"/>
        </w:rPr>
      </w:pPr>
      <w:bookmarkStart w:id="0" w:name="_GoBack"/>
      <w:bookmarkEnd w:id="0"/>
    </w:p>
    <w:p w:rsidR="00A9078F" w:rsidRDefault="00A9078F"/>
    <w:sectPr w:rsidR="00A9078F" w:rsidSect="00E928B0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22" w:rsidRDefault="00D77522">
      <w:r>
        <w:separator/>
      </w:r>
    </w:p>
  </w:endnote>
  <w:endnote w:type="continuationSeparator" w:id="0">
    <w:p w:rsidR="00D77522" w:rsidRDefault="00D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22" w:rsidRDefault="00D77522">
      <w:r>
        <w:separator/>
      </w:r>
    </w:p>
  </w:footnote>
  <w:footnote w:type="continuationSeparator" w:id="0">
    <w:p w:rsidR="00D77522" w:rsidRDefault="00D7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713"/>
      <w:docPartObj>
        <w:docPartGallery w:val="Page Numbers (Top of Page)"/>
        <w:docPartUnique/>
      </w:docPartObj>
    </w:sdtPr>
    <w:sdtEndPr/>
    <w:sdtContent>
      <w:p w:rsidR="00B312D1" w:rsidRPr="00B312D1" w:rsidRDefault="00701EAB" w:rsidP="00B31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A09"/>
    <w:multiLevelType w:val="hybridMultilevel"/>
    <w:tmpl w:val="52E8F038"/>
    <w:lvl w:ilvl="0" w:tplc="25EE9D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F"/>
    <w:rsid w:val="000230AF"/>
    <w:rsid w:val="000A4416"/>
    <w:rsid w:val="000C1E92"/>
    <w:rsid w:val="004B3C4B"/>
    <w:rsid w:val="006117DE"/>
    <w:rsid w:val="006661BC"/>
    <w:rsid w:val="00701EAB"/>
    <w:rsid w:val="00817E98"/>
    <w:rsid w:val="008F47F4"/>
    <w:rsid w:val="008F545F"/>
    <w:rsid w:val="009678E0"/>
    <w:rsid w:val="00A9078F"/>
    <w:rsid w:val="00B3355D"/>
    <w:rsid w:val="00CC31DC"/>
    <w:rsid w:val="00CC546A"/>
    <w:rsid w:val="00D731E0"/>
    <w:rsid w:val="00D77522"/>
    <w:rsid w:val="00E833BF"/>
    <w:rsid w:val="00E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AF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30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30AF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0230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23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0AF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230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30AF"/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basedOn w:val="a0"/>
    <w:rsid w:val="000230AF"/>
  </w:style>
  <w:style w:type="paragraph" w:styleId="aa">
    <w:name w:val="Balloon Text"/>
    <w:basedOn w:val="a"/>
    <w:link w:val="ab"/>
    <w:uiPriority w:val="99"/>
    <w:semiHidden/>
    <w:unhideWhenUsed/>
    <w:rsid w:val="00B3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117DE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AF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30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30AF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0230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23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0AF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230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30AF"/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basedOn w:val="a0"/>
    <w:rsid w:val="000230AF"/>
  </w:style>
  <w:style w:type="paragraph" w:styleId="aa">
    <w:name w:val="Balloon Text"/>
    <w:basedOn w:val="a"/>
    <w:link w:val="ab"/>
    <w:uiPriority w:val="99"/>
    <w:semiHidden/>
    <w:unhideWhenUsed/>
    <w:rsid w:val="00B3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117DE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8</cp:revision>
  <cp:lastPrinted>2016-11-03T16:15:00Z</cp:lastPrinted>
  <dcterms:created xsi:type="dcterms:W3CDTF">2016-11-03T13:43:00Z</dcterms:created>
  <dcterms:modified xsi:type="dcterms:W3CDTF">2016-12-07T08:43:00Z</dcterms:modified>
</cp:coreProperties>
</file>