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955148" w:rsidRDefault="003F0E6A" w:rsidP="003F0E6A">
      <w:pPr>
        <w:rPr>
          <w:lang w:val="uk-UA"/>
        </w:rPr>
      </w:pPr>
    </w:p>
    <w:p w:rsidR="003F0E6A" w:rsidRPr="00BB72EE" w:rsidRDefault="003F0E6A" w:rsidP="00BB72EE">
      <w:pPr>
        <w:jc w:val="center"/>
        <w:rPr>
          <w:b/>
          <w:lang w:val="uk-UA"/>
        </w:rPr>
      </w:pPr>
      <w:r w:rsidRPr="00BB72EE">
        <w:rPr>
          <w:b/>
          <w:lang w:val="uk-UA"/>
        </w:rPr>
        <w:t>Про зняття з контролю</w:t>
      </w:r>
      <w:r w:rsidR="00BB72EE" w:rsidRPr="00BB72EE">
        <w:rPr>
          <w:b/>
          <w:lang w:val="uk-UA"/>
        </w:rPr>
        <w:t xml:space="preserve"> рішення обласної ради від 16 листопада </w:t>
      </w:r>
      <w:r w:rsidR="00873BC0">
        <w:rPr>
          <w:b/>
          <w:lang w:val="uk-UA"/>
        </w:rPr>
        <w:br/>
      </w:r>
      <w:r w:rsidR="00BB72EE" w:rsidRPr="00BB72EE">
        <w:rPr>
          <w:b/>
          <w:lang w:val="uk-UA"/>
        </w:rPr>
        <w:t xml:space="preserve">2001 року № </w:t>
      </w:r>
      <w:r w:rsidR="00BB72EE" w:rsidRPr="00BB72EE">
        <w:rPr>
          <w:b/>
          <w:spacing w:val="-6"/>
          <w:lang w:val="uk-UA"/>
        </w:rPr>
        <w:t>485-18/ХХ</w:t>
      </w:r>
      <w:r w:rsidR="00BB72EE" w:rsidRPr="00BB72EE">
        <w:rPr>
          <w:b/>
          <w:spacing w:val="-6"/>
          <w:lang w:val="en-US"/>
        </w:rPr>
        <w:t>III</w:t>
      </w:r>
      <w:r w:rsidR="00BB72EE" w:rsidRPr="00BB72EE">
        <w:rPr>
          <w:b/>
          <w:lang w:val="uk-UA"/>
        </w:rPr>
        <w:t xml:space="preserve"> „Про обласну комплексну програму поводження з відходами”</w:t>
      </w:r>
      <w:r w:rsidR="00BB72EE">
        <w:rPr>
          <w:b/>
          <w:lang w:val="uk-UA"/>
        </w:rPr>
        <w:t xml:space="preserve"> (зі змінами)</w:t>
      </w:r>
    </w:p>
    <w:p w:rsidR="003F0E6A" w:rsidRPr="00955148" w:rsidRDefault="003F0E6A" w:rsidP="003F0E6A">
      <w:pPr>
        <w:jc w:val="center"/>
        <w:rPr>
          <w:b/>
          <w:sz w:val="20"/>
          <w:lang w:val="uk-UA"/>
        </w:rPr>
      </w:pPr>
    </w:p>
    <w:p w:rsidR="003F0E6A" w:rsidRDefault="003F0E6A" w:rsidP="003F0E6A">
      <w:pPr>
        <w:pStyle w:val="a3"/>
        <w:spacing w:after="0"/>
        <w:ind w:left="0"/>
        <w:jc w:val="both"/>
        <w:rPr>
          <w:b/>
          <w:spacing w:val="40"/>
          <w:lang w:val="uk-UA"/>
        </w:rPr>
      </w:pPr>
      <w:r w:rsidRPr="00955148">
        <w:rPr>
          <w:lang w:val="uk-UA"/>
        </w:rPr>
        <w:tab/>
        <w:t>Відповідно до статті 43 Закону України „Про місцеве самоврядування в Україні”, Закону України „Про охорону навколишнього природного середовища”, ураховуючи подання облдержадміністрації</w:t>
      </w:r>
      <w:r w:rsidR="00E371DB">
        <w:rPr>
          <w:lang w:val="uk-UA"/>
        </w:rPr>
        <w:t>,</w:t>
      </w:r>
      <w:r w:rsidRPr="00955148">
        <w:rPr>
          <w:lang w:val="uk-UA"/>
        </w:rPr>
        <w:t xml:space="preserve"> </w:t>
      </w:r>
      <w:r w:rsidR="00E371DB" w:rsidRPr="00955148">
        <w:rPr>
          <w:lang w:val="uk-UA"/>
        </w:rPr>
        <w:t>висновки й рекомендації постійної комісії обласної ради з питань екології та енергозбереження</w:t>
      </w:r>
      <w:r w:rsidR="00E371DB">
        <w:rPr>
          <w:lang w:val="uk-UA"/>
        </w:rPr>
        <w:t>,</w:t>
      </w:r>
      <w:r w:rsidR="00E371DB" w:rsidRPr="00955148">
        <w:rPr>
          <w:spacing w:val="-6"/>
          <w:lang w:val="uk-UA"/>
        </w:rPr>
        <w:t xml:space="preserve"> </w:t>
      </w:r>
      <w:r w:rsidRPr="00955148">
        <w:rPr>
          <w:spacing w:val="-6"/>
          <w:lang w:val="uk-UA"/>
        </w:rPr>
        <w:t xml:space="preserve">з метою зняття з контролю рішення обласної ради </w:t>
      </w:r>
      <w:r w:rsidRPr="000230AF">
        <w:rPr>
          <w:lang w:val="uk-UA"/>
        </w:rPr>
        <w:t xml:space="preserve">від </w:t>
      </w:r>
      <w:r w:rsidRPr="00965650">
        <w:rPr>
          <w:lang w:val="uk-UA"/>
        </w:rPr>
        <w:t>1</w:t>
      </w:r>
      <w:r>
        <w:rPr>
          <w:lang w:val="uk-UA"/>
        </w:rPr>
        <w:t>6</w:t>
      </w:r>
      <w:r w:rsidRPr="00965650">
        <w:rPr>
          <w:lang w:val="uk-UA"/>
        </w:rPr>
        <w:t xml:space="preserve"> листопада 200</w:t>
      </w:r>
      <w:r>
        <w:rPr>
          <w:lang w:val="uk-UA"/>
        </w:rPr>
        <w:t>1</w:t>
      </w:r>
      <w:r w:rsidRPr="00965650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65650">
        <w:rPr>
          <w:lang w:val="uk-UA"/>
        </w:rPr>
        <w:t xml:space="preserve">№ </w:t>
      </w:r>
      <w:r w:rsidRPr="000F6495">
        <w:rPr>
          <w:spacing w:val="-6"/>
          <w:lang w:val="uk-UA"/>
        </w:rPr>
        <w:t>485-18/ХХ</w:t>
      </w:r>
      <w:r>
        <w:rPr>
          <w:spacing w:val="-6"/>
          <w:lang w:val="en-US"/>
        </w:rPr>
        <w:t>III</w:t>
      </w:r>
      <w:r w:rsidRPr="00F66471">
        <w:rPr>
          <w:lang w:val="uk-UA"/>
        </w:rPr>
        <w:t xml:space="preserve"> </w:t>
      </w:r>
      <w:r>
        <w:rPr>
          <w:lang w:val="uk-UA"/>
        </w:rPr>
        <w:t>„</w:t>
      </w:r>
      <w:r w:rsidRPr="00E73656">
        <w:rPr>
          <w:lang w:val="uk-UA"/>
        </w:rPr>
        <w:t>Про обласну комплексну програму поводження з відходами</w:t>
      </w:r>
      <w:r>
        <w:rPr>
          <w:lang w:val="uk-UA"/>
        </w:rPr>
        <w:t>”</w:t>
      </w:r>
      <w:r w:rsidR="00E371DB">
        <w:rPr>
          <w:lang w:val="uk-UA"/>
        </w:rPr>
        <w:t xml:space="preserve"> (зі змінами)</w:t>
      </w:r>
      <w:r w:rsidRPr="00955148">
        <w:rPr>
          <w:lang w:val="uk-UA"/>
        </w:rPr>
        <w:t xml:space="preserve"> </w:t>
      </w:r>
      <w:r w:rsidRPr="00955148">
        <w:rPr>
          <w:spacing w:val="-6"/>
          <w:lang w:val="uk-UA"/>
        </w:rPr>
        <w:t xml:space="preserve">обласна рада </w:t>
      </w:r>
      <w:r w:rsidRPr="00955148">
        <w:rPr>
          <w:b/>
          <w:spacing w:val="40"/>
          <w:lang w:val="uk-UA"/>
        </w:rPr>
        <w:t>вирішила:</w:t>
      </w:r>
    </w:p>
    <w:p w:rsidR="003F0E6A" w:rsidRPr="00955148" w:rsidRDefault="003F0E6A" w:rsidP="003F0E6A">
      <w:pPr>
        <w:pStyle w:val="a3"/>
        <w:spacing w:after="0"/>
        <w:ind w:left="0"/>
        <w:jc w:val="both"/>
        <w:rPr>
          <w:b/>
          <w:spacing w:val="40"/>
          <w:sz w:val="18"/>
          <w:lang w:val="uk-UA"/>
        </w:rPr>
      </w:pPr>
    </w:p>
    <w:p w:rsidR="003F0E6A" w:rsidRPr="00955148" w:rsidRDefault="003F0E6A" w:rsidP="003F0E6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955148">
        <w:rPr>
          <w:lang w:val="uk-UA"/>
        </w:rPr>
        <w:t xml:space="preserve">Взяти до відома заключний звіт про </w:t>
      </w:r>
      <w:r w:rsidRPr="0000552F">
        <w:rPr>
          <w:bCs/>
          <w:szCs w:val="21"/>
          <w:shd w:val="clear" w:color="auto" w:fill="FFFFFF"/>
          <w:lang w:val="uk-UA"/>
        </w:rPr>
        <w:t xml:space="preserve">виконання </w:t>
      </w:r>
      <w:r w:rsidRPr="00FE2DF8">
        <w:rPr>
          <w:bCs/>
          <w:szCs w:val="21"/>
          <w:shd w:val="clear" w:color="auto" w:fill="FFFFFF"/>
          <w:lang w:val="uk-UA"/>
        </w:rPr>
        <w:t>обласної комплексної</w:t>
      </w:r>
      <w:r w:rsidRPr="00FE2DF8">
        <w:rPr>
          <w:rStyle w:val="apple-converted-space"/>
          <w:bCs/>
          <w:szCs w:val="21"/>
          <w:shd w:val="clear" w:color="auto" w:fill="FFFFFF"/>
        </w:rPr>
        <w:t> </w:t>
      </w:r>
      <w:r w:rsidRPr="00FE2DF8">
        <w:rPr>
          <w:bCs/>
          <w:szCs w:val="21"/>
          <w:shd w:val="clear" w:color="auto" w:fill="FFFFFF"/>
          <w:lang w:val="uk-UA"/>
        </w:rPr>
        <w:t>програми поводження з відходами</w:t>
      </w:r>
      <w:r w:rsidR="0000552F">
        <w:rPr>
          <w:bCs/>
          <w:szCs w:val="21"/>
          <w:shd w:val="clear" w:color="auto" w:fill="FFFFFF"/>
          <w:lang w:val="uk-UA"/>
        </w:rPr>
        <w:t xml:space="preserve"> (додається)</w:t>
      </w:r>
      <w:r w:rsidRPr="00955148">
        <w:rPr>
          <w:lang w:val="uk-UA"/>
        </w:rPr>
        <w:t xml:space="preserve">, затвердженої рішенням обласної ради </w:t>
      </w:r>
      <w:r w:rsidRPr="00965650">
        <w:rPr>
          <w:lang w:val="uk-UA"/>
        </w:rPr>
        <w:t>1</w:t>
      </w:r>
      <w:r>
        <w:rPr>
          <w:lang w:val="uk-UA"/>
        </w:rPr>
        <w:t>6</w:t>
      </w:r>
      <w:r w:rsidRPr="00965650">
        <w:rPr>
          <w:lang w:val="uk-UA"/>
        </w:rPr>
        <w:t xml:space="preserve"> листопада 200</w:t>
      </w:r>
      <w:r>
        <w:rPr>
          <w:lang w:val="uk-UA"/>
        </w:rPr>
        <w:t>1</w:t>
      </w:r>
      <w:r w:rsidRPr="00965650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65650">
        <w:rPr>
          <w:lang w:val="uk-UA"/>
        </w:rPr>
        <w:t xml:space="preserve">№ </w:t>
      </w:r>
      <w:r w:rsidRPr="000F6495">
        <w:rPr>
          <w:spacing w:val="-6"/>
          <w:lang w:val="uk-UA"/>
        </w:rPr>
        <w:t>485-18/ХХ</w:t>
      </w:r>
      <w:r>
        <w:rPr>
          <w:spacing w:val="-6"/>
          <w:lang w:val="en-US"/>
        </w:rPr>
        <w:t>III</w:t>
      </w:r>
      <w:r w:rsidR="0000552F">
        <w:rPr>
          <w:lang w:val="uk-UA"/>
        </w:rPr>
        <w:t>.</w:t>
      </w:r>
    </w:p>
    <w:p w:rsidR="003F0E6A" w:rsidRPr="00955148" w:rsidRDefault="003F0E6A" w:rsidP="003F0E6A">
      <w:pPr>
        <w:pStyle w:val="a3"/>
        <w:tabs>
          <w:tab w:val="left" w:pos="993"/>
        </w:tabs>
        <w:spacing w:after="0" w:line="264" w:lineRule="auto"/>
        <w:ind w:left="709"/>
        <w:jc w:val="both"/>
        <w:rPr>
          <w:sz w:val="16"/>
          <w:lang w:val="uk-UA"/>
        </w:rPr>
      </w:pPr>
    </w:p>
    <w:p w:rsidR="003F0E6A" w:rsidRPr="00955148" w:rsidRDefault="003F0E6A" w:rsidP="003F0E6A">
      <w:pPr>
        <w:pStyle w:val="a3"/>
        <w:numPr>
          <w:ilvl w:val="0"/>
          <w:numId w:val="1"/>
        </w:numPr>
        <w:tabs>
          <w:tab w:val="left" w:pos="993"/>
        </w:tabs>
        <w:spacing w:after="0" w:line="320" w:lineRule="exact"/>
        <w:ind w:left="0" w:firstLine="709"/>
        <w:jc w:val="both"/>
        <w:rPr>
          <w:lang w:val="uk-UA"/>
        </w:rPr>
      </w:pPr>
      <w:r w:rsidRPr="00955148">
        <w:rPr>
          <w:lang w:val="uk-UA"/>
        </w:rPr>
        <w:t>Зняти з контролю рішення обласної ради:</w:t>
      </w:r>
    </w:p>
    <w:p w:rsidR="003F0E6A" w:rsidRPr="00350A64" w:rsidRDefault="003F0E6A" w:rsidP="003F0E6A">
      <w:pPr>
        <w:pStyle w:val="a5"/>
        <w:spacing w:line="320" w:lineRule="exact"/>
        <w:rPr>
          <w:sz w:val="18"/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 w:rsidRPr="000230AF">
        <w:rPr>
          <w:lang w:val="uk-UA"/>
        </w:rPr>
        <w:t xml:space="preserve">від </w:t>
      </w:r>
      <w:r w:rsidRPr="00965650">
        <w:rPr>
          <w:lang w:val="uk-UA"/>
        </w:rPr>
        <w:t>1</w:t>
      </w:r>
      <w:r>
        <w:rPr>
          <w:lang w:val="uk-UA"/>
        </w:rPr>
        <w:t>6</w:t>
      </w:r>
      <w:r w:rsidRPr="00965650">
        <w:rPr>
          <w:lang w:val="uk-UA"/>
        </w:rPr>
        <w:t xml:space="preserve"> листопада 200</w:t>
      </w:r>
      <w:r>
        <w:rPr>
          <w:lang w:val="uk-UA"/>
        </w:rPr>
        <w:t>1</w:t>
      </w:r>
      <w:r w:rsidRPr="00965650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65650">
        <w:rPr>
          <w:lang w:val="uk-UA"/>
        </w:rPr>
        <w:t xml:space="preserve">№ </w:t>
      </w:r>
      <w:r w:rsidRPr="000F6495">
        <w:rPr>
          <w:spacing w:val="-6"/>
          <w:lang w:val="uk-UA"/>
        </w:rPr>
        <w:t>485-18/ХХ</w:t>
      </w:r>
      <w:r>
        <w:rPr>
          <w:spacing w:val="-6"/>
          <w:lang w:val="en-US"/>
        </w:rPr>
        <w:t>III</w:t>
      </w:r>
      <w:r w:rsidRPr="00F66471">
        <w:rPr>
          <w:lang w:val="uk-UA"/>
        </w:rPr>
        <w:t xml:space="preserve"> </w:t>
      </w:r>
      <w:r>
        <w:rPr>
          <w:lang w:val="uk-UA"/>
        </w:rPr>
        <w:t>„</w:t>
      </w:r>
      <w:r w:rsidRPr="00E73656">
        <w:rPr>
          <w:lang w:val="uk-UA"/>
        </w:rPr>
        <w:t>Про обласну комплексну програму поводження з відходами</w:t>
      </w:r>
      <w:r>
        <w:rPr>
          <w:lang w:val="uk-UA"/>
        </w:rPr>
        <w:t>”;</w:t>
      </w: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>
        <w:rPr>
          <w:lang w:val="uk-UA"/>
        </w:rPr>
        <w:t>від 22 березня 2006 року № 767-33/</w:t>
      </w:r>
      <w:r>
        <w:rPr>
          <w:lang w:val="en-US"/>
        </w:rPr>
        <w:t>IV</w:t>
      </w:r>
      <w:r>
        <w:t xml:space="preserve"> „Про внесення зм</w:t>
      </w:r>
      <w:r>
        <w:rPr>
          <w:lang w:val="uk-UA"/>
        </w:rPr>
        <w:t xml:space="preserve">ін до рішення обласної ради </w:t>
      </w:r>
      <w:r w:rsidRPr="000230AF">
        <w:rPr>
          <w:lang w:val="uk-UA"/>
        </w:rPr>
        <w:t xml:space="preserve">від </w:t>
      </w:r>
      <w:r w:rsidRPr="00965650">
        <w:rPr>
          <w:lang w:val="uk-UA"/>
        </w:rPr>
        <w:t>1</w:t>
      </w:r>
      <w:r>
        <w:rPr>
          <w:lang w:val="uk-UA"/>
        </w:rPr>
        <w:t>6</w:t>
      </w:r>
      <w:r w:rsidRPr="00965650">
        <w:rPr>
          <w:lang w:val="uk-UA"/>
        </w:rPr>
        <w:t xml:space="preserve"> листопада 200</w:t>
      </w:r>
      <w:r>
        <w:rPr>
          <w:lang w:val="uk-UA"/>
        </w:rPr>
        <w:t>1</w:t>
      </w:r>
      <w:r w:rsidRPr="00965650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65650">
        <w:rPr>
          <w:lang w:val="uk-UA"/>
        </w:rPr>
        <w:t xml:space="preserve">№ </w:t>
      </w:r>
      <w:r w:rsidRPr="000F6495">
        <w:rPr>
          <w:spacing w:val="-6"/>
          <w:lang w:val="uk-UA"/>
        </w:rPr>
        <w:t>485-18/ХХ</w:t>
      </w:r>
      <w:r>
        <w:rPr>
          <w:spacing w:val="-6"/>
          <w:lang w:val="en-US"/>
        </w:rPr>
        <w:t>III</w:t>
      </w:r>
      <w:r w:rsidRPr="00F66471">
        <w:rPr>
          <w:lang w:val="uk-UA"/>
        </w:rPr>
        <w:t xml:space="preserve"> </w:t>
      </w:r>
      <w:r>
        <w:rPr>
          <w:lang w:val="uk-UA"/>
        </w:rPr>
        <w:t>„</w:t>
      </w:r>
      <w:r w:rsidRPr="00E73656">
        <w:rPr>
          <w:lang w:val="uk-UA"/>
        </w:rPr>
        <w:t>Про обласну комплексну програму поводження з відходами</w:t>
      </w:r>
      <w:r>
        <w:t>”</w:t>
      </w:r>
      <w:r>
        <w:rPr>
          <w:lang w:val="uk-UA"/>
        </w:rPr>
        <w:t>, затвердження переліку природоохоронних заходів, створення обласного комунального підприємства „Департамент екобезпеки, природокористування та енергозбереження”, затвердження його статуту та призначення керівника;</w:t>
      </w: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>
        <w:rPr>
          <w:lang w:val="uk-UA"/>
        </w:rPr>
        <w:t>від 10 червня 2009 року № 575-19/</w:t>
      </w:r>
      <w:r>
        <w:rPr>
          <w:lang w:val="en-US"/>
        </w:rPr>
        <w:t>V</w:t>
      </w:r>
      <w:r>
        <w:t xml:space="preserve"> </w:t>
      </w:r>
      <w:r>
        <w:rPr>
          <w:lang w:val="uk-UA"/>
        </w:rPr>
        <w:t>„Про внесення змін до рішення обласної ради від 22 березня 2006 року № 767-33/</w:t>
      </w:r>
      <w:r>
        <w:rPr>
          <w:lang w:val="en-US"/>
        </w:rPr>
        <w:t>IV</w:t>
      </w:r>
      <w:r>
        <w:rPr>
          <w:lang w:val="uk-UA"/>
        </w:rPr>
        <w:t>”;</w:t>
      </w: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від 14 травня 2010 року № 700-24/</w:t>
      </w:r>
      <w:r>
        <w:rPr>
          <w:lang w:val="en-US"/>
        </w:rPr>
        <w:t>V</w:t>
      </w:r>
      <w:r>
        <w:rPr>
          <w:lang w:val="uk-UA"/>
        </w:rPr>
        <w:t xml:space="preserve"> „Про внесення змін до обласної комплексної програми поводження з відходами на 2006 – 2015 роки”;</w:t>
      </w: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>
        <w:rPr>
          <w:lang w:val="uk-UA"/>
        </w:rPr>
        <w:t>від 21 жовтня 2011 № 176-9/</w:t>
      </w:r>
      <w:r>
        <w:rPr>
          <w:lang w:val="en-US"/>
        </w:rPr>
        <w:t>VI</w:t>
      </w:r>
      <w:r>
        <w:rPr>
          <w:lang w:val="uk-UA"/>
        </w:rPr>
        <w:t xml:space="preserve"> „Про внесення змін до обласної комплексної програми поводження з відходами на 2006 – 2015 роки”;</w:t>
      </w: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3F0E6A" w:rsidRDefault="003F0E6A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>
        <w:rPr>
          <w:lang w:val="uk-UA"/>
        </w:rPr>
        <w:t>від 15 березня 2013 року № 420-18/</w:t>
      </w:r>
      <w:r>
        <w:rPr>
          <w:lang w:val="en-US"/>
        </w:rPr>
        <w:t>VI</w:t>
      </w:r>
      <w:r>
        <w:rPr>
          <w:lang w:val="uk-UA"/>
        </w:rPr>
        <w:t xml:space="preserve"> „Про внесення змін до рішень обласної ради”</w:t>
      </w:r>
      <w:r w:rsidR="00F64A35">
        <w:rPr>
          <w:lang w:val="uk-UA"/>
        </w:rPr>
        <w:t xml:space="preserve"> стосовно рішення </w:t>
      </w:r>
      <w:r w:rsidR="00F64A35" w:rsidRPr="000230AF">
        <w:rPr>
          <w:lang w:val="uk-UA"/>
        </w:rPr>
        <w:t xml:space="preserve">від </w:t>
      </w:r>
      <w:r w:rsidR="00F64A35" w:rsidRPr="00965650">
        <w:rPr>
          <w:lang w:val="uk-UA"/>
        </w:rPr>
        <w:t>1</w:t>
      </w:r>
      <w:r w:rsidR="00F64A35">
        <w:rPr>
          <w:lang w:val="uk-UA"/>
        </w:rPr>
        <w:t>6</w:t>
      </w:r>
      <w:r w:rsidR="00F64A35" w:rsidRPr="00965650">
        <w:rPr>
          <w:lang w:val="uk-UA"/>
        </w:rPr>
        <w:t xml:space="preserve"> листопада 200</w:t>
      </w:r>
      <w:r w:rsidR="00F64A35">
        <w:rPr>
          <w:lang w:val="uk-UA"/>
        </w:rPr>
        <w:t>1</w:t>
      </w:r>
      <w:r w:rsidR="00F64A35" w:rsidRPr="00965650">
        <w:rPr>
          <w:lang w:val="uk-UA"/>
        </w:rPr>
        <w:t xml:space="preserve"> року</w:t>
      </w:r>
      <w:r w:rsidR="00F64A35">
        <w:rPr>
          <w:lang w:val="uk-UA"/>
        </w:rPr>
        <w:t xml:space="preserve"> </w:t>
      </w:r>
      <w:r w:rsidR="00F64A35" w:rsidRPr="00965650">
        <w:rPr>
          <w:lang w:val="uk-UA"/>
        </w:rPr>
        <w:t xml:space="preserve">№ </w:t>
      </w:r>
      <w:r w:rsidR="00F64A35" w:rsidRPr="000F6495">
        <w:rPr>
          <w:spacing w:val="-6"/>
          <w:lang w:val="uk-UA"/>
        </w:rPr>
        <w:t>485-18/ХХ</w:t>
      </w:r>
      <w:r w:rsidR="00F64A35">
        <w:rPr>
          <w:spacing w:val="-6"/>
          <w:lang w:val="en-US"/>
        </w:rPr>
        <w:t>III</w:t>
      </w:r>
      <w:r w:rsidR="00F64A35">
        <w:rPr>
          <w:lang w:val="uk-UA"/>
        </w:rPr>
        <w:t xml:space="preserve"> (зі змінами)</w:t>
      </w:r>
      <w:r w:rsidR="009769CC">
        <w:rPr>
          <w:lang w:val="uk-UA"/>
        </w:rPr>
        <w:t>;</w:t>
      </w:r>
    </w:p>
    <w:p w:rsidR="009769CC" w:rsidRDefault="009769CC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</w:p>
    <w:p w:rsidR="009769CC" w:rsidRDefault="009769CC" w:rsidP="003F0E6A">
      <w:pPr>
        <w:pStyle w:val="a5"/>
        <w:spacing w:line="320" w:lineRule="exact"/>
        <w:ind w:left="0" w:firstLine="709"/>
        <w:jc w:val="both"/>
        <w:rPr>
          <w:lang w:val="uk-UA"/>
        </w:rPr>
      </w:pPr>
      <w:r w:rsidRPr="00955148">
        <w:rPr>
          <w:spacing w:val="-6"/>
          <w:lang w:val="uk-UA"/>
        </w:rPr>
        <w:t xml:space="preserve">від </w:t>
      </w:r>
      <w:r w:rsidRPr="00955148">
        <w:rPr>
          <w:lang w:val="uk-UA"/>
        </w:rPr>
        <w:t>30 серпня 2013 року  № 471-20/VI „Про внесення змін до рішень обласної ради”</w:t>
      </w:r>
      <w:r w:rsidR="00F64A35" w:rsidRPr="00F64A35">
        <w:rPr>
          <w:lang w:val="uk-UA"/>
        </w:rPr>
        <w:t xml:space="preserve"> </w:t>
      </w:r>
      <w:r w:rsidR="00F64A35">
        <w:rPr>
          <w:lang w:val="uk-UA"/>
        </w:rPr>
        <w:t xml:space="preserve">стосовно рішення </w:t>
      </w:r>
      <w:r w:rsidR="00F64A35" w:rsidRPr="000230AF">
        <w:rPr>
          <w:lang w:val="uk-UA"/>
        </w:rPr>
        <w:t xml:space="preserve">від </w:t>
      </w:r>
      <w:r w:rsidR="00F64A35" w:rsidRPr="00965650">
        <w:rPr>
          <w:lang w:val="uk-UA"/>
        </w:rPr>
        <w:t>1</w:t>
      </w:r>
      <w:r w:rsidR="00F64A35">
        <w:rPr>
          <w:lang w:val="uk-UA"/>
        </w:rPr>
        <w:t>6</w:t>
      </w:r>
      <w:r w:rsidR="00F64A35" w:rsidRPr="00965650">
        <w:rPr>
          <w:lang w:val="uk-UA"/>
        </w:rPr>
        <w:t xml:space="preserve"> листопада 200</w:t>
      </w:r>
      <w:r w:rsidR="00F64A35">
        <w:rPr>
          <w:lang w:val="uk-UA"/>
        </w:rPr>
        <w:t>1</w:t>
      </w:r>
      <w:r w:rsidR="00F64A35" w:rsidRPr="00965650">
        <w:rPr>
          <w:lang w:val="uk-UA"/>
        </w:rPr>
        <w:t xml:space="preserve"> року</w:t>
      </w:r>
      <w:r w:rsidR="00F64A35">
        <w:rPr>
          <w:lang w:val="uk-UA"/>
        </w:rPr>
        <w:t xml:space="preserve"> </w:t>
      </w:r>
      <w:r w:rsidR="00F64A35" w:rsidRPr="00965650">
        <w:rPr>
          <w:lang w:val="uk-UA"/>
        </w:rPr>
        <w:t xml:space="preserve">№ </w:t>
      </w:r>
      <w:r w:rsidR="00F64A35" w:rsidRPr="000F6495">
        <w:rPr>
          <w:spacing w:val="-6"/>
          <w:lang w:val="uk-UA"/>
        </w:rPr>
        <w:t>485-18/ХХ</w:t>
      </w:r>
      <w:r w:rsidR="00F64A35">
        <w:rPr>
          <w:spacing w:val="-6"/>
          <w:lang w:val="en-US"/>
        </w:rPr>
        <w:t>III</w:t>
      </w:r>
      <w:r w:rsidR="00F64A35">
        <w:rPr>
          <w:lang w:val="uk-UA"/>
        </w:rPr>
        <w:t xml:space="preserve"> (зі змінами)</w:t>
      </w:r>
      <w:r>
        <w:rPr>
          <w:lang w:val="uk-UA"/>
        </w:rPr>
        <w:t>.</w:t>
      </w:r>
    </w:p>
    <w:p w:rsidR="003F0E6A" w:rsidRDefault="003F0E6A" w:rsidP="003F0E6A">
      <w:pPr>
        <w:pStyle w:val="a5"/>
        <w:spacing w:line="320" w:lineRule="exact"/>
        <w:ind w:left="0"/>
        <w:rPr>
          <w:lang w:val="uk-UA"/>
        </w:rPr>
      </w:pPr>
    </w:p>
    <w:p w:rsidR="003F0E6A" w:rsidRPr="00955148" w:rsidRDefault="003F0E6A" w:rsidP="003F0E6A">
      <w:pPr>
        <w:pStyle w:val="a5"/>
        <w:spacing w:line="320" w:lineRule="exact"/>
        <w:ind w:left="0"/>
        <w:rPr>
          <w:lang w:val="uk-UA"/>
        </w:rPr>
      </w:pPr>
    </w:p>
    <w:p w:rsidR="003F0E6A" w:rsidRDefault="003F0E6A" w:rsidP="003F0E6A">
      <w:pPr>
        <w:spacing w:line="320" w:lineRule="exact"/>
        <w:jc w:val="both"/>
        <w:rPr>
          <w:b/>
          <w:lang w:val="uk-UA"/>
        </w:rPr>
      </w:pPr>
      <w:r w:rsidRPr="00955148">
        <w:rPr>
          <w:b/>
          <w:lang w:val="uk-UA"/>
        </w:rPr>
        <w:t>Голова</w:t>
      </w:r>
      <w:r w:rsidRPr="00955148">
        <w:rPr>
          <w:rFonts w:eastAsia="Calibri"/>
          <w:b/>
          <w:lang w:val="uk-UA"/>
        </w:rPr>
        <w:t xml:space="preserve"> обласної ради</w:t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rFonts w:eastAsia="Calibri"/>
          <w:b/>
          <w:lang w:val="uk-UA"/>
        </w:rPr>
        <w:tab/>
      </w:r>
      <w:r w:rsidRPr="00955148">
        <w:rPr>
          <w:b/>
          <w:lang w:val="uk-UA"/>
        </w:rPr>
        <w:t>Г</w:t>
      </w:r>
      <w:r w:rsidRPr="00955148">
        <w:rPr>
          <w:rFonts w:eastAsia="Calibri"/>
          <w:b/>
          <w:lang w:val="uk-UA"/>
        </w:rPr>
        <w:t xml:space="preserve">. </w:t>
      </w:r>
      <w:r w:rsidRPr="00955148">
        <w:rPr>
          <w:b/>
          <w:lang w:val="uk-UA"/>
        </w:rPr>
        <w:t>ПРИГУНОВ</w:t>
      </w:r>
    </w:p>
    <w:p w:rsidR="0004105B" w:rsidRDefault="0004105B" w:rsidP="003F0E6A">
      <w:pPr>
        <w:spacing w:line="320" w:lineRule="exact"/>
        <w:jc w:val="both"/>
        <w:rPr>
          <w:b/>
          <w:lang w:val="uk-UA"/>
        </w:rPr>
      </w:pPr>
      <w:bookmarkStart w:id="0" w:name="_GoBack"/>
      <w:bookmarkEnd w:id="0"/>
    </w:p>
    <w:p w:rsidR="0004105B" w:rsidRPr="002E7822" w:rsidRDefault="0004105B" w:rsidP="0004105B">
      <w:pPr>
        <w:pStyle w:val="aa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м. Дніпро</w:t>
      </w:r>
    </w:p>
    <w:p w:rsidR="0004105B" w:rsidRPr="002E7822" w:rsidRDefault="0004105B" w:rsidP="0004105B">
      <w:pPr>
        <w:pStyle w:val="aa"/>
        <w:rPr>
          <w:rFonts w:ascii="Times New Roman" w:hAnsi="Times New Roman"/>
          <w:sz w:val="24"/>
          <w:szCs w:val="24"/>
        </w:rPr>
      </w:pPr>
      <w:r w:rsidRPr="002E7822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41</w:t>
      </w:r>
      <w:r w:rsidRPr="002E78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2E7822">
        <w:rPr>
          <w:rFonts w:ascii="Times New Roman" w:hAnsi="Times New Roman"/>
          <w:sz w:val="24"/>
          <w:szCs w:val="24"/>
        </w:rPr>
        <w:t>/VIІ</w:t>
      </w:r>
    </w:p>
    <w:p w:rsidR="0004105B" w:rsidRDefault="0004105B" w:rsidP="0004105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2E782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E7822">
        <w:rPr>
          <w:rFonts w:ascii="Times New Roman" w:hAnsi="Times New Roman"/>
          <w:sz w:val="24"/>
          <w:szCs w:val="24"/>
        </w:rPr>
        <w:t>.2016 р</w:t>
      </w:r>
    </w:p>
    <w:p w:rsidR="0004105B" w:rsidRPr="00955148" w:rsidRDefault="0004105B" w:rsidP="003F0E6A">
      <w:pPr>
        <w:spacing w:line="320" w:lineRule="exact"/>
        <w:jc w:val="both"/>
        <w:rPr>
          <w:rFonts w:eastAsia="Calibri"/>
          <w:b/>
          <w:lang w:val="uk-UA"/>
        </w:rPr>
      </w:pPr>
    </w:p>
    <w:p w:rsidR="003F0E6A" w:rsidRDefault="003F0E6A" w:rsidP="003F0E6A"/>
    <w:p w:rsidR="00A9078F" w:rsidRDefault="00A9078F"/>
    <w:sectPr w:rsidR="00A9078F" w:rsidSect="00B312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5B" w:rsidRDefault="00D5695B">
      <w:r>
        <w:separator/>
      </w:r>
    </w:p>
  </w:endnote>
  <w:endnote w:type="continuationSeparator" w:id="0">
    <w:p w:rsidR="00D5695B" w:rsidRDefault="00D5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5B" w:rsidRDefault="00D5695B">
      <w:r>
        <w:separator/>
      </w:r>
    </w:p>
  </w:footnote>
  <w:footnote w:type="continuationSeparator" w:id="0">
    <w:p w:rsidR="00D5695B" w:rsidRDefault="00D5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713"/>
      <w:docPartObj>
        <w:docPartGallery w:val="Page Numbers (Top of Page)"/>
        <w:docPartUnique/>
      </w:docPartObj>
    </w:sdtPr>
    <w:sdtEndPr/>
    <w:sdtContent>
      <w:p w:rsidR="00B312D1" w:rsidRPr="00B312D1" w:rsidRDefault="00281DF6" w:rsidP="00B31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A09"/>
    <w:multiLevelType w:val="hybridMultilevel"/>
    <w:tmpl w:val="52E8F038"/>
    <w:lvl w:ilvl="0" w:tplc="25EE9D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A"/>
    <w:rsid w:val="0000552F"/>
    <w:rsid w:val="0004105B"/>
    <w:rsid w:val="001D1906"/>
    <w:rsid w:val="00281DF6"/>
    <w:rsid w:val="003F0E6A"/>
    <w:rsid w:val="00540ADE"/>
    <w:rsid w:val="00631D8D"/>
    <w:rsid w:val="007A3878"/>
    <w:rsid w:val="00873BC0"/>
    <w:rsid w:val="008F545F"/>
    <w:rsid w:val="009769CC"/>
    <w:rsid w:val="00A3702C"/>
    <w:rsid w:val="00A9078F"/>
    <w:rsid w:val="00BB72EE"/>
    <w:rsid w:val="00CC31DC"/>
    <w:rsid w:val="00CC546A"/>
    <w:rsid w:val="00D5695B"/>
    <w:rsid w:val="00E371DB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0E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0E6A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F0E6A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3F0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6A"/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basedOn w:val="a0"/>
    <w:rsid w:val="003F0E6A"/>
  </w:style>
  <w:style w:type="paragraph" w:styleId="a8">
    <w:name w:val="Balloon Text"/>
    <w:basedOn w:val="a"/>
    <w:link w:val="a9"/>
    <w:uiPriority w:val="99"/>
    <w:semiHidden/>
    <w:unhideWhenUsed/>
    <w:rsid w:val="00BB7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2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4105B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6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0E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0E6A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F0E6A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3F0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6A"/>
    <w:rPr>
      <w:rFonts w:eastAsia="Times New Roman" w:cs="Times New Roman"/>
      <w:szCs w:val="28"/>
      <w:lang w:eastAsia="ru-RU"/>
    </w:rPr>
  </w:style>
  <w:style w:type="character" w:customStyle="1" w:styleId="apple-converted-space">
    <w:name w:val="apple-converted-space"/>
    <w:basedOn w:val="a0"/>
    <w:rsid w:val="003F0E6A"/>
  </w:style>
  <w:style w:type="paragraph" w:styleId="a8">
    <w:name w:val="Balloon Text"/>
    <w:basedOn w:val="a"/>
    <w:link w:val="a9"/>
    <w:uiPriority w:val="99"/>
    <w:semiHidden/>
    <w:unhideWhenUsed/>
    <w:rsid w:val="00BB7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2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4105B"/>
    <w:pPr>
      <w:widowControl w:val="0"/>
    </w:pPr>
    <w:rPr>
      <w:rFonts w:ascii="Calibri" w:eastAsia="Calibri" w:hAnsi="Calibri" w:cs="Times New Roman"/>
      <w:sz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8</cp:revision>
  <cp:lastPrinted>2016-11-03T15:17:00Z</cp:lastPrinted>
  <dcterms:created xsi:type="dcterms:W3CDTF">2016-11-03T14:03:00Z</dcterms:created>
  <dcterms:modified xsi:type="dcterms:W3CDTF">2016-12-07T08:41:00Z</dcterms:modified>
</cp:coreProperties>
</file>