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3C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E507B" w:rsidRPr="00CE507B" w:rsidRDefault="00CE507B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Pr="00A43CAE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71CD" w:rsidRPr="00A43CAE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програму соціально-економічного та культурного </w:t>
      </w: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>розвитку області на 201</w:t>
      </w:r>
      <w:r w:rsidR="00E17C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470C3C" w:rsidRPr="00D36C9D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0C3C" w:rsidRPr="00D36C9D" w:rsidRDefault="00A405CB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законами України „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CE3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України”, Постановою Кабінету Міністрів України</w:t>
      </w:r>
      <w:r w:rsidR="00B70F1E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розроблення прогнозних і програмних документів економічного і соціального розвитку та складання проекту державного бюджету” (зі змінами</w:t>
      </w:r>
      <w:r w:rsidR="00A21F7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доповненнями), розглянувши </w:t>
      </w:r>
      <w:r w:rsidR="009A574B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обласною державною адміністрацією проект програми соціально-економічного та куль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області </w:t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2017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поточної соціально-економічної ситуації у 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 w:rsidR="00AA2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bookmarkStart w:id="0" w:name="_GoBack"/>
      <w:bookmarkEnd w:id="0"/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</w:t>
      </w:r>
      <w:r w:rsidR="00B70F1E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пропозицій, висловлених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депутатами під час обговорення, обласна рада</w:t>
      </w:r>
      <w:r w:rsidR="00CE3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про виконання програми соціально-економічного та культурного розвитку </w:t>
      </w:r>
      <w:r w:rsidR="00546A1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8620E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A43C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r w:rsidR="00A43CAE" w:rsidRPr="00A43C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033F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програму соціально-економічного та куль</w:t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турного розвитку області на 2017</w:t>
      </w:r>
      <w:r w:rsidR="00A43C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 w:rsidR="00A43CAE" w:rsidRPr="00A43C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основні показники економічного та соці</w:t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ального розвитку області на 2018 – 2019</w:t>
      </w:r>
      <w:r w:rsidR="00A43C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 (додаток </w:t>
      </w:r>
      <w:r w:rsidR="00A43CAE" w:rsidRPr="00A43C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033F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Доручити обласній державній адміністрації: </w:t>
      </w: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 виконання основних показників програми соціально-економічного та культурного розвитку області на</w:t>
      </w:r>
      <w:r w:rsidR="007E7B9D" w:rsidRPr="007E7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2017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затверджених регіональних цільових програм; </w:t>
      </w: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спільно з виконавчим апаратом обласної ради підготувати й надіслати міським і районним радам пропозиції стосовно врахування у програмах соціально-економічного та культурного розвитку міст і районів області вирішення найактуальніших питань життєзабезпечення населення.</w:t>
      </w: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B5DAA" w:rsidRPr="00D36C9D" w:rsidRDefault="008F7565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облдержадміністрації протягом бюджетного року здійснювати своїм</w:t>
      </w:r>
      <w:r w:rsidR="002D061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 w:rsidR="002D061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0725E" w:rsidRPr="007072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постійною комісією обласної ради з питань соціально-економічного розвитку області, бюджету та фінансів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подальшим затвердженням їх на сесіях обласної ради, уточнення переліку інвестиційних проектів та заходів щодо забезпечення виконання завдань програми соціально-економічного та кул</w:t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ьтурного розвитку області у </w:t>
      </w:r>
      <w:r w:rsidR="004A5513" w:rsidRPr="004A551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2017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з внесе</w:t>
      </w:r>
      <w:r w:rsidR="00A405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 w:rsidR="007E7B9D" w:rsidRPr="007E7B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:rsidR="008F7565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7565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Зняти з контролю рішення обласної ради від </w:t>
      </w:r>
      <w:r w:rsidRP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>19 лютого 2016 року № 14-2/VІI</w:t>
      </w:r>
      <w:r w:rsidR="00CE33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05CB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 соціально-економічного та куль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турного розвитку області на 2016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рік” як таке, що виконане.</w:t>
      </w:r>
    </w:p>
    <w:p w:rsidR="008F7565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A405C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обласної ради з питань соціально-економічного розвитку області, бюджету та фінансів.</w:t>
      </w:r>
    </w:p>
    <w:p w:rsidR="00470C3C" w:rsidRPr="00D36C9D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Голова </w:t>
      </w:r>
      <w:r w:rsidR="00470C3C" w:rsidRPr="00D36C9D">
        <w:rPr>
          <w:rFonts w:ascii="Times New Roman" w:hAnsi="Times New Roman" w:cs="Times New Roman"/>
          <w:b/>
          <w:bCs/>
        </w:rPr>
        <w:t xml:space="preserve">обласної ради                                </w:t>
      </w:r>
      <w:r w:rsidR="00CE334F">
        <w:rPr>
          <w:rFonts w:ascii="Times New Roman" w:hAnsi="Times New Roman" w:cs="Times New Roman"/>
          <w:b/>
          <w:bCs/>
        </w:rPr>
        <w:t xml:space="preserve">                         </w:t>
      </w:r>
      <w:r w:rsidR="00470C3C" w:rsidRPr="00D36C9D">
        <w:rPr>
          <w:rFonts w:ascii="Times New Roman" w:hAnsi="Times New Roman" w:cs="Times New Roman"/>
          <w:b/>
          <w:bCs/>
        </w:rPr>
        <w:t xml:space="preserve"> </w:t>
      </w:r>
      <w:r w:rsidR="00B70F1E" w:rsidRPr="00D36C9D">
        <w:rPr>
          <w:rFonts w:ascii="Times New Roman" w:hAnsi="Times New Roman" w:cs="Times New Roman"/>
          <w:b/>
          <w:bCs/>
        </w:rPr>
        <w:t>Г.</w:t>
      </w:r>
      <w:r w:rsidR="00CE334F">
        <w:rPr>
          <w:rFonts w:ascii="Times New Roman" w:hAnsi="Times New Roman" w:cs="Times New Roman"/>
          <w:b/>
          <w:bCs/>
        </w:rPr>
        <w:t xml:space="preserve"> </w:t>
      </w:r>
      <w:r w:rsidR="00B70F1E" w:rsidRPr="00D36C9D">
        <w:rPr>
          <w:rFonts w:ascii="Times New Roman" w:hAnsi="Times New Roman" w:cs="Times New Roman"/>
          <w:b/>
          <w:bCs/>
        </w:rPr>
        <w:t>ПРИГУНОВ</w:t>
      </w:r>
    </w:p>
    <w:p w:rsid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344C0C" w:rsidRPr="00344C0C" w:rsidRDefault="00344C0C" w:rsidP="00344C0C">
      <w:pPr>
        <w:pStyle w:val="a3"/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r w:rsidRPr="00344C0C">
        <w:rPr>
          <w:rStyle w:val="a4"/>
          <w:rFonts w:ascii="Times New Roman" w:hAnsi="Times New Roman" w:cs="Times New Roman"/>
          <w:bdr w:val="none" w:sz="0" w:space="0" w:color="auto" w:frame="1"/>
        </w:rPr>
        <w:t>м. Дніпро</w:t>
      </w:r>
    </w:p>
    <w:p w:rsidR="00344C0C" w:rsidRPr="00344C0C" w:rsidRDefault="00344C0C" w:rsidP="00344C0C">
      <w:pPr>
        <w:pStyle w:val="a3"/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r w:rsidRPr="00344C0C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№ </w:t>
      </w:r>
      <w:r>
        <w:rPr>
          <w:rStyle w:val="a4"/>
          <w:rFonts w:ascii="Times New Roman" w:hAnsi="Times New Roman" w:cs="Times New Roman"/>
          <w:bdr w:val="none" w:sz="0" w:space="0" w:color="auto" w:frame="1"/>
          <w:lang w:val="uk-UA"/>
        </w:rPr>
        <w:t>115</w:t>
      </w:r>
      <w:r w:rsidRPr="00344C0C">
        <w:rPr>
          <w:rStyle w:val="a4"/>
          <w:rFonts w:ascii="Times New Roman" w:hAnsi="Times New Roman" w:cs="Times New Roman"/>
          <w:bdr w:val="none" w:sz="0" w:space="0" w:color="auto" w:frame="1"/>
          <w:lang w:val="uk-UA"/>
        </w:rPr>
        <w:t>-</w:t>
      </w:r>
      <w:r>
        <w:rPr>
          <w:rStyle w:val="a4"/>
          <w:rFonts w:ascii="Times New Roman" w:hAnsi="Times New Roman" w:cs="Times New Roman"/>
          <w:bdr w:val="none" w:sz="0" w:space="0" w:color="auto" w:frame="1"/>
          <w:lang w:val="uk-UA"/>
        </w:rPr>
        <w:t>7</w:t>
      </w:r>
      <w:r w:rsidRPr="00344C0C">
        <w:rPr>
          <w:rStyle w:val="a4"/>
          <w:rFonts w:ascii="Times New Roman" w:hAnsi="Times New Roman" w:cs="Times New Roman"/>
          <w:bdr w:val="none" w:sz="0" w:space="0" w:color="auto" w:frame="1"/>
        </w:rPr>
        <w:t>/VIІ</w:t>
      </w:r>
    </w:p>
    <w:p w:rsidR="00344C0C" w:rsidRPr="006D7196" w:rsidRDefault="00344C0C" w:rsidP="00344C0C">
      <w:pPr>
        <w:pStyle w:val="a3"/>
        <w:shd w:val="clear" w:color="auto" w:fill="FFFFFF"/>
        <w:spacing w:after="0"/>
        <w:textAlignment w:val="baseline"/>
        <w:rPr>
          <w:rFonts w:ascii="Times New Roman" w:hAnsi="Times New Roman" w:cs="Times New Roman"/>
          <w:lang w:val="uk-UA"/>
        </w:rPr>
      </w:pPr>
      <w:r>
        <w:rPr>
          <w:rStyle w:val="a4"/>
          <w:rFonts w:ascii="Times New Roman" w:hAnsi="Times New Roman" w:cs="Times New Roman"/>
          <w:bdr w:val="none" w:sz="0" w:space="0" w:color="auto" w:frame="1"/>
          <w:lang w:val="uk-UA"/>
        </w:rPr>
        <w:t>02</w:t>
      </w:r>
      <w:r w:rsidRPr="00344C0C">
        <w:rPr>
          <w:rStyle w:val="a4"/>
          <w:rFonts w:ascii="Times New Roman" w:hAnsi="Times New Roman" w:cs="Times New Roman"/>
          <w:bdr w:val="none" w:sz="0" w:space="0" w:color="auto" w:frame="1"/>
        </w:rPr>
        <w:t>.</w:t>
      </w:r>
      <w:r>
        <w:rPr>
          <w:rStyle w:val="a4"/>
          <w:rFonts w:ascii="Times New Roman" w:hAnsi="Times New Roman" w:cs="Times New Roman"/>
          <w:bdr w:val="none" w:sz="0" w:space="0" w:color="auto" w:frame="1"/>
          <w:lang w:val="uk-UA"/>
        </w:rPr>
        <w:t>12</w:t>
      </w:r>
      <w:r w:rsidRPr="00344C0C">
        <w:rPr>
          <w:rStyle w:val="a4"/>
          <w:rFonts w:ascii="Times New Roman" w:hAnsi="Times New Roman" w:cs="Times New Roman"/>
          <w:bdr w:val="none" w:sz="0" w:space="0" w:color="auto" w:frame="1"/>
        </w:rPr>
        <w:t>.2016 р</w:t>
      </w:r>
    </w:p>
    <w:p w:rsidR="00344C0C" w:rsidRP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sectPr w:rsidR="00344C0C" w:rsidRPr="00344C0C" w:rsidSect="00045B3E">
      <w:headerReference w:type="default" r:id="rId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B8" w:rsidRDefault="001C17B8">
      <w:r>
        <w:separator/>
      </w:r>
    </w:p>
  </w:endnote>
  <w:endnote w:type="continuationSeparator" w:id="1">
    <w:p w:rsidR="001C17B8" w:rsidRDefault="001C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B8" w:rsidRDefault="001C17B8">
      <w:r>
        <w:separator/>
      </w:r>
    </w:p>
  </w:footnote>
  <w:footnote w:type="continuationSeparator" w:id="1">
    <w:p w:rsidR="001C17B8" w:rsidRDefault="001C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3C" w:rsidRPr="007031FF" w:rsidRDefault="00410EC6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6D7196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52CD"/>
    <w:rsid w:val="00017055"/>
    <w:rsid w:val="0003521B"/>
    <w:rsid w:val="00045B3E"/>
    <w:rsid w:val="00065D96"/>
    <w:rsid w:val="00075D81"/>
    <w:rsid w:val="00092C67"/>
    <w:rsid w:val="000A3786"/>
    <w:rsid w:val="000C4713"/>
    <w:rsid w:val="000D6766"/>
    <w:rsid w:val="000F306F"/>
    <w:rsid w:val="0012190A"/>
    <w:rsid w:val="001A5422"/>
    <w:rsid w:val="001C17B8"/>
    <w:rsid w:val="001C7F1F"/>
    <w:rsid w:val="00234650"/>
    <w:rsid w:val="002530D9"/>
    <w:rsid w:val="00296CCC"/>
    <w:rsid w:val="002A32C8"/>
    <w:rsid w:val="002B5DAA"/>
    <w:rsid w:val="002D061D"/>
    <w:rsid w:val="00303078"/>
    <w:rsid w:val="00344C0C"/>
    <w:rsid w:val="003E0476"/>
    <w:rsid w:val="003E1E03"/>
    <w:rsid w:val="00410EC6"/>
    <w:rsid w:val="004149F4"/>
    <w:rsid w:val="004203EF"/>
    <w:rsid w:val="004270EF"/>
    <w:rsid w:val="004279B2"/>
    <w:rsid w:val="00470C3C"/>
    <w:rsid w:val="0049703B"/>
    <w:rsid w:val="00497E28"/>
    <w:rsid w:val="004A214B"/>
    <w:rsid w:val="004A5513"/>
    <w:rsid w:val="004B3C49"/>
    <w:rsid w:val="004C06A7"/>
    <w:rsid w:val="004F6937"/>
    <w:rsid w:val="00505413"/>
    <w:rsid w:val="00510A17"/>
    <w:rsid w:val="005361E7"/>
    <w:rsid w:val="00546A14"/>
    <w:rsid w:val="0056497C"/>
    <w:rsid w:val="005A033F"/>
    <w:rsid w:val="005B58E9"/>
    <w:rsid w:val="005D07C1"/>
    <w:rsid w:val="00601BC5"/>
    <w:rsid w:val="00690B29"/>
    <w:rsid w:val="00694862"/>
    <w:rsid w:val="0069662A"/>
    <w:rsid w:val="006A2071"/>
    <w:rsid w:val="006B54E8"/>
    <w:rsid w:val="006D7196"/>
    <w:rsid w:val="006F167C"/>
    <w:rsid w:val="007031FF"/>
    <w:rsid w:val="0070725E"/>
    <w:rsid w:val="0077433F"/>
    <w:rsid w:val="007C5C26"/>
    <w:rsid w:val="007E7A91"/>
    <w:rsid w:val="007E7B9D"/>
    <w:rsid w:val="00804ABC"/>
    <w:rsid w:val="00872A8D"/>
    <w:rsid w:val="00873801"/>
    <w:rsid w:val="008B2612"/>
    <w:rsid w:val="008C4CA9"/>
    <w:rsid w:val="008C5AC7"/>
    <w:rsid w:val="008D16E1"/>
    <w:rsid w:val="008F7565"/>
    <w:rsid w:val="00903697"/>
    <w:rsid w:val="0091184F"/>
    <w:rsid w:val="009734E1"/>
    <w:rsid w:val="009A574B"/>
    <w:rsid w:val="009E0F1A"/>
    <w:rsid w:val="00A21F79"/>
    <w:rsid w:val="00A405CB"/>
    <w:rsid w:val="00A436C5"/>
    <w:rsid w:val="00A43CAE"/>
    <w:rsid w:val="00A73472"/>
    <w:rsid w:val="00A75989"/>
    <w:rsid w:val="00A8620E"/>
    <w:rsid w:val="00A92C66"/>
    <w:rsid w:val="00A965C6"/>
    <w:rsid w:val="00AA251D"/>
    <w:rsid w:val="00AB2F87"/>
    <w:rsid w:val="00AE3E53"/>
    <w:rsid w:val="00B0320F"/>
    <w:rsid w:val="00B12703"/>
    <w:rsid w:val="00B704C2"/>
    <w:rsid w:val="00B70F1E"/>
    <w:rsid w:val="00BD2D88"/>
    <w:rsid w:val="00C10216"/>
    <w:rsid w:val="00C271CD"/>
    <w:rsid w:val="00C43347"/>
    <w:rsid w:val="00C47AD4"/>
    <w:rsid w:val="00C63B1C"/>
    <w:rsid w:val="00C74E1F"/>
    <w:rsid w:val="00C90E12"/>
    <w:rsid w:val="00C91FD9"/>
    <w:rsid w:val="00C956F9"/>
    <w:rsid w:val="00CB7015"/>
    <w:rsid w:val="00CC78ED"/>
    <w:rsid w:val="00CE022B"/>
    <w:rsid w:val="00CE334F"/>
    <w:rsid w:val="00CE507B"/>
    <w:rsid w:val="00CF574A"/>
    <w:rsid w:val="00D16ED6"/>
    <w:rsid w:val="00D36C9D"/>
    <w:rsid w:val="00DB2445"/>
    <w:rsid w:val="00DD7728"/>
    <w:rsid w:val="00E17C56"/>
    <w:rsid w:val="00E20578"/>
    <w:rsid w:val="00E22AED"/>
    <w:rsid w:val="00E713BD"/>
    <w:rsid w:val="00EB7D8A"/>
    <w:rsid w:val="00ED7037"/>
    <w:rsid w:val="00F015D6"/>
    <w:rsid w:val="00F202AE"/>
    <w:rsid w:val="00F24150"/>
    <w:rsid w:val="00F652CD"/>
    <w:rsid w:val="00FA1F7F"/>
    <w:rsid w:val="00FA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6971-7922-4205-99D4-2F3D7BAA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User</cp:lastModifiedBy>
  <cp:revision>5</cp:revision>
  <cp:lastPrinted>2016-11-30T13:37:00Z</cp:lastPrinted>
  <dcterms:created xsi:type="dcterms:W3CDTF">2016-12-06T08:28:00Z</dcterms:created>
  <dcterms:modified xsi:type="dcterms:W3CDTF">2016-12-06T08:36:00Z</dcterms:modified>
</cp:coreProperties>
</file>