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BD" w:rsidRPr="00C225A5" w:rsidRDefault="00D72FB6" w:rsidP="00DE5EBD">
      <w:pPr>
        <w:jc w:val="center"/>
      </w:pPr>
      <w:r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C225A5" w:rsidRDefault="00DE5EBD" w:rsidP="00DE5EBD">
      <w:pPr>
        <w:jc w:val="center"/>
      </w:pPr>
    </w:p>
    <w:p w:rsidR="00F31A11" w:rsidRPr="00C225A5" w:rsidRDefault="00F31A11" w:rsidP="00F31A11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C225A5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</w:t>
      </w:r>
      <w:r w:rsidR="00725277" w:rsidRPr="00C225A5">
        <w:rPr>
          <w:b/>
          <w:color w:val="000000"/>
          <w:sz w:val="36"/>
          <w:szCs w:val="36"/>
        </w:rPr>
        <w:t>I</w:t>
      </w:r>
      <w:r w:rsidR="00D72FB6"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F31A11" w:rsidRPr="00C225A5" w:rsidRDefault="00F31A11" w:rsidP="00F31A11">
      <w:pPr>
        <w:shd w:val="clear" w:color="auto" w:fill="FFFFFF"/>
        <w:jc w:val="center"/>
        <w:rPr>
          <w:b/>
        </w:rPr>
      </w:pPr>
    </w:p>
    <w:p w:rsidR="00BC6009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C225A5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724B65" w:rsidRPr="00C225A5" w:rsidRDefault="00431AFA" w:rsidP="00F31A11">
      <w:pPr>
        <w:ind w:left="-8" w:right="-8"/>
        <w:jc w:val="center"/>
        <w:rPr>
          <w:bCs/>
          <w:iCs/>
        </w:rPr>
      </w:pPr>
      <w:r w:rsidRPr="00431AFA">
        <w:rPr>
          <w:b/>
          <w:bCs/>
          <w:iCs/>
          <w:sz w:val="32"/>
          <w:szCs w:val="32"/>
        </w:rPr>
        <w:pict>
          <v:line id="_x0000_s1026" style="position:absolute;left:0;text-align:left;z-index:251657728" from="-1.65pt,5.4pt" to="490.35pt,5.4pt" strokeweight="4.5pt">
            <v:stroke linestyle="thinThick"/>
            <w10:wrap type="square"/>
          </v:line>
        </w:pict>
      </w:r>
    </w:p>
    <w:p w:rsidR="00480D19" w:rsidRPr="00C225A5" w:rsidRDefault="00480D19" w:rsidP="00480D19">
      <w:pPr>
        <w:shd w:val="clear" w:color="auto" w:fill="FFFFFF"/>
        <w:jc w:val="center"/>
      </w:pPr>
      <w:smartTag w:uri="urn:schemas-microsoft-com:office:smarttags" w:element="metricconverter">
        <w:smartTagPr>
          <w:attr w:name="ProductID" w:val="49004, м"/>
        </w:smartTagPr>
        <w:r w:rsidRPr="00C225A5">
          <w:rPr>
            <w:color w:val="000000"/>
          </w:rPr>
          <w:t>49004, м</w:t>
        </w:r>
      </w:smartTag>
      <w:r w:rsidRPr="00C225A5">
        <w:rPr>
          <w:color w:val="000000"/>
        </w:rPr>
        <w:t>. Дніпропетровськ, пр. Кірова, 2</w:t>
      </w:r>
    </w:p>
    <w:p w:rsidR="00480D19" w:rsidRPr="00C225A5" w:rsidRDefault="00480D19" w:rsidP="00480D19">
      <w:pPr>
        <w:pStyle w:val="a3"/>
      </w:pPr>
    </w:p>
    <w:p w:rsidR="00480D19" w:rsidRPr="00D96E37" w:rsidRDefault="00480D19" w:rsidP="00480D19">
      <w:pPr>
        <w:pStyle w:val="a3"/>
        <w:rPr>
          <w:lang w:val="ru-RU"/>
        </w:rPr>
      </w:pPr>
    </w:p>
    <w:p w:rsidR="00A010B4" w:rsidRPr="0044069B" w:rsidRDefault="00D72FB6" w:rsidP="00A010B4">
      <w:pPr>
        <w:pStyle w:val="a3"/>
        <w:rPr>
          <w:lang w:val="ru-RU"/>
        </w:rPr>
      </w:pPr>
      <w:r>
        <w:t xml:space="preserve">П Р О Т О К О Л   № </w:t>
      </w:r>
      <w:r w:rsidR="003E0CCE">
        <w:rPr>
          <w:lang w:val="ru-RU"/>
        </w:rPr>
        <w:t>6</w:t>
      </w:r>
    </w:p>
    <w:p w:rsidR="00A010B4" w:rsidRPr="00D96935" w:rsidRDefault="00A010B4" w:rsidP="00A010B4">
      <w:pPr>
        <w:jc w:val="center"/>
      </w:pPr>
      <w:r w:rsidRPr="00D96935">
        <w:t>засідання постійної комісії ради</w:t>
      </w:r>
    </w:p>
    <w:p w:rsidR="00A010B4" w:rsidRPr="00D96935" w:rsidRDefault="00A010B4" w:rsidP="00A010B4"/>
    <w:p w:rsidR="00A010B4" w:rsidRPr="00D96935" w:rsidRDefault="00D72FB6" w:rsidP="00A010B4">
      <w:pPr>
        <w:jc w:val="right"/>
      </w:pPr>
      <w:r>
        <w:t>“</w:t>
      </w:r>
      <w:r w:rsidR="003E0CCE">
        <w:rPr>
          <w:lang w:val="ru-RU"/>
        </w:rPr>
        <w:t>16</w:t>
      </w:r>
      <w:r w:rsidR="00DC0F3A">
        <w:t>”</w:t>
      </w:r>
      <w:r w:rsidRPr="00057CC7">
        <w:t xml:space="preserve">  </w:t>
      </w:r>
      <w:r w:rsidR="00C57CDF" w:rsidRPr="0044069B">
        <w:rPr>
          <w:lang w:val="ru-RU"/>
        </w:rPr>
        <w:t>березня</w:t>
      </w:r>
      <w:r w:rsidRPr="00057CC7">
        <w:t xml:space="preserve"> </w:t>
      </w:r>
      <w:r w:rsidR="00A010B4" w:rsidRPr="00D96935">
        <w:t>201</w:t>
      </w:r>
      <w:r w:rsidR="00341C4B">
        <w:t>6</w:t>
      </w:r>
      <w:r w:rsidR="00A010B4" w:rsidRPr="00D96935">
        <w:t xml:space="preserve"> року</w:t>
      </w:r>
    </w:p>
    <w:p w:rsidR="00A010B4" w:rsidRPr="00D96935" w:rsidRDefault="00D72FB6" w:rsidP="00A010B4">
      <w:pPr>
        <w:jc w:val="right"/>
      </w:pPr>
      <w:r>
        <w:t>14</w:t>
      </w:r>
      <w:r>
        <w:rPr>
          <w:vertAlign w:val="superscript"/>
        </w:rPr>
        <w:t xml:space="preserve">00 </w:t>
      </w:r>
      <w:r>
        <w:t xml:space="preserve"> го</w:t>
      </w:r>
      <w:r w:rsidR="00A010B4" w:rsidRPr="00D96935">
        <w:t>дин</w:t>
      </w:r>
    </w:p>
    <w:p w:rsidR="00A010B4" w:rsidRPr="00057CC7" w:rsidRDefault="00A010B4" w:rsidP="00A010B4"/>
    <w:p w:rsidR="005869DC" w:rsidRPr="00057CC7" w:rsidRDefault="005869DC" w:rsidP="00A010B4"/>
    <w:p w:rsidR="005869DC" w:rsidRPr="00057CC7" w:rsidRDefault="005869DC" w:rsidP="00A010B4"/>
    <w:p w:rsidR="003E0CCE" w:rsidRDefault="00A010B4" w:rsidP="003E0CCE">
      <w:pPr>
        <w:jc w:val="both"/>
      </w:pPr>
      <w:r w:rsidRPr="00F71D50">
        <w:rPr>
          <w:b/>
        </w:rPr>
        <w:t>Присутні члени комісії</w:t>
      </w:r>
      <w:r>
        <w:t>:</w:t>
      </w:r>
      <w:r w:rsidR="00057CC7">
        <w:t xml:space="preserve"> </w:t>
      </w:r>
      <w:r w:rsidR="004B015B">
        <w:t>Андрі</w:t>
      </w:r>
      <w:r w:rsidR="004B015B" w:rsidRPr="00D6412E">
        <w:t>йченко О.Д.,</w:t>
      </w:r>
      <w:r w:rsidR="004B015B">
        <w:t xml:space="preserve"> </w:t>
      </w:r>
      <w:r w:rsidR="003A7B96" w:rsidRPr="003A7B96">
        <w:t>Бєлік В.</w:t>
      </w:r>
      <w:r w:rsidR="003A7B96">
        <w:t>М.,</w:t>
      </w:r>
      <w:r w:rsidR="007F0648">
        <w:t xml:space="preserve"> </w:t>
      </w:r>
      <w:r w:rsidR="00D6412E">
        <w:t>Мороз</w:t>
      </w:r>
      <w:r w:rsidR="00D6412E">
        <w:rPr>
          <w:lang w:val="en-US"/>
        </w:rPr>
        <w:t> </w:t>
      </w:r>
      <w:r w:rsidR="007C50A3">
        <w:t>О.І.</w:t>
      </w:r>
      <w:r w:rsidR="003E0CCE">
        <w:t>, Шинкевич В.Г.</w:t>
      </w:r>
    </w:p>
    <w:p w:rsidR="00A010B4" w:rsidRDefault="00A010B4" w:rsidP="00F71D50">
      <w:pPr>
        <w:tabs>
          <w:tab w:val="left" w:pos="2025"/>
        </w:tabs>
        <w:jc w:val="both"/>
      </w:pPr>
    </w:p>
    <w:p w:rsidR="004B015B" w:rsidRDefault="00F71D50" w:rsidP="00A010B4">
      <w:pPr>
        <w:jc w:val="both"/>
      </w:pPr>
      <w:r w:rsidRPr="00F71D50">
        <w:rPr>
          <w:b/>
        </w:rPr>
        <w:t>Відсутні члени комісії</w:t>
      </w:r>
      <w:r>
        <w:t>:</w:t>
      </w:r>
      <w:r w:rsidR="004B015B">
        <w:t xml:space="preserve"> </w:t>
      </w:r>
      <w:r w:rsidR="003A7B96">
        <w:t xml:space="preserve">Адамський А.П., </w:t>
      </w:r>
      <w:r w:rsidR="007971E8">
        <w:t xml:space="preserve">Астіон В.М., </w:t>
      </w:r>
      <w:r w:rsidR="003A7B96">
        <w:t>Чередниченко О.Є.</w:t>
      </w:r>
    </w:p>
    <w:p w:rsidR="007971E8" w:rsidRDefault="007971E8" w:rsidP="00A8516A">
      <w:pPr>
        <w:jc w:val="both"/>
        <w:rPr>
          <w:b/>
        </w:rPr>
      </w:pPr>
    </w:p>
    <w:p w:rsidR="007F0648" w:rsidRDefault="00A010B4" w:rsidP="00A8516A">
      <w:pPr>
        <w:jc w:val="both"/>
      </w:pPr>
      <w:r w:rsidRPr="00F71D50">
        <w:rPr>
          <w:b/>
        </w:rPr>
        <w:t>У роботі комісії взяли участь</w:t>
      </w:r>
      <w:r w:rsidR="007F0648">
        <w:t>:</w:t>
      </w:r>
    </w:p>
    <w:p w:rsidR="00FA3F3F" w:rsidRDefault="007F0648" w:rsidP="00A010B4">
      <w:r>
        <w:t>Тюрін В.Ю. –</w:t>
      </w:r>
      <w:r w:rsidR="003A7B96">
        <w:t xml:space="preserve"> </w:t>
      </w:r>
      <w:r w:rsidR="003E0CCE">
        <w:t>заступник голови обласної ради по виконавчому апарату</w:t>
      </w:r>
    </w:p>
    <w:p w:rsidR="003E0CCE" w:rsidRPr="00C23260" w:rsidRDefault="003E0CCE" w:rsidP="00A010B4">
      <w:pPr>
        <w:rPr>
          <w:lang w:val="ru-RU"/>
        </w:rPr>
      </w:pPr>
      <w:r>
        <w:t>Шаповалова Т.М.  – н</w:t>
      </w:r>
      <w:r w:rsidRPr="000F1AF0">
        <w:t>ачальник управління інформаційних технологій та електронного урядування</w:t>
      </w:r>
    </w:p>
    <w:p w:rsidR="00C23260" w:rsidRDefault="00C23260" w:rsidP="00A010B4">
      <w:r w:rsidRPr="00C23260">
        <w:rPr>
          <w:lang w:val="ru-RU"/>
        </w:rPr>
        <w:t xml:space="preserve">Заїка </w:t>
      </w:r>
      <w:r>
        <w:t>А.М. – директор КП «Регіон – Лідер»</w:t>
      </w:r>
    </w:p>
    <w:p w:rsidR="00A52A2F" w:rsidRPr="00C23260" w:rsidRDefault="00A52A2F" w:rsidP="00A010B4">
      <w:r w:rsidRPr="00D72C33">
        <w:rPr>
          <w:szCs w:val="28"/>
        </w:rPr>
        <w:t>Царік О.М.</w:t>
      </w:r>
      <w:r>
        <w:rPr>
          <w:szCs w:val="28"/>
        </w:rPr>
        <w:t xml:space="preserve"> – заступник  начальника відділу комунального господарства та комунальної власності</w:t>
      </w:r>
    </w:p>
    <w:p w:rsidR="0059573C" w:rsidRDefault="0059573C" w:rsidP="00A010B4">
      <w:r w:rsidRPr="0059573C">
        <w:rPr>
          <w:bCs/>
          <w:iCs/>
          <w:szCs w:val="28"/>
          <w:lang w:val="ru-RU"/>
        </w:rPr>
        <w:t xml:space="preserve">Писаревський С.О. </w:t>
      </w:r>
      <w:r>
        <w:rPr>
          <w:bCs/>
          <w:iCs/>
          <w:szCs w:val="28"/>
          <w:lang w:val="ru-RU"/>
        </w:rPr>
        <w:t>–</w:t>
      </w:r>
      <w:r>
        <w:rPr>
          <w:bCs/>
          <w:iCs/>
          <w:sz w:val="24"/>
          <w:lang w:val="ru-RU"/>
        </w:rPr>
        <w:t xml:space="preserve"> </w:t>
      </w:r>
      <w:r w:rsidRPr="0059573C">
        <w:rPr>
          <w:bCs/>
          <w:iCs/>
          <w:szCs w:val="28"/>
          <w:lang w:val="ru-RU"/>
        </w:rPr>
        <w:t>начальник відділу з питань соціально-економічного розвитку</w:t>
      </w:r>
    </w:p>
    <w:p w:rsidR="00F71D50" w:rsidRPr="00D96935" w:rsidRDefault="00F71D50" w:rsidP="00A010B4"/>
    <w:p w:rsidR="00A010B4" w:rsidRPr="00D96935" w:rsidRDefault="00F71D50" w:rsidP="00F71D50">
      <w:pPr>
        <w:tabs>
          <w:tab w:val="left" w:pos="7275"/>
        </w:tabs>
      </w:pPr>
      <w:r>
        <w:t xml:space="preserve">              Головув</w:t>
      </w:r>
      <w:r w:rsidR="007F0648">
        <w:t xml:space="preserve">ав: </w:t>
      </w:r>
      <w:r w:rsidR="00FA3F3F">
        <w:t>голова комісії Андрійченко О</w:t>
      </w:r>
      <w:r w:rsidR="00CE23F6">
        <w:t>.</w:t>
      </w:r>
      <w:r w:rsidR="00FA3F3F">
        <w:t>Д.</w:t>
      </w:r>
    </w:p>
    <w:p w:rsidR="001E53C9" w:rsidRPr="003D5DF1" w:rsidRDefault="00A010B4" w:rsidP="003D5DF1">
      <w:pPr>
        <w:jc w:val="center"/>
      </w:pPr>
      <w:r w:rsidRPr="00D96935">
        <w:br w:type="page"/>
      </w:r>
    </w:p>
    <w:p w:rsidR="000D24DD" w:rsidRDefault="00A010B4" w:rsidP="00CE23F6">
      <w:pPr>
        <w:jc w:val="center"/>
        <w:rPr>
          <w:b/>
        </w:rPr>
      </w:pPr>
      <w:r w:rsidRPr="001219C3">
        <w:rPr>
          <w:b/>
        </w:rPr>
        <w:lastRenderedPageBreak/>
        <w:t>Порядок денний засідання постійної комісії:</w:t>
      </w:r>
    </w:p>
    <w:p w:rsidR="00CF0645" w:rsidRDefault="00CF0645" w:rsidP="00CE23F6">
      <w:pPr>
        <w:jc w:val="center"/>
        <w:rPr>
          <w:b/>
        </w:rPr>
      </w:pPr>
    </w:p>
    <w:p w:rsidR="00A52A2F" w:rsidRDefault="00A52A2F" w:rsidP="00A52A2F">
      <w:pPr>
        <w:pStyle w:val="2"/>
        <w:numPr>
          <w:ilvl w:val="0"/>
          <w:numId w:val="33"/>
        </w:numPr>
        <w:spacing w:before="240" w:after="60"/>
        <w:ind w:left="709" w:hanging="709"/>
        <w:rPr>
          <w:b/>
          <w:u w:val="none"/>
        </w:rPr>
      </w:pPr>
      <w:r w:rsidRPr="00A52A2F">
        <w:rPr>
          <w:b/>
          <w:u w:val="none"/>
        </w:rPr>
        <w:t>Про внесення змін до рішення обласної ради від 27 грудня 2013 року № 506-23/VІ „Про регіональну програму інформатизації „Електронна Дніпроп</w:t>
      </w:r>
      <w:r>
        <w:rPr>
          <w:b/>
          <w:u w:val="none"/>
        </w:rPr>
        <w:t>етровщина” на 2014 – 2016 роки”.</w:t>
      </w:r>
    </w:p>
    <w:p w:rsidR="00A52A2F" w:rsidRPr="00A52A2F" w:rsidRDefault="00A52A2F" w:rsidP="00A52A2F">
      <w:pPr>
        <w:jc w:val="both"/>
        <w:rPr>
          <w:b/>
        </w:rPr>
      </w:pPr>
    </w:p>
    <w:p w:rsidR="00A52A2F" w:rsidRPr="00A52A2F" w:rsidRDefault="00A52A2F" w:rsidP="00A52A2F">
      <w:pPr>
        <w:pStyle w:val="ac"/>
        <w:numPr>
          <w:ilvl w:val="0"/>
          <w:numId w:val="33"/>
        </w:numPr>
        <w:ind w:hanging="786"/>
        <w:jc w:val="both"/>
        <w:rPr>
          <w:b/>
        </w:rPr>
      </w:pPr>
      <w:r w:rsidRPr="00A52A2F">
        <w:rPr>
          <w:b/>
          <w:lang w:val="uk-UA"/>
        </w:rPr>
        <w:t xml:space="preserve">Про </w:t>
      </w:r>
      <w:r w:rsidRPr="00A52A2F">
        <w:rPr>
          <w:b/>
        </w:rPr>
        <w:t>внесення доповнення до проекту рішення „Про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>
        <w:rPr>
          <w:b/>
          <w:lang w:val="uk-UA"/>
        </w:rPr>
        <w:t>.</w:t>
      </w:r>
    </w:p>
    <w:p w:rsidR="00F3723B" w:rsidRPr="00C57CDF" w:rsidRDefault="00F3723B" w:rsidP="00A010B4">
      <w:pPr>
        <w:jc w:val="center"/>
        <w:rPr>
          <w:b/>
        </w:rPr>
      </w:pPr>
    </w:p>
    <w:p w:rsidR="005B0B4F" w:rsidRDefault="005B0B4F" w:rsidP="00CE23F6">
      <w:pPr>
        <w:tabs>
          <w:tab w:val="left" w:pos="709"/>
        </w:tabs>
        <w:jc w:val="both"/>
        <w:rPr>
          <w:lang w:val="ru-RU"/>
        </w:rPr>
      </w:pPr>
    </w:p>
    <w:p w:rsidR="00A52A2F" w:rsidRPr="00A52A2F" w:rsidRDefault="00B36BF8" w:rsidP="00A52A2F">
      <w:pPr>
        <w:pStyle w:val="2"/>
        <w:spacing w:before="240" w:after="60"/>
        <w:ind w:firstLine="0"/>
        <w:rPr>
          <w:u w:val="none"/>
        </w:rPr>
      </w:pPr>
      <w:r w:rsidRPr="00A52A2F">
        <w:rPr>
          <w:b/>
          <w:u w:val="none"/>
        </w:rPr>
        <w:t xml:space="preserve">СЛУХАЛИ: </w:t>
      </w:r>
      <w:r w:rsidR="00913A62" w:rsidRPr="00A52A2F">
        <w:rPr>
          <w:b/>
          <w:u w:val="none"/>
        </w:rPr>
        <w:t xml:space="preserve">1. </w:t>
      </w:r>
      <w:r w:rsidR="00A52A2F" w:rsidRPr="00A52A2F">
        <w:rPr>
          <w:b/>
          <w:u w:val="none"/>
        </w:rPr>
        <w:t>Про внесення змін до рішення обласної ради від 27 грудня 2013 року № 506-23/VІ „Про регіональну програму інформатизації „Електронна Дніпропетровщина” на 2014 – 2016 роки”.</w:t>
      </w:r>
    </w:p>
    <w:p w:rsidR="00F3723B" w:rsidRPr="00384C75" w:rsidRDefault="00F3723B" w:rsidP="00CE23F6">
      <w:pPr>
        <w:jc w:val="both"/>
        <w:rPr>
          <w:b/>
        </w:rPr>
      </w:pPr>
    </w:p>
    <w:p w:rsidR="003D5DF1" w:rsidRDefault="003D5DF1" w:rsidP="003D5DF1">
      <w:pPr>
        <w:jc w:val="both"/>
      </w:pPr>
      <w:r w:rsidRPr="00BF7C3A">
        <w:rPr>
          <w:u w:val="single"/>
        </w:rPr>
        <w:t>Інформація</w:t>
      </w:r>
      <w:r w:rsidRPr="00BF7C3A">
        <w:t xml:space="preserve">: </w:t>
      </w:r>
      <w:r w:rsidR="00A52A2F">
        <w:t xml:space="preserve">Шаповалова Т.М. </w:t>
      </w:r>
    </w:p>
    <w:p w:rsidR="00A52A2F" w:rsidRDefault="00A52A2F" w:rsidP="003D5DF1">
      <w:pPr>
        <w:jc w:val="both"/>
      </w:pPr>
    </w:p>
    <w:p w:rsidR="00A52A2F" w:rsidRDefault="00A52A2F" w:rsidP="003D5DF1">
      <w:pPr>
        <w:jc w:val="both"/>
      </w:pPr>
      <w:r w:rsidRPr="00CF0645">
        <w:rPr>
          <w:b/>
          <w:lang w:val="ru-RU"/>
        </w:rPr>
        <w:t>ВИСТУПИЛИ:</w:t>
      </w:r>
      <w:r>
        <w:rPr>
          <w:b/>
          <w:lang w:val="ru-RU"/>
        </w:rPr>
        <w:t xml:space="preserve"> </w:t>
      </w:r>
      <w:r w:rsidRPr="00A52A2F">
        <w:rPr>
          <w:lang w:val="ru-RU"/>
        </w:rPr>
        <w:t>Андрійченко О.Д.,</w:t>
      </w:r>
      <w:r>
        <w:rPr>
          <w:b/>
          <w:lang w:val="ru-RU"/>
        </w:rPr>
        <w:t xml:space="preserve"> </w:t>
      </w:r>
      <w:r w:rsidRPr="00A52A2F">
        <w:rPr>
          <w:lang w:val="ru-RU"/>
        </w:rPr>
        <w:t>Тюрін В.Ю., Мороз О.І.</w:t>
      </w:r>
    </w:p>
    <w:p w:rsidR="003D5DF1" w:rsidRPr="00BE1B1F" w:rsidRDefault="00054CE1" w:rsidP="003D5DF1">
      <w:pPr>
        <w:rPr>
          <w:sz w:val="18"/>
          <w:szCs w:val="18"/>
        </w:rPr>
      </w:pPr>
      <w:r>
        <w:rPr>
          <w:u w:val="single"/>
        </w:rPr>
        <w:t xml:space="preserve"> </w:t>
      </w:r>
    </w:p>
    <w:p w:rsidR="00054CE1" w:rsidRDefault="00054CE1" w:rsidP="003D5DF1">
      <w:pPr>
        <w:rPr>
          <w:b/>
          <w:bCs/>
          <w:szCs w:val="28"/>
        </w:rPr>
      </w:pPr>
    </w:p>
    <w:p w:rsidR="007971E8" w:rsidRDefault="003D5DF1" w:rsidP="003D5DF1">
      <w:pPr>
        <w:rPr>
          <w:b/>
          <w:szCs w:val="28"/>
        </w:rPr>
      </w:pPr>
      <w:r w:rsidRPr="00765C56">
        <w:rPr>
          <w:b/>
          <w:bCs/>
          <w:szCs w:val="28"/>
        </w:rPr>
        <w:t>ВИРІШИЛИ</w:t>
      </w:r>
      <w:r>
        <w:rPr>
          <w:b/>
          <w:szCs w:val="28"/>
        </w:rPr>
        <w:t xml:space="preserve">: </w:t>
      </w:r>
    </w:p>
    <w:p w:rsidR="00BC6A29" w:rsidRPr="00B35D48" w:rsidRDefault="00BC6A29" w:rsidP="00B35D48">
      <w:pPr>
        <w:pStyle w:val="ac"/>
        <w:numPr>
          <w:ilvl w:val="0"/>
          <w:numId w:val="34"/>
        </w:numPr>
        <w:jc w:val="both"/>
      </w:pPr>
      <w:r w:rsidRPr="00B35D48">
        <w:t xml:space="preserve">Інформацію начальника </w:t>
      </w:r>
      <w:r w:rsidRPr="007971E8">
        <w:t>управління інформаційних технологій та електронного урядування</w:t>
      </w:r>
      <w:r w:rsidRPr="00B35D48">
        <w:t xml:space="preserve"> Шаповалової Т.М.</w:t>
      </w:r>
      <w:r w:rsidRPr="007971E8">
        <w:t xml:space="preserve"> </w:t>
      </w:r>
      <w:r w:rsidRPr="00B35D48">
        <w:t>взяти до відома.</w:t>
      </w:r>
    </w:p>
    <w:p w:rsidR="00BC6A29" w:rsidRPr="007971E8" w:rsidRDefault="00BC6A29" w:rsidP="00BC6A29">
      <w:pPr>
        <w:pStyle w:val="2"/>
        <w:numPr>
          <w:ilvl w:val="0"/>
          <w:numId w:val="34"/>
        </w:numPr>
        <w:spacing w:before="240" w:after="60"/>
        <w:rPr>
          <w:u w:val="none"/>
        </w:rPr>
      </w:pPr>
      <w:r w:rsidRPr="007971E8">
        <w:rPr>
          <w:u w:val="none"/>
        </w:rPr>
        <w:t>Погодити  проект змін до рішення обласної ради від 27 грудня 2013 року № 506-23/VІ „Про регіональну програму інформатизації „Електронна Дніпропетровщина” на 2014 – 2016 роки”.</w:t>
      </w:r>
    </w:p>
    <w:p w:rsidR="00BC6A29" w:rsidRPr="007971E8" w:rsidRDefault="00BC6A29" w:rsidP="00BC6A29">
      <w:pPr>
        <w:pStyle w:val="2"/>
        <w:numPr>
          <w:ilvl w:val="0"/>
          <w:numId w:val="34"/>
        </w:numPr>
        <w:spacing w:before="240" w:after="60"/>
        <w:rPr>
          <w:u w:val="none"/>
        </w:rPr>
      </w:pPr>
      <w:r w:rsidRPr="007971E8">
        <w:rPr>
          <w:u w:val="none"/>
        </w:rPr>
        <w:t>Рекомендувати сесії обласної ради розглянути проект змін до рішення обласної ради від 27 грудня 2013 року № 506-23/VІ „Про регіональну програму інформатизації „Електронна Дніпропетровщина” на 2014 – 2016 роки”.</w:t>
      </w:r>
    </w:p>
    <w:p w:rsidR="003D5DF1" w:rsidRPr="00EC1E69" w:rsidRDefault="003D5DF1" w:rsidP="003D5DF1">
      <w:pPr>
        <w:rPr>
          <w:b/>
          <w:sz w:val="22"/>
          <w:szCs w:val="22"/>
        </w:rPr>
      </w:pPr>
    </w:p>
    <w:p w:rsidR="00F3723B" w:rsidRDefault="00F3723B" w:rsidP="00F3723B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F3723B" w:rsidRDefault="00F3723B" w:rsidP="00F3723B">
      <w:pPr>
        <w:pStyle w:val="a5"/>
        <w:spacing w:line="300" w:lineRule="exact"/>
        <w:jc w:val="center"/>
        <w:rPr>
          <w:b/>
          <w:bCs/>
        </w:rPr>
      </w:pPr>
    </w:p>
    <w:p w:rsidR="00F3723B" w:rsidRDefault="00F3723B" w:rsidP="00F3723B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 xml:space="preserve">– </w:t>
      </w:r>
      <w:r w:rsidR="001219C3">
        <w:t>4</w:t>
      </w:r>
    </w:p>
    <w:p w:rsidR="00F3723B" w:rsidRDefault="00F3723B" w:rsidP="00F3723B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D96E37">
        <w:t>0</w:t>
      </w:r>
    </w:p>
    <w:p w:rsidR="00F3723B" w:rsidRDefault="00F3723B" w:rsidP="00F3723B">
      <w:pPr>
        <w:ind w:left="2832" w:firstLine="720"/>
        <w:jc w:val="both"/>
      </w:pPr>
      <w:r>
        <w:t xml:space="preserve">утримались </w:t>
      </w:r>
      <w:r>
        <w:tab/>
        <w:t xml:space="preserve">– </w:t>
      </w:r>
      <w:r w:rsidR="00D96E37">
        <w:t>0</w:t>
      </w:r>
    </w:p>
    <w:p w:rsidR="00054CE1" w:rsidRDefault="00F3723B" w:rsidP="00616892">
      <w:pPr>
        <w:ind w:left="2832" w:firstLine="720"/>
        <w:jc w:val="both"/>
      </w:pPr>
      <w:r>
        <w:t xml:space="preserve">усього </w:t>
      </w:r>
      <w:r>
        <w:tab/>
      </w:r>
      <w:r>
        <w:tab/>
        <w:t xml:space="preserve">– </w:t>
      </w:r>
      <w:r w:rsidR="001219C3">
        <w:t>4</w:t>
      </w:r>
    </w:p>
    <w:p w:rsidR="00616892" w:rsidRDefault="00616892" w:rsidP="00616892">
      <w:pPr>
        <w:ind w:left="2832" w:firstLine="720"/>
        <w:jc w:val="both"/>
      </w:pPr>
    </w:p>
    <w:p w:rsidR="007971E8" w:rsidRDefault="007971E8" w:rsidP="00CF0645">
      <w:pPr>
        <w:jc w:val="both"/>
        <w:rPr>
          <w:b/>
        </w:rPr>
      </w:pPr>
    </w:p>
    <w:p w:rsidR="007971E8" w:rsidRDefault="007971E8" w:rsidP="00CF0645">
      <w:pPr>
        <w:jc w:val="both"/>
        <w:rPr>
          <w:b/>
        </w:rPr>
      </w:pPr>
    </w:p>
    <w:p w:rsidR="007971E8" w:rsidRPr="007971E8" w:rsidRDefault="00630A33" w:rsidP="007971E8">
      <w:pPr>
        <w:jc w:val="both"/>
        <w:rPr>
          <w:b/>
        </w:rPr>
      </w:pPr>
      <w:r w:rsidRPr="007971E8">
        <w:rPr>
          <w:b/>
        </w:rPr>
        <w:lastRenderedPageBreak/>
        <w:t xml:space="preserve">СЛУХАЛИ: 2. </w:t>
      </w:r>
      <w:r w:rsidR="007971E8" w:rsidRPr="007971E8">
        <w:rPr>
          <w:b/>
        </w:rPr>
        <w:t>Про внесення доповнення до проекту рішення „Про деякі питання управління майном, що належить до спільної власності територіальних громад сіл, селищ, міст Дніпропетровської області”.</w:t>
      </w:r>
    </w:p>
    <w:p w:rsidR="00630A33" w:rsidRPr="00CF0645" w:rsidRDefault="00630A33" w:rsidP="00CF0645">
      <w:pPr>
        <w:pStyle w:val="ac"/>
        <w:tabs>
          <w:tab w:val="left" w:pos="709"/>
        </w:tabs>
        <w:ind w:left="0"/>
        <w:jc w:val="both"/>
        <w:rPr>
          <w:lang w:val="uk-UA"/>
        </w:rPr>
      </w:pPr>
    </w:p>
    <w:p w:rsidR="007971E8" w:rsidRPr="00D72C33" w:rsidRDefault="00630A33" w:rsidP="007971E8">
      <w:pPr>
        <w:ind w:firstLine="720"/>
        <w:jc w:val="both"/>
        <w:rPr>
          <w:szCs w:val="28"/>
        </w:rPr>
      </w:pPr>
      <w:r w:rsidRPr="007971E8">
        <w:rPr>
          <w:u w:val="single"/>
        </w:rPr>
        <w:t>Інформація:</w:t>
      </w:r>
      <w:r w:rsidRPr="007971E8">
        <w:t xml:space="preserve"> </w:t>
      </w:r>
      <w:r w:rsidR="007971E8" w:rsidRPr="00D72C33">
        <w:rPr>
          <w:szCs w:val="28"/>
        </w:rPr>
        <w:t>Царік О.М.</w:t>
      </w:r>
      <w:r w:rsidR="007971E8">
        <w:rPr>
          <w:szCs w:val="28"/>
        </w:rPr>
        <w:t xml:space="preserve"> – щодо</w:t>
      </w:r>
      <w:r w:rsidR="007971E8" w:rsidRPr="00D72C33">
        <w:rPr>
          <w:szCs w:val="28"/>
        </w:rPr>
        <w:t xml:space="preserve"> </w:t>
      </w:r>
      <w:r w:rsidR="007971E8">
        <w:rPr>
          <w:szCs w:val="28"/>
        </w:rPr>
        <w:t xml:space="preserve">внесення доповнення до проекту рішення </w:t>
      </w:r>
      <w:r w:rsidR="007971E8" w:rsidRPr="00D72C33">
        <w:rPr>
          <w:szCs w:val="28"/>
        </w:rPr>
        <w:t>„Про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="007971E8">
        <w:rPr>
          <w:szCs w:val="28"/>
        </w:rPr>
        <w:t>:</w:t>
      </w:r>
      <w:r w:rsidR="007971E8" w:rsidRPr="00D72C33">
        <w:rPr>
          <w:szCs w:val="28"/>
        </w:rPr>
        <w:t xml:space="preserve"> </w:t>
      </w:r>
    </w:p>
    <w:p w:rsidR="007971E8" w:rsidRPr="00D72C33" w:rsidRDefault="007971E8" w:rsidP="007971E8">
      <w:pPr>
        <w:ind w:firstLine="720"/>
        <w:jc w:val="both"/>
        <w:rPr>
          <w:szCs w:val="28"/>
        </w:rPr>
      </w:pPr>
    </w:p>
    <w:p w:rsidR="007971E8" w:rsidRPr="007971E8" w:rsidRDefault="007971E8" w:rsidP="007971E8">
      <w:pPr>
        <w:pStyle w:val="2"/>
        <w:ind w:right="-60" w:firstLine="540"/>
        <w:rPr>
          <w:u w:val="none"/>
        </w:rPr>
      </w:pPr>
      <w:r w:rsidRPr="007971E8">
        <w:rPr>
          <w:u w:val="none"/>
        </w:rPr>
        <w:t xml:space="preserve">  Дати згоду комунальному підприємству „Агентство регіонального розвитку „Регіон-Лідер” Дніпропетровської обласної ради” створювати та брати участь у фонді фінансування будівництва з укладенням договору  про участь у фонді фінансування будівництва із банківською установою – управителем фонду фінансування будівництва типу А, відповідно до вимог Закону України „Про фінансово-кредитні механізми і управління майном при будівництві житла та операціях з нерухомістю” від 19 червня 2003 року </w:t>
      </w:r>
      <w:r w:rsidRPr="007971E8">
        <w:rPr>
          <w:u w:val="none"/>
        </w:rPr>
        <w:br/>
        <w:t>№ 978-IV для здійснення будівництва та реалізації об’єктів житлового призначення за будівельними адресами: будинок № 1 та будинок № 2 на житловому масиві Лівобережний-3 у районі будинку № 25 по проспекту Миру, будинок № 3 та будинок № 4 на житловому масиві Лівобережний-3, в районі будинку № 3 по бульвару Кобзаря у м. Дніпропетровську.</w:t>
      </w:r>
    </w:p>
    <w:p w:rsidR="007971E8" w:rsidRPr="00DF6B74" w:rsidRDefault="007971E8" w:rsidP="007971E8">
      <w:pPr>
        <w:ind w:firstLine="720"/>
        <w:jc w:val="both"/>
        <w:rPr>
          <w:szCs w:val="28"/>
        </w:rPr>
      </w:pPr>
      <w:r w:rsidRPr="00DF6B74">
        <w:rPr>
          <w:szCs w:val="28"/>
        </w:rPr>
        <w:t xml:space="preserve">Надати згоду комунальному підприємству „Агентство регіонального розвитку „Регіон-Лідер” Дніпропетровської обласної ради” укласти договір  про участь у фонді фінансування будівництва із банківською установою – управителем фонду фінансування будівництва типу А, відповідно до вимог Закону України „Про фінансово-кредитні механізми і управління майном при будівництві житла та операціях з нерухомістю” від 19 червня 2003 року </w:t>
      </w:r>
      <w:r w:rsidRPr="00DF6B74">
        <w:rPr>
          <w:szCs w:val="28"/>
        </w:rPr>
        <w:br/>
        <w:t>№ 978-IV, для здійснення будівництва та реалізації об’єктів житлового призначення за будівельними адресами: будинок № 1 та будинок № 2 на житловому масиві Лівобережний-3 у районі будинку № 25 по проспекту Миру, будинок № 3 та будинок № 4 на житловому масиві Лівобережний-3, в районі будинку № 3 по бульвару Кобзаря у м. Дніпропетровську.</w:t>
      </w:r>
    </w:p>
    <w:p w:rsidR="007971E8" w:rsidRPr="00DF6B74" w:rsidRDefault="007971E8" w:rsidP="007971E8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F6B74">
        <w:rPr>
          <w:rFonts w:ascii="Times New Roman" w:hAnsi="Times New Roman"/>
          <w:sz w:val="28"/>
          <w:szCs w:val="28"/>
          <w:lang w:val="uk-UA"/>
        </w:rPr>
        <w:t>З метою виконання ст. 10 „Про фінансово-кредитні механізми і управління майном при будівництві житла та операціях з нерухомістю” надати згоду</w:t>
      </w:r>
      <w:r w:rsidRPr="00DF6B74">
        <w:rPr>
          <w:rFonts w:ascii="Times New Roman" w:hAnsi="Times New Roman"/>
          <w:lang w:val="uk-UA"/>
        </w:rPr>
        <w:t xml:space="preserve"> </w:t>
      </w:r>
      <w:r w:rsidRPr="00DF6B74">
        <w:rPr>
          <w:rFonts w:ascii="Times New Roman" w:hAnsi="Times New Roman"/>
          <w:sz w:val="28"/>
          <w:szCs w:val="28"/>
          <w:lang w:val="uk-UA"/>
        </w:rPr>
        <w:t>комунальному підприємству „Агентство регіонального розвитку „Регіон-Лідер” Дніпропетровської обласної ради” на передачу в заставу (іпотеку) управителю ФФБ майнових прав на нерухомість, яка є об’єктом будівництва, або за згодою управителя об’єкта незавершеного будівництва.</w:t>
      </w:r>
    </w:p>
    <w:p w:rsidR="007971E8" w:rsidRPr="00DF6B74" w:rsidRDefault="007971E8" w:rsidP="007971E8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F6B74">
        <w:rPr>
          <w:rFonts w:ascii="Times New Roman" w:hAnsi="Times New Roman"/>
          <w:sz w:val="28"/>
          <w:szCs w:val="28"/>
          <w:lang w:val="uk-UA"/>
        </w:rPr>
        <w:t>Надати згоду комунальному підприємству „Агентство регіонального розвитку „Регіон-Лідер” Дніпропетровської обласної ради” на укладення всіх необхідних для створення та функціонуванням</w:t>
      </w:r>
      <w:r w:rsidRPr="00DF6B74">
        <w:rPr>
          <w:rFonts w:ascii="Times New Roman" w:hAnsi="Times New Roman"/>
          <w:lang w:val="uk-UA"/>
        </w:rPr>
        <w:t xml:space="preserve"> </w:t>
      </w:r>
      <w:r w:rsidRPr="00DF6B74">
        <w:rPr>
          <w:rFonts w:ascii="Times New Roman" w:hAnsi="Times New Roman"/>
          <w:sz w:val="28"/>
          <w:szCs w:val="28"/>
          <w:lang w:val="uk-UA"/>
        </w:rPr>
        <w:t>ФФБ договорів та документів за адресами: будинок № 1 та будинок № 2 на житловому масиві Лівобережний-3 у районі будинку № 25 по проспекту Миру, будинок № 3 та будинок № 4 на житловому масиві Лівобережний-3, в районі будинку № 3 по бульвару Кобзаря у м. Дніпропетровську.</w:t>
      </w:r>
    </w:p>
    <w:p w:rsidR="007971E8" w:rsidRPr="00DF6B74" w:rsidRDefault="007971E8" w:rsidP="007971E8">
      <w:pPr>
        <w:pStyle w:val="af3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F6B74">
        <w:rPr>
          <w:rFonts w:ascii="Times New Roman" w:hAnsi="Times New Roman"/>
          <w:sz w:val="28"/>
          <w:szCs w:val="28"/>
          <w:lang w:val="uk-UA"/>
        </w:rPr>
        <w:lastRenderedPageBreak/>
        <w:t>Уповноважити керівника комунального підприємства „Агентство регіонального розвитку „Регіон-Лідер” Дніпропетровської обласної ради” на підписання від імені комунального підприємства „Агентство регіонального розвитку „Регіон-Лідер” Дніпропетровської обласної ради” договору  про участь у ФФБ, договору застави (іпотеки) із фінансовою установою – управителем ФФБ, інших договорів та документів, необхідних для будівництва, створення та функціонування ФФБ об’єктів житлового призначення за будівельними адресами: будинок № 1 та будинок № 2 на житловому масиві Лівобережний-3 у районі будинку № 25 по проспекту Миру, будинок № 3 та будинок № 4 на житловому масиві Лівобережний-3, в районі будинку № 3 по бульвару Кобзаря у м. Дніпропетровську.</w:t>
      </w:r>
    </w:p>
    <w:p w:rsidR="007971E8" w:rsidRPr="00DF6B74" w:rsidRDefault="007971E8" w:rsidP="007971E8">
      <w:pPr>
        <w:ind w:firstLine="720"/>
        <w:jc w:val="both"/>
        <w:rPr>
          <w:rFonts w:eastAsia="Calibri"/>
          <w:szCs w:val="28"/>
          <w:lang w:eastAsia="en-US"/>
        </w:rPr>
      </w:pPr>
      <w:r w:rsidRPr="00DF6B74">
        <w:rPr>
          <w:rFonts w:eastAsia="Calibri"/>
          <w:szCs w:val="28"/>
          <w:lang w:eastAsia="en-US"/>
        </w:rPr>
        <w:t>Директорові комунального підприємства „Агентство регіонального розвитку „Регіон-Лідер” Дніпропетровської обласної ради” забезпечити проведення   незалежної оцінки об’єкта права комунальної власності,  що передається в заставу, та забезпечити рецензування звіту про незалежну оцінку.</w:t>
      </w:r>
    </w:p>
    <w:p w:rsidR="007971E8" w:rsidRPr="00DF6B74" w:rsidRDefault="007971E8" w:rsidP="007971E8">
      <w:pPr>
        <w:ind w:firstLine="720"/>
        <w:jc w:val="both"/>
        <w:rPr>
          <w:szCs w:val="28"/>
        </w:rPr>
      </w:pPr>
      <w:r w:rsidRPr="00DF6B74">
        <w:rPr>
          <w:szCs w:val="28"/>
        </w:rPr>
        <w:t xml:space="preserve">Дозволити комунальному підприємству „Агентство регіонального розвитку „Регіон-Лідер” Дніпропетровської обласної ради” при укладенні всіх необхідних для створення й функціонування </w:t>
      </w:r>
      <w:r w:rsidRPr="00DF6B74">
        <w:t>Фонду Фінансування Будівництва (</w:t>
      </w:r>
      <w:r w:rsidRPr="00DF6B74">
        <w:rPr>
          <w:szCs w:val="28"/>
        </w:rPr>
        <w:t xml:space="preserve">ФФБ) договорів та документів щодо об’єктів будівництва за адресами: будинок № 1 та будинок № 2 на житловому масиві Лівобережний-3 у районі будинку № 25 по проспекту Миру, будинок № 3 та будинок № 4 на житловому масиві Лівобережний-3, в районі будинку № 3 по бульвару Кобзаря у м. Дніпропетровську передбачити положення про те, що вартість однієї вимірювальної одиниці об’єкта будівництва </w:t>
      </w:r>
      <w:smartTag w:uri="urn:schemas-microsoft-com:office:smarttags" w:element="metricconverter">
        <w:smartTagPr>
          <w:attr w:name="ProductID" w:val="1,0 кв. м"/>
        </w:smartTagPr>
        <w:r w:rsidRPr="00DF6B74">
          <w:rPr>
            <w:szCs w:val="28"/>
          </w:rPr>
          <w:t>1,0 кв. м</w:t>
        </w:r>
      </w:smartTag>
      <w:r w:rsidRPr="00DF6B74">
        <w:rPr>
          <w:szCs w:val="28"/>
        </w:rPr>
        <w:t xml:space="preserve"> для довірителів розраховується згідно з формулою:</w:t>
      </w:r>
    </w:p>
    <w:p w:rsidR="007971E8" w:rsidRPr="00DF6B74" w:rsidRDefault="007971E8" w:rsidP="007971E8">
      <w:pPr>
        <w:ind w:firstLine="720"/>
        <w:jc w:val="both"/>
      </w:pPr>
    </w:p>
    <w:p w:rsidR="007971E8" w:rsidRPr="00DF6B74" w:rsidRDefault="007971E8" w:rsidP="007971E8">
      <w:pPr>
        <w:ind w:firstLine="720"/>
        <w:jc w:val="both"/>
      </w:pPr>
      <w:r w:rsidRPr="00DF6B74">
        <w:t>Щодо житлових (квартир) приміщень та нежитлових приміщень – Е=С+Кр, де:</w:t>
      </w:r>
    </w:p>
    <w:p w:rsidR="007971E8" w:rsidRPr="00DF6B74" w:rsidRDefault="007971E8" w:rsidP="007971E8">
      <w:pPr>
        <w:ind w:firstLine="720"/>
        <w:jc w:val="both"/>
      </w:pPr>
      <w:r w:rsidRPr="00DF6B74">
        <w:t>Е – вартість одного метра квадратного житлового приміщення (квартири);</w:t>
      </w:r>
    </w:p>
    <w:p w:rsidR="007971E8" w:rsidRPr="00DF6B74" w:rsidRDefault="007971E8" w:rsidP="007971E8">
      <w:pPr>
        <w:ind w:firstLine="720"/>
        <w:jc w:val="both"/>
      </w:pPr>
      <w:r w:rsidRPr="00DF6B74">
        <w:t>Кр – коефіцієнт рентабельності (передбачити на рівні 1% від вартості об’єкта, розрахованої згідно зі Зведеним кошторисним розрахунком будівництва);</w:t>
      </w:r>
    </w:p>
    <w:p w:rsidR="007971E8" w:rsidRPr="00DF6B74" w:rsidRDefault="007971E8" w:rsidP="007971E8">
      <w:pPr>
        <w:ind w:firstLine="720"/>
        <w:jc w:val="both"/>
      </w:pPr>
      <w:r w:rsidRPr="00DF6B74">
        <w:t xml:space="preserve">С – собівартість; </w:t>
      </w:r>
    </w:p>
    <w:p w:rsidR="007971E8" w:rsidRPr="00DF6B74" w:rsidRDefault="007971E8" w:rsidP="007971E8">
      <w:pPr>
        <w:ind w:firstLine="720"/>
        <w:jc w:val="both"/>
      </w:pPr>
      <w:r w:rsidRPr="00DF6B74">
        <w:t>С=Вр+Вбм+Вк+Вн+Єн+Дп+М+Б+Сз+Рф,</w:t>
      </w:r>
    </w:p>
    <w:p w:rsidR="007971E8" w:rsidRPr="00DF6B74" w:rsidRDefault="007971E8" w:rsidP="007971E8">
      <w:pPr>
        <w:ind w:firstLine="720"/>
        <w:jc w:val="both"/>
      </w:pPr>
      <w:r w:rsidRPr="00DF6B74">
        <w:t>де:</w:t>
      </w:r>
    </w:p>
    <w:p w:rsidR="007971E8" w:rsidRPr="00DF6B74" w:rsidRDefault="007971E8" w:rsidP="007971E8">
      <w:pPr>
        <w:ind w:firstLine="720"/>
        <w:jc w:val="both"/>
      </w:pPr>
      <w:r w:rsidRPr="00DF6B74">
        <w:t>Вр – вартість будівельних робіт;</w:t>
      </w:r>
    </w:p>
    <w:p w:rsidR="007971E8" w:rsidRPr="00DF6B74" w:rsidRDefault="007971E8" w:rsidP="007971E8">
      <w:pPr>
        <w:ind w:firstLine="720"/>
        <w:jc w:val="both"/>
      </w:pPr>
      <w:r w:rsidRPr="00DF6B74">
        <w:t>Вбм – вартість будівельних матеріалів;</w:t>
      </w:r>
    </w:p>
    <w:p w:rsidR="007971E8" w:rsidRPr="00DF6B74" w:rsidRDefault="007971E8" w:rsidP="007971E8">
      <w:pPr>
        <w:ind w:firstLine="720"/>
        <w:jc w:val="both"/>
      </w:pPr>
      <w:r w:rsidRPr="00DF6B74">
        <w:t>Вк – вартість конструктивних елементів будівель;</w:t>
      </w:r>
    </w:p>
    <w:p w:rsidR="007971E8" w:rsidRPr="00DF6B74" w:rsidRDefault="007971E8" w:rsidP="007971E8">
      <w:pPr>
        <w:ind w:firstLine="720"/>
        <w:jc w:val="both"/>
      </w:pPr>
      <w:r w:rsidRPr="00DF6B74">
        <w:t>Вн – витрати на супроводження Фонду Фінансування Будівництва та нотаріальні витрати;</w:t>
      </w:r>
    </w:p>
    <w:p w:rsidR="007971E8" w:rsidRPr="00DF6B74" w:rsidRDefault="007971E8" w:rsidP="007971E8">
      <w:pPr>
        <w:ind w:firstLine="720"/>
        <w:jc w:val="both"/>
      </w:pPr>
      <w:r w:rsidRPr="00DF6B74">
        <w:t>Єн – енергоносії на забезпечення потреб будівельного майданчика та будівництва;</w:t>
      </w:r>
    </w:p>
    <w:p w:rsidR="007971E8" w:rsidRPr="00DF6B74" w:rsidRDefault="007971E8" w:rsidP="007971E8">
      <w:pPr>
        <w:ind w:firstLine="720"/>
        <w:jc w:val="both"/>
      </w:pPr>
      <w:r w:rsidRPr="00DF6B74">
        <w:lastRenderedPageBreak/>
        <w:t>Дп – оформлення дозвільних та інших документів (технічні паспорти, свідоцтва на право власності);</w:t>
      </w:r>
    </w:p>
    <w:p w:rsidR="007971E8" w:rsidRPr="00DF6B74" w:rsidRDefault="007971E8" w:rsidP="007971E8">
      <w:pPr>
        <w:ind w:firstLine="720"/>
        <w:jc w:val="both"/>
      </w:pPr>
      <w:r w:rsidRPr="00DF6B74">
        <w:t>М – витрати на мережі (підключення до централізованих мереж (водопостачання, водовідведення, електропостачання, опалення тощо);</w:t>
      </w:r>
    </w:p>
    <w:p w:rsidR="007971E8" w:rsidRPr="00DF6B74" w:rsidRDefault="007971E8" w:rsidP="007971E8">
      <w:pPr>
        <w:ind w:firstLine="720"/>
        <w:jc w:val="both"/>
      </w:pPr>
      <w:r w:rsidRPr="00DF6B74">
        <w:t>Б – благоустрій прилеглої території;</w:t>
      </w:r>
    </w:p>
    <w:p w:rsidR="007971E8" w:rsidRPr="00DF6B74" w:rsidRDefault="007971E8" w:rsidP="007971E8">
      <w:pPr>
        <w:ind w:firstLine="720"/>
        <w:jc w:val="both"/>
      </w:pPr>
      <w:r w:rsidRPr="00DF6B74">
        <w:t>Сз – служба замовника;</w:t>
      </w:r>
    </w:p>
    <w:p w:rsidR="007971E8" w:rsidRPr="006A6F30" w:rsidRDefault="007971E8" w:rsidP="007971E8">
      <w:pPr>
        <w:ind w:firstLine="720"/>
        <w:jc w:val="both"/>
      </w:pPr>
      <w:r w:rsidRPr="00DF6B74">
        <w:t>Рф – Резервний фонд, страхування тощо.</w:t>
      </w:r>
    </w:p>
    <w:p w:rsidR="00F40726" w:rsidRDefault="00F40726" w:rsidP="00CF0645">
      <w:pPr>
        <w:jc w:val="both"/>
        <w:rPr>
          <w:b/>
          <w:lang w:val="ru-RU"/>
        </w:rPr>
      </w:pPr>
    </w:p>
    <w:p w:rsidR="0039237C" w:rsidRPr="007971E8" w:rsidRDefault="00CF0645" w:rsidP="00CF0645">
      <w:pPr>
        <w:jc w:val="both"/>
        <w:rPr>
          <w:b/>
          <w:lang w:val="ru-RU"/>
        </w:rPr>
      </w:pPr>
      <w:r w:rsidRPr="00CF0645">
        <w:rPr>
          <w:b/>
          <w:lang w:val="ru-RU"/>
        </w:rPr>
        <w:t xml:space="preserve">ВИСТУПИЛИ: </w:t>
      </w:r>
      <w:r w:rsidR="007971E8">
        <w:rPr>
          <w:lang w:val="ru-RU"/>
        </w:rPr>
        <w:t>Андрійченко О.Д., Заїка А.М.</w:t>
      </w:r>
      <w:r w:rsidR="00006C04">
        <w:rPr>
          <w:lang w:val="ru-RU"/>
        </w:rPr>
        <w:t xml:space="preserve"> </w:t>
      </w:r>
    </w:p>
    <w:p w:rsidR="00B121B6" w:rsidRPr="00006C04" w:rsidRDefault="00B121B6" w:rsidP="00CF0645">
      <w:pPr>
        <w:jc w:val="both"/>
        <w:rPr>
          <w:lang w:val="ru-RU"/>
        </w:rPr>
      </w:pPr>
      <w:r>
        <w:rPr>
          <w:lang w:val="ru-RU"/>
        </w:rPr>
        <w:t>.</w:t>
      </w:r>
    </w:p>
    <w:p w:rsidR="002C180E" w:rsidRPr="002C180E" w:rsidRDefault="002C180E" w:rsidP="00CF0645">
      <w:pPr>
        <w:jc w:val="both"/>
      </w:pPr>
    </w:p>
    <w:p w:rsidR="007971E8" w:rsidRPr="007971E8" w:rsidRDefault="00FB51B5" w:rsidP="008F08A6">
      <w:pPr>
        <w:jc w:val="both"/>
        <w:rPr>
          <w:b/>
          <w:lang w:val="ru-RU"/>
        </w:rPr>
      </w:pPr>
      <w:r w:rsidRPr="00FB51B5">
        <w:rPr>
          <w:b/>
          <w:lang w:val="ru-RU"/>
        </w:rPr>
        <w:t>ВИРІШИЛИ:</w:t>
      </w:r>
      <w:r w:rsidR="00DD73A7" w:rsidRPr="00DD73A7">
        <w:rPr>
          <w:b/>
          <w:lang w:val="ru-RU"/>
        </w:rPr>
        <w:t xml:space="preserve"> </w:t>
      </w:r>
    </w:p>
    <w:p w:rsidR="007971E8" w:rsidRPr="007A45B8" w:rsidRDefault="007971E8" w:rsidP="007971E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 w:rsidRPr="00D72C33">
        <w:rPr>
          <w:bCs/>
          <w:szCs w:val="28"/>
        </w:rPr>
        <w:t xml:space="preserve">Інформацію </w:t>
      </w:r>
      <w:r w:rsidRPr="00D72C33">
        <w:rPr>
          <w:szCs w:val="28"/>
        </w:rPr>
        <w:t xml:space="preserve">заступника начальника відділу комунального господарства та комунальної власності виконавчого апарату обласної ради Царік О.М. взяти до відома. </w:t>
      </w:r>
    </w:p>
    <w:p w:rsidR="007971E8" w:rsidRPr="007A45B8" w:rsidRDefault="007971E8" w:rsidP="007971E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>
        <w:rPr>
          <w:szCs w:val="28"/>
        </w:rPr>
        <w:t>Погодити внесення зазначеного доповнення до проекту</w:t>
      </w:r>
      <w:r w:rsidRPr="007A45B8">
        <w:rPr>
          <w:szCs w:val="28"/>
        </w:rPr>
        <w:t xml:space="preserve"> </w:t>
      </w:r>
      <w:r>
        <w:rPr>
          <w:szCs w:val="28"/>
        </w:rPr>
        <w:t xml:space="preserve">рішення обласної ради </w:t>
      </w:r>
      <w:r w:rsidRPr="00D72C33">
        <w:rPr>
          <w:szCs w:val="28"/>
        </w:rPr>
        <w:t>„Про деякі питання управління майном, що належить до спільної власності територіальних громад сіл, селищ, міст Дніпропетровської області”</w:t>
      </w:r>
      <w:r>
        <w:rPr>
          <w:szCs w:val="28"/>
        </w:rPr>
        <w:t>.</w:t>
      </w:r>
    </w:p>
    <w:p w:rsidR="007971E8" w:rsidRPr="00484DC5" w:rsidRDefault="007971E8" w:rsidP="007971E8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>
        <w:rPr>
          <w:szCs w:val="28"/>
        </w:rPr>
        <w:t>Інформувати постійну комісію обласної ради з питань комунальної власності, житлово-комунального господарства  про результати розгляду цього питання.</w:t>
      </w:r>
    </w:p>
    <w:p w:rsidR="00B121B6" w:rsidRDefault="00B121B6" w:rsidP="00895FD5">
      <w:pPr>
        <w:pStyle w:val="ac"/>
        <w:jc w:val="both"/>
        <w:rPr>
          <w:lang w:val="uk-UA"/>
        </w:rPr>
      </w:pPr>
    </w:p>
    <w:p w:rsidR="0039237C" w:rsidRPr="00B121B6" w:rsidRDefault="0039237C" w:rsidP="00895FD5">
      <w:pPr>
        <w:pStyle w:val="ac"/>
        <w:jc w:val="both"/>
      </w:pPr>
    </w:p>
    <w:p w:rsidR="008F08A6" w:rsidRDefault="008F08A6" w:rsidP="008F08A6">
      <w:pPr>
        <w:pStyle w:val="a5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8F08A6" w:rsidRDefault="008F08A6" w:rsidP="008F08A6">
      <w:pPr>
        <w:pStyle w:val="a5"/>
        <w:spacing w:line="300" w:lineRule="exact"/>
        <w:jc w:val="center"/>
        <w:rPr>
          <w:b/>
          <w:bCs/>
        </w:rPr>
      </w:pPr>
    </w:p>
    <w:p w:rsidR="008F08A6" w:rsidRDefault="008F08A6" w:rsidP="008F08A6">
      <w:pPr>
        <w:pStyle w:val="a5"/>
        <w:ind w:left="2832" w:firstLine="708"/>
      </w:pPr>
      <w:r>
        <w:t xml:space="preserve">за </w:t>
      </w:r>
      <w:r>
        <w:tab/>
      </w:r>
      <w:r>
        <w:tab/>
      </w:r>
      <w:r>
        <w:tab/>
        <w:t>– 4</w:t>
      </w:r>
    </w:p>
    <w:p w:rsidR="008F08A6" w:rsidRDefault="008F08A6" w:rsidP="008F08A6">
      <w:pPr>
        <w:ind w:left="2832" w:firstLine="720"/>
        <w:jc w:val="both"/>
      </w:pPr>
      <w:r>
        <w:t>проти</w:t>
      </w:r>
      <w:r>
        <w:tab/>
      </w:r>
      <w:r>
        <w:tab/>
        <w:t>– 0</w:t>
      </w:r>
    </w:p>
    <w:p w:rsidR="008F08A6" w:rsidRDefault="008F08A6" w:rsidP="008F08A6">
      <w:pPr>
        <w:ind w:left="2832" w:firstLine="720"/>
        <w:jc w:val="both"/>
      </w:pPr>
      <w:r>
        <w:t xml:space="preserve">утримались </w:t>
      </w:r>
      <w:r>
        <w:tab/>
        <w:t>– 0</w:t>
      </w:r>
    </w:p>
    <w:p w:rsidR="008F08A6" w:rsidRDefault="008F08A6" w:rsidP="008F08A6">
      <w:pPr>
        <w:ind w:left="2832" w:firstLine="720"/>
        <w:jc w:val="both"/>
      </w:pPr>
      <w:r>
        <w:t xml:space="preserve">усього </w:t>
      </w:r>
      <w:r>
        <w:tab/>
      </w:r>
      <w:r>
        <w:tab/>
        <w:t>– 4</w:t>
      </w:r>
    </w:p>
    <w:p w:rsidR="00007767" w:rsidRPr="008F08A6" w:rsidRDefault="00007767" w:rsidP="008F08A6">
      <w:pPr>
        <w:jc w:val="both"/>
        <w:rPr>
          <w:lang w:val="ru-RU"/>
        </w:rPr>
      </w:pPr>
    </w:p>
    <w:p w:rsidR="00895FD5" w:rsidRDefault="00895FD5" w:rsidP="0044069B">
      <w:pPr>
        <w:tabs>
          <w:tab w:val="left" w:pos="709"/>
        </w:tabs>
        <w:jc w:val="both"/>
      </w:pPr>
    </w:p>
    <w:p w:rsidR="00054CE1" w:rsidRDefault="00054CE1" w:rsidP="00F3723B">
      <w:pPr>
        <w:jc w:val="both"/>
        <w:rPr>
          <w:b/>
          <w:sz w:val="16"/>
          <w:szCs w:val="16"/>
        </w:rPr>
      </w:pPr>
    </w:p>
    <w:p w:rsidR="007971E8" w:rsidRDefault="007971E8" w:rsidP="00F3723B">
      <w:pPr>
        <w:jc w:val="both"/>
        <w:rPr>
          <w:b/>
          <w:sz w:val="16"/>
          <w:szCs w:val="16"/>
        </w:rPr>
      </w:pPr>
    </w:p>
    <w:p w:rsidR="00420B33" w:rsidRDefault="00420B33" w:rsidP="00F3723B">
      <w:pPr>
        <w:jc w:val="both"/>
        <w:rPr>
          <w:b/>
          <w:sz w:val="16"/>
          <w:szCs w:val="16"/>
        </w:rPr>
      </w:pPr>
    </w:p>
    <w:p w:rsidR="00420B33" w:rsidRDefault="00420B33" w:rsidP="00F3723B">
      <w:pPr>
        <w:jc w:val="both"/>
        <w:rPr>
          <w:b/>
          <w:sz w:val="16"/>
          <w:szCs w:val="16"/>
        </w:rPr>
      </w:pPr>
    </w:p>
    <w:p w:rsidR="00F3723B" w:rsidRDefault="00F3723B" w:rsidP="008D26A6">
      <w:pPr>
        <w:jc w:val="both"/>
        <w:rPr>
          <w:b/>
        </w:rPr>
      </w:pPr>
      <w:r w:rsidRPr="009428F1">
        <w:rPr>
          <w:b/>
          <w:sz w:val="16"/>
          <w:szCs w:val="16"/>
        </w:rPr>
        <w:t xml:space="preserve"> </w:t>
      </w:r>
      <w:r w:rsidR="008D26A6">
        <w:rPr>
          <w:b/>
        </w:rPr>
        <w:t>Голова</w:t>
      </w:r>
      <w:r w:rsidR="00037756">
        <w:rPr>
          <w:b/>
        </w:rPr>
        <w:t xml:space="preserve">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26A6">
        <w:rPr>
          <w:b/>
        </w:rPr>
        <w:tab/>
      </w:r>
      <w:r w:rsidR="008D26A6">
        <w:rPr>
          <w:b/>
        </w:rPr>
        <w:tab/>
      </w:r>
      <w:r>
        <w:rPr>
          <w:b/>
        </w:rPr>
        <w:tab/>
      </w:r>
      <w:r w:rsidR="00037756">
        <w:rPr>
          <w:b/>
        </w:rPr>
        <w:t xml:space="preserve">    О.</w:t>
      </w:r>
      <w:r w:rsidR="008D26A6">
        <w:rPr>
          <w:b/>
        </w:rPr>
        <w:t>Д. Андрійченко</w:t>
      </w:r>
      <w:r w:rsidR="00D30165">
        <w:rPr>
          <w:b/>
        </w:rPr>
        <w:tab/>
      </w:r>
    </w:p>
    <w:p w:rsidR="00F3723B" w:rsidRDefault="00F3723B" w:rsidP="00F3723B">
      <w:pPr>
        <w:shd w:val="clear" w:color="auto" w:fill="FFFFFF"/>
        <w:tabs>
          <w:tab w:val="left" w:pos="7049"/>
        </w:tabs>
        <w:rPr>
          <w:spacing w:val="-10"/>
          <w:sz w:val="22"/>
          <w:szCs w:val="2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                            </w:t>
      </w:r>
      <w:r w:rsidR="00D30165">
        <w:rPr>
          <w:spacing w:val="-10"/>
          <w:sz w:val="22"/>
          <w:szCs w:val="26"/>
        </w:rPr>
        <w:t xml:space="preserve">                     </w:t>
      </w:r>
    </w:p>
    <w:p w:rsidR="00F3723B" w:rsidRDefault="00F3723B" w:rsidP="00F3723B">
      <w:pPr>
        <w:jc w:val="both"/>
        <w:rPr>
          <w:b/>
          <w:sz w:val="16"/>
          <w:szCs w:val="16"/>
        </w:rPr>
      </w:pPr>
    </w:p>
    <w:p w:rsidR="00054CE1" w:rsidRPr="009428F1" w:rsidRDefault="00054CE1" w:rsidP="00F3723B">
      <w:pPr>
        <w:jc w:val="both"/>
        <w:rPr>
          <w:b/>
          <w:sz w:val="16"/>
          <w:szCs w:val="16"/>
        </w:rPr>
      </w:pPr>
    </w:p>
    <w:p w:rsidR="00F3723B" w:rsidRPr="009428F1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Pr="0009458A" w:rsidRDefault="00D30165" w:rsidP="00F3723B">
      <w:pPr>
        <w:jc w:val="both"/>
        <w:rPr>
          <w:b/>
        </w:rPr>
      </w:pPr>
      <w:r>
        <w:rPr>
          <w:b/>
        </w:rPr>
        <w:t xml:space="preserve">Секретар </w:t>
      </w:r>
      <w:r w:rsidR="003E0CCE">
        <w:rPr>
          <w:b/>
        </w:rPr>
        <w:t>комісії</w:t>
      </w:r>
      <w:r>
        <w:rPr>
          <w:b/>
        </w:rPr>
        <w:tab/>
      </w:r>
      <w:r>
        <w:rPr>
          <w:b/>
        </w:rPr>
        <w:tab/>
        <w:t xml:space="preserve">        </w:t>
      </w:r>
      <w:r w:rsidR="003E0CCE">
        <w:rPr>
          <w:b/>
        </w:rPr>
        <w:tab/>
      </w:r>
      <w:r w:rsidR="003E0CCE">
        <w:rPr>
          <w:b/>
        </w:rPr>
        <w:tab/>
      </w:r>
      <w:r w:rsidR="003E0CCE">
        <w:rPr>
          <w:b/>
        </w:rPr>
        <w:tab/>
      </w:r>
      <w:r>
        <w:rPr>
          <w:b/>
        </w:rPr>
        <w:t xml:space="preserve">     </w:t>
      </w:r>
      <w:r w:rsidR="00CF0645">
        <w:rPr>
          <w:b/>
        </w:rPr>
        <w:t xml:space="preserve">   </w:t>
      </w:r>
      <w:r>
        <w:rPr>
          <w:b/>
        </w:rPr>
        <w:t xml:space="preserve">        </w:t>
      </w:r>
      <w:r>
        <w:rPr>
          <w:b/>
        </w:rPr>
        <w:tab/>
      </w:r>
      <w:r w:rsidR="00CF0645">
        <w:rPr>
          <w:b/>
        </w:rPr>
        <w:t xml:space="preserve">    </w:t>
      </w:r>
      <w:r w:rsidR="003E0CCE">
        <w:rPr>
          <w:b/>
        </w:rPr>
        <w:t>В.Г. Шинкевич</w:t>
      </w:r>
      <w:r w:rsidR="0009458A">
        <w:rPr>
          <w:b/>
        </w:rPr>
        <w:t xml:space="preserve"> </w:t>
      </w:r>
    </w:p>
    <w:p w:rsidR="00D62DF7" w:rsidRPr="00C96D32" w:rsidRDefault="00F3723B" w:rsidP="00C96D32">
      <w:pPr>
        <w:shd w:val="clear" w:color="auto" w:fill="FFFFFF"/>
        <w:tabs>
          <w:tab w:val="left" w:pos="7049"/>
        </w:tabs>
        <w:rPr>
          <w:sz w:val="16"/>
          <w:szCs w:val="16"/>
        </w:rPr>
      </w:pPr>
      <w:r>
        <w:rPr>
          <w:spacing w:val="-10"/>
          <w:sz w:val="22"/>
          <w:szCs w:val="26"/>
        </w:rPr>
        <w:t xml:space="preserve">                                                                                     </w:t>
      </w:r>
      <w:r w:rsidR="00C84A99">
        <w:rPr>
          <w:spacing w:val="-10"/>
          <w:sz w:val="22"/>
          <w:szCs w:val="26"/>
        </w:rPr>
        <w:t xml:space="preserve">                           </w:t>
      </w:r>
      <w:r>
        <w:rPr>
          <w:spacing w:val="-10"/>
          <w:sz w:val="22"/>
          <w:szCs w:val="26"/>
        </w:rPr>
        <w:t xml:space="preserve">                </w:t>
      </w:r>
    </w:p>
    <w:sectPr w:rsidR="00D62DF7" w:rsidRPr="00C96D32" w:rsidSect="009A5D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472" w:rsidRDefault="00F56472">
      <w:r>
        <w:separator/>
      </w:r>
    </w:p>
  </w:endnote>
  <w:endnote w:type="continuationSeparator" w:id="1">
    <w:p w:rsidR="00F56472" w:rsidRDefault="00F5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472" w:rsidRDefault="00F56472">
      <w:r>
        <w:separator/>
      </w:r>
    </w:p>
  </w:footnote>
  <w:footnote w:type="continuationSeparator" w:id="1">
    <w:p w:rsidR="00F56472" w:rsidRDefault="00F56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98" w:rsidRDefault="00431AFA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5D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98" w:rsidRDefault="00431AFA" w:rsidP="009A5D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5D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7F0A">
      <w:rPr>
        <w:rStyle w:val="a9"/>
        <w:noProof/>
      </w:rPr>
      <w:t>4</w:t>
    </w:r>
    <w:r>
      <w:rPr>
        <w:rStyle w:val="a9"/>
      </w:rPr>
      <w:fldChar w:fldCharType="end"/>
    </w:r>
  </w:p>
  <w:p w:rsidR="009A5D98" w:rsidRDefault="009A5D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5FE"/>
    <w:multiLevelType w:val="hybridMultilevel"/>
    <w:tmpl w:val="A1CE02B2"/>
    <w:lvl w:ilvl="0" w:tplc="A00EC5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9EC"/>
    <w:multiLevelType w:val="hybridMultilevel"/>
    <w:tmpl w:val="5B3A4908"/>
    <w:lvl w:ilvl="0" w:tplc="D910BBF6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76426C2"/>
    <w:multiLevelType w:val="hybridMultilevel"/>
    <w:tmpl w:val="60F2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5779"/>
    <w:multiLevelType w:val="hybridMultilevel"/>
    <w:tmpl w:val="1A1C1878"/>
    <w:lvl w:ilvl="0" w:tplc="F42E1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FA2B54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F548A"/>
    <w:multiLevelType w:val="hybridMultilevel"/>
    <w:tmpl w:val="E12E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60A71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770D5"/>
    <w:multiLevelType w:val="hybridMultilevel"/>
    <w:tmpl w:val="9D1A80A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01BB0"/>
    <w:multiLevelType w:val="hybridMultilevel"/>
    <w:tmpl w:val="E1AE84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0A79C7"/>
    <w:multiLevelType w:val="hybridMultilevel"/>
    <w:tmpl w:val="A1222C9E"/>
    <w:lvl w:ilvl="0" w:tplc="FDAC6A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11">
    <w:nsid w:val="2AAE0A28"/>
    <w:multiLevelType w:val="hybridMultilevel"/>
    <w:tmpl w:val="6660F1F0"/>
    <w:lvl w:ilvl="0" w:tplc="5790C2CA">
      <w:start w:val="12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1B64"/>
    <w:multiLevelType w:val="hybridMultilevel"/>
    <w:tmpl w:val="2A404E5C"/>
    <w:lvl w:ilvl="0" w:tplc="AE16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76529"/>
    <w:multiLevelType w:val="hybridMultilevel"/>
    <w:tmpl w:val="F88807D2"/>
    <w:lvl w:ilvl="0" w:tplc="31920AEA">
      <w:start w:val="1"/>
      <w:numFmt w:val="decimal"/>
      <w:lvlText w:val="%1."/>
      <w:lvlJc w:val="left"/>
      <w:pPr>
        <w:ind w:left="1083" w:hanging="363"/>
      </w:pPr>
      <w:rPr>
        <w:rFonts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  <w:rPr>
        <w:rFonts w:cs="Times New Roman"/>
      </w:rPr>
    </w:lvl>
  </w:abstractNum>
  <w:abstractNum w:abstractNumId="15">
    <w:nsid w:val="48774D62"/>
    <w:multiLevelType w:val="hybridMultilevel"/>
    <w:tmpl w:val="269A32FE"/>
    <w:lvl w:ilvl="0" w:tplc="15DAD3F6">
      <w:start w:val="2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A875950"/>
    <w:multiLevelType w:val="hybridMultilevel"/>
    <w:tmpl w:val="5AC24E1E"/>
    <w:lvl w:ilvl="0" w:tplc="412C9D0C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8D1CD8"/>
    <w:multiLevelType w:val="hybridMultilevel"/>
    <w:tmpl w:val="A996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020"/>
    <w:multiLevelType w:val="hybridMultilevel"/>
    <w:tmpl w:val="3FF6495A"/>
    <w:lvl w:ilvl="0" w:tplc="1B98D6F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CC6833"/>
    <w:multiLevelType w:val="hybridMultilevel"/>
    <w:tmpl w:val="FA1A82EC"/>
    <w:lvl w:ilvl="0" w:tplc="0F56D7D2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E230DC"/>
    <w:multiLevelType w:val="hybridMultilevel"/>
    <w:tmpl w:val="CB9E2C3E"/>
    <w:lvl w:ilvl="0" w:tplc="8D7C3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5BBC"/>
    <w:multiLevelType w:val="hybridMultilevel"/>
    <w:tmpl w:val="EF74DF4A"/>
    <w:lvl w:ilvl="0" w:tplc="4CCE0F7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4414D"/>
    <w:multiLevelType w:val="hybridMultilevel"/>
    <w:tmpl w:val="891C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0316A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7401E"/>
    <w:multiLevelType w:val="hybridMultilevel"/>
    <w:tmpl w:val="F932B2A0"/>
    <w:lvl w:ilvl="0" w:tplc="0BFC18E8">
      <w:start w:val="18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555FBC"/>
    <w:multiLevelType w:val="hybridMultilevel"/>
    <w:tmpl w:val="8500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D70AF"/>
    <w:multiLevelType w:val="hybridMultilevel"/>
    <w:tmpl w:val="9D1A611A"/>
    <w:lvl w:ilvl="0" w:tplc="B2DE8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95EF5"/>
    <w:multiLevelType w:val="hybridMultilevel"/>
    <w:tmpl w:val="7DB6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C66F6"/>
    <w:multiLevelType w:val="hybridMultilevel"/>
    <w:tmpl w:val="A30C97B0"/>
    <w:lvl w:ilvl="0" w:tplc="2FF66F1A">
      <w:start w:val="2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7B275983"/>
    <w:multiLevelType w:val="hybridMultilevel"/>
    <w:tmpl w:val="5978BEE6"/>
    <w:lvl w:ilvl="0" w:tplc="F18E67BE">
      <w:start w:val="27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28"/>
  </w:num>
  <w:num w:numId="6">
    <w:abstractNumId w:val="26"/>
  </w:num>
  <w:num w:numId="7">
    <w:abstractNumId w:val="32"/>
  </w:num>
  <w:num w:numId="8">
    <w:abstractNumId w:val="18"/>
  </w:num>
  <w:num w:numId="9">
    <w:abstractNumId w:val="30"/>
  </w:num>
  <w:num w:numId="10">
    <w:abstractNumId w:val="15"/>
  </w:num>
  <w:num w:numId="11">
    <w:abstractNumId w:val="14"/>
  </w:num>
  <w:num w:numId="12">
    <w:abstractNumId w:val="16"/>
  </w:num>
  <w:num w:numId="13">
    <w:abstractNumId w:val="31"/>
  </w:num>
  <w:num w:numId="14">
    <w:abstractNumId w:val="10"/>
  </w:num>
  <w:num w:numId="15">
    <w:abstractNumId w:val="1"/>
  </w:num>
  <w:num w:numId="16">
    <w:abstractNumId w:val="21"/>
  </w:num>
  <w:num w:numId="17">
    <w:abstractNumId w:val="8"/>
  </w:num>
  <w:num w:numId="18">
    <w:abstractNumId w:val="13"/>
  </w:num>
  <w:num w:numId="19">
    <w:abstractNumId w:val="6"/>
  </w:num>
  <w:num w:numId="20">
    <w:abstractNumId w:val="23"/>
  </w:num>
  <w:num w:numId="21">
    <w:abstractNumId w:val="5"/>
  </w:num>
  <w:num w:numId="22">
    <w:abstractNumId w:val="25"/>
  </w:num>
  <w:num w:numId="23">
    <w:abstractNumId w:val="24"/>
  </w:num>
  <w:num w:numId="24">
    <w:abstractNumId w:val="0"/>
  </w:num>
  <w:num w:numId="25">
    <w:abstractNumId w:val="7"/>
  </w:num>
  <w:num w:numId="26">
    <w:abstractNumId w:val="20"/>
  </w:num>
  <w:num w:numId="27">
    <w:abstractNumId w:val="11"/>
  </w:num>
  <w:num w:numId="28">
    <w:abstractNumId w:val="17"/>
  </w:num>
  <w:num w:numId="29">
    <w:abstractNumId w:val="2"/>
  </w:num>
  <w:num w:numId="30">
    <w:abstractNumId w:val="29"/>
  </w:num>
  <w:num w:numId="31">
    <w:abstractNumId w:val="12"/>
  </w:num>
  <w:num w:numId="32">
    <w:abstractNumId w:val="27"/>
  </w:num>
  <w:num w:numId="33">
    <w:abstractNumId w:val="9"/>
  </w:num>
  <w:num w:numId="34">
    <w:abstractNumId w:val="3"/>
  </w:num>
  <w:num w:numId="3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F8D"/>
    <w:rsid w:val="000010C8"/>
    <w:rsid w:val="00002911"/>
    <w:rsid w:val="000031E4"/>
    <w:rsid w:val="00005B06"/>
    <w:rsid w:val="00006C04"/>
    <w:rsid w:val="00007767"/>
    <w:rsid w:val="000172CA"/>
    <w:rsid w:val="0002259A"/>
    <w:rsid w:val="000225DB"/>
    <w:rsid w:val="0003047B"/>
    <w:rsid w:val="000319FF"/>
    <w:rsid w:val="00037756"/>
    <w:rsid w:val="00037EEC"/>
    <w:rsid w:val="000457F6"/>
    <w:rsid w:val="00047922"/>
    <w:rsid w:val="00054CE1"/>
    <w:rsid w:val="00057CC7"/>
    <w:rsid w:val="00062036"/>
    <w:rsid w:val="00064E14"/>
    <w:rsid w:val="00067089"/>
    <w:rsid w:val="00070AC5"/>
    <w:rsid w:val="00080D27"/>
    <w:rsid w:val="00090103"/>
    <w:rsid w:val="000941CC"/>
    <w:rsid w:val="0009458A"/>
    <w:rsid w:val="00096050"/>
    <w:rsid w:val="00096DC4"/>
    <w:rsid w:val="000A52D9"/>
    <w:rsid w:val="000B4B15"/>
    <w:rsid w:val="000C2BBC"/>
    <w:rsid w:val="000C5881"/>
    <w:rsid w:val="000C72CA"/>
    <w:rsid w:val="000D24DD"/>
    <w:rsid w:val="000D4022"/>
    <w:rsid w:val="000D5642"/>
    <w:rsid w:val="000E03CC"/>
    <w:rsid w:val="000E4BD8"/>
    <w:rsid w:val="000F1C1C"/>
    <w:rsid w:val="000F4777"/>
    <w:rsid w:val="000F628A"/>
    <w:rsid w:val="000F6F4D"/>
    <w:rsid w:val="000F7151"/>
    <w:rsid w:val="001015EF"/>
    <w:rsid w:val="00101E37"/>
    <w:rsid w:val="00102768"/>
    <w:rsid w:val="00105F56"/>
    <w:rsid w:val="00112192"/>
    <w:rsid w:val="00116779"/>
    <w:rsid w:val="00116976"/>
    <w:rsid w:val="00121085"/>
    <w:rsid w:val="001219C3"/>
    <w:rsid w:val="00125674"/>
    <w:rsid w:val="00132F11"/>
    <w:rsid w:val="001370A2"/>
    <w:rsid w:val="00143D43"/>
    <w:rsid w:val="00157D95"/>
    <w:rsid w:val="001610C2"/>
    <w:rsid w:val="001655EF"/>
    <w:rsid w:val="0016606C"/>
    <w:rsid w:val="0018061F"/>
    <w:rsid w:val="00182957"/>
    <w:rsid w:val="00187AEA"/>
    <w:rsid w:val="0019152A"/>
    <w:rsid w:val="001B4686"/>
    <w:rsid w:val="001B52D3"/>
    <w:rsid w:val="001C1E7C"/>
    <w:rsid w:val="001C530D"/>
    <w:rsid w:val="001C61E3"/>
    <w:rsid w:val="001D46E0"/>
    <w:rsid w:val="001E0EC1"/>
    <w:rsid w:val="001E53C9"/>
    <w:rsid w:val="001E76B6"/>
    <w:rsid w:val="001E7F52"/>
    <w:rsid w:val="001F5EDA"/>
    <w:rsid w:val="0020597B"/>
    <w:rsid w:val="002154FB"/>
    <w:rsid w:val="00217365"/>
    <w:rsid w:val="002251F9"/>
    <w:rsid w:val="00233C1F"/>
    <w:rsid w:val="002445A8"/>
    <w:rsid w:val="0024652D"/>
    <w:rsid w:val="002663B6"/>
    <w:rsid w:val="0026732F"/>
    <w:rsid w:val="00267796"/>
    <w:rsid w:val="00274EA9"/>
    <w:rsid w:val="00276CF0"/>
    <w:rsid w:val="0028025E"/>
    <w:rsid w:val="0028253D"/>
    <w:rsid w:val="00283216"/>
    <w:rsid w:val="002905E7"/>
    <w:rsid w:val="002906DE"/>
    <w:rsid w:val="0029648D"/>
    <w:rsid w:val="0029745F"/>
    <w:rsid w:val="002A462F"/>
    <w:rsid w:val="002B42DD"/>
    <w:rsid w:val="002B44A6"/>
    <w:rsid w:val="002C180E"/>
    <w:rsid w:val="002C6F4D"/>
    <w:rsid w:val="002C7D16"/>
    <w:rsid w:val="002D63E4"/>
    <w:rsid w:val="002D6C59"/>
    <w:rsid w:val="002D71A7"/>
    <w:rsid w:val="002E1794"/>
    <w:rsid w:val="002E4B38"/>
    <w:rsid w:val="003012E8"/>
    <w:rsid w:val="00301780"/>
    <w:rsid w:val="00313D46"/>
    <w:rsid w:val="00320D88"/>
    <w:rsid w:val="00322DF1"/>
    <w:rsid w:val="00326C25"/>
    <w:rsid w:val="00331908"/>
    <w:rsid w:val="00334E08"/>
    <w:rsid w:val="0033698C"/>
    <w:rsid w:val="00337CA7"/>
    <w:rsid w:val="00341C4B"/>
    <w:rsid w:val="00346F13"/>
    <w:rsid w:val="003500A9"/>
    <w:rsid w:val="0035685E"/>
    <w:rsid w:val="00360389"/>
    <w:rsid w:val="00381183"/>
    <w:rsid w:val="003834CA"/>
    <w:rsid w:val="00391CEB"/>
    <w:rsid w:val="0039237C"/>
    <w:rsid w:val="00392EC0"/>
    <w:rsid w:val="00392F0E"/>
    <w:rsid w:val="003A7B96"/>
    <w:rsid w:val="003A7D2D"/>
    <w:rsid w:val="003B7DF7"/>
    <w:rsid w:val="003C06DD"/>
    <w:rsid w:val="003C38DB"/>
    <w:rsid w:val="003D2BAE"/>
    <w:rsid w:val="003D5DF1"/>
    <w:rsid w:val="003E0CCE"/>
    <w:rsid w:val="003E26EE"/>
    <w:rsid w:val="003F2313"/>
    <w:rsid w:val="003F37C8"/>
    <w:rsid w:val="0040112C"/>
    <w:rsid w:val="00402247"/>
    <w:rsid w:val="00420B33"/>
    <w:rsid w:val="00431AFA"/>
    <w:rsid w:val="0044069B"/>
    <w:rsid w:val="00444080"/>
    <w:rsid w:val="004514B6"/>
    <w:rsid w:val="00451C27"/>
    <w:rsid w:val="0045518A"/>
    <w:rsid w:val="00474E6D"/>
    <w:rsid w:val="00477A55"/>
    <w:rsid w:val="00480D19"/>
    <w:rsid w:val="00481E40"/>
    <w:rsid w:val="004820E0"/>
    <w:rsid w:val="00483C15"/>
    <w:rsid w:val="00492273"/>
    <w:rsid w:val="00493273"/>
    <w:rsid w:val="004960D2"/>
    <w:rsid w:val="004A7974"/>
    <w:rsid w:val="004B015B"/>
    <w:rsid w:val="004B1FB4"/>
    <w:rsid w:val="004C56F3"/>
    <w:rsid w:val="004C5E99"/>
    <w:rsid w:val="004D10D6"/>
    <w:rsid w:val="004D289D"/>
    <w:rsid w:val="004D42FC"/>
    <w:rsid w:val="004D48E3"/>
    <w:rsid w:val="004E0A6A"/>
    <w:rsid w:val="004E17A8"/>
    <w:rsid w:val="004E2A65"/>
    <w:rsid w:val="00501DBD"/>
    <w:rsid w:val="00507E0B"/>
    <w:rsid w:val="00517832"/>
    <w:rsid w:val="00523024"/>
    <w:rsid w:val="0052437F"/>
    <w:rsid w:val="005269A3"/>
    <w:rsid w:val="005308FE"/>
    <w:rsid w:val="00531F3A"/>
    <w:rsid w:val="005323D7"/>
    <w:rsid w:val="00535539"/>
    <w:rsid w:val="005417B5"/>
    <w:rsid w:val="0054305B"/>
    <w:rsid w:val="005504E9"/>
    <w:rsid w:val="00555802"/>
    <w:rsid w:val="00555BD7"/>
    <w:rsid w:val="0055731D"/>
    <w:rsid w:val="00565B8F"/>
    <w:rsid w:val="005723DA"/>
    <w:rsid w:val="0057529C"/>
    <w:rsid w:val="0058532B"/>
    <w:rsid w:val="00585C1B"/>
    <w:rsid w:val="005869DC"/>
    <w:rsid w:val="0059281F"/>
    <w:rsid w:val="005950E9"/>
    <w:rsid w:val="0059573C"/>
    <w:rsid w:val="00595C45"/>
    <w:rsid w:val="005A4653"/>
    <w:rsid w:val="005A49FD"/>
    <w:rsid w:val="005B0B4F"/>
    <w:rsid w:val="005B47A6"/>
    <w:rsid w:val="005B6D73"/>
    <w:rsid w:val="005B6EDC"/>
    <w:rsid w:val="005C431D"/>
    <w:rsid w:val="005C6F81"/>
    <w:rsid w:val="005E1F8D"/>
    <w:rsid w:val="005E4918"/>
    <w:rsid w:val="005E66DC"/>
    <w:rsid w:val="005F2FD3"/>
    <w:rsid w:val="005F36B7"/>
    <w:rsid w:val="005F4C7A"/>
    <w:rsid w:val="006001D8"/>
    <w:rsid w:val="00600604"/>
    <w:rsid w:val="0060172F"/>
    <w:rsid w:val="00616892"/>
    <w:rsid w:val="00624ECB"/>
    <w:rsid w:val="00630A33"/>
    <w:rsid w:val="006360F9"/>
    <w:rsid w:val="00646464"/>
    <w:rsid w:val="006474EB"/>
    <w:rsid w:val="00650825"/>
    <w:rsid w:val="00652961"/>
    <w:rsid w:val="00654DFF"/>
    <w:rsid w:val="006633A9"/>
    <w:rsid w:val="00663DD2"/>
    <w:rsid w:val="00671ABB"/>
    <w:rsid w:val="00671C5D"/>
    <w:rsid w:val="00675E63"/>
    <w:rsid w:val="006B367B"/>
    <w:rsid w:val="006C7E5D"/>
    <w:rsid w:val="006D315D"/>
    <w:rsid w:val="006D7ACB"/>
    <w:rsid w:val="006E2524"/>
    <w:rsid w:val="00700CFC"/>
    <w:rsid w:val="00713D6F"/>
    <w:rsid w:val="00714405"/>
    <w:rsid w:val="00714513"/>
    <w:rsid w:val="0071471D"/>
    <w:rsid w:val="00724B65"/>
    <w:rsid w:val="00725277"/>
    <w:rsid w:val="00735EDE"/>
    <w:rsid w:val="00737B70"/>
    <w:rsid w:val="007400FC"/>
    <w:rsid w:val="00741029"/>
    <w:rsid w:val="00741A6C"/>
    <w:rsid w:val="00744BDB"/>
    <w:rsid w:val="007578E7"/>
    <w:rsid w:val="00762CB4"/>
    <w:rsid w:val="007672C3"/>
    <w:rsid w:val="00767788"/>
    <w:rsid w:val="00782F69"/>
    <w:rsid w:val="00791DC5"/>
    <w:rsid w:val="00793251"/>
    <w:rsid w:val="007971E8"/>
    <w:rsid w:val="007A0A2B"/>
    <w:rsid w:val="007A2751"/>
    <w:rsid w:val="007A38CF"/>
    <w:rsid w:val="007A43B6"/>
    <w:rsid w:val="007A6005"/>
    <w:rsid w:val="007A6F61"/>
    <w:rsid w:val="007B5D5A"/>
    <w:rsid w:val="007B6BB6"/>
    <w:rsid w:val="007C179B"/>
    <w:rsid w:val="007C317A"/>
    <w:rsid w:val="007C50A3"/>
    <w:rsid w:val="007C63BE"/>
    <w:rsid w:val="007D2966"/>
    <w:rsid w:val="007E0BFD"/>
    <w:rsid w:val="007E4495"/>
    <w:rsid w:val="007E4BDB"/>
    <w:rsid w:val="007F0648"/>
    <w:rsid w:val="007F3AB1"/>
    <w:rsid w:val="008016D1"/>
    <w:rsid w:val="00801D2F"/>
    <w:rsid w:val="0081638D"/>
    <w:rsid w:val="00820154"/>
    <w:rsid w:val="00822D16"/>
    <w:rsid w:val="00830E89"/>
    <w:rsid w:val="008468D7"/>
    <w:rsid w:val="008657FA"/>
    <w:rsid w:val="008819D7"/>
    <w:rsid w:val="00883354"/>
    <w:rsid w:val="00895FD5"/>
    <w:rsid w:val="008A3661"/>
    <w:rsid w:val="008A717C"/>
    <w:rsid w:val="008C65DC"/>
    <w:rsid w:val="008D26A6"/>
    <w:rsid w:val="008D5591"/>
    <w:rsid w:val="008D6FBD"/>
    <w:rsid w:val="008E71D3"/>
    <w:rsid w:val="008F08A6"/>
    <w:rsid w:val="008F117F"/>
    <w:rsid w:val="0090428D"/>
    <w:rsid w:val="00906A0D"/>
    <w:rsid w:val="00913A62"/>
    <w:rsid w:val="009249FA"/>
    <w:rsid w:val="00930AF2"/>
    <w:rsid w:val="00934802"/>
    <w:rsid w:val="009401E7"/>
    <w:rsid w:val="0094238E"/>
    <w:rsid w:val="0094330E"/>
    <w:rsid w:val="009522B5"/>
    <w:rsid w:val="00952AA9"/>
    <w:rsid w:val="00973652"/>
    <w:rsid w:val="00974FB3"/>
    <w:rsid w:val="0097629E"/>
    <w:rsid w:val="00996862"/>
    <w:rsid w:val="00997FE2"/>
    <w:rsid w:val="009A5D98"/>
    <w:rsid w:val="009B1624"/>
    <w:rsid w:val="009B2B9A"/>
    <w:rsid w:val="009B4445"/>
    <w:rsid w:val="009B5F8E"/>
    <w:rsid w:val="009B7EC6"/>
    <w:rsid w:val="009C56CB"/>
    <w:rsid w:val="009D0C61"/>
    <w:rsid w:val="009D1383"/>
    <w:rsid w:val="009D1795"/>
    <w:rsid w:val="009E189F"/>
    <w:rsid w:val="009E1D7A"/>
    <w:rsid w:val="009E5F20"/>
    <w:rsid w:val="009E7D3D"/>
    <w:rsid w:val="009F5716"/>
    <w:rsid w:val="009F7108"/>
    <w:rsid w:val="00A010B4"/>
    <w:rsid w:val="00A071CE"/>
    <w:rsid w:val="00A14C5C"/>
    <w:rsid w:val="00A167E7"/>
    <w:rsid w:val="00A20F71"/>
    <w:rsid w:val="00A215E0"/>
    <w:rsid w:val="00A25EBF"/>
    <w:rsid w:val="00A2799B"/>
    <w:rsid w:val="00A32497"/>
    <w:rsid w:val="00A420CF"/>
    <w:rsid w:val="00A46941"/>
    <w:rsid w:val="00A529F0"/>
    <w:rsid w:val="00A52A2F"/>
    <w:rsid w:val="00A62A48"/>
    <w:rsid w:val="00A6424B"/>
    <w:rsid w:val="00A77324"/>
    <w:rsid w:val="00A84C09"/>
    <w:rsid w:val="00A8516A"/>
    <w:rsid w:val="00AA0D47"/>
    <w:rsid w:val="00AA3AAC"/>
    <w:rsid w:val="00AB015B"/>
    <w:rsid w:val="00AC7B66"/>
    <w:rsid w:val="00AD6F2F"/>
    <w:rsid w:val="00AD7F86"/>
    <w:rsid w:val="00AE2F92"/>
    <w:rsid w:val="00AE3433"/>
    <w:rsid w:val="00AE6311"/>
    <w:rsid w:val="00B00D4C"/>
    <w:rsid w:val="00B05828"/>
    <w:rsid w:val="00B121B6"/>
    <w:rsid w:val="00B14108"/>
    <w:rsid w:val="00B14E77"/>
    <w:rsid w:val="00B15001"/>
    <w:rsid w:val="00B22228"/>
    <w:rsid w:val="00B27CCE"/>
    <w:rsid w:val="00B35D48"/>
    <w:rsid w:val="00B36BF8"/>
    <w:rsid w:val="00B524EE"/>
    <w:rsid w:val="00B66799"/>
    <w:rsid w:val="00B86145"/>
    <w:rsid w:val="00BA2B61"/>
    <w:rsid w:val="00BA2DE3"/>
    <w:rsid w:val="00BA50F3"/>
    <w:rsid w:val="00BA67C0"/>
    <w:rsid w:val="00BA6CAD"/>
    <w:rsid w:val="00BC08C2"/>
    <w:rsid w:val="00BC6009"/>
    <w:rsid w:val="00BC6A29"/>
    <w:rsid w:val="00BD5F99"/>
    <w:rsid w:val="00BD7967"/>
    <w:rsid w:val="00BE3F7B"/>
    <w:rsid w:val="00C0692D"/>
    <w:rsid w:val="00C1290A"/>
    <w:rsid w:val="00C12BE2"/>
    <w:rsid w:val="00C225A5"/>
    <w:rsid w:val="00C23260"/>
    <w:rsid w:val="00C25E66"/>
    <w:rsid w:val="00C277AB"/>
    <w:rsid w:val="00C30C78"/>
    <w:rsid w:val="00C33BC6"/>
    <w:rsid w:val="00C37656"/>
    <w:rsid w:val="00C41449"/>
    <w:rsid w:val="00C4218A"/>
    <w:rsid w:val="00C551E0"/>
    <w:rsid w:val="00C57CDF"/>
    <w:rsid w:val="00C640B5"/>
    <w:rsid w:val="00C658A1"/>
    <w:rsid w:val="00C7297E"/>
    <w:rsid w:val="00C84A99"/>
    <w:rsid w:val="00C953A5"/>
    <w:rsid w:val="00C96D32"/>
    <w:rsid w:val="00CA2446"/>
    <w:rsid w:val="00CA4B5D"/>
    <w:rsid w:val="00CA69F8"/>
    <w:rsid w:val="00CB75AE"/>
    <w:rsid w:val="00CC0451"/>
    <w:rsid w:val="00CC52FB"/>
    <w:rsid w:val="00CC7D73"/>
    <w:rsid w:val="00CC7F0A"/>
    <w:rsid w:val="00CD3EE7"/>
    <w:rsid w:val="00CD5626"/>
    <w:rsid w:val="00CD6DBA"/>
    <w:rsid w:val="00CE16D6"/>
    <w:rsid w:val="00CE23F6"/>
    <w:rsid w:val="00CF0645"/>
    <w:rsid w:val="00CF0AF9"/>
    <w:rsid w:val="00CF1718"/>
    <w:rsid w:val="00CF3C8E"/>
    <w:rsid w:val="00CF5E22"/>
    <w:rsid w:val="00D02063"/>
    <w:rsid w:val="00D30165"/>
    <w:rsid w:val="00D32000"/>
    <w:rsid w:val="00D366EC"/>
    <w:rsid w:val="00D50443"/>
    <w:rsid w:val="00D550CA"/>
    <w:rsid w:val="00D561C7"/>
    <w:rsid w:val="00D612FA"/>
    <w:rsid w:val="00D62DF7"/>
    <w:rsid w:val="00D63901"/>
    <w:rsid w:val="00D6412E"/>
    <w:rsid w:val="00D706B8"/>
    <w:rsid w:val="00D72FB6"/>
    <w:rsid w:val="00D73C66"/>
    <w:rsid w:val="00D81348"/>
    <w:rsid w:val="00D8262C"/>
    <w:rsid w:val="00D83D41"/>
    <w:rsid w:val="00D8709C"/>
    <w:rsid w:val="00D912AC"/>
    <w:rsid w:val="00D96E37"/>
    <w:rsid w:val="00D979BB"/>
    <w:rsid w:val="00DB3A85"/>
    <w:rsid w:val="00DC0F3A"/>
    <w:rsid w:val="00DC3141"/>
    <w:rsid w:val="00DD0567"/>
    <w:rsid w:val="00DD2740"/>
    <w:rsid w:val="00DD5DDE"/>
    <w:rsid w:val="00DD6BDD"/>
    <w:rsid w:val="00DD73A7"/>
    <w:rsid w:val="00DE5EBD"/>
    <w:rsid w:val="00DF5627"/>
    <w:rsid w:val="00E01059"/>
    <w:rsid w:val="00E01119"/>
    <w:rsid w:val="00E0556F"/>
    <w:rsid w:val="00E13381"/>
    <w:rsid w:val="00E13A6F"/>
    <w:rsid w:val="00E20BBC"/>
    <w:rsid w:val="00E47D1F"/>
    <w:rsid w:val="00E52193"/>
    <w:rsid w:val="00E61573"/>
    <w:rsid w:val="00E66AB7"/>
    <w:rsid w:val="00E871FA"/>
    <w:rsid w:val="00E929D6"/>
    <w:rsid w:val="00E92F41"/>
    <w:rsid w:val="00EA27B0"/>
    <w:rsid w:val="00EA3A40"/>
    <w:rsid w:val="00EB705A"/>
    <w:rsid w:val="00EC30D4"/>
    <w:rsid w:val="00EC462A"/>
    <w:rsid w:val="00EC532F"/>
    <w:rsid w:val="00EC5684"/>
    <w:rsid w:val="00ED259B"/>
    <w:rsid w:val="00ED781D"/>
    <w:rsid w:val="00EF2F11"/>
    <w:rsid w:val="00EF515C"/>
    <w:rsid w:val="00EF778C"/>
    <w:rsid w:val="00F0608F"/>
    <w:rsid w:val="00F06D75"/>
    <w:rsid w:val="00F16621"/>
    <w:rsid w:val="00F224F3"/>
    <w:rsid w:val="00F31A11"/>
    <w:rsid w:val="00F3723B"/>
    <w:rsid w:val="00F40726"/>
    <w:rsid w:val="00F412F1"/>
    <w:rsid w:val="00F438E7"/>
    <w:rsid w:val="00F46197"/>
    <w:rsid w:val="00F5599A"/>
    <w:rsid w:val="00F56472"/>
    <w:rsid w:val="00F71D50"/>
    <w:rsid w:val="00F76964"/>
    <w:rsid w:val="00F82F19"/>
    <w:rsid w:val="00F86F59"/>
    <w:rsid w:val="00F93EA0"/>
    <w:rsid w:val="00FA3F3F"/>
    <w:rsid w:val="00FA5171"/>
    <w:rsid w:val="00FB002C"/>
    <w:rsid w:val="00FB05E8"/>
    <w:rsid w:val="00FB51B5"/>
    <w:rsid w:val="00FB68AD"/>
    <w:rsid w:val="00FB7D49"/>
    <w:rsid w:val="00FC202C"/>
    <w:rsid w:val="00FC2AD8"/>
    <w:rsid w:val="00FC3D31"/>
    <w:rsid w:val="00FC7128"/>
    <w:rsid w:val="00FE368F"/>
    <w:rsid w:val="00FE5481"/>
    <w:rsid w:val="00FE60F8"/>
    <w:rsid w:val="00FF0E96"/>
    <w:rsid w:val="00FF0F0F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97B"/>
    <w:pPr>
      <w:jc w:val="center"/>
    </w:pPr>
    <w:rPr>
      <w:b/>
      <w:szCs w:val="20"/>
    </w:rPr>
  </w:style>
  <w:style w:type="paragraph" w:styleId="a4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5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A5D98"/>
  </w:style>
  <w:style w:type="paragraph" w:customStyle="1" w:styleId="aa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d">
    <w:name w:val="footer"/>
    <w:basedOn w:val="a"/>
    <w:link w:val="ae"/>
    <w:rsid w:val="00E6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">
    <w:name w:val="Hyperlink"/>
    <w:basedOn w:val="a0"/>
    <w:rsid w:val="000D4022"/>
    <w:rPr>
      <w:color w:val="0000FF"/>
      <w:u w:val="single"/>
    </w:rPr>
  </w:style>
  <w:style w:type="paragraph" w:styleId="af0">
    <w:name w:val="Normal (Web)"/>
    <w:basedOn w:val="a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1">
    <w:name w:val="Strong"/>
    <w:basedOn w:val="a0"/>
    <w:uiPriority w:val="22"/>
    <w:qFormat/>
    <w:rsid w:val="00AC7B66"/>
    <w:rPr>
      <w:b/>
      <w:bCs/>
    </w:rPr>
  </w:style>
  <w:style w:type="paragraph" w:customStyle="1" w:styleId="af2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3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F4FA-4034-4E48-9D55-A49DC9B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16</cp:revision>
  <cp:lastPrinted>2016-03-16T14:29:00Z</cp:lastPrinted>
  <dcterms:created xsi:type="dcterms:W3CDTF">2016-02-05T10:55:00Z</dcterms:created>
  <dcterms:modified xsi:type="dcterms:W3CDTF">2016-03-16T15:13:00Z</dcterms:modified>
</cp:coreProperties>
</file>