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90" w:rsidRDefault="004F6090" w:rsidP="004F6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обласної ради </w:t>
      </w:r>
    </w:p>
    <w:p w:rsidR="004F6090" w:rsidRDefault="004F6090" w:rsidP="004F6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25 березня 2016 року № </w:t>
      </w:r>
      <w:r w:rsidRPr="002824E9">
        <w:rPr>
          <w:rFonts w:ascii="Times New Roman" w:hAnsi="Times New Roman"/>
          <w:b/>
          <w:sz w:val="28"/>
          <w:szCs w:val="28"/>
          <w:lang w:val="uk-UA" w:eastAsia="ru-RU"/>
        </w:rPr>
        <w:t>29-3/VII</w:t>
      </w:r>
      <w:r w:rsidRPr="008142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,,Про Регіональну цільову</w:t>
      </w:r>
      <w:r w:rsidRPr="002824E9">
        <w:rPr>
          <w:rFonts w:ascii="Times New Roman" w:hAnsi="Times New Roman"/>
          <w:b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2824E9">
        <w:rPr>
          <w:rFonts w:ascii="Times New Roman" w:hAnsi="Times New Roman"/>
          <w:b/>
          <w:sz w:val="28"/>
          <w:szCs w:val="28"/>
          <w:lang w:val="uk-UA"/>
        </w:rPr>
        <w:t xml:space="preserve">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</w:t>
      </w:r>
      <w:r w:rsidRPr="00B07896">
        <w:rPr>
          <w:rFonts w:ascii="Times New Roman" w:hAnsi="Times New Roman"/>
          <w:b/>
          <w:sz w:val="28"/>
          <w:szCs w:val="28"/>
          <w:lang w:val="uk-UA"/>
        </w:rPr>
        <w:t>”</w:t>
      </w:r>
    </w:p>
    <w:p w:rsidR="00C82F4D" w:rsidRPr="00B07896" w:rsidRDefault="00C82F4D" w:rsidP="004F6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6090" w:rsidRDefault="004F6090" w:rsidP="004F60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C56A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C56A0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ісцеві державні адміністрації”, у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раховуючи розпорядження голови </w:t>
      </w:r>
      <w:r w:rsidRPr="00A619F6">
        <w:rPr>
          <w:rFonts w:ascii="Times New Roman" w:hAnsi="Times New Roman"/>
          <w:sz w:val="28"/>
          <w:szCs w:val="28"/>
          <w:lang w:val="uk-UA"/>
        </w:rPr>
        <w:t>облдержадміністрації від 17 лютого 2017 року</w:t>
      </w:r>
      <w:r w:rsidRPr="006706C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A12A8" w:rsidRPr="00DA12A8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  <w:r w:rsidRPr="00235C13">
        <w:rPr>
          <w:rFonts w:ascii="Times New Roman" w:hAnsi="Times New Roman"/>
          <w:sz w:val="28"/>
          <w:szCs w:val="28"/>
          <w:lang w:val="uk-UA"/>
        </w:rPr>
        <w:t>№ Р-</w:t>
      </w:r>
      <w:r>
        <w:rPr>
          <w:rFonts w:ascii="Times New Roman" w:hAnsi="Times New Roman"/>
          <w:sz w:val="28"/>
          <w:szCs w:val="28"/>
          <w:lang w:val="uk-UA"/>
        </w:rPr>
        <w:t>83</w:t>
      </w:r>
      <w:r w:rsidRPr="00235C13">
        <w:rPr>
          <w:rFonts w:ascii="Times New Roman" w:hAnsi="Times New Roman"/>
          <w:sz w:val="28"/>
          <w:szCs w:val="28"/>
          <w:lang w:val="uk-UA"/>
        </w:rPr>
        <w:t>/0/3-17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</w:t>
      </w:r>
      <w:r w:rsidRPr="00A619F6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Pr="00A619F6">
        <w:rPr>
          <w:rFonts w:ascii="Times New Roman" w:hAnsi="Times New Roman"/>
          <w:sz w:val="28"/>
          <w:szCs w:val="28"/>
          <w:lang w:val="uk-UA"/>
        </w:rPr>
        <w:t xml:space="preserve"> погодження проекту змін до </w:t>
      </w:r>
      <w:r w:rsidRPr="002824E9">
        <w:rPr>
          <w:rFonts w:ascii="Times New Roman" w:hAnsi="Times New Roman"/>
          <w:sz w:val="28"/>
          <w:szCs w:val="28"/>
          <w:lang w:val="uk-UA"/>
        </w:rPr>
        <w:t>Регіональної цільової програми захисту населення і територій від надзвичайних ситуацій техногенного та природного характеру, забезпечення пожежної бе</w:t>
      </w:r>
      <w:r>
        <w:rPr>
          <w:rFonts w:ascii="Times New Roman" w:hAnsi="Times New Roman"/>
          <w:sz w:val="28"/>
          <w:szCs w:val="28"/>
          <w:lang w:val="uk-UA"/>
        </w:rPr>
        <w:t>зпеки Дніпропетровської області</w:t>
      </w:r>
      <w:r w:rsidRPr="002824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2824E9">
        <w:rPr>
          <w:rFonts w:ascii="Times New Roman" w:hAnsi="Times New Roman"/>
          <w:sz w:val="28"/>
          <w:szCs w:val="28"/>
          <w:lang w:val="uk-UA"/>
        </w:rPr>
        <w:t>2016 – 2020 роки</w:t>
      </w:r>
      <w:r w:rsidRPr="00A619F6">
        <w:rPr>
          <w:rFonts w:ascii="Times New Roman" w:hAnsi="Times New Roman"/>
          <w:sz w:val="28"/>
          <w:szCs w:val="28"/>
          <w:lang w:val="uk-UA"/>
        </w:rPr>
        <w:t>”,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Pr="002824E9">
        <w:rPr>
          <w:rFonts w:ascii="Times New Roman" w:hAnsi="Times New Roman"/>
          <w:sz w:val="28"/>
          <w:szCs w:val="28"/>
          <w:lang w:val="uk-UA"/>
        </w:rPr>
        <w:t>забезпечення запобігання, ліквідації надзвичайних ситуацій та їх наслідків у Дніпропетровській області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зважаючи на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звернення облдержадміністрації, висновки та рекомендації 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коміс</w:t>
      </w:r>
      <w:r>
        <w:rPr>
          <w:rFonts w:ascii="Times New Roman" w:hAnsi="Times New Roman"/>
          <w:sz w:val="28"/>
          <w:szCs w:val="28"/>
          <w:lang w:val="uk-UA"/>
        </w:rPr>
        <w:t>ії обласної ради</w:t>
      </w:r>
      <w:r w:rsidR="00C82F4D"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правоохоронної діяльності</w:t>
      </w:r>
      <w:r>
        <w:rPr>
          <w:rFonts w:ascii="Times New Roman" w:hAnsi="Times New Roman"/>
          <w:sz w:val="28"/>
          <w:szCs w:val="28"/>
          <w:lang w:val="uk-UA"/>
        </w:rPr>
        <w:t>, обласна рада</w:t>
      </w:r>
      <w:r w:rsidR="00C82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82F4D" w:rsidRPr="005C56A0" w:rsidRDefault="00C82F4D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090" w:rsidRPr="002824E9" w:rsidRDefault="004F6090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24E9">
        <w:rPr>
          <w:rFonts w:ascii="Times New Roman" w:hAnsi="Times New Roman"/>
          <w:sz w:val="28"/>
          <w:szCs w:val="28"/>
          <w:lang w:val="uk-UA"/>
        </w:rPr>
        <w:t xml:space="preserve">1. Внести зміни до рішення обласної ради від 25 березня 2016 </w:t>
      </w:r>
      <w:r>
        <w:rPr>
          <w:rFonts w:ascii="Times New Roman" w:hAnsi="Times New Roman"/>
          <w:sz w:val="28"/>
          <w:szCs w:val="28"/>
          <w:lang w:val="uk-UA"/>
        </w:rPr>
        <w:t>року                № 29-3/VII ,,</w:t>
      </w:r>
      <w:r w:rsidRPr="002824E9">
        <w:rPr>
          <w:rFonts w:ascii="Times New Roman" w:hAnsi="Times New Roman"/>
          <w:sz w:val="28"/>
          <w:szCs w:val="28"/>
          <w:lang w:val="uk-UA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роки”</w:t>
      </w:r>
      <w:r w:rsidRPr="00B07896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824E9">
        <w:rPr>
          <w:rFonts w:ascii="Times New Roman" w:hAnsi="Times New Roman"/>
          <w:sz w:val="28"/>
          <w:szCs w:val="28"/>
          <w:lang w:val="uk-UA"/>
        </w:rPr>
        <w:t>виклавши в новій редакції:</w:t>
      </w:r>
    </w:p>
    <w:p w:rsidR="004F6090" w:rsidRPr="002824E9" w:rsidRDefault="0076047C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 xml:space="preserve">пункти 1.4, 1.13 </w:t>
      </w:r>
      <w:r w:rsidR="00C82F4D" w:rsidRPr="002824E9">
        <w:rPr>
          <w:rFonts w:ascii="Times New Roman" w:hAnsi="Times New Roman"/>
          <w:sz w:val="28"/>
          <w:szCs w:val="28"/>
          <w:lang w:val="uk-UA"/>
        </w:rPr>
        <w:t xml:space="preserve">Переліку 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>завдань і заходів Програми згідно з додатком 1;</w:t>
      </w:r>
    </w:p>
    <w:p w:rsidR="004F6090" w:rsidRPr="002824E9" w:rsidRDefault="0076047C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 xml:space="preserve">пункт 1.4 </w:t>
      </w:r>
      <w:r w:rsidR="00C82F4D" w:rsidRPr="002824E9">
        <w:rPr>
          <w:rFonts w:ascii="Times New Roman" w:hAnsi="Times New Roman"/>
          <w:sz w:val="28"/>
          <w:szCs w:val="28"/>
          <w:lang w:val="uk-UA"/>
        </w:rPr>
        <w:t xml:space="preserve">Показників 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 xml:space="preserve">оцінки ефективності виконання Програми </w:t>
      </w:r>
      <w:r w:rsidR="004F6090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 xml:space="preserve"> додатк</w:t>
      </w:r>
      <w:r w:rsidR="004F6090">
        <w:rPr>
          <w:rFonts w:ascii="Times New Roman" w:hAnsi="Times New Roman"/>
          <w:sz w:val="28"/>
          <w:szCs w:val="28"/>
          <w:lang w:val="uk-UA"/>
        </w:rPr>
        <w:t>а</w:t>
      </w:r>
      <w:r w:rsidR="004F6090" w:rsidRPr="002824E9">
        <w:rPr>
          <w:rFonts w:ascii="Times New Roman" w:hAnsi="Times New Roman"/>
          <w:sz w:val="28"/>
          <w:szCs w:val="28"/>
          <w:lang w:val="uk-UA"/>
        </w:rPr>
        <w:t xml:space="preserve"> 2.</w:t>
      </w:r>
    </w:p>
    <w:p w:rsidR="00C82F4D" w:rsidRDefault="00C82F4D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C82F4D" w:rsidSect="00C82F4D">
          <w:headerReference w:type="default" r:id="rId7"/>
          <w:headerReference w:type="first" r:id="rId8"/>
          <w:pgSz w:w="11906" w:h="16838"/>
          <w:pgMar w:top="5670" w:right="1134" w:bottom="1701" w:left="1701" w:header="709" w:footer="709" w:gutter="0"/>
          <w:cols w:space="708"/>
          <w:docGrid w:linePitch="360"/>
        </w:sectPr>
      </w:pPr>
    </w:p>
    <w:p w:rsidR="004F6090" w:rsidRPr="00235C13" w:rsidRDefault="004F6090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5C13">
        <w:rPr>
          <w:rFonts w:ascii="Times New Roman" w:hAnsi="Times New Roman"/>
          <w:sz w:val="28"/>
          <w:szCs w:val="28"/>
          <w:lang w:val="uk-UA"/>
        </w:rPr>
        <w:lastRenderedPageBreak/>
        <w:t>2. Координацію роботи з виконання Програми покласти на управління цивільного захисту облдержадміністрації.</w:t>
      </w:r>
    </w:p>
    <w:p w:rsidR="004F6090" w:rsidRDefault="004F6090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C3EE2">
        <w:rPr>
          <w:rFonts w:ascii="Times New Roman" w:hAnsi="Times New Roman"/>
          <w:sz w:val="28"/>
          <w:szCs w:val="28"/>
          <w:lang w:val="uk-UA"/>
        </w:rPr>
        <w:t>Координацію роботи з виконання цього рішення покласти на управління цивільного захисту облдержадміністрації, контроль – на постійну комісію обласної ради з питань забезпечення правоохоронної діяльності.</w:t>
      </w:r>
    </w:p>
    <w:p w:rsidR="004F6090" w:rsidRPr="00C82F4D" w:rsidRDefault="004F6090" w:rsidP="004F60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090" w:rsidRDefault="004F6090" w:rsidP="004F6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Г. ПРИГУНОВ</w:t>
      </w:r>
    </w:p>
    <w:p w:rsidR="00F4061C" w:rsidRPr="00F4061C" w:rsidRDefault="00F4061C" w:rsidP="00F406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61C"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F4061C" w:rsidRPr="00F4061C" w:rsidRDefault="00F4061C" w:rsidP="00F406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17</w:t>
      </w:r>
      <w:bookmarkStart w:id="0" w:name="_GoBack"/>
      <w:bookmarkEnd w:id="0"/>
      <w:r w:rsidRPr="00F4061C">
        <w:rPr>
          <w:rFonts w:ascii="Times New Roman" w:hAnsi="Times New Roman"/>
          <w:sz w:val="28"/>
          <w:szCs w:val="28"/>
          <w:lang w:val="uk-UA"/>
        </w:rPr>
        <w:t>3-8/VIІ</w:t>
      </w:r>
    </w:p>
    <w:p w:rsidR="00F4061C" w:rsidRPr="00F4061C" w:rsidRDefault="00F4061C" w:rsidP="00F406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61C">
        <w:rPr>
          <w:rFonts w:ascii="Times New Roman" w:hAnsi="Times New Roman"/>
          <w:sz w:val="28"/>
          <w:szCs w:val="28"/>
          <w:lang w:val="uk-UA"/>
        </w:rPr>
        <w:t>24.03.2017 р</w:t>
      </w:r>
    </w:p>
    <w:sectPr w:rsidR="00F4061C" w:rsidRPr="00F4061C" w:rsidSect="00C82F4D"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FE" w:rsidRDefault="005C1BFE" w:rsidP="00C82F4D">
      <w:pPr>
        <w:spacing w:after="0" w:line="240" w:lineRule="auto"/>
      </w:pPr>
      <w:r>
        <w:separator/>
      </w:r>
    </w:p>
  </w:endnote>
  <w:endnote w:type="continuationSeparator" w:id="0">
    <w:p w:rsidR="005C1BFE" w:rsidRDefault="005C1BFE" w:rsidP="00C8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FE" w:rsidRDefault="005C1BFE" w:rsidP="00C82F4D">
      <w:pPr>
        <w:spacing w:after="0" w:line="240" w:lineRule="auto"/>
      </w:pPr>
      <w:r>
        <w:separator/>
      </w:r>
    </w:p>
  </w:footnote>
  <w:footnote w:type="continuationSeparator" w:id="0">
    <w:p w:rsidR="005C1BFE" w:rsidRDefault="005C1BFE" w:rsidP="00C8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D" w:rsidRPr="00C82F4D" w:rsidRDefault="00C82F4D" w:rsidP="00C82F4D">
    <w:pPr>
      <w:pStyle w:val="a3"/>
      <w:tabs>
        <w:tab w:val="left" w:pos="5067"/>
      </w:tabs>
      <w:rPr>
        <w:lang w:val="uk-UA"/>
      </w:rPr>
    </w:pPr>
  </w:p>
  <w:p w:rsidR="00C82F4D" w:rsidRDefault="00C82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94616"/>
      <w:docPartObj>
        <w:docPartGallery w:val="Page Numbers (Top of Page)"/>
        <w:docPartUnique/>
      </w:docPartObj>
    </w:sdtPr>
    <w:sdtEndPr/>
    <w:sdtContent>
      <w:p w:rsidR="00C82F4D" w:rsidRDefault="00C82F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1C">
          <w:rPr>
            <w:noProof/>
          </w:rPr>
          <w:t>2</w:t>
        </w:r>
        <w:r>
          <w:fldChar w:fldCharType="end"/>
        </w:r>
      </w:p>
    </w:sdtContent>
  </w:sdt>
  <w:p w:rsidR="00C82F4D" w:rsidRDefault="00C82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A8"/>
    <w:rsid w:val="004F6090"/>
    <w:rsid w:val="0059108A"/>
    <w:rsid w:val="005C1BFE"/>
    <w:rsid w:val="0062695F"/>
    <w:rsid w:val="0076047C"/>
    <w:rsid w:val="008302A0"/>
    <w:rsid w:val="009B524F"/>
    <w:rsid w:val="00A8415B"/>
    <w:rsid w:val="00B44F62"/>
    <w:rsid w:val="00C82F4D"/>
    <w:rsid w:val="00DA12A8"/>
    <w:rsid w:val="00E323A8"/>
    <w:rsid w:val="00F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9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4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82F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4D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2A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9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4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82F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4D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2A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WORK</cp:lastModifiedBy>
  <cp:revision>7</cp:revision>
  <cp:lastPrinted>2017-03-22T07:00:00Z</cp:lastPrinted>
  <dcterms:created xsi:type="dcterms:W3CDTF">2017-03-16T09:45:00Z</dcterms:created>
  <dcterms:modified xsi:type="dcterms:W3CDTF">2017-03-29T09:14:00Z</dcterms:modified>
</cp:coreProperties>
</file>