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3239C3" w:rsidRDefault="003239C3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F7E24" w:rsidRPr="00D030FA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</w:t>
      </w:r>
    </w:p>
    <w:p w:rsidR="00DF7E24" w:rsidRPr="00D030FA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>від 0</w:t>
      </w:r>
      <w:r w:rsidR="00402A3C" w:rsidRPr="00D030FA">
        <w:rPr>
          <w:rFonts w:ascii="Times New Roman" w:hAnsi="Times New Roman"/>
          <w:b/>
          <w:sz w:val="28"/>
          <w:szCs w:val="28"/>
        </w:rPr>
        <w:t>2</w:t>
      </w:r>
      <w:r w:rsidRPr="00D030FA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 w:rsidR="00402A3C" w:rsidRPr="00D030FA">
        <w:rPr>
          <w:rFonts w:ascii="Times New Roman" w:hAnsi="Times New Roman"/>
          <w:b/>
          <w:sz w:val="28"/>
          <w:szCs w:val="28"/>
        </w:rPr>
        <w:t>6</w:t>
      </w:r>
      <w:r w:rsidRPr="00D030F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402A3C" w:rsidRPr="00D030FA">
        <w:rPr>
          <w:rFonts w:ascii="Times New Roman" w:hAnsi="Times New Roman"/>
          <w:b/>
          <w:sz w:val="28"/>
          <w:szCs w:val="28"/>
        </w:rPr>
        <w:t>116</w:t>
      </w:r>
      <w:r w:rsidRPr="00D030FA">
        <w:rPr>
          <w:rFonts w:ascii="Times New Roman" w:hAnsi="Times New Roman"/>
          <w:b/>
          <w:sz w:val="28"/>
          <w:szCs w:val="28"/>
          <w:lang w:val="uk-UA"/>
        </w:rPr>
        <w:t>-</w:t>
      </w:r>
      <w:r w:rsidR="00402A3C" w:rsidRPr="00D030FA">
        <w:rPr>
          <w:rFonts w:ascii="Times New Roman" w:hAnsi="Times New Roman"/>
          <w:b/>
          <w:sz w:val="28"/>
          <w:szCs w:val="28"/>
        </w:rPr>
        <w:t>7</w:t>
      </w:r>
      <w:r w:rsidRPr="00D030FA">
        <w:rPr>
          <w:rFonts w:ascii="Times New Roman" w:hAnsi="Times New Roman"/>
          <w:b/>
          <w:sz w:val="28"/>
          <w:szCs w:val="28"/>
          <w:lang w:val="uk-UA"/>
        </w:rPr>
        <w:t>/VІ</w:t>
      </w:r>
      <w:r w:rsidR="00402A3C" w:rsidRPr="00D030F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030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7E24" w:rsidRPr="00D030FA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402A3C" w:rsidRPr="00D030FA">
        <w:rPr>
          <w:rFonts w:ascii="Times New Roman" w:hAnsi="Times New Roman"/>
          <w:b/>
          <w:sz w:val="28"/>
          <w:szCs w:val="28"/>
        </w:rPr>
        <w:t>7</w:t>
      </w:r>
      <w:r w:rsidRPr="00D030FA">
        <w:rPr>
          <w:rFonts w:ascii="Times New Roman" w:hAnsi="Times New Roman"/>
          <w:b/>
          <w:sz w:val="28"/>
          <w:szCs w:val="28"/>
          <w:lang w:val="uk-UA"/>
        </w:rPr>
        <w:t> рік”</w:t>
      </w:r>
    </w:p>
    <w:p w:rsidR="00DF7E24" w:rsidRPr="00D030FA" w:rsidRDefault="00DF7E24" w:rsidP="00CB5294">
      <w:pPr>
        <w:pStyle w:val="4"/>
        <w:spacing w:line="233" w:lineRule="auto"/>
        <w:ind w:firstLine="0"/>
        <w:jc w:val="center"/>
        <w:rPr>
          <w:lang w:val="uk-UA"/>
        </w:rPr>
      </w:pPr>
    </w:p>
    <w:p w:rsidR="00DF7E24" w:rsidRPr="00D030FA" w:rsidRDefault="00DF7E24" w:rsidP="00CB5294">
      <w:pPr>
        <w:spacing w:line="233" w:lineRule="auto"/>
        <w:rPr>
          <w:lang w:val="uk-UA"/>
        </w:rPr>
      </w:pPr>
    </w:p>
    <w:p w:rsidR="00DF7E24" w:rsidRPr="00D030FA" w:rsidRDefault="00DF7E24" w:rsidP="004F01BD">
      <w:pPr>
        <w:pStyle w:val="HTML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0FA">
        <w:rPr>
          <w:rFonts w:ascii="Times New Roman" w:hAnsi="Times New Roman"/>
          <w:sz w:val="28"/>
          <w:szCs w:val="28"/>
          <w:lang w:val="uk-UA"/>
        </w:rPr>
        <w:t>Відповідно до Конституції України, Бюджетного кодексу України, законів України „Про місцеве самоврядування в Україні”, „Про Державний бюджет України на 201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7</w:t>
      </w:r>
      <w:r w:rsidR="00BE7372" w:rsidRPr="00D030FA">
        <w:rPr>
          <w:rFonts w:ascii="Times New Roman" w:hAnsi="Times New Roman"/>
          <w:sz w:val="28"/>
          <w:szCs w:val="28"/>
          <w:lang w:val="uk-UA"/>
        </w:rPr>
        <w:t> рік”</w:t>
      </w:r>
      <w:r w:rsidR="00323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9C3" w:rsidRPr="00D030FA">
        <w:rPr>
          <w:rFonts w:ascii="Times New Roman" w:hAnsi="Times New Roman"/>
          <w:sz w:val="28"/>
          <w:szCs w:val="28"/>
          <w:lang w:val="uk-UA"/>
        </w:rPr>
        <w:t>(з урахуванням внесених змін)</w:t>
      </w:r>
      <w:r w:rsidR="00BE7372" w:rsidRPr="00D030FA">
        <w:rPr>
          <w:rFonts w:ascii="Times New Roman" w:hAnsi="Times New Roman"/>
          <w:sz w:val="28"/>
          <w:szCs w:val="28"/>
          <w:lang w:val="uk-UA"/>
        </w:rPr>
        <w:t>, керуючись пункт</w:t>
      </w:r>
      <w:r w:rsidR="005072FA" w:rsidRPr="00D030FA">
        <w:rPr>
          <w:rFonts w:ascii="Times New Roman" w:hAnsi="Times New Roman"/>
          <w:sz w:val="28"/>
          <w:szCs w:val="28"/>
          <w:lang w:val="uk-UA"/>
        </w:rPr>
        <w:t>а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м</w:t>
      </w:r>
      <w:r w:rsidR="005072FA" w:rsidRPr="00D030FA">
        <w:rPr>
          <w:rFonts w:ascii="Times New Roman" w:hAnsi="Times New Roman"/>
          <w:sz w:val="28"/>
          <w:szCs w:val="28"/>
          <w:lang w:val="uk-UA"/>
        </w:rPr>
        <w:t>и</w:t>
      </w:r>
      <w:r w:rsidR="00BE7372" w:rsidRPr="00D030FA">
        <w:rPr>
          <w:rFonts w:ascii="Times New Roman" w:hAnsi="Times New Roman"/>
          <w:sz w:val="28"/>
          <w:szCs w:val="28"/>
          <w:lang w:val="uk-UA"/>
        </w:rPr>
        <w:t> </w:t>
      </w:r>
      <w:r w:rsidR="00130214" w:rsidRPr="00D030FA">
        <w:rPr>
          <w:rFonts w:ascii="Times New Roman" w:hAnsi="Times New Roman"/>
          <w:sz w:val="28"/>
          <w:szCs w:val="28"/>
          <w:lang w:val="uk-UA"/>
        </w:rPr>
        <w:t>6, 7</w:t>
      </w:r>
      <w:r w:rsidR="003210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0FA">
        <w:rPr>
          <w:rFonts w:ascii="Times New Roman" w:hAnsi="Times New Roman"/>
          <w:sz w:val="28"/>
          <w:szCs w:val="28"/>
          <w:lang w:val="uk-UA"/>
        </w:rPr>
        <w:t xml:space="preserve">рішення обласної ради від 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02</w:t>
      </w:r>
      <w:r w:rsidRPr="00D030FA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6</w:t>
      </w:r>
      <w:r w:rsidRPr="00D030FA">
        <w:rPr>
          <w:rFonts w:ascii="Times New Roman" w:hAnsi="Times New Roman"/>
          <w:sz w:val="28"/>
          <w:szCs w:val="28"/>
          <w:lang w:val="uk-UA"/>
        </w:rPr>
        <w:t> року № 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116</w:t>
      </w:r>
      <w:r w:rsidRPr="00D030FA">
        <w:rPr>
          <w:rFonts w:ascii="Times New Roman" w:hAnsi="Times New Roman"/>
          <w:sz w:val="28"/>
          <w:szCs w:val="28"/>
          <w:lang w:val="uk-UA"/>
        </w:rPr>
        <w:t>-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7</w:t>
      </w:r>
      <w:r w:rsidRPr="00D030FA">
        <w:rPr>
          <w:rFonts w:ascii="Times New Roman" w:hAnsi="Times New Roman"/>
          <w:sz w:val="28"/>
          <w:szCs w:val="28"/>
          <w:lang w:val="uk-UA"/>
        </w:rPr>
        <w:t>/VІ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І</w:t>
      </w:r>
      <w:r w:rsidRPr="00D030FA">
        <w:rPr>
          <w:rFonts w:ascii="Times New Roman" w:hAnsi="Times New Roman"/>
          <w:sz w:val="28"/>
          <w:szCs w:val="28"/>
          <w:lang w:val="uk-UA"/>
        </w:rPr>
        <w:t xml:space="preserve"> „Про обласний бюджет на 201</w:t>
      </w:r>
      <w:r w:rsidR="00402A3C" w:rsidRPr="00D030FA">
        <w:rPr>
          <w:rFonts w:ascii="Times New Roman" w:hAnsi="Times New Roman"/>
          <w:sz w:val="28"/>
          <w:szCs w:val="28"/>
          <w:lang w:val="uk-UA"/>
        </w:rPr>
        <w:t>7</w:t>
      </w:r>
      <w:r w:rsidRPr="00D030FA">
        <w:rPr>
          <w:rFonts w:ascii="Times New Roman" w:hAnsi="Times New Roman"/>
          <w:sz w:val="28"/>
          <w:szCs w:val="28"/>
          <w:lang w:val="uk-UA"/>
        </w:rPr>
        <w:t> рік”</w:t>
      </w:r>
      <w:r w:rsidR="00F71039" w:rsidRPr="00D030FA">
        <w:rPr>
          <w:rFonts w:ascii="Times New Roman" w:hAnsi="Times New Roman"/>
          <w:sz w:val="28"/>
          <w:szCs w:val="28"/>
          <w:lang w:val="uk-UA"/>
        </w:rPr>
        <w:t xml:space="preserve"> (з урахуванням внесених змін):</w:t>
      </w:r>
    </w:p>
    <w:p w:rsidR="00DF29CD" w:rsidRPr="003239C3" w:rsidRDefault="00DF29CD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bookmarkStart w:id="1" w:name="n56"/>
      <w:bookmarkStart w:id="2" w:name="n60"/>
      <w:bookmarkEnd w:id="1"/>
      <w:bookmarkEnd w:id="2"/>
    </w:p>
    <w:p w:rsidR="000B7DC4" w:rsidRPr="00D030FA" w:rsidRDefault="000B7DC4" w:rsidP="000B7DC4">
      <w:pPr>
        <w:spacing w:line="233" w:lineRule="auto"/>
        <w:ind w:firstLine="709"/>
        <w:jc w:val="both"/>
        <w:rPr>
          <w:bCs/>
          <w:sz w:val="28"/>
          <w:szCs w:val="28"/>
          <w:lang w:val="uk-UA"/>
        </w:rPr>
      </w:pPr>
      <w:r w:rsidRPr="00D030FA">
        <w:rPr>
          <w:bCs/>
          <w:sz w:val="28"/>
          <w:szCs w:val="28"/>
          <w:lang w:val="uk-UA"/>
        </w:rPr>
        <w:t xml:space="preserve">1. Внести до рішення обласної ради </w:t>
      </w:r>
      <w:r w:rsidRPr="00D030FA">
        <w:rPr>
          <w:sz w:val="28"/>
          <w:szCs w:val="28"/>
          <w:lang w:val="uk-UA"/>
        </w:rPr>
        <w:t xml:space="preserve">від 02 грудня 2016 року </w:t>
      </w:r>
      <w:r w:rsidRPr="00D030FA">
        <w:rPr>
          <w:sz w:val="28"/>
          <w:szCs w:val="28"/>
          <w:lang w:val="uk-UA"/>
        </w:rPr>
        <w:br/>
        <w:t>№ 116-7/VІІ „Про обласний бюджет на 2017 рік”</w:t>
      </w:r>
      <w:r w:rsidRPr="00D030FA">
        <w:rPr>
          <w:bCs/>
          <w:sz w:val="28"/>
          <w:szCs w:val="28"/>
          <w:lang w:val="uk-UA"/>
        </w:rPr>
        <w:t xml:space="preserve"> такі зміни:</w:t>
      </w:r>
    </w:p>
    <w:p w:rsidR="000B7DC4" w:rsidRPr="00D030FA" w:rsidRDefault="000B7DC4" w:rsidP="000B7DC4">
      <w:pPr>
        <w:spacing w:line="233" w:lineRule="auto"/>
        <w:ind w:firstLine="709"/>
        <w:jc w:val="both"/>
        <w:rPr>
          <w:bCs/>
          <w:sz w:val="28"/>
          <w:szCs w:val="28"/>
          <w:lang w:val="uk-UA"/>
        </w:rPr>
      </w:pPr>
    </w:p>
    <w:p w:rsidR="000B7DC4" w:rsidRDefault="000B7DC4" w:rsidP="003239C3">
      <w:pPr>
        <w:numPr>
          <w:ilvl w:val="1"/>
          <w:numId w:val="2"/>
        </w:numPr>
        <w:spacing w:line="233" w:lineRule="auto"/>
        <w:jc w:val="both"/>
        <w:rPr>
          <w:sz w:val="28"/>
          <w:szCs w:val="28"/>
          <w:lang w:val="uk-UA"/>
        </w:rPr>
      </w:pPr>
      <w:r w:rsidRPr="00CC11E9">
        <w:rPr>
          <w:bCs/>
          <w:sz w:val="28"/>
          <w:szCs w:val="28"/>
          <w:lang w:val="uk-UA"/>
        </w:rPr>
        <w:t>У п</w:t>
      </w:r>
      <w:r w:rsidRPr="00CC11E9">
        <w:rPr>
          <w:sz w:val="28"/>
          <w:szCs w:val="28"/>
          <w:lang w:val="uk-UA"/>
        </w:rPr>
        <w:t>ункті 1:</w:t>
      </w:r>
    </w:p>
    <w:p w:rsidR="003239C3" w:rsidRPr="00CC11E9" w:rsidRDefault="003239C3" w:rsidP="003239C3">
      <w:pPr>
        <w:spacing w:line="233" w:lineRule="auto"/>
        <w:ind w:left="1429"/>
        <w:jc w:val="both"/>
        <w:rPr>
          <w:sz w:val="28"/>
          <w:szCs w:val="28"/>
          <w:lang w:val="uk-UA"/>
        </w:rPr>
      </w:pPr>
    </w:p>
    <w:p w:rsidR="00037587" w:rsidRPr="003C5182" w:rsidRDefault="0041656B" w:rsidP="00037587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r w:rsidRPr="00CC11E9">
        <w:rPr>
          <w:sz w:val="28"/>
          <w:szCs w:val="28"/>
          <w:lang w:val="uk-UA"/>
        </w:rPr>
        <w:t xml:space="preserve">слова і </w:t>
      </w:r>
      <w:r w:rsidR="008E1DC4" w:rsidRPr="00D030FA">
        <w:rPr>
          <w:sz w:val="28"/>
          <w:szCs w:val="28"/>
          <w:lang w:val="uk-UA"/>
        </w:rPr>
        <w:t>цифри</w:t>
      </w:r>
      <w:r w:rsidR="008E1DC4" w:rsidRPr="00CC11E9">
        <w:rPr>
          <w:sz w:val="28"/>
          <w:szCs w:val="28"/>
          <w:lang w:val="uk-UA"/>
        </w:rPr>
        <w:t xml:space="preserve"> </w:t>
      </w:r>
      <w:r w:rsidR="00037587" w:rsidRPr="00CC11E9">
        <w:rPr>
          <w:sz w:val="28"/>
          <w:szCs w:val="28"/>
          <w:lang w:val="uk-UA"/>
        </w:rPr>
        <w:t>„</w:t>
      </w:r>
      <w:r w:rsidR="00037587" w:rsidRPr="00CC11E9">
        <w:rPr>
          <w:bCs/>
          <w:sz w:val="28"/>
          <w:szCs w:val="28"/>
          <w:lang w:val="uk-UA"/>
        </w:rPr>
        <w:t>доходи</w:t>
      </w:r>
      <w:r w:rsidR="00037587" w:rsidRPr="00CC11E9">
        <w:rPr>
          <w:sz w:val="28"/>
          <w:szCs w:val="28"/>
          <w:lang w:val="uk-UA"/>
        </w:rPr>
        <w:t xml:space="preserve"> обласного бюджету в сумі 14 26</w:t>
      </w:r>
      <w:r w:rsidR="00037587">
        <w:rPr>
          <w:sz w:val="28"/>
          <w:szCs w:val="28"/>
          <w:lang w:val="uk-UA"/>
        </w:rPr>
        <w:t>6</w:t>
      </w:r>
      <w:r w:rsidR="00037587" w:rsidRPr="00CC11E9">
        <w:rPr>
          <w:sz w:val="28"/>
          <w:szCs w:val="28"/>
          <w:lang w:val="uk-UA"/>
        </w:rPr>
        <w:t xml:space="preserve"> 370,5 тис. грн, у тому числі </w:t>
      </w:r>
      <w:r w:rsidR="00037587" w:rsidRPr="00CC11E9">
        <w:rPr>
          <w:bCs/>
          <w:sz w:val="28"/>
          <w:szCs w:val="28"/>
          <w:lang w:val="uk-UA"/>
        </w:rPr>
        <w:t>доходи загального фонду обласного бюджету</w:t>
      </w:r>
      <w:r w:rsidR="00037587" w:rsidRPr="00CC11E9">
        <w:rPr>
          <w:sz w:val="28"/>
          <w:szCs w:val="28"/>
          <w:lang w:val="uk-UA"/>
        </w:rPr>
        <w:t xml:space="preserve"> – 13 435 478,1 тис. грн, доходи спеціального фонду обласного бюджету – 8</w:t>
      </w:r>
      <w:r w:rsidR="00037587">
        <w:rPr>
          <w:sz w:val="28"/>
          <w:szCs w:val="28"/>
          <w:lang w:val="uk-UA"/>
        </w:rPr>
        <w:t>30</w:t>
      </w:r>
      <w:r w:rsidR="00037587" w:rsidRPr="00CC11E9">
        <w:rPr>
          <w:sz w:val="28"/>
          <w:szCs w:val="28"/>
          <w:lang w:val="uk-UA"/>
        </w:rPr>
        <w:t> 892,3 тис. грн, у тому числі бюджету розвитку – 14</w:t>
      </w:r>
      <w:r w:rsidR="00037587">
        <w:rPr>
          <w:sz w:val="28"/>
          <w:szCs w:val="28"/>
          <w:lang w:val="uk-UA"/>
        </w:rPr>
        <w:t>2</w:t>
      </w:r>
      <w:r w:rsidR="00037587" w:rsidRPr="00CC11E9">
        <w:rPr>
          <w:sz w:val="28"/>
          <w:szCs w:val="28"/>
          <w:lang w:val="uk-UA"/>
        </w:rPr>
        <w:t xml:space="preserve"> 061,5 тис. грн, </w:t>
      </w:r>
      <w:r w:rsidR="00037587" w:rsidRPr="00CC11E9">
        <w:rPr>
          <w:bCs/>
          <w:sz w:val="28"/>
          <w:szCs w:val="28"/>
          <w:lang w:val="uk-UA"/>
        </w:rPr>
        <w:t>відпові</w:t>
      </w:r>
      <w:r w:rsidR="00037587" w:rsidRPr="00CC11E9">
        <w:rPr>
          <w:sz w:val="28"/>
          <w:szCs w:val="28"/>
          <w:lang w:val="uk-UA"/>
        </w:rPr>
        <w:t>дно до додатк</w:t>
      </w:r>
      <w:r w:rsidR="00037587" w:rsidRPr="00CC11E9">
        <w:rPr>
          <w:sz w:val="28"/>
          <w:szCs w:val="28"/>
        </w:rPr>
        <w:t>а</w:t>
      </w:r>
      <w:r w:rsidR="00037587" w:rsidRPr="00CC11E9">
        <w:rPr>
          <w:sz w:val="28"/>
          <w:szCs w:val="28"/>
          <w:lang w:val="uk-UA"/>
        </w:rPr>
        <w:t xml:space="preserve"> 1 до цього рішення;</w:t>
      </w:r>
    </w:p>
    <w:p w:rsidR="00037587" w:rsidRPr="00D030FA" w:rsidRDefault="00037587" w:rsidP="00037587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D030FA">
        <w:rPr>
          <w:sz w:val="28"/>
          <w:szCs w:val="28"/>
          <w:lang w:val="uk-UA"/>
        </w:rPr>
        <w:t>слова і цифри</w:t>
      </w:r>
      <w:r w:rsidRPr="00D030FA">
        <w:rPr>
          <w:bCs/>
          <w:sz w:val="28"/>
          <w:szCs w:val="28"/>
          <w:lang w:val="uk-UA"/>
        </w:rPr>
        <w:t xml:space="preserve"> </w:t>
      </w:r>
      <w:r w:rsidRPr="00D030FA">
        <w:rPr>
          <w:sz w:val="28"/>
          <w:szCs w:val="28"/>
          <w:lang w:val="uk-UA"/>
        </w:rPr>
        <w:t>„</w:t>
      </w:r>
      <w:r w:rsidRPr="0073374F">
        <w:rPr>
          <w:bCs/>
          <w:sz w:val="28"/>
          <w:szCs w:val="28"/>
          <w:lang w:val="uk-UA"/>
        </w:rPr>
        <w:t>видатки</w:t>
      </w:r>
      <w:r w:rsidRPr="0073374F">
        <w:rPr>
          <w:sz w:val="28"/>
          <w:szCs w:val="28"/>
          <w:lang w:val="uk-UA"/>
        </w:rPr>
        <w:t xml:space="preserve"> обласного бюджету в сумі 15 3</w:t>
      </w:r>
      <w:r>
        <w:rPr>
          <w:sz w:val="28"/>
          <w:szCs w:val="28"/>
          <w:lang w:val="uk-UA"/>
        </w:rPr>
        <w:t>72</w:t>
      </w:r>
      <w:r w:rsidRPr="0073374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791</w:t>
      </w:r>
      <w:r w:rsidRPr="0073374F">
        <w:rPr>
          <w:sz w:val="28"/>
          <w:szCs w:val="28"/>
          <w:lang w:val="uk-UA"/>
        </w:rPr>
        <w:t xml:space="preserve">,7 тис. грн, у тому числі </w:t>
      </w:r>
      <w:r w:rsidRPr="0073374F">
        <w:rPr>
          <w:bCs/>
          <w:sz w:val="28"/>
          <w:szCs w:val="28"/>
          <w:lang w:val="uk-UA"/>
        </w:rPr>
        <w:t xml:space="preserve">видатки загального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>бюджету</w:t>
      </w:r>
      <w:r w:rsidRPr="0073374F">
        <w:rPr>
          <w:sz w:val="28"/>
          <w:szCs w:val="28"/>
          <w:lang w:val="uk-UA"/>
        </w:rPr>
        <w:t xml:space="preserve"> – </w:t>
      </w:r>
      <w:r w:rsidRPr="0073374F">
        <w:rPr>
          <w:bCs/>
          <w:sz w:val="28"/>
          <w:szCs w:val="28"/>
          <w:lang w:val="uk-UA"/>
        </w:rPr>
        <w:t>12 40</w:t>
      </w:r>
      <w:r>
        <w:rPr>
          <w:bCs/>
          <w:sz w:val="28"/>
          <w:szCs w:val="28"/>
          <w:lang w:val="uk-UA"/>
        </w:rPr>
        <w:t>3</w:t>
      </w:r>
      <w:r w:rsidRPr="0073374F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024</w:t>
      </w:r>
      <w:r w:rsidRPr="0073374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1</w:t>
      </w:r>
      <w:r w:rsidRPr="0073374F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Pr="0073374F">
        <w:rPr>
          <w:bCs/>
          <w:sz w:val="28"/>
          <w:szCs w:val="28"/>
          <w:lang w:val="uk-UA"/>
        </w:rPr>
        <w:t>2 96</w:t>
      </w:r>
      <w:r>
        <w:rPr>
          <w:bCs/>
          <w:sz w:val="28"/>
          <w:szCs w:val="28"/>
          <w:lang w:val="uk-UA"/>
        </w:rPr>
        <w:t>9</w:t>
      </w:r>
      <w:r w:rsidRPr="0073374F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767</w:t>
      </w:r>
      <w:r w:rsidRPr="0073374F">
        <w:rPr>
          <w:bCs/>
          <w:sz w:val="28"/>
          <w:szCs w:val="28"/>
          <w:lang w:val="uk-UA"/>
        </w:rPr>
        <w:t>,6 </w:t>
      </w:r>
      <w:r w:rsidRPr="0073374F">
        <w:rPr>
          <w:sz w:val="28"/>
          <w:szCs w:val="28"/>
          <w:lang w:val="uk-UA"/>
        </w:rPr>
        <w:t>тис. грн</w:t>
      </w:r>
      <w:r w:rsidRPr="00D030FA">
        <w:rPr>
          <w:sz w:val="28"/>
          <w:szCs w:val="28"/>
          <w:lang w:val="uk-UA"/>
        </w:rPr>
        <w:t>”;</w:t>
      </w:r>
    </w:p>
    <w:p w:rsidR="0041656B" w:rsidRPr="00CC11E9" w:rsidRDefault="0041656B" w:rsidP="0041656B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r w:rsidRPr="00CC11E9">
        <w:rPr>
          <w:sz w:val="28"/>
          <w:lang w:val="uk-UA"/>
        </w:rPr>
        <w:t>замінити словами і цифрами</w:t>
      </w:r>
      <w:r w:rsidRPr="00CC11E9">
        <w:rPr>
          <w:bCs/>
          <w:sz w:val="28"/>
          <w:szCs w:val="28"/>
          <w:lang w:val="uk-UA"/>
        </w:rPr>
        <w:t xml:space="preserve"> </w:t>
      </w:r>
    </w:p>
    <w:p w:rsidR="003239C3" w:rsidRDefault="0041656B" w:rsidP="000532C1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CC11E9">
        <w:rPr>
          <w:sz w:val="28"/>
          <w:szCs w:val="28"/>
          <w:lang w:val="uk-UA"/>
        </w:rPr>
        <w:t>„</w:t>
      </w:r>
      <w:r w:rsidR="00082294" w:rsidRPr="00CC11E9">
        <w:rPr>
          <w:bCs/>
          <w:sz w:val="28"/>
          <w:szCs w:val="28"/>
          <w:lang w:val="uk-UA"/>
        </w:rPr>
        <w:t>доходи</w:t>
      </w:r>
      <w:r w:rsidR="00082294" w:rsidRPr="00CC11E9">
        <w:rPr>
          <w:sz w:val="28"/>
          <w:szCs w:val="28"/>
          <w:lang w:val="uk-UA"/>
        </w:rPr>
        <w:t xml:space="preserve"> обласного бюджету в сумі 14 </w:t>
      </w:r>
      <w:r w:rsidR="006656ED">
        <w:rPr>
          <w:sz w:val="28"/>
          <w:szCs w:val="28"/>
          <w:lang w:val="uk-UA"/>
        </w:rPr>
        <w:t>490</w:t>
      </w:r>
      <w:r w:rsidR="00082294" w:rsidRPr="00CC11E9">
        <w:rPr>
          <w:sz w:val="28"/>
          <w:szCs w:val="28"/>
          <w:lang w:val="uk-UA"/>
        </w:rPr>
        <w:t> </w:t>
      </w:r>
      <w:r w:rsidR="000532C1">
        <w:rPr>
          <w:sz w:val="28"/>
          <w:szCs w:val="28"/>
          <w:lang w:val="uk-UA"/>
        </w:rPr>
        <w:t>630</w:t>
      </w:r>
      <w:r w:rsidR="00082294" w:rsidRPr="00CC11E9">
        <w:rPr>
          <w:sz w:val="28"/>
          <w:szCs w:val="28"/>
          <w:lang w:val="uk-UA"/>
        </w:rPr>
        <w:t>,</w:t>
      </w:r>
      <w:r w:rsidR="006656ED">
        <w:rPr>
          <w:sz w:val="28"/>
          <w:szCs w:val="28"/>
          <w:lang w:val="uk-UA"/>
        </w:rPr>
        <w:t>8</w:t>
      </w:r>
      <w:r w:rsidR="00082294" w:rsidRPr="00CC11E9">
        <w:rPr>
          <w:sz w:val="28"/>
          <w:szCs w:val="28"/>
          <w:lang w:val="uk-UA"/>
        </w:rPr>
        <w:t xml:space="preserve"> тис. грн, у тому числі </w:t>
      </w:r>
      <w:r w:rsidR="00082294" w:rsidRPr="00CC11E9">
        <w:rPr>
          <w:bCs/>
          <w:sz w:val="28"/>
          <w:szCs w:val="28"/>
          <w:lang w:val="uk-UA"/>
        </w:rPr>
        <w:t>доходи загального фонду обласного бюджету</w:t>
      </w:r>
      <w:r w:rsidR="00082294" w:rsidRPr="00CC11E9">
        <w:rPr>
          <w:sz w:val="28"/>
          <w:szCs w:val="28"/>
          <w:lang w:val="uk-UA"/>
        </w:rPr>
        <w:t xml:space="preserve"> – 13 43</w:t>
      </w:r>
      <w:r w:rsidR="006656ED">
        <w:rPr>
          <w:sz w:val="28"/>
          <w:szCs w:val="28"/>
          <w:lang w:val="uk-UA"/>
        </w:rPr>
        <w:t>7</w:t>
      </w:r>
      <w:r w:rsidR="00082294" w:rsidRPr="00CC11E9">
        <w:rPr>
          <w:sz w:val="28"/>
          <w:szCs w:val="28"/>
          <w:lang w:val="uk-UA"/>
        </w:rPr>
        <w:t> </w:t>
      </w:r>
      <w:r w:rsidR="006656ED">
        <w:rPr>
          <w:sz w:val="28"/>
          <w:szCs w:val="28"/>
          <w:lang w:val="uk-UA"/>
        </w:rPr>
        <w:t>183</w:t>
      </w:r>
      <w:r w:rsidR="00082294" w:rsidRPr="00CC11E9">
        <w:rPr>
          <w:sz w:val="28"/>
          <w:szCs w:val="28"/>
          <w:lang w:val="uk-UA"/>
        </w:rPr>
        <w:t xml:space="preserve">,1 тис. грн, </w:t>
      </w:r>
    </w:p>
    <w:p w:rsidR="003239C3" w:rsidRDefault="003239C3" w:rsidP="000532C1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</w:p>
    <w:p w:rsidR="0041656B" w:rsidRPr="003C5182" w:rsidRDefault="00082294" w:rsidP="003239C3">
      <w:pPr>
        <w:spacing w:after="120" w:line="233" w:lineRule="auto"/>
        <w:jc w:val="both"/>
        <w:rPr>
          <w:bCs/>
          <w:sz w:val="28"/>
          <w:szCs w:val="28"/>
          <w:lang w:val="uk-UA"/>
        </w:rPr>
      </w:pPr>
      <w:r w:rsidRPr="00CC11E9">
        <w:rPr>
          <w:sz w:val="28"/>
          <w:szCs w:val="28"/>
          <w:lang w:val="uk-UA"/>
        </w:rPr>
        <w:t>доходи спеціального фонду обласного бюджету –</w:t>
      </w:r>
      <w:r w:rsidR="006656ED">
        <w:rPr>
          <w:sz w:val="28"/>
          <w:szCs w:val="28"/>
          <w:lang w:val="uk-UA"/>
        </w:rPr>
        <w:t xml:space="preserve"> 1 053 </w:t>
      </w:r>
      <w:r w:rsidR="000532C1">
        <w:rPr>
          <w:sz w:val="28"/>
          <w:szCs w:val="28"/>
          <w:lang w:val="uk-UA"/>
        </w:rPr>
        <w:t>447</w:t>
      </w:r>
      <w:r w:rsidR="006656ED">
        <w:rPr>
          <w:sz w:val="28"/>
          <w:szCs w:val="28"/>
          <w:lang w:val="uk-UA"/>
        </w:rPr>
        <w:t>,</w:t>
      </w:r>
      <w:r w:rsidR="000532C1">
        <w:rPr>
          <w:sz w:val="28"/>
          <w:szCs w:val="28"/>
          <w:lang w:val="uk-UA"/>
        </w:rPr>
        <w:t>7</w:t>
      </w:r>
      <w:r w:rsidRPr="00CC11E9">
        <w:rPr>
          <w:sz w:val="28"/>
          <w:szCs w:val="28"/>
          <w:lang w:val="uk-UA"/>
        </w:rPr>
        <w:t xml:space="preserve"> тис. грн, у тому числі бюджету розвитку – </w:t>
      </w:r>
      <w:r w:rsidR="006656ED">
        <w:rPr>
          <w:sz w:val="28"/>
          <w:szCs w:val="28"/>
          <w:lang w:val="uk-UA"/>
        </w:rPr>
        <w:t>36</w:t>
      </w:r>
      <w:r w:rsidR="00F343D4">
        <w:rPr>
          <w:sz w:val="28"/>
          <w:szCs w:val="28"/>
          <w:lang w:val="uk-UA"/>
        </w:rPr>
        <w:t>2</w:t>
      </w:r>
      <w:r w:rsidRPr="00CC11E9">
        <w:rPr>
          <w:sz w:val="28"/>
          <w:szCs w:val="28"/>
          <w:lang w:val="uk-UA"/>
        </w:rPr>
        <w:t> </w:t>
      </w:r>
      <w:r w:rsidR="006656ED">
        <w:rPr>
          <w:sz w:val="28"/>
          <w:szCs w:val="28"/>
          <w:lang w:val="uk-UA"/>
        </w:rPr>
        <w:t>7</w:t>
      </w:r>
      <w:r w:rsidR="000532C1">
        <w:rPr>
          <w:sz w:val="28"/>
          <w:szCs w:val="28"/>
          <w:lang w:val="uk-UA"/>
        </w:rPr>
        <w:t>12</w:t>
      </w:r>
      <w:r w:rsidRPr="00CC11E9">
        <w:rPr>
          <w:sz w:val="28"/>
          <w:szCs w:val="28"/>
          <w:lang w:val="uk-UA"/>
        </w:rPr>
        <w:t>,</w:t>
      </w:r>
      <w:r w:rsidR="006656ED">
        <w:rPr>
          <w:sz w:val="28"/>
          <w:szCs w:val="28"/>
          <w:lang w:val="uk-UA"/>
        </w:rPr>
        <w:t>0</w:t>
      </w:r>
      <w:r w:rsidRPr="00CC11E9">
        <w:rPr>
          <w:sz w:val="28"/>
          <w:szCs w:val="28"/>
          <w:lang w:val="uk-UA"/>
        </w:rPr>
        <w:t xml:space="preserve"> тис. грн, </w:t>
      </w:r>
      <w:r w:rsidRPr="00CC11E9">
        <w:rPr>
          <w:bCs/>
          <w:sz w:val="28"/>
          <w:szCs w:val="28"/>
          <w:lang w:val="uk-UA"/>
        </w:rPr>
        <w:t>відпові</w:t>
      </w:r>
      <w:r w:rsidRPr="00CC11E9">
        <w:rPr>
          <w:sz w:val="28"/>
          <w:szCs w:val="28"/>
          <w:lang w:val="uk-UA"/>
        </w:rPr>
        <w:t>дно до додатк</w:t>
      </w:r>
      <w:r w:rsidRPr="00CC11E9">
        <w:rPr>
          <w:sz w:val="28"/>
          <w:szCs w:val="28"/>
        </w:rPr>
        <w:t>а</w:t>
      </w:r>
      <w:r w:rsidRPr="00CC11E9">
        <w:rPr>
          <w:sz w:val="28"/>
          <w:szCs w:val="28"/>
          <w:lang w:val="uk-UA"/>
        </w:rPr>
        <w:t xml:space="preserve"> 1 до цього рішення</w:t>
      </w:r>
      <w:r w:rsidR="0041656B" w:rsidRPr="00CC11E9">
        <w:rPr>
          <w:sz w:val="28"/>
          <w:szCs w:val="28"/>
          <w:lang w:val="uk-UA"/>
        </w:rPr>
        <w:t>;</w:t>
      </w:r>
    </w:p>
    <w:p w:rsidR="000B7DC4" w:rsidRPr="00D030FA" w:rsidRDefault="000B7DC4" w:rsidP="00DE7DA8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D030FA">
        <w:rPr>
          <w:sz w:val="28"/>
          <w:szCs w:val="28"/>
          <w:lang w:val="uk-UA"/>
        </w:rPr>
        <w:t>слова і цифри</w:t>
      </w:r>
      <w:r w:rsidRPr="00D030FA">
        <w:rPr>
          <w:bCs/>
          <w:sz w:val="28"/>
          <w:szCs w:val="28"/>
          <w:lang w:val="uk-UA"/>
        </w:rPr>
        <w:t xml:space="preserve"> </w:t>
      </w:r>
      <w:r w:rsidRPr="00D030FA">
        <w:rPr>
          <w:sz w:val="28"/>
          <w:szCs w:val="28"/>
          <w:lang w:val="uk-UA"/>
        </w:rPr>
        <w:t>„</w:t>
      </w:r>
      <w:r w:rsidR="00082294" w:rsidRPr="0073374F">
        <w:rPr>
          <w:bCs/>
          <w:sz w:val="28"/>
          <w:szCs w:val="28"/>
          <w:lang w:val="uk-UA"/>
        </w:rPr>
        <w:t>видатки</w:t>
      </w:r>
      <w:r w:rsidR="00082294" w:rsidRPr="0073374F">
        <w:rPr>
          <w:sz w:val="28"/>
          <w:szCs w:val="28"/>
          <w:lang w:val="uk-UA"/>
        </w:rPr>
        <w:t xml:space="preserve"> обласного бюджету в сумі 15 </w:t>
      </w:r>
      <w:r w:rsidR="00E87D40">
        <w:rPr>
          <w:sz w:val="28"/>
          <w:szCs w:val="28"/>
          <w:lang w:val="uk-UA"/>
        </w:rPr>
        <w:t>59</w:t>
      </w:r>
      <w:r w:rsidR="00DE7DA8">
        <w:rPr>
          <w:sz w:val="28"/>
          <w:szCs w:val="28"/>
          <w:lang w:val="uk-UA"/>
        </w:rPr>
        <w:t>7</w:t>
      </w:r>
      <w:r w:rsidR="00082294" w:rsidRPr="0073374F">
        <w:rPr>
          <w:sz w:val="28"/>
          <w:szCs w:val="28"/>
          <w:lang w:val="uk-UA"/>
        </w:rPr>
        <w:t> </w:t>
      </w:r>
      <w:r w:rsidR="00834EF5">
        <w:rPr>
          <w:sz w:val="28"/>
          <w:szCs w:val="28"/>
          <w:lang w:val="uk-UA"/>
        </w:rPr>
        <w:t>052</w:t>
      </w:r>
      <w:r w:rsidR="00082294" w:rsidRPr="0073374F">
        <w:rPr>
          <w:sz w:val="28"/>
          <w:szCs w:val="28"/>
          <w:lang w:val="uk-UA"/>
        </w:rPr>
        <w:t>,</w:t>
      </w:r>
      <w:r w:rsidR="00E87D40">
        <w:rPr>
          <w:sz w:val="28"/>
          <w:szCs w:val="28"/>
          <w:lang w:val="uk-UA"/>
        </w:rPr>
        <w:t>0</w:t>
      </w:r>
      <w:r w:rsidR="00082294" w:rsidRPr="0073374F">
        <w:rPr>
          <w:sz w:val="28"/>
          <w:szCs w:val="28"/>
          <w:lang w:val="uk-UA"/>
        </w:rPr>
        <w:t xml:space="preserve"> тис. грн, у тому числі </w:t>
      </w:r>
      <w:r w:rsidR="00082294" w:rsidRPr="0073374F">
        <w:rPr>
          <w:bCs/>
          <w:sz w:val="28"/>
          <w:szCs w:val="28"/>
          <w:lang w:val="uk-UA"/>
        </w:rPr>
        <w:t xml:space="preserve">видатки загального фонду </w:t>
      </w:r>
      <w:r w:rsidR="00082294" w:rsidRPr="0073374F">
        <w:rPr>
          <w:sz w:val="28"/>
          <w:szCs w:val="28"/>
          <w:lang w:val="uk-UA"/>
        </w:rPr>
        <w:t xml:space="preserve">обласного </w:t>
      </w:r>
      <w:r w:rsidR="00082294" w:rsidRPr="0073374F">
        <w:rPr>
          <w:bCs/>
          <w:sz w:val="28"/>
          <w:szCs w:val="28"/>
          <w:lang w:val="uk-UA"/>
        </w:rPr>
        <w:t>бюджету</w:t>
      </w:r>
      <w:r w:rsidR="00082294" w:rsidRPr="0073374F">
        <w:rPr>
          <w:sz w:val="28"/>
          <w:szCs w:val="28"/>
          <w:lang w:val="uk-UA"/>
        </w:rPr>
        <w:t xml:space="preserve"> – </w:t>
      </w:r>
      <w:r w:rsidR="00082294" w:rsidRPr="0073374F">
        <w:rPr>
          <w:bCs/>
          <w:sz w:val="28"/>
          <w:szCs w:val="28"/>
          <w:lang w:val="uk-UA"/>
        </w:rPr>
        <w:t>12 40</w:t>
      </w:r>
      <w:r w:rsidR="00E87D40">
        <w:rPr>
          <w:bCs/>
          <w:sz w:val="28"/>
          <w:szCs w:val="28"/>
          <w:lang w:val="uk-UA"/>
        </w:rPr>
        <w:t>4</w:t>
      </w:r>
      <w:r w:rsidR="00082294" w:rsidRPr="0073374F">
        <w:rPr>
          <w:bCs/>
          <w:sz w:val="28"/>
          <w:szCs w:val="28"/>
          <w:lang w:val="uk-UA"/>
        </w:rPr>
        <w:t> </w:t>
      </w:r>
      <w:r w:rsidR="00E87D40">
        <w:rPr>
          <w:bCs/>
          <w:sz w:val="28"/>
          <w:szCs w:val="28"/>
          <w:lang w:val="uk-UA"/>
        </w:rPr>
        <w:t>399</w:t>
      </w:r>
      <w:r w:rsidR="00082294" w:rsidRPr="0073374F">
        <w:rPr>
          <w:bCs/>
          <w:sz w:val="28"/>
          <w:szCs w:val="28"/>
          <w:lang w:val="uk-UA"/>
        </w:rPr>
        <w:t>,</w:t>
      </w:r>
      <w:r w:rsidR="00082294">
        <w:rPr>
          <w:bCs/>
          <w:sz w:val="28"/>
          <w:szCs w:val="28"/>
          <w:lang w:val="uk-UA"/>
        </w:rPr>
        <w:t>1</w:t>
      </w:r>
      <w:r w:rsidR="00082294" w:rsidRPr="0073374F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="00E87D40">
        <w:rPr>
          <w:bCs/>
          <w:sz w:val="28"/>
          <w:szCs w:val="28"/>
          <w:lang w:val="uk-UA"/>
        </w:rPr>
        <w:t>3</w:t>
      </w:r>
      <w:r w:rsidR="00082294" w:rsidRPr="0073374F">
        <w:rPr>
          <w:bCs/>
          <w:sz w:val="28"/>
          <w:szCs w:val="28"/>
          <w:lang w:val="uk-UA"/>
        </w:rPr>
        <w:t> </w:t>
      </w:r>
      <w:r w:rsidR="00E87D40">
        <w:rPr>
          <w:bCs/>
          <w:sz w:val="28"/>
          <w:szCs w:val="28"/>
          <w:lang w:val="uk-UA"/>
        </w:rPr>
        <w:t>192</w:t>
      </w:r>
      <w:r w:rsidR="00082294" w:rsidRPr="0073374F">
        <w:rPr>
          <w:bCs/>
          <w:sz w:val="28"/>
          <w:szCs w:val="28"/>
          <w:lang w:val="uk-UA"/>
        </w:rPr>
        <w:t> </w:t>
      </w:r>
      <w:r w:rsidR="00834EF5">
        <w:rPr>
          <w:bCs/>
          <w:sz w:val="28"/>
          <w:szCs w:val="28"/>
          <w:lang w:val="uk-UA"/>
        </w:rPr>
        <w:t>653</w:t>
      </w:r>
      <w:r w:rsidR="00082294" w:rsidRPr="0073374F">
        <w:rPr>
          <w:bCs/>
          <w:sz w:val="28"/>
          <w:szCs w:val="28"/>
          <w:lang w:val="uk-UA"/>
        </w:rPr>
        <w:t>,</w:t>
      </w:r>
      <w:r w:rsidR="00834EF5">
        <w:rPr>
          <w:bCs/>
          <w:sz w:val="28"/>
          <w:szCs w:val="28"/>
          <w:lang w:val="uk-UA"/>
        </w:rPr>
        <w:t>0</w:t>
      </w:r>
      <w:r w:rsidR="00082294" w:rsidRPr="0073374F">
        <w:rPr>
          <w:bCs/>
          <w:sz w:val="28"/>
          <w:szCs w:val="28"/>
          <w:lang w:val="uk-UA"/>
        </w:rPr>
        <w:t> </w:t>
      </w:r>
      <w:r w:rsidR="00082294" w:rsidRPr="0073374F">
        <w:rPr>
          <w:sz w:val="28"/>
          <w:szCs w:val="28"/>
          <w:lang w:val="uk-UA"/>
        </w:rPr>
        <w:t>тис. грн</w:t>
      </w:r>
      <w:r w:rsidRPr="00D030FA">
        <w:rPr>
          <w:sz w:val="28"/>
          <w:szCs w:val="28"/>
          <w:lang w:val="uk-UA"/>
        </w:rPr>
        <w:t>”;</w:t>
      </w:r>
    </w:p>
    <w:p w:rsidR="00037587" w:rsidRPr="00D030FA" w:rsidRDefault="00072ECD" w:rsidP="00037587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bookmarkStart w:id="3" w:name="n9"/>
      <w:bookmarkEnd w:id="3"/>
      <w:r w:rsidRPr="00D030FA">
        <w:rPr>
          <w:sz w:val="28"/>
          <w:szCs w:val="28"/>
          <w:lang w:val="uk-UA"/>
        </w:rPr>
        <w:t>слова і цифри</w:t>
      </w:r>
      <w:r w:rsidRPr="00D030FA">
        <w:rPr>
          <w:bCs/>
          <w:sz w:val="28"/>
          <w:szCs w:val="28"/>
          <w:lang w:val="uk-UA"/>
        </w:rPr>
        <w:t xml:space="preserve"> </w:t>
      </w:r>
      <w:r w:rsidR="00037587" w:rsidRPr="00D030FA">
        <w:rPr>
          <w:sz w:val="28"/>
          <w:szCs w:val="28"/>
          <w:lang w:val="uk-UA"/>
        </w:rPr>
        <w:t>„</w:t>
      </w:r>
      <w:r w:rsidR="00037587" w:rsidRPr="00D030FA">
        <w:rPr>
          <w:bCs/>
          <w:sz w:val="28"/>
          <w:szCs w:val="28"/>
          <w:lang w:val="uk-UA"/>
        </w:rPr>
        <w:t xml:space="preserve">профіцит загального фонду </w:t>
      </w:r>
      <w:r w:rsidR="00037587" w:rsidRPr="00D030FA">
        <w:rPr>
          <w:sz w:val="28"/>
          <w:szCs w:val="28"/>
          <w:lang w:val="uk-UA"/>
        </w:rPr>
        <w:t xml:space="preserve">обласного </w:t>
      </w:r>
      <w:r w:rsidR="00037587" w:rsidRPr="00D030FA">
        <w:rPr>
          <w:bCs/>
          <w:sz w:val="28"/>
          <w:szCs w:val="28"/>
          <w:lang w:val="uk-UA"/>
        </w:rPr>
        <w:t>бюджету в сумі 1 </w:t>
      </w:r>
      <w:r w:rsidR="00037587">
        <w:rPr>
          <w:bCs/>
          <w:sz w:val="28"/>
          <w:szCs w:val="28"/>
          <w:lang w:val="uk-UA"/>
        </w:rPr>
        <w:t>016</w:t>
      </w:r>
      <w:r w:rsidR="00037587" w:rsidRPr="00D030FA">
        <w:rPr>
          <w:bCs/>
          <w:sz w:val="28"/>
          <w:szCs w:val="28"/>
          <w:lang w:val="uk-UA"/>
        </w:rPr>
        <w:t> </w:t>
      </w:r>
      <w:r w:rsidR="00037587">
        <w:rPr>
          <w:bCs/>
          <w:sz w:val="28"/>
          <w:szCs w:val="28"/>
          <w:lang w:val="uk-UA"/>
        </w:rPr>
        <w:t>454</w:t>
      </w:r>
      <w:r w:rsidR="00037587" w:rsidRPr="00D030FA">
        <w:rPr>
          <w:bCs/>
          <w:sz w:val="28"/>
          <w:szCs w:val="28"/>
          <w:lang w:val="uk-UA"/>
        </w:rPr>
        <w:t>,</w:t>
      </w:r>
      <w:r w:rsidR="00037587">
        <w:rPr>
          <w:bCs/>
          <w:sz w:val="28"/>
          <w:szCs w:val="28"/>
          <w:lang w:val="uk-UA"/>
        </w:rPr>
        <w:t>1</w:t>
      </w:r>
      <w:r w:rsidR="00037587" w:rsidRPr="00D030FA">
        <w:rPr>
          <w:bCs/>
          <w:sz w:val="28"/>
          <w:szCs w:val="28"/>
          <w:lang w:val="uk-UA"/>
        </w:rPr>
        <w:t> тис. грн відповідно до додатка 2 до цього рішення;</w:t>
      </w:r>
    </w:p>
    <w:p w:rsidR="00037587" w:rsidRPr="00D030FA" w:rsidRDefault="00037587" w:rsidP="00037587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D030FA">
        <w:rPr>
          <w:bCs/>
          <w:sz w:val="28"/>
          <w:szCs w:val="28"/>
          <w:lang w:val="uk-UA"/>
        </w:rPr>
        <w:t xml:space="preserve">дефіцит спеціального фонду </w:t>
      </w:r>
      <w:r w:rsidRPr="00D030FA">
        <w:rPr>
          <w:sz w:val="28"/>
          <w:szCs w:val="28"/>
          <w:lang w:val="uk-UA"/>
        </w:rPr>
        <w:t xml:space="preserve">обласного </w:t>
      </w:r>
      <w:r w:rsidRPr="00D030FA">
        <w:rPr>
          <w:bCs/>
          <w:sz w:val="28"/>
          <w:szCs w:val="28"/>
          <w:lang w:val="uk-UA"/>
        </w:rPr>
        <w:t xml:space="preserve">бюджету в сумі </w:t>
      </w:r>
      <w:r>
        <w:rPr>
          <w:bCs/>
          <w:sz w:val="28"/>
          <w:szCs w:val="28"/>
          <w:lang w:val="uk-UA"/>
        </w:rPr>
        <w:t>2</w:t>
      </w:r>
      <w:r w:rsidRPr="00D030FA">
        <w:rPr>
          <w:bCs/>
          <w:sz w:val="28"/>
          <w:szCs w:val="28"/>
          <w:lang w:val="uk-UA"/>
        </w:rPr>
        <w:t> 1</w:t>
      </w:r>
      <w:r>
        <w:rPr>
          <w:bCs/>
          <w:sz w:val="28"/>
          <w:szCs w:val="28"/>
          <w:lang w:val="uk-UA"/>
        </w:rPr>
        <w:t>3</w:t>
      </w:r>
      <w:r w:rsidRPr="00424B73">
        <w:rPr>
          <w:bCs/>
          <w:sz w:val="28"/>
          <w:szCs w:val="28"/>
        </w:rPr>
        <w:t>9</w:t>
      </w:r>
      <w:r w:rsidRPr="00D030FA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287</w:t>
      </w:r>
      <w:r w:rsidRPr="00D030F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1</w:t>
      </w:r>
      <w:r w:rsidRPr="00D030FA">
        <w:rPr>
          <w:bCs/>
          <w:sz w:val="28"/>
          <w:szCs w:val="28"/>
          <w:lang w:val="uk-UA"/>
        </w:rPr>
        <w:t> тис. грн відповідно до додатка 2 до цього рішення</w:t>
      </w:r>
      <w:r w:rsidR="003239C3">
        <w:rPr>
          <w:sz w:val="28"/>
          <w:szCs w:val="28"/>
          <w:lang w:val="uk-UA"/>
        </w:rPr>
        <w:t>”</w:t>
      </w:r>
    </w:p>
    <w:p w:rsidR="00072ECD" w:rsidRPr="00D030FA" w:rsidRDefault="00072ECD" w:rsidP="00E87D40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r w:rsidRPr="00D030FA">
        <w:rPr>
          <w:sz w:val="28"/>
          <w:lang w:val="uk-UA"/>
        </w:rPr>
        <w:t>замінити словами і цифрами</w:t>
      </w:r>
      <w:r w:rsidRPr="00D030FA">
        <w:rPr>
          <w:bCs/>
          <w:sz w:val="28"/>
          <w:szCs w:val="28"/>
          <w:lang w:val="uk-UA"/>
        </w:rPr>
        <w:t xml:space="preserve"> </w:t>
      </w:r>
      <w:r w:rsidRPr="00D030FA">
        <w:rPr>
          <w:sz w:val="28"/>
          <w:szCs w:val="28"/>
          <w:lang w:val="uk-UA"/>
        </w:rPr>
        <w:t>„</w:t>
      </w:r>
      <w:r w:rsidRPr="00D030FA">
        <w:rPr>
          <w:bCs/>
          <w:sz w:val="28"/>
          <w:szCs w:val="28"/>
          <w:lang w:val="uk-UA"/>
        </w:rPr>
        <w:t xml:space="preserve">профіцит загального фонду </w:t>
      </w:r>
      <w:r w:rsidRPr="00D030FA">
        <w:rPr>
          <w:sz w:val="28"/>
          <w:szCs w:val="28"/>
          <w:lang w:val="uk-UA"/>
        </w:rPr>
        <w:t xml:space="preserve">обласного </w:t>
      </w:r>
      <w:r w:rsidRPr="00D030FA">
        <w:rPr>
          <w:bCs/>
          <w:sz w:val="28"/>
          <w:szCs w:val="28"/>
          <w:lang w:val="uk-UA"/>
        </w:rPr>
        <w:t>бюджету в сумі 1 </w:t>
      </w:r>
      <w:r w:rsidR="00097E3D">
        <w:rPr>
          <w:bCs/>
          <w:sz w:val="28"/>
          <w:szCs w:val="28"/>
          <w:lang w:val="uk-UA"/>
        </w:rPr>
        <w:t>016</w:t>
      </w:r>
      <w:r w:rsidRPr="00D030FA">
        <w:rPr>
          <w:bCs/>
          <w:sz w:val="28"/>
          <w:szCs w:val="28"/>
          <w:lang w:val="uk-UA"/>
        </w:rPr>
        <w:t> </w:t>
      </w:r>
      <w:r w:rsidR="00E87D40">
        <w:rPr>
          <w:bCs/>
          <w:sz w:val="28"/>
          <w:szCs w:val="28"/>
          <w:lang w:val="uk-UA"/>
        </w:rPr>
        <w:t>784</w:t>
      </w:r>
      <w:r w:rsidRPr="00D030FA">
        <w:rPr>
          <w:bCs/>
          <w:sz w:val="28"/>
          <w:szCs w:val="28"/>
          <w:lang w:val="uk-UA"/>
        </w:rPr>
        <w:t>,</w:t>
      </w:r>
      <w:r w:rsidR="00097E3D">
        <w:rPr>
          <w:bCs/>
          <w:sz w:val="28"/>
          <w:szCs w:val="28"/>
          <w:lang w:val="uk-UA"/>
        </w:rPr>
        <w:t>1</w:t>
      </w:r>
      <w:r w:rsidRPr="00D030FA">
        <w:rPr>
          <w:bCs/>
          <w:sz w:val="28"/>
          <w:szCs w:val="28"/>
          <w:lang w:val="uk-UA"/>
        </w:rPr>
        <w:t> тис. грн відповідно до додатка 2 до цього рішення;</w:t>
      </w:r>
    </w:p>
    <w:p w:rsidR="00072ECD" w:rsidRPr="00D030FA" w:rsidRDefault="00072ECD" w:rsidP="00E87D40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D030FA">
        <w:rPr>
          <w:bCs/>
          <w:sz w:val="28"/>
          <w:szCs w:val="28"/>
          <w:lang w:val="uk-UA"/>
        </w:rPr>
        <w:t xml:space="preserve">дефіцит спеціального фонду </w:t>
      </w:r>
      <w:r w:rsidRPr="00D030FA">
        <w:rPr>
          <w:sz w:val="28"/>
          <w:szCs w:val="28"/>
          <w:lang w:val="uk-UA"/>
        </w:rPr>
        <w:t xml:space="preserve">обласного </w:t>
      </w:r>
      <w:r w:rsidRPr="00D030FA">
        <w:rPr>
          <w:bCs/>
          <w:sz w:val="28"/>
          <w:szCs w:val="28"/>
          <w:lang w:val="uk-UA"/>
        </w:rPr>
        <w:t xml:space="preserve">бюджету в сумі </w:t>
      </w:r>
      <w:r w:rsidR="00097E3D">
        <w:rPr>
          <w:bCs/>
          <w:sz w:val="28"/>
          <w:szCs w:val="28"/>
          <w:lang w:val="uk-UA"/>
        </w:rPr>
        <w:t>2</w:t>
      </w:r>
      <w:r w:rsidRPr="00D030FA">
        <w:rPr>
          <w:bCs/>
          <w:sz w:val="28"/>
          <w:szCs w:val="28"/>
          <w:lang w:val="uk-UA"/>
        </w:rPr>
        <w:t> 1</w:t>
      </w:r>
      <w:r w:rsidR="00097E3D">
        <w:rPr>
          <w:bCs/>
          <w:sz w:val="28"/>
          <w:szCs w:val="28"/>
          <w:lang w:val="uk-UA"/>
        </w:rPr>
        <w:t>3</w:t>
      </w:r>
      <w:r w:rsidRPr="00424B73">
        <w:rPr>
          <w:bCs/>
          <w:sz w:val="28"/>
          <w:szCs w:val="28"/>
        </w:rPr>
        <w:t>9</w:t>
      </w:r>
      <w:r w:rsidRPr="00D030FA">
        <w:rPr>
          <w:bCs/>
          <w:sz w:val="28"/>
          <w:szCs w:val="28"/>
          <w:lang w:val="uk-UA"/>
        </w:rPr>
        <w:t> </w:t>
      </w:r>
      <w:r w:rsidR="00E87D40">
        <w:rPr>
          <w:bCs/>
          <w:sz w:val="28"/>
          <w:szCs w:val="28"/>
          <w:lang w:val="uk-UA"/>
        </w:rPr>
        <w:t>617</w:t>
      </w:r>
      <w:r w:rsidRPr="00D030FA">
        <w:rPr>
          <w:bCs/>
          <w:sz w:val="28"/>
          <w:szCs w:val="28"/>
          <w:lang w:val="uk-UA"/>
        </w:rPr>
        <w:t>,</w:t>
      </w:r>
      <w:r w:rsidR="00097E3D">
        <w:rPr>
          <w:bCs/>
          <w:sz w:val="28"/>
          <w:szCs w:val="28"/>
          <w:lang w:val="uk-UA"/>
        </w:rPr>
        <w:t>1</w:t>
      </w:r>
      <w:r w:rsidRPr="00D030FA">
        <w:rPr>
          <w:bCs/>
          <w:sz w:val="28"/>
          <w:szCs w:val="28"/>
          <w:lang w:val="uk-UA"/>
        </w:rPr>
        <w:t> тис. грн відповідно до додатка 2 до цього рішення</w:t>
      </w:r>
      <w:r w:rsidRPr="00D030FA">
        <w:rPr>
          <w:sz w:val="28"/>
          <w:szCs w:val="28"/>
          <w:lang w:val="uk-UA"/>
        </w:rPr>
        <w:t>”.</w:t>
      </w:r>
    </w:p>
    <w:p w:rsidR="000B7DC4" w:rsidRPr="00D030FA" w:rsidRDefault="000B7DC4" w:rsidP="000B7DC4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D030FA">
        <w:rPr>
          <w:sz w:val="28"/>
          <w:szCs w:val="28"/>
          <w:lang w:val="uk-UA"/>
        </w:rPr>
        <w:t>1.2. Пункт 2 викласти в новій редакції:</w:t>
      </w:r>
    </w:p>
    <w:p w:rsidR="000B7DC4" w:rsidRPr="00D030FA" w:rsidRDefault="000B7DC4" w:rsidP="00834EF5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D030FA">
        <w:rPr>
          <w:sz w:val="28"/>
          <w:szCs w:val="28"/>
          <w:lang w:val="uk-UA"/>
        </w:rPr>
        <w:t>„</w:t>
      </w:r>
      <w:r w:rsidRPr="00D030FA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коштів </w:t>
      </w:r>
      <w:r w:rsidRPr="00D030FA">
        <w:rPr>
          <w:sz w:val="28"/>
          <w:szCs w:val="28"/>
          <w:lang w:val="uk-UA"/>
        </w:rPr>
        <w:t xml:space="preserve">обласного </w:t>
      </w:r>
      <w:r w:rsidRPr="00D030FA">
        <w:rPr>
          <w:bCs/>
          <w:sz w:val="28"/>
          <w:szCs w:val="28"/>
          <w:lang w:val="uk-UA"/>
        </w:rPr>
        <w:t xml:space="preserve">бюджету на 2017 рік у розрізі відповідальних виконавців за бюджетними програмами, у тому числі по загальному фонду </w:t>
      </w:r>
      <w:r w:rsidR="00834EF5" w:rsidRPr="0073374F">
        <w:rPr>
          <w:bCs/>
          <w:sz w:val="28"/>
          <w:szCs w:val="28"/>
          <w:lang w:val="uk-UA"/>
        </w:rPr>
        <w:t>12 40</w:t>
      </w:r>
      <w:r w:rsidR="00834EF5">
        <w:rPr>
          <w:bCs/>
          <w:sz w:val="28"/>
          <w:szCs w:val="28"/>
          <w:lang w:val="uk-UA"/>
        </w:rPr>
        <w:t>4</w:t>
      </w:r>
      <w:r w:rsidR="00834EF5" w:rsidRPr="0073374F">
        <w:rPr>
          <w:bCs/>
          <w:sz w:val="28"/>
          <w:szCs w:val="28"/>
          <w:lang w:val="uk-UA"/>
        </w:rPr>
        <w:t> </w:t>
      </w:r>
      <w:r w:rsidR="00834EF5">
        <w:rPr>
          <w:bCs/>
          <w:sz w:val="28"/>
          <w:szCs w:val="28"/>
          <w:lang w:val="uk-UA"/>
        </w:rPr>
        <w:t>399</w:t>
      </w:r>
      <w:r w:rsidR="00834EF5" w:rsidRPr="0073374F">
        <w:rPr>
          <w:bCs/>
          <w:sz w:val="28"/>
          <w:szCs w:val="28"/>
          <w:lang w:val="uk-UA"/>
        </w:rPr>
        <w:t>,</w:t>
      </w:r>
      <w:r w:rsidR="00834EF5">
        <w:rPr>
          <w:bCs/>
          <w:sz w:val="28"/>
          <w:szCs w:val="28"/>
          <w:lang w:val="uk-UA"/>
        </w:rPr>
        <w:t>1 </w:t>
      </w:r>
      <w:r w:rsidRPr="00D030FA">
        <w:rPr>
          <w:sz w:val="28"/>
          <w:szCs w:val="28"/>
          <w:lang w:val="uk-UA"/>
        </w:rPr>
        <w:t>тис. грн</w:t>
      </w:r>
      <w:r w:rsidRPr="00D030FA">
        <w:rPr>
          <w:bCs/>
          <w:sz w:val="28"/>
          <w:szCs w:val="28"/>
          <w:lang w:val="uk-UA"/>
        </w:rPr>
        <w:t xml:space="preserve"> та спеціальному фонду </w:t>
      </w:r>
      <w:r w:rsidR="00834EF5">
        <w:rPr>
          <w:bCs/>
          <w:sz w:val="28"/>
          <w:szCs w:val="28"/>
          <w:lang w:val="uk-UA"/>
        </w:rPr>
        <w:t>3</w:t>
      </w:r>
      <w:r w:rsidR="00834EF5" w:rsidRPr="0073374F">
        <w:rPr>
          <w:bCs/>
          <w:sz w:val="28"/>
          <w:szCs w:val="28"/>
          <w:lang w:val="uk-UA"/>
        </w:rPr>
        <w:t> </w:t>
      </w:r>
      <w:r w:rsidR="00834EF5">
        <w:rPr>
          <w:bCs/>
          <w:sz w:val="28"/>
          <w:szCs w:val="28"/>
          <w:lang w:val="uk-UA"/>
        </w:rPr>
        <w:t>192</w:t>
      </w:r>
      <w:r w:rsidR="00834EF5" w:rsidRPr="0073374F">
        <w:rPr>
          <w:bCs/>
          <w:sz w:val="28"/>
          <w:szCs w:val="28"/>
          <w:lang w:val="uk-UA"/>
        </w:rPr>
        <w:t> </w:t>
      </w:r>
      <w:r w:rsidR="00834EF5">
        <w:rPr>
          <w:bCs/>
          <w:sz w:val="28"/>
          <w:szCs w:val="28"/>
          <w:lang w:val="uk-UA"/>
        </w:rPr>
        <w:t>653</w:t>
      </w:r>
      <w:r w:rsidR="00834EF5" w:rsidRPr="0073374F">
        <w:rPr>
          <w:bCs/>
          <w:sz w:val="28"/>
          <w:szCs w:val="28"/>
          <w:lang w:val="uk-UA"/>
        </w:rPr>
        <w:t>,</w:t>
      </w:r>
      <w:r w:rsidR="00834EF5">
        <w:rPr>
          <w:bCs/>
          <w:sz w:val="28"/>
          <w:szCs w:val="28"/>
          <w:lang w:val="uk-UA"/>
        </w:rPr>
        <w:t>0</w:t>
      </w:r>
      <w:r w:rsidR="00FB7406" w:rsidRPr="0073374F">
        <w:rPr>
          <w:bCs/>
          <w:sz w:val="28"/>
          <w:szCs w:val="28"/>
          <w:lang w:val="uk-UA"/>
        </w:rPr>
        <w:t> </w:t>
      </w:r>
      <w:r w:rsidRPr="00D030FA">
        <w:rPr>
          <w:sz w:val="28"/>
          <w:szCs w:val="28"/>
          <w:lang w:val="uk-UA"/>
        </w:rPr>
        <w:t>тис. грн</w:t>
      </w:r>
      <w:r w:rsidRPr="00D030FA">
        <w:rPr>
          <w:bCs/>
          <w:sz w:val="28"/>
          <w:szCs w:val="28"/>
          <w:lang w:val="uk-UA"/>
        </w:rPr>
        <w:t>, згідно з додатком 3 до цього рішення</w:t>
      </w:r>
      <w:r w:rsidRPr="00D030FA">
        <w:rPr>
          <w:sz w:val="28"/>
          <w:szCs w:val="28"/>
          <w:lang w:val="uk-UA"/>
        </w:rPr>
        <w:t>”.</w:t>
      </w:r>
    </w:p>
    <w:p w:rsidR="001E6D98" w:rsidRPr="00D030FA" w:rsidRDefault="001E6D98" w:rsidP="001E6D98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239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D030FA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9</w:t>
      </w:r>
      <w:r w:rsidRPr="00D030FA">
        <w:rPr>
          <w:sz w:val="28"/>
          <w:szCs w:val="28"/>
          <w:lang w:val="uk-UA"/>
        </w:rPr>
        <w:t xml:space="preserve"> викласти в новій редакції:</w:t>
      </w:r>
    </w:p>
    <w:p w:rsidR="008E1FED" w:rsidRPr="006C4662" w:rsidRDefault="008E1FED" w:rsidP="008E1FED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D030FA">
        <w:rPr>
          <w:sz w:val="28"/>
          <w:szCs w:val="28"/>
          <w:lang w:val="uk-UA"/>
        </w:rPr>
        <w:t>„</w:t>
      </w:r>
      <w:r w:rsidRPr="006C4662">
        <w:rPr>
          <w:sz w:val="28"/>
          <w:szCs w:val="28"/>
          <w:lang w:val="uk-UA"/>
        </w:rPr>
        <w:t>Затвердити на 2017 рік перелік об’єктів, фінансування яких буде здійснюватися за рахунок коштів бюджету розвитку</w:t>
      </w:r>
      <w:r w:rsidRPr="006C4662">
        <w:rPr>
          <w:bCs/>
          <w:sz w:val="28"/>
          <w:szCs w:val="28"/>
          <w:lang w:val="uk-UA"/>
        </w:rPr>
        <w:t xml:space="preserve"> згідно з</w:t>
      </w:r>
      <w:r w:rsidRPr="006C4662">
        <w:rPr>
          <w:bCs/>
          <w:color w:val="111111"/>
          <w:sz w:val="28"/>
          <w:szCs w:val="28"/>
          <w:lang w:val="uk-UA"/>
        </w:rPr>
        <w:t xml:space="preserve"> </w:t>
      </w:r>
      <w:hyperlink r:id="rId7" w:anchor="n107" w:history="1">
        <w:r w:rsidRPr="006C4662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</w:t>
        </w:r>
        <w:r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 </w:t>
        </w:r>
      </w:hyperlink>
      <w:r w:rsidRPr="006C4662">
        <w:rPr>
          <w:sz w:val="28"/>
          <w:szCs w:val="28"/>
          <w:lang w:val="uk-UA"/>
        </w:rPr>
        <w:t>6</w:t>
      </w:r>
      <w:r w:rsidRPr="006C4662">
        <w:rPr>
          <w:bCs/>
          <w:color w:val="111111"/>
          <w:sz w:val="28"/>
          <w:szCs w:val="28"/>
          <w:lang w:val="uk-UA"/>
        </w:rPr>
        <w:t xml:space="preserve"> </w:t>
      </w:r>
      <w:r w:rsidRPr="006C4662">
        <w:rPr>
          <w:bCs/>
          <w:sz w:val="28"/>
          <w:szCs w:val="28"/>
          <w:lang w:val="uk-UA"/>
        </w:rPr>
        <w:t>до цього рішення</w:t>
      </w:r>
      <w:r w:rsidRPr="00D030FA">
        <w:rPr>
          <w:sz w:val="28"/>
          <w:szCs w:val="28"/>
          <w:lang w:val="uk-UA"/>
        </w:rPr>
        <w:t>”</w:t>
      </w:r>
      <w:r w:rsidRPr="006C4662">
        <w:rPr>
          <w:bCs/>
          <w:sz w:val="28"/>
          <w:szCs w:val="28"/>
          <w:lang w:val="uk-UA"/>
        </w:rPr>
        <w:t>.</w:t>
      </w:r>
    </w:p>
    <w:p w:rsidR="000B7DC4" w:rsidRPr="00D030FA" w:rsidRDefault="009F0A09" w:rsidP="008E1FED">
      <w:pPr>
        <w:spacing w:after="120" w:line="233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239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0B7DC4" w:rsidRPr="00D030FA">
        <w:rPr>
          <w:sz w:val="28"/>
          <w:szCs w:val="28"/>
          <w:lang w:val="uk-UA"/>
        </w:rPr>
        <w:t>Пункт 15 викласти в новій редакції:</w:t>
      </w:r>
    </w:p>
    <w:p w:rsidR="000B7DC4" w:rsidRDefault="000B7DC4" w:rsidP="00E87D40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D030FA">
        <w:rPr>
          <w:sz w:val="28"/>
          <w:szCs w:val="28"/>
          <w:lang w:val="uk-UA"/>
        </w:rPr>
        <w:t xml:space="preserve">„Затвердити у складі видатків обласного бюджету </w:t>
      </w:r>
      <w:r w:rsidRPr="00D030FA">
        <w:rPr>
          <w:bCs/>
          <w:sz w:val="28"/>
          <w:szCs w:val="28"/>
          <w:lang w:val="uk-UA"/>
        </w:rPr>
        <w:t xml:space="preserve">кошти на реалізацію регіональних програм </w:t>
      </w:r>
      <w:r w:rsidRPr="00D030FA">
        <w:rPr>
          <w:sz w:val="28"/>
          <w:szCs w:val="28"/>
          <w:lang w:val="uk-UA"/>
        </w:rPr>
        <w:t xml:space="preserve">у сумі </w:t>
      </w:r>
      <w:r w:rsidR="00E87D40">
        <w:rPr>
          <w:sz w:val="28"/>
          <w:szCs w:val="28"/>
          <w:lang w:val="uk-UA"/>
        </w:rPr>
        <w:t>3</w:t>
      </w:r>
      <w:r w:rsidR="00F343D4">
        <w:rPr>
          <w:sz w:val="28"/>
          <w:szCs w:val="28"/>
          <w:lang w:val="uk-UA"/>
        </w:rPr>
        <w:t> </w:t>
      </w:r>
      <w:r w:rsidR="00E87D40">
        <w:rPr>
          <w:sz w:val="28"/>
          <w:szCs w:val="28"/>
          <w:lang w:val="uk-UA"/>
        </w:rPr>
        <w:t>148</w:t>
      </w:r>
      <w:r w:rsidR="00F343D4">
        <w:rPr>
          <w:sz w:val="28"/>
          <w:szCs w:val="28"/>
          <w:lang w:val="uk-UA"/>
        </w:rPr>
        <w:t> </w:t>
      </w:r>
      <w:r w:rsidR="00E87D40">
        <w:rPr>
          <w:sz w:val="28"/>
          <w:szCs w:val="28"/>
          <w:lang w:val="uk-UA"/>
        </w:rPr>
        <w:t>678</w:t>
      </w:r>
      <w:r w:rsidRPr="00D030FA">
        <w:rPr>
          <w:sz w:val="28"/>
          <w:szCs w:val="28"/>
          <w:lang w:val="uk-UA"/>
        </w:rPr>
        <w:t>,</w:t>
      </w:r>
      <w:r w:rsidR="00E87D40">
        <w:rPr>
          <w:sz w:val="28"/>
          <w:szCs w:val="28"/>
          <w:lang w:val="uk-UA"/>
        </w:rPr>
        <w:t>2</w:t>
      </w:r>
      <w:r w:rsidR="00037900">
        <w:rPr>
          <w:sz w:val="28"/>
          <w:szCs w:val="28"/>
          <w:lang w:val="uk-UA"/>
        </w:rPr>
        <w:t> </w:t>
      </w:r>
      <w:r w:rsidRPr="00D030FA">
        <w:rPr>
          <w:sz w:val="28"/>
          <w:szCs w:val="28"/>
          <w:lang w:val="uk-UA"/>
        </w:rPr>
        <w:t xml:space="preserve">тис. грн </w:t>
      </w:r>
      <w:r w:rsidRPr="00D030FA">
        <w:rPr>
          <w:bCs/>
          <w:sz w:val="28"/>
          <w:szCs w:val="28"/>
          <w:lang w:val="uk-UA"/>
        </w:rPr>
        <w:t xml:space="preserve">згідно з </w:t>
      </w:r>
      <w:hyperlink r:id="rId8" w:anchor="n107" w:history="1">
        <w:r w:rsidRPr="00D030FA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 7</w:t>
        </w:r>
      </w:hyperlink>
      <w:r w:rsidRPr="00D030FA">
        <w:rPr>
          <w:bCs/>
          <w:sz w:val="28"/>
          <w:szCs w:val="28"/>
          <w:lang w:val="uk-UA"/>
        </w:rPr>
        <w:t xml:space="preserve"> до цього рішення</w:t>
      </w:r>
      <w:r w:rsidRPr="00D030FA">
        <w:rPr>
          <w:sz w:val="28"/>
          <w:szCs w:val="28"/>
          <w:lang w:val="uk-UA"/>
        </w:rPr>
        <w:t>”.</w:t>
      </w:r>
    </w:p>
    <w:p w:rsidR="003239C3" w:rsidRPr="00D030FA" w:rsidRDefault="003239C3" w:rsidP="00E87D40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EC022A" w:rsidRPr="00D030FA" w:rsidRDefault="00037587" w:rsidP="0071401E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C022A" w:rsidRPr="000A55BF">
        <w:rPr>
          <w:bCs/>
          <w:sz w:val="28"/>
          <w:szCs w:val="28"/>
          <w:lang w:val="uk-UA"/>
        </w:rPr>
        <w:t>.</w:t>
      </w:r>
      <w:r w:rsidR="00EC022A" w:rsidRPr="000A55BF">
        <w:rPr>
          <w:sz w:val="28"/>
          <w:szCs w:val="28"/>
          <w:lang w:val="uk-UA"/>
        </w:rPr>
        <w:t xml:space="preserve"> Внести зміни до додатк</w:t>
      </w:r>
      <w:r w:rsidR="007768CC" w:rsidRPr="000A55BF">
        <w:rPr>
          <w:sz w:val="28"/>
          <w:szCs w:val="28"/>
          <w:lang w:val="uk-UA"/>
        </w:rPr>
        <w:t xml:space="preserve">а </w:t>
      </w:r>
      <w:r w:rsidR="00EC2D20" w:rsidRPr="000A55BF">
        <w:rPr>
          <w:sz w:val="28"/>
          <w:szCs w:val="28"/>
          <w:lang w:val="uk-UA"/>
        </w:rPr>
        <w:t xml:space="preserve">1, </w:t>
      </w:r>
      <w:r w:rsidR="00876831" w:rsidRPr="000A55BF">
        <w:rPr>
          <w:sz w:val="28"/>
          <w:szCs w:val="28"/>
          <w:lang w:val="uk-UA"/>
        </w:rPr>
        <w:t xml:space="preserve">2, </w:t>
      </w:r>
      <w:r w:rsidR="00D37679" w:rsidRPr="000A55BF">
        <w:rPr>
          <w:sz w:val="28"/>
          <w:szCs w:val="28"/>
          <w:lang w:val="uk-UA"/>
        </w:rPr>
        <w:t xml:space="preserve">3, </w:t>
      </w:r>
      <w:r w:rsidR="007768CC" w:rsidRPr="000A55BF">
        <w:rPr>
          <w:sz w:val="28"/>
          <w:szCs w:val="28"/>
          <w:lang w:val="uk-UA"/>
        </w:rPr>
        <w:t>4</w:t>
      </w:r>
      <w:r w:rsidR="00D37679" w:rsidRPr="000A55BF">
        <w:rPr>
          <w:sz w:val="28"/>
          <w:szCs w:val="28"/>
          <w:lang w:val="uk-UA"/>
        </w:rPr>
        <w:t xml:space="preserve">, </w:t>
      </w:r>
      <w:r w:rsidR="00876831" w:rsidRPr="000A55BF">
        <w:rPr>
          <w:sz w:val="28"/>
          <w:szCs w:val="28"/>
          <w:lang w:val="uk-UA"/>
        </w:rPr>
        <w:t xml:space="preserve">6, </w:t>
      </w:r>
      <w:r w:rsidR="00D37679" w:rsidRPr="000A55BF">
        <w:rPr>
          <w:sz w:val="28"/>
          <w:szCs w:val="28"/>
          <w:lang w:val="uk-UA"/>
        </w:rPr>
        <w:t>7</w:t>
      </w:r>
      <w:r w:rsidR="00DF5F95">
        <w:rPr>
          <w:sz w:val="28"/>
          <w:szCs w:val="28"/>
          <w:lang w:val="uk-UA"/>
        </w:rPr>
        <w:t>,</w:t>
      </w:r>
      <w:r w:rsidR="00A233CE" w:rsidRPr="000A55BF">
        <w:rPr>
          <w:sz w:val="28"/>
          <w:szCs w:val="28"/>
          <w:lang w:val="uk-UA"/>
        </w:rPr>
        <w:t xml:space="preserve"> </w:t>
      </w:r>
      <w:r w:rsidR="007768CC" w:rsidRPr="000A55BF">
        <w:rPr>
          <w:sz w:val="28"/>
          <w:szCs w:val="28"/>
          <w:lang w:val="uk-UA"/>
        </w:rPr>
        <w:t>виклавши його</w:t>
      </w:r>
      <w:r w:rsidR="00EC022A" w:rsidRPr="000A55BF">
        <w:rPr>
          <w:sz w:val="28"/>
          <w:szCs w:val="28"/>
          <w:lang w:val="uk-UA"/>
        </w:rPr>
        <w:t xml:space="preserve"> у редакції</w:t>
      </w:r>
      <w:r w:rsidR="007768CC" w:rsidRPr="000A55BF">
        <w:rPr>
          <w:sz w:val="28"/>
          <w:szCs w:val="28"/>
          <w:lang w:val="uk-UA"/>
        </w:rPr>
        <w:t xml:space="preserve"> згідно з додатко</w:t>
      </w:r>
      <w:r w:rsidR="00A233CE" w:rsidRPr="000A55BF">
        <w:rPr>
          <w:sz w:val="28"/>
          <w:szCs w:val="28"/>
          <w:lang w:val="uk-UA"/>
        </w:rPr>
        <w:t>м 1</w:t>
      </w:r>
      <w:r w:rsidR="00D37679" w:rsidRPr="000A55BF">
        <w:rPr>
          <w:sz w:val="28"/>
          <w:szCs w:val="28"/>
          <w:lang w:val="uk-UA"/>
        </w:rPr>
        <w:t>, 2, 3, 4</w:t>
      </w:r>
      <w:r w:rsidR="00876831">
        <w:rPr>
          <w:sz w:val="28"/>
          <w:szCs w:val="28"/>
          <w:lang w:val="uk-UA"/>
        </w:rPr>
        <w:t>, 5, 6</w:t>
      </w:r>
      <w:r w:rsidR="007768CC" w:rsidRPr="007768CC">
        <w:rPr>
          <w:sz w:val="28"/>
          <w:szCs w:val="28"/>
          <w:lang w:val="uk-UA"/>
        </w:rPr>
        <w:t xml:space="preserve"> </w:t>
      </w:r>
      <w:r w:rsidR="00EC022A" w:rsidRPr="007768CC">
        <w:rPr>
          <w:sz w:val="28"/>
          <w:szCs w:val="28"/>
          <w:lang w:val="uk-UA"/>
        </w:rPr>
        <w:t>до цього розпорядження.</w:t>
      </w:r>
    </w:p>
    <w:p w:rsidR="00FC4B31" w:rsidRPr="003239C3" w:rsidRDefault="00FC4B31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EC022A" w:rsidRPr="00D030FA" w:rsidRDefault="00514BF6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022A" w:rsidRPr="00D030FA">
        <w:rPr>
          <w:sz w:val="28"/>
          <w:szCs w:val="28"/>
          <w:lang w:val="uk-UA"/>
        </w:rPr>
        <w:t>. Рекомендувати департаменту фінансів облдержадміністрації (</w:t>
      </w:r>
      <w:r w:rsidR="00240A84" w:rsidRPr="00D030FA">
        <w:rPr>
          <w:sz w:val="28"/>
          <w:szCs w:val="28"/>
          <w:lang w:val="uk-UA"/>
        </w:rPr>
        <w:t>Шебеко</w:t>
      </w:r>
      <w:r w:rsidR="00EC022A" w:rsidRPr="00D030FA">
        <w:rPr>
          <w:sz w:val="28"/>
          <w:szCs w:val="28"/>
          <w:lang w:val="uk-UA"/>
        </w:rPr>
        <w:t>) внести зміни до розпису обласного бюджету в установленому чинним законодавством України порядку.</w:t>
      </w:r>
    </w:p>
    <w:p w:rsidR="00EC022A" w:rsidRPr="00D030FA" w:rsidRDefault="00EC022A" w:rsidP="00CB5294">
      <w:pPr>
        <w:spacing w:line="233" w:lineRule="auto"/>
        <w:ind w:firstLine="709"/>
        <w:jc w:val="both"/>
        <w:rPr>
          <w:bCs/>
          <w:sz w:val="28"/>
          <w:szCs w:val="28"/>
          <w:lang w:val="uk-UA"/>
        </w:rPr>
      </w:pPr>
    </w:p>
    <w:p w:rsidR="003239C3" w:rsidRDefault="003239C3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3239C3" w:rsidRDefault="003239C3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EC022A" w:rsidRDefault="00514BF6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C022A" w:rsidRPr="00D030FA">
        <w:rPr>
          <w:sz w:val="28"/>
          <w:szCs w:val="28"/>
          <w:lang w:val="uk-UA"/>
        </w:rPr>
        <w:t>. Це розпорядження підлягає затвердженню на черговій сесії обласної ради.</w:t>
      </w:r>
    </w:p>
    <w:p w:rsidR="003239C3" w:rsidRPr="00D030FA" w:rsidRDefault="003239C3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EC022A" w:rsidRPr="00D030FA" w:rsidRDefault="00514BF6" w:rsidP="00CB5294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C022A" w:rsidRPr="00D030FA">
        <w:rPr>
          <w:sz w:val="28"/>
          <w:szCs w:val="28"/>
          <w:lang w:val="uk-UA"/>
        </w:rPr>
        <w:t xml:space="preserve">. Контроль за виконанням розпорядження покласти на першого заступника голови обласної ради </w:t>
      </w:r>
      <w:r w:rsidR="00EA3E09" w:rsidRPr="00D030FA">
        <w:rPr>
          <w:sz w:val="28"/>
          <w:szCs w:val="28"/>
          <w:lang w:val="uk-UA"/>
        </w:rPr>
        <w:t>Олійника С.В</w:t>
      </w:r>
      <w:r w:rsidR="00EC022A" w:rsidRPr="00D030FA">
        <w:rPr>
          <w:sz w:val="28"/>
          <w:szCs w:val="28"/>
          <w:lang w:val="uk-UA"/>
        </w:rPr>
        <w:t>.</w:t>
      </w:r>
    </w:p>
    <w:p w:rsidR="00EC022A" w:rsidRDefault="00EC022A" w:rsidP="00CB5294">
      <w:pPr>
        <w:spacing w:line="233" w:lineRule="auto"/>
        <w:rPr>
          <w:sz w:val="28"/>
          <w:szCs w:val="28"/>
          <w:lang w:val="uk-UA"/>
        </w:rPr>
      </w:pPr>
    </w:p>
    <w:p w:rsidR="003239C3" w:rsidRDefault="003239C3" w:rsidP="00CB5294">
      <w:pPr>
        <w:spacing w:line="233" w:lineRule="auto"/>
        <w:rPr>
          <w:sz w:val="28"/>
          <w:szCs w:val="28"/>
          <w:lang w:val="uk-UA"/>
        </w:rPr>
      </w:pPr>
    </w:p>
    <w:p w:rsidR="003239C3" w:rsidRDefault="003239C3" w:rsidP="00CB5294">
      <w:pPr>
        <w:spacing w:line="233" w:lineRule="auto"/>
        <w:rPr>
          <w:sz w:val="28"/>
          <w:szCs w:val="28"/>
          <w:lang w:val="uk-UA"/>
        </w:rPr>
      </w:pPr>
    </w:p>
    <w:p w:rsidR="003239C3" w:rsidRPr="00D030FA" w:rsidRDefault="003239C3" w:rsidP="00CB5294">
      <w:pPr>
        <w:spacing w:line="233" w:lineRule="auto"/>
        <w:rPr>
          <w:sz w:val="28"/>
          <w:szCs w:val="28"/>
          <w:lang w:val="uk-UA"/>
        </w:rPr>
      </w:pPr>
    </w:p>
    <w:p w:rsidR="00923B13" w:rsidRDefault="00923B13" w:rsidP="002A5FF4">
      <w:r w:rsidRPr="00D030FA">
        <w:rPr>
          <w:b/>
          <w:sz w:val="28"/>
          <w:szCs w:val="28"/>
          <w:lang w:val="uk-UA"/>
        </w:rPr>
        <w:t xml:space="preserve">Голова обласної ради  </w:t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="003239C3">
        <w:rPr>
          <w:b/>
          <w:sz w:val="28"/>
          <w:szCs w:val="28"/>
          <w:lang w:val="uk-UA"/>
        </w:rPr>
        <w:t xml:space="preserve">         </w:t>
      </w:r>
      <w:r w:rsidRPr="00D030FA">
        <w:rPr>
          <w:b/>
          <w:sz w:val="28"/>
          <w:szCs w:val="28"/>
          <w:lang w:val="uk-UA"/>
        </w:rPr>
        <w:t>Г. ПРИГУНОВ</w:t>
      </w:r>
    </w:p>
    <w:sectPr w:rsidR="00923B13" w:rsidSect="003239C3">
      <w:headerReference w:type="even" r:id="rId9"/>
      <w:headerReference w:type="default" r:id="rId10"/>
      <w:pgSz w:w="11906" w:h="16838" w:code="9"/>
      <w:pgMar w:top="1134" w:right="1021" w:bottom="1701" w:left="1701" w:header="567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E7" w:rsidRDefault="00816CE7">
      <w:r>
        <w:separator/>
      </w:r>
    </w:p>
  </w:endnote>
  <w:endnote w:type="continuationSeparator" w:id="0">
    <w:p w:rsidR="00816CE7" w:rsidRDefault="008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E7" w:rsidRDefault="00816CE7">
      <w:r>
        <w:separator/>
      </w:r>
    </w:p>
  </w:footnote>
  <w:footnote w:type="continuationSeparator" w:id="0">
    <w:p w:rsidR="00816CE7" w:rsidRDefault="0081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4D" w:rsidRDefault="00AC054D">
    <w:pPr>
      <w:pStyle w:val="ac"/>
      <w:jc w:val="center"/>
    </w:pPr>
    <w:r>
      <w:rPr>
        <w:sz w:val="26"/>
        <w:szCs w:val="26"/>
        <w:lang w:val="uk-UA"/>
      </w:rPr>
      <w:fldChar w:fldCharType="begin"/>
    </w:r>
    <w:r>
      <w:rPr>
        <w:sz w:val="26"/>
        <w:szCs w:val="26"/>
        <w:lang w:val="uk-UA"/>
      </w:rPr>
      <w:instrText xml:space="preserve"> PAGE </w:instrText>
    </w:r>
    <w:r>
      <w:rPr>
        <w:sz w:val="26"/>
        <w:szCs w:val="26"/>
        <w:lang w:val="uk-UA"/>
      </w:rPr>
      <w:fldChar w:fldCharType="separate"/>
    </w:r>
    <w:r>
      <w:rPr>
        <w:noProof/>
        <w:sz w:val="26"/>
        <w:szCs w:val="26"/>
        <w:lang w:val="uk-UA"/>
      </w:rPr>
      <w:t>2</w:t>
    </w:r>
    <w:r>
      <w:rPr>
        <w:sz w:val="26"/>
        <w:szCs w:val="26"/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4D" w:rsidRPr="00C03599" w:rsidRDefault="00AC054D" w:rsidP="00D01CCB">
    <w:pPr>
      <w:pStyle w:val="ac"/>
      <w:jc w:val="center"/>
      <w:rPr>
        <w:sz w:val="28"/>
        <w:szCs w:val="28"/>
      </w:rPr>
    </w:pPr>
    <w:r w:rsidRPr="00C03599">
      <w:rPr>
        <w:sz w:val="28"/>
        <w:szCs w:val="28"/>
      </w:rPr>
      <w:fldChar w:fldCharType="begin"/>
    </w:r>
    <w:r w:rsidRPr="00C03599">
      <w:rPr>
        <w:sz w:val="28"/>
        <w:szCs w:val="28"/>
      </w:rPr>
      <w:instrText>PAGE   \* MERGEFORMAT</w:instrText>
    </w:r>
    <w:r w:rsidRPr="00C03599">
      <w:rPr>
        <w:sz w:val="28"/>
        <w:szCs w:val="28"/>
      </w:rPr>
      <w:fldChar w:fldCharType="separate"/>
    </w:r>
    <w:r w:rsidR="008723A4">
      <w:rPr>
        <w:noProof/>
        <w:sz w:val="28"/>
        <w:szCs w:val="28"/>
      </w:rPr>
      <w:t>3</w:t>
    </w:r>
    <w:r w:rsidRPr="00C03599">
      <w:rPr>
        <w:sz w:val="28"/>
        <w:szCs w:val="28"/>
      </w:rPr>
      <w:fldChar w:fldCharType="end"/>
    </w:r>
  </w:p>
  <w:p w:rsidR="00AC054D" w:rsidRPr="003C4A2B" w:rsidRDefault="00AC054D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8F26C8"/>
    <w:multiLevelType w:val="multilevel"/>
    <w:tmpl w:val="DC6213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6"/>
    <w:rsid w:val="00001F94"/>
    <w:rsid w:val="00002798"/>
    <w:rsid w:val="00002A5F"/>
    <w:rsid w:val="00004074"/>
    <w:rsid w:val="0000654F"/>
    <w:rsid w:val="00010945"/>
    <w:rsid w:val="00011E51"/>
    <w:rsid w:val="0001581E"/>
    <w:rsid w:val="00015ACE"/>
    <w:rsid w:val="000213A1"/>
    <w:rsid w:val="0002213D"/>
    <w:rsid w:val="00022AFD"/>
    <w:rsid w:val="00025AD6"/>
    <w:rsid w:val="0003244F"/>
    <w:rsid w:val="00036EC1"/>
    <w:rsid w:val="00037587"/>
    <w:rsid w:val="00037900"/>
    <w:rsid w:val="00046300"/>
    <w:rsid w:val="00046515"/>
    <w:rsid w:val="00051EFE"/>
    <w:rsid w:val="0005221F"/>
    <w:rsid w:val="000532C1"/>
    <w:rsid w:val="00057593"/>
    <w:rsid w:val="00064D1C"/>
    <w:rsid w:val="000676FA"/>
    <w:rsid w:val="00071023"/>
    <w:rsid w:val="00072037"/>
    <w:rsid w:val="000726E5"/>
    <w:rsid w:val="00072ECD"/>
    <w:rsid w:val="00074070"/>
    <w:rsid w:val="00076393"/>
    <w:rsid w:val="00077C0C"/>
    <w:rsid w:val="00082169"/>
    <w:rsid w:val="00082294"/>
    <w:rsid w:val="00082CBF"/>
    <w:rsid w:val="00086E8C"/>
    <w:rsid w:val="0009161B"/>
    <w:rsid w:val="00092D60"/>
    <w:rsid w:val="00093439"/>
    <w:rsid w:val="00097E3D"/>
    <w:rsid w:val="000A27DD"/>
    <w:rsid w:val="000A55BF"/>
    <w:rsid w:val="000A786A"/>
    <w:rsid w:val="000A7BE7"/>
    <w:rsid w:val="000B1111"/>
    <w:rsid w:val="000B1971"/>
    <w:rsid w:val="000B2A0B"/>
    <w:rsid w:val="000B4323"/>
    <w:rsid w:val="000B7DC4"/>
    <w:rsid w:val="000C3211"/>
    <w:rsid w:val="000C45B8"/>
    <w:rsid w:val="000C6977"/>
    <w:rsid w:val="000D6B8D"/>
    <w:rsid w:val="000E2A15"/>
    <w:rsid w:val="000E4ABD"/>
    <w:rsid w:val="000E5C10"/>
    <w:rsid w:val="000E6272"/>
    <w:rsid w:val="000E6B78"/>
    <w:rsid w:val="000E6CB4"/>
    <w:rsid w:val="000F28F7"/>
    <w:rsid w:val="000F2B53"/>
    <w:rsid w:val="000F63BB"/>
    <w:rsid w:val="00100381"/>
    <w:rsid w:val="001025FE"/>
    <w:rsid w:val="00102947"/>
    <w:rsid w:val="00104A54"/>
    <w:rsid w:val="00106220"/>
    <w:rsid w:val="00106882"/>
    <w:rsid w:val="00107D3F"/>
    <w:rsid w:val="0011028D"/>
    <w:rsid w:val="0011591A"/>
    <w:rsid w:val="0012247A"/>
    <w:rsid w:val="00125FBC"/>
    <w:rsid w:val="00127887"/>
    <w:rsid w:val="00127A33"/>
    <w:rsid w:val="00130214"/>
    <w:rsid w:val="00136A7B"/>
    <w:rsid w:val="0014015C"/>
    <w:rsid w:val="00141578"/>
    <w:rsid w:val="00142632"/>
    <w:rsid w:val="001469EF"/>
    <w:rsid w:val="001536B7"/>
    <w:rsid w:val="0015569B"/>
    <w:rsid w:val="00160BA0"/>
    <w:rsid w:val="00163BF5"/>
    <w:rsid w:val="00166CC0"/>
    <w:rsid w:val="0016739C"/>
    <w:rsid w:val="0016797B"/>
    <w:rsid w:val="00181008"/>
    <w:rsid w:val="00181B24"/>
    <w:rsid w:val="00183E09"/>
    <w:rsid w:val="001848C9"/>
    <w:rsid w:val="00187E86"/>
    <w:rsid w:val="00193FA4"/>
    <w:rsid w:val="001A1F3B"/>
    <w:rsid w:val="001A353A"/>
    <w:rsid w:val="001A58D2"/>
    <w:rsid w:val="001A6D6C"/>
    <w:rsid w:val="001B0949"/>
    <w:rsid w:val="001B449C"/>
    <w:rsid w:val="001B60F1"/>
    <w:rsid w:val="001B6FC7"/>
    <w:rsid w:val="001B75F3"/>
    <w:rsid w:val="001C0E2A"/>
    <w:rsid w:val="001C14F6"/>
    <w:rsid w:val="001C1E63"/>
    <w:rsid w:val="001C4EC1"/>
    <w:rsid w:val="001C6453"/>
    <w:rsid w:val="001C6B2E"/>
    <w:rsid w:val="001C724D"/>
    <w:rsid w:val="001D0375"/>
    <w:rsid w:val="001D162C"/>
    <w:rsid w:val="001D2101"/>
    <w:rsid w:val="001D5AED"/>
    <w:rsid w:val="001E2073"/>
    <w:rsid w:val="001E59CB"/>
    <w:rsid w:val="001E5A3E"/>
    <w:rsid w:val="001E6D98"/>
    <w:rsid w:val="001E7753"/>
    <w:rsid w:val="001F1C76"/>
    <w:rsid w:val="001F2190"/>
    <w:rsid w:val="00204163"/>
    <w:rsid w:val="0021096C"/>
    <w:rsid w:val="00211A33"/>
    <w:rsid w:val="00213BCB"/>
    <w:rsid w:val="00216CF9"/>
    <w:rsid w:val="002174FA"/>
    <w:rsid w:val="0022024B"/>
    <w:rsid w:val="0022038F"/>
    <w:rsid w:val="00227DD0"/>
    <w:rsid w:val="0023002C"/>
    <w:rsid w:val="00230E8C"/>
    <w:rsid w:val="00231663"/>
    <w:rsid w:val="002326D9"/>
    <w:rsid w:val="00232A7A"/>
    <w:rsid w:val="00235A2A"/>
    <w:rsid w:val="00235A41"/>
    <w:rsid w:val="0023746A"/>
    <w:rsid w:val="00237AD1"/>
    <w:rsid w:val="00237B91"/>
    <w:rsid w:val="00240A84"/>
    <w:rsid w:val="00240FE6"/>
    <w:rsid w:val="00241DA0"/>
    <w:rsid w:val="00242AF9"/>
    <w:rsid w:val="0024332B"/>
    <w:rsid w:val="002472A8"/>
    <w:rsid w:val="00250DF4"/>
    <w:rsid w:val="00253139"/>
    <w:rsid w:val="00253A52"/>
    <w:rsid w:val="00256D6E"/>
    <w:rsid w:val="00260137"/>
    <w:rsid w:val="002647DB"/>
    <w:rsid w:val="00264A49"/>
    <w:rsid w:val="002651C2"/>
    <w:rsid w:val="002707D5"/>
    <w:rsid w:val="00270BA2"/>
    <w:rsid w:val="0027495D"/>
    <w:rsid w:val="0027735F"/>
    <w:rsid w:val="00281E22"/>
    <w:rsid w:val="00285AF6"/>
    <w:rsid w:val="00286F07"/>
    <w:rsid w:val="002902ED"/>
    <w:rsid w:val="002A026E"/>
    <w:rsid w:val="002A5B80"/>
    <w:rsid w:val="002A5FF4"/>
    <w:rsid w:val="002A7147"/>
    <w:rsid w:val="002B047C"/>
    <w:rsid w:val="002B0CEE"/>
    <w:rsid w:val="002B1CB3"/>
    <w:rsid w:val="002B65FF"/>
    <w:rsid w:val="002C059C"/>
    <w:rsid w:val="002C1F93"/>
    <w:rsid w:val="002C63A9"/>
    <w:rsid w:val="002C73D8"/>
    <w:rsid w:val="002C77B0"/>
    <w:rsid w:val="002D3CDA"/>
    <w:rsid w:val="002D72C5"/>
    <w:rsid w:val="002E2D88"/>
    <w:rsid w:val="002E7BBD"/>
    <w:rsid w:val="002F17A4"/>
    <w:rsid w:val="002F1B25"/>
    <w:rsid w:val="002F45B4"/>
    <w:rsid w:val="002F6D02"/>
    <w:rsid w:val="002F709D"/>
    <w:rsid w:val="002F74AC"/>
    <w:rsid w:val="00305578"/>
    <w:rsid w:val="00306BEB"/>
    <w:rsid w:val="00310609"/>
    <w:rsid w:val="00320FB0"/>
    <w:rsid w:val="0032108A"/>
    <w:rsid w:val="003239C3"/>
    <w:rsid w:val="00325044"/>
    <w:rsid w:val="003268F0"/>
    <w:rsid w:val="00330BF9"/>
    <w:rsid w:val="003402D5"/>
    <w:rsid w:val="00342CFA"/>
    <w:rsid w:val="00343EE1"/>
    <w:rsid w:val="00347460"/>
    <w:rsid w:val="003520B4"/>
    <w:rsid w:val="00354239"/>
    <w:rsid w:val="00356171"/>
    <w:rsid w:val="003617EA"/>
    <w:rsid w:val="00362C6D"/>
    <w:rsid w:val="003648AD"/>
    <w:rsid w:val="0036495A"/>
    <w:rsid w:val="00365351"/>
    <w:rsid w:val="003718FC"/>
    <w:rsid w:val="00372DA9"/>
    <w:rsid w:val="00373369"/>
    <w:rsid w:val="0037462C"/>
    <w:rsid w:val="003747C9"/>
    <w:rsid w:val="00375E9A"/>
    <w:rsid w:val="0038105D"/>
    <w:rsid w:val="0039002A"/>
    <w:rsid w:val="0039213E"/>
    <w:rsid w:val="00392374"/>
    <w:rsid w:val="00394EB1"/>
    <w:rsid w:val="0039599D"/>
    <w:rsid w:val="003A31B6"/>
    <w:rsid w:val="003A3A52"/>
    <w:rsid w:val="003A67AE"/>
    <w:rsid w:val="003A7344"/>
    <w:rsid w:val="003A7670"/>
    <w:rsid w:val="003C126C"/>
    <w:rsid w:val="003C1835"/>
    <w:rsid w:val="003C3757"/>
    <w:rsid w:val="003C4A2B"/>
    <w:rsid w:val="003C4B3D"/>
    <w:rsid w:val="003C5182"/>
    <w:rsid w:val="003C7B86"/>
    <w:rsid w:val="003D0AE4"/>
    <w:rsid w:val="003D3658"/>
    <w:rsid w:val="003D40AB"/>
    <w:rsid w:val="003D724D"/>
    <w:rsid w:val="003E33AD"/>
    <w:rsid w:val="003E3AC6"/>
    <w:rsid w:val="003E4296"/>
    <w:rsid w:val="003E545B"/>
    <w:rsid w:val="003E5BAA"/>
    <w:rsid w:val="003E6720"/>
    <w:rsid w:val="003E6E86"/>
    <w:rsid w:val="003E755F"/>
    <w:rsid w:val="003F4281"/>
    <w:rsid w:val="003F750B"/>
    <w:rsid w:val="003F7617"/>
    <w:rsid w:val="003F76CD"/>
    <w:rsid w:val="00402A3C"/>
    <w:rsid w:val="00406674"/>
    <w:rsid w:val="00406B84"/>
    <w:rsid w:val="004153F1"/>
    <w:rsid w:val="0041656B"/>
    <w:rsid w:val="00422348"/>
    <w:rsid w:val="00424196"/>
    <w:rsid w:val="004244BF"/>
    <w:rsid w:val="00424B73"/>
    <w:rsid w:val="00426074"/>
    <w:rsid w:val="004273BC"/>
    <w:rsid w:val="00430F0D"/>
    <w:rsid w:val="00433019"/>
    <w:rsid w:val="00433230"/>
    <w:rsid w:val="0043410E"/>
    <w:rsid w:val="0043685F"/>
    <w:rsid w:val="004404B2"/>
    <w:rsid w:val="00446C01"/>
    <w:rsid w:val="004479D6"/>
    <w:rsid w:val="00450402"/>
    <w:rsid w:val="00450610"/>
    <w:rsid w:val="0045145B"/>
    <w:rsid w:val="00451542"/>
    <w:rsid w:val="00452349"/>
    <w:rsid w:val="004532E9"/>
    <w:rsid w:val="004536B2"/>
    <w:rsid w:val="00454EC0"/>
    <w:rsid w:val="004574D7"/>
    <w:rsid w:val="00457986"/>
    <w:rsid w:val="00457B26"/>
    <w:rsid w:val="0046040E"/>
    <w:rsid w:val="004619A0"/>
    <w:rsid w:val="00464065"/>
    <w:rsid w:val="00467BE7"/>
    <w:rsid w:val="00467EE8"/>
    <w:rsid w:val="00472F32"/>
    <w:rsid w:val="00472FC8"/>
    <w:rsid w:val="004741B8"/>
    <w:rsid w:val="00477891"/>
    <w:rsid w:val="00480BBB"/>
    <w:rsid w:val="0048152A"/>
    <w:rsid w:val="0048299D"/>
    <w:rsid w:val="00482C2B"/>
    <w:rsid w:val="004846EE"/>
    <w:rsid w:val="0049034E"/>
    <w:rsid w:val="00492DE6"/>
    <w:rsid w:val="0049460B"/>
    <w:rsid w:val="00495096"/>
    <w:rsid w:val="004A178C"/>
    <w:rsid w:val="004A32C9"/>
    <w:rsid w:val="004A4C74"/>
    <w:rsid w:val="004A6975"/>
    <w:rsid w:val="004B3A6F"/>
    <w:rsid w:val="004B50B5"/>
    <w:rsid w:val="004B691E"/>
    <w:rsid w:val="004B7126"/>
    <w:rsid w:val="004B71E8"/>
    <w:rsid w:val="004C7BCC"/>
    <w:rsid w:val="004D38D0"/>
    <w:rsid w:val="004D4444"/>
    <w:rsid w:val="004E17A7"/>
    <w:rsid w:val="004E1B5F"/>
    <w:rsid w:val="004E1D94"/>
    <w:rsid w:val="004E4AFB"/>
    <w:rsid w:val="004E72DB"/>
    <w:rsid w:val="004E7DF4"/>
    <w:rsid w:val="004F01BD"/>
    <w:rsid w:val="004F1589"/>
    <w:rsid w:val="004F2125"/>
    <w:rsid w:val="004F29D1"/>
    <w:rsid w:val="004F34D9"/>
    <w:rsid w:val="004F68C2"/>
    <w:rsid w:val="004F73BE"/>
    <w:rsid w:val="005022A2"/>
    <w:rsid w:val="00504C58"/>
    <w:rsid w:val="005072FA"/>
    <w:rsid w:val="00510659"/>
    <w:rsid w:val="005108BF"/>
    <w:rsid w:val="00510B20"/>
    <w:rsid w:val="00514BF6"/>
    <w:rsid w:val="0051511B"/>
    <w:rsid w:val="005214FC"/>
    <w:rsid w:val="00524DCD"/>
    <w:rsid w:val="00525449"/>
    <w:rsid w:val="00525899"/>
    <w:rsid w:val="00526835"/>
    <w:rsid w:val="00542AA4"/>
    <w:rsid w:val="005432EB"/>
    <w:rsid w:val="00544F5B"/>
    <w:rsid w:val="005465A4"/>
    <w:rsid w:val="00552699"/>
    <w:rsid w:val="005537F7"/>
    <w:rsid w:val="00556BF8"/>
    <w:rsid w:val="005570B2"/>
    <w:rsid w:val="00560ADA"/>
    <w:rsid w:val="00564BB1"/>
    <w:rsid w:val="00570060"/>
    <w:rsid w:val="0057072F"/>
    <w:rsid w:val="00577609"/>
    <w:rsid w:val="00584414"/>
    <w:rsid w:val="0058655C"/>
    <w:rsid w:val="00593224"/>
    <w:rsid w:val="00593EC8"/>
    <w:rsid w:val="00594708"/>
    <w:rsid w:val="00594ACF"/>
    <w:rsid w:val="00597103"/>
    <w:rsid w:val="005A013C"/>
    <w:rsid w:val="005A1821"/>
    <w:rsid w:val="005A1A76"/>
    <w:rsid w:val="005A1CE0"/>
    <w:rsid w:val="005A2589"/>
    <w:rsid w:val="005A29F7"/>
    <w:rsid w:val="005A3ED6"/>
    <w:rsid w:val="005A755F"/>
    <w:rsid w:val="005A786F"/>
    <w:rsid w:val="005A79C1"/>
    <w:rsid w:val="005B12C5"/>
    <w:rsid w:val="005B430B"/>
    <w:rsid w:val="005B5D82"/>
    <w:rsid w:val="005B7FF9"/>
    <w:rsid w:val="005C3699"/>
    <w:rsid w:val="005C4147"/>
    <w:rsid w:val="005D1800"/>
    <w:rsid w:val="005D25E3"/>
    <w:rsid w:val="005D5345"/>
    <w:rsid w:val="005D6116"/>
    <w:rsid w:val="005E2EA2"/>
    <w:rsid w:val="005E51B2"/>
    <w:rsid w:val="005E63C4"/>
    <w:rsid w:val="005F0AA4"/>
    <w:rsid w:val="005F13A1"/>
    <w:rsid w:val="005F4D08"/>
    <w:rsid w:val="006010C5"/>
    <w:rsid w:val="00601A86"/>
    <w:rsid w:val="006027B6"/>
    <w:rsid w:val="00611C5E"/>
    <w:rsid w:val="006234BF"/>
    <w:rsid w:val="00625F64"/>
    <w:rsid w:val="00627FEF"/>
    <w:rsid w:val="00630EBA"/>
    <w:rsid w:val="00631E3D"/>
    <w:rsid w:val="006323AD"/>
    <w:rsid w:val="00633ADE"/>
    <w:rsid w:val="006364E4"/>
    <w:rsid w:val="00642064"/>
    <w:rsid w:val="00642838"/>
    <w:rsid w:val="006437EE"/>
    <w:rsid w:val="00650EC6"/>
    <w:rsid w:val="006656ED"/>
    <w:rsid w:val="00672497"/>
    <w:rsid w:val="0067600E"/>
    <w:rsid w:val="006762B2"/>
    <w:rsid w:val="00676ACA"/>
    <w:rsid w:val="00682472"/>
    <w:rsid w:val="00683B81"/>
    <w:rsid w:val="00684C5C"/>
    <w:rsid w:val="006856CD"/>
    <w:rsid w:val="00686101"/>
    <w:rsid w:val="00686748"/>
    <w:rsid w:val="00694F97"/>
    <w:rsid w:val="00696357"/>
    <w:rsid w:val="006969B7"/>
    <w:rsid w:val="006A0B25"/>
    <w:rsid w:val="006A265A"/>
    <w:rsid w:val="006A69C6"/>
    <w:rsid w:val="006B1EAE"/>
    <w:rsid w:val="006B527F"/>
    <w:rsid w:val="006B702F"/>
    <w:rsid w:val="006C223D"/>
    <w:rsid w:val="006C4C91"/>
    <w:rsid w:val="006C4FFD"/>
    <w:rsid w:val="006C610F"/>
    <w:rsid w:val="006C6AD0"/>
    <w:rsid w:val="006D0221"/>
    <w:rsid w:val="006D58E2"/>
    <w:rsid w:val="006D5D0C"/>
    <w:rsid w:val="006D79DB"/>
    <w:rsid w:val="006E761B"/>
    <w:rsid w:val="006F291A"/>
    <w:rsid w:val="006F34EE"/>
    <w:rsid w:val="006F3AF0"/>
    <w:rsid w:val="006F6BD0"/>
    <w:rsid w:val="006F7322"/>
    <w:rsid w:val="007007C5"/>
    <w:rsid w:val="0070120D"/>
    <w:rsid w:val="00702572"/>
    <w:rsid w:val="00703C30"/>
    <w:rsid w:val="007040E3"/>
    <w:rsid w:val="00706485"/>
    <w:rsid w:val="007064B7"/>
    <w:rsid w:val="0071401E"/>
    <w:rsid w:val="00714CBF"/>
    <w:rsid w:val="00716972"/>
    <w:rsid w:val="00720C97"/>
    <w:rsid w:val="00724335"/>
    <w:rsid w:val="00730550"/>
    <w:rsid w:val="007314CC"/>
    <w:rsid w:val="0073382C"/>
    <w:rsid w:val="00733E3E"/>
    <w:rsid w:val="007340DB"/>
    <w:rsid w:val="00736139"/>
    <w:rsid w:val="00740DDD"/>
    <w:rsid w:val="00743AF2"/>
    <w:rsid w:val="007452B5"/>
    <w:rsid w:val="00745A8F"/>
    <w:rsid w:val="00747E75"/>
    <w:rsid w:val="0075110B"/>
    <w:rsid w:val="00755DDE"/>
    <w:rsid w:val="00756C3E"/>
    <w:rsid w:val="00762D42"/>
    <w:rsid w:val="007669A0"/>
    <w:rsid w:val="00770CF8"/>
    <w:rsid w:val="00774452"/>
    <w:rsid w:val="007761B4"/>
    <w:rsid w:val="00776614"/>
    <w:rsid w:val="007768CC"/>
    <w:rsid w:val="00780332"/>
    <w:rsid w:val="00780932"/>
    <w:rsid w:val="00780BBA"/>
    <w:rsid w:val="007840A4"/>
    <w:rsid w:val="00792801"/>
    <w:rsid w:val="00793216"/>
    <w:rsid w:val="0079424A"/>
    <w:rsid w:val="0079459A"/>
    <w:rsid w:val="00795CE2"/>
    <w:rsid w:val="0079758B"/>
    <w:rsid w:val="007A24AB"/>
    <w:rsid w:val="007A2AB9"/>
    <w:rsid w:val="007B05EF"/>
    <w:rsid w:val="007B1B57"/>
    <w:rsid w:val="007B33FE"/>
    <w:rsid w:val="007B445F"/>
    <w:rsid w:val="007C3557"/>
    <w:rsid w:val="007C3A74"/>
    <w:rsid w:val="007C6777"/>
    <w:rsid w:val="007D26C7"/>
    <w:rsid w:val="007D280D"/>
    <w:rsid w:val="007D2992"/>
    <w:rsid w:val="007D5913"/>
    <w:rsid w:val="007D672D"/>
    <w:rsid w:val="007E2CCE"/>
    <w:rsid w:val="007E3D1D"/>
    <w:rsid w:val="007E42FF"/>
    <w:rsid w:val="007E4656"/>
    <w:rsid w:val="007E5E37"/>
    <w:rsid w:val="007F0263"/>
    <w:rsid w:val="007F6091"/>
    <w:rsid w:val="00800B3E"/>
    <w:rsid w:val="00805DBF"/>
    <w:rsid w:val="00810799"/>
    <w:rsid w:val="0081203E"/>
    <w:rsid w:val="00813F53"/>
    <w:rsid w:val="00813F94"/>
    <w:rsid w:val="008140B4"/>
    <w:rsid w:val="008145C0"/>
    <w:rsid w:val="0081546E"/>
    <w:rsid w:val="00816CE7"/>
    <w:rsid w:val="00826A89"/>
    <w:rsid w:val="00830B87"/>
    <w:rsid w:val="00830E9A"/>
    <w:rsid w:val="00834EF5"/>
    <w:rsid w:val="00835E07"/>
    <w:rsid w:val="00836559"/>
    <w:rsid w:val="00837BA3"/>
    <w:rsid w:val="008415A2"/>
    <w:rsid w:val="0084659C"/>
    <w:rsid w:val="008501F2"/>
    <w:rsid w:val="008510E8"/>
    <w:rsid w:val="00851A24"/>
    <w:rsid w:val="00855307"/>
    <w:rsid w:val="00857555"/>
    <w:rsid w:val="00860792"/>
    <w:rsid w:val="008618D2"/>
    <w:rsid w:val="0086192B"/>
    <w:rsid w:val="00866125"/>
    <w:rsid w:val="008661CD"/>
    <w:rsid w:val="00870C54"/>
    <w:rsid w:val="00871656"/>
    <w:rsid w:val="008723A4"/>
    <w:rsid w:val="00875251"/>
    <w:rsid w:val="00876831"/>
    <w:rsid w:val="008774D8"/>
    <w:rsid w:val="008800FA"/>
    <w:rsid w:val="00880A40"/>
    <w:rsid w:val="00884CB8"/>
    <w:rsid w:val="00884F58"/>
    <w:rsid w:val="0088547B"/>
    <w:rsid w:val="00886C34"/>
    <w:rsid w:val="008919D9"/>
    <w:rsid w:val="00892B5E"/>
    <w:rsid w:val="0089590B"/>
    <w:rsid w:val="008A15D0"/>
    <w:rsid w:val="008A1E03"/>
    <w:rsid w:val="008A2449"/>
    <w:rsid w:val="008A30BE"/>
    <w:rsid w:val="008A3308"/>
    <w:rsid w:val="008A34EE"/>
    <w:rsid w:val="008A4411"/>
    <w:rsid w:val="008A57E3"/>
    <w:rsid w:val="008A60B0"/>
    <w:rsid w:val="008B4439"/>
    <w:rsid w:val="008C1F14"/>
    <w:rsid w:val="008C21E1"/>
    <w:rsid w:val="008C4855"/>
    <w:rsid w:val="008C7147"/>
    <w:rsid w:val="008D3625"/>
    <w:rsid w:val="008D40E9"/>
    <w:rsid w:val="008D636F"/>
    <w:rsid w:val="008E1DC4"/>
    <w:rsid w:val="008E1FED"/>
    <w:rsid w:val="008E3249"/>
    <w:rsid w:val="008E3C1E"/>
    <w:rsid w:val="008E6227"/>
    <w:rsid w:val="008F098A"/>
    <w:rsid w:val="008F41E4"/>
    <w:rsid w:val="008F6EC0"/>
    <w:rsid w:val="00913A02"/>
    <w:rsid w:val="00915BB4"/>
    <w:rsid w:val="009170DC"/>
    <w:rsid w:val="00923B13"/>
    <w:rsid w:val="00935135"/>
    <w:rsid w:val="00937A96"/>
    <w:rsid w:val="00941EFA"/>
    <w:rsid w:val="00942409"/>
    <w:rsid w:val="0094664C"/>
    <w:rsid w:val="0095076F"/>
    <w:rsid w:val="00950DBA"/>
    <w:rsid w:val="009512AD"/>
    <w:rsid w:val="0095480A"/>
    <w:rsid w:val="0095771B"/>
    <w:rsid w:val="00961C5C"/>
    <w:rsid w:val="0096295A"/>
    <w:rsid w:val="00965473"/>
    <w:rsid w:val="00965876"/>
    <w:rsid w:val="00970B5B"/>
    <w:rsid w:val="009748A3"/>
    <w:rsid w:val="0097537B"/>
    <w:rsid w:val="009764AA"/>
    <w:rsid w:val="0097769F"/>
    <w:rsid w:val="00982DF0"/>
    <w:rsid w:val="009841A4"/>
    <w:rsid w:val="00985F11"/>
    <w:rsid w:val="00986BB1"/>
    <w:rsid w:val="009902C5"/>
    <w:rsid w:val="00990B4B"/>
    <w:rsid w:val="00994D97"/>
    <w:rsid w:val="009957D4"/>
    <w:rsid w:val="00995CB9"/>
    <w:rsid w:val="0099787A"/>
    <w:rsid w:val="00997D1E"/>
    <w:rsid w:val="009A292E"/>
    <w:rsid w:val="009A296D"/>
    <w:rsid w:val="009A39DC"/>
    <w:rsid w:val="009A3CC8"/>
    <w:rsid w:val="009A48E2"/>
    <w:rsid w:val="009A68EA"/>
    <w:rsid w:val="009B0CB7"/>
    <w:rsid w:val="009B2358"/>
    <w:rsid w:val="009B318B"/>
    <w:rsid w:val="009B64F3"/>
    <w:rsid w:val="009B7CAA"/>
    <w:rsid w:val="009C11D4"/>
    <w:rsid w:val="009C1586"/>
    <w:rsid w:val="009D29A2"/>
    <w:rsid w:val="009D3355"/>
    <w:rsid w:val="009D3D12"/>
    <w:rsid w:val="009D4EE1"/>
    <w:rsid w:val="009D6F12"/>
    <w:rsid w:val="009F0996"/>
    <w:rsid w:val="009F0A09"/>
    <w:rsid w:val="009F0BAE"/>
    <w:rsid w:val="009F49DE"/>
    <w:rsid w:val="009F5181"/>
    <w:rsid w:val="009F746A"/>
    <w:rsid w:val="00A02374"/>
    <w:rsid w:val="00A0564D"/>
    <w:rsid w:val="00A10FD8"/>
    <w:rsid w:val="00A116A7"/>
    <w:rsid w:val="00A11F78"/>
    <w:rsid w:val="00A13CCC"/>
    <w:rsid w:val="00A158E7"/>
    <w:rsid w:val="00A15F5A"/>
    <w:rsid w:val="00A233CE"/>
    <w:rsid w:val="00A2459E"/>
    <w:rsid w:val="00A24D6A"/>
    <w:rsid w:val="00A258DC"/>
    <w:rsid w:val="00A33042"/>
    <w:rsid w:val="00A416B7"/>
    <w:rsid w:val="00A42C13"/>
    <w:rsid w:val="00A43B9D"/>
    <w:rsid w:val="00A47FDA"/>
    <w:rsid w:val="00A61AE1"/>
    <w:rsid w:val="00A62DAB"/>
    <w:rsid w:val="00A657E6"/>
    <w:rsid w:val="00A70C05"/>
    <w:rsid w:val="00A71B0B"/>
    <w:rsid w:val="00A750A6"/>
    <w:rsid w:val="00A9059D"/>
    <w:rsid w:val="00A951A4"/>
    <w:rsid w:val="00A95502"/>
    <w:rsid w:val="00A96EA6"/>
    <w:rsid w:val="00AA0A7E"/>
    <w:rsid w:val="00AA1B81"/>
    <w:rsid w:val="00AA4B9A"/>
    <w:rsid w:val="00AA5B4A"/>
    <w:rsid w:val="00AA64A2"/>
    <w:rsid w:val="00AA68B1"/>
    <w:rsid w:val="00AB0575"/>
    <w:rsid w:val="00AB637B"/>
    <w:rsid w:val="00AC054D"/>
    <w:rsid w:val="00AC2EB0"/>
    <w:rsid w:val="00AC4CAE"/>
    <w:rsid w:val="00AC7B68"/>
    <w:rsid w:val="00AD00ED"/>
    <w:rsid w:val="00AD12E5"/>
    <w:rsid w:val="00AD2A89"/>
    <w:rsid w:val="00AD5831"/>
    <w:rsid w:val="00AE01FD"/>
    <w:rsid w:val="00AE2548"/>
    <w:rsid w:val="00AE31A5"/>
    <w:rsid w:val="00AE7E1D"/>
    <w:rsid w:val="00AF2BAA"/>
    <w:rsid w:val="00AF528F"/>
    <w:rsid w:val="00AF53AF"/>
    <w:rsid w:val="00B01CB6"/>
    <w:rsid w:val="00B039A4"/>
    <w:rsid w:val="00B04FE1"/>
    <w:rsid w:val="00B07ED9"/>
    <w:rsid w:val="00B10CC5"/>
    <w:rsid w:val="00B1136B"/>
    <w:rsid w:val="00B12177"/>
    <w:rsid w:val="00B14DA3"/>
    <w:rsid w:val="00B22414"/>
    <w:rsid w:val="00B22767"/>
    <w:rsid w:val="00B23235"/>
    <w:rsid w:val="00B24F36"/>
    <w:rsid w:val="00B260D9"/>
    <w:rsid w:val="00B307C2"/>
    <w:rsid w:val="00B31717"/>
    <w:rsid w:val="00B3470E"/>
    <w:rsid w:val="00B36D8D"/>
    <w:rsid w:val="00B469AF"/>
    <w:rsid w:val="00B47C44"/>
    <w:rsid w:val="00B50F4B"/>
    <w:rsid w:val="00B52A76"/>
    <w:rsid w:val="00B53C88"/>
    <w:rsid w:val="00B56D0D"/>
    <w:rsid w:val="00B60C14"/>
    <w:rsid w:val="00B61BD2"/>
    <w:rsid w:val="00B62C7B"/>
    <w:rsid w:val="00B635B9"/>
    <w:rsid w:val="00B64C63"/>
    <w:rsid w:val="00B64F26"/>
    <w:rsid w:val="00B67B00"/>
    <w:rsid w:val="00B72215"/>
    <w:rsid w:val="00B72665"/>
    <w:rsid w:val="00B81F04"/>
    <w:rsid w:val="00B8335A"/>
    <w:rsid w:val="00B93A6C"/>
    <w:rsid w:val="00B944CC"/>
    <w:rsid w:val="00B94AE1"/>
    <w:rsid w:val="00B96534"/>
    <w:rsid w:val="00B97509"/>
    <w:rsid w:val="00BA0961"/>
    <w:rsid w:val="00BA5C82"/>
    <w:rsid w:val="00BA6571"/>
    <w:rsid w:val="00BB00A7"/>
    <w:rsid w:val="00BC2782"/>
    <w:rsid w:val="00BC758D"/>
    <w:rsid w:val="00BC7F20"/>
    <w:rsid w:val="00BD1116"/>
    <w:rsid w:val="00BD2585"/>
    <w:rsid w:val="00BD34F6"/>
    <w:rsid w:val="00BD4C1A"/>
    <w:rsid w:val="00BE06AE"/>
    <w:rsid w:val="00BE092D"/>
    <w:rsid w:val="00BE0AF5"/>
    <w:rsid w:val="00BE1DB9"/>
    <w:rsid w:val="00BE35BE"/>
    <w:rsid w:val="00BE6BE3"/>
    <w:rsid w:val="00BE7372"/>
    <w:rsid w:val="00BE79BF"/>
    <w:rsid w:val="00BF5138"/>
    <w:rsid w:val="00BF7473"/>
    <w:rsid w:val="00C03599"/>
    <w:rsid w:val="00C045CB"/>
    <w:rsid w:val="00C071B6"/>
    <w:rsid w:val="00C078C6"/>
    <w:rsid w:val="00C1204C"/>
    <w:rsid w:val="00C12710"/>
    <w:rsid w:val="00C16A4E"/>
    <w:rsid w:val="00C20593"/>
    <w:rsid w:val="00C22793"/>
    <w:rsid w:val="00C22B8A"/>
    <w:rsid w:val="00C27AE0"/>
    <w:rsid w:val="00C307F6"/>
    <w:rsid w:val="00C34E71"/>
    <w:rsid w:val="00C35480"/>
    <w:rsid w:val="00C37F24"/>
    <w:rsid w:val="00C417B0"/>
    <w:rsid w:val="00C442F5"/>
    <w:rsid w:val="00C44BF6"/>
    <w:rsid w:val="00C45BB8"/>
    <w:rsid w:val="00C45BC9"/>
    <w:rsid w:val="00C46665"/>
    <w:rsid w:val="00C54F27"/>
    <w:rsid w:val="00C57A3E"/>
    <w:rsid w:val="00C57D96"/>
    <w:rsid w:val="00C62A70"/>
    <w:rsid w:val="00C6433C"/>
    <w:rsid w:val="00C651B1"/>
    <w:rsid w:val="00C65EC8"/>
    <w:rsid w:val="00C72695"/>
    <w:rsid w:val="00C72765"/>
    <w:rsid w:val="00C73E2C"/>
    <w:rsid w:val="00C74293"/>
    <w:rsid w:val="00C75804"/>
    <w:rsid w:val="00C76C91"/>
    <w:rsid w:val="00C77981"/>
    <w:rsid w:val="00C824C4"/>
    <w:rsid w:val="00C84EC6"/>
    <w:rsid w:val="00C85DBC"/>
    <w:rsid w:val="00C91F6D"/>
    <w:rsid w:val="00C93D6E"/>
    <w:rsid w:val="00C9688B"/>
    <w:rsid w:val="00CA1BB0"/>
    <w:rsid w:val="00CA32EE"/>
    <w:rsid w:val="00CA3651"/>
    <w:rsid w:val="00CB0239"/>
    <w:rsid w:val="00CB3D97"/>
    <w:rsid w:val="00CB3E07"/>
    <w:rsid w:val="00CB5294"/>
    <w:rsid w:val="00CB5365"/>
    <w:rsid w:val="00CC11E9"/>
    <w:rsid w:val="00CC531D"/>
    <w:rsid w:val="00CD19CF"/>
    <w:rsid w:val="00CD1CCE"/>
    <w:rsid w:val="00CD3892"/>
    <w:rsid w:val="00CD3C1F"/>
    <w:rsid w:val="00CD4020"/>
    <w:rsid w:val="00CD4B23"/>
    <w:rsid w:val="00CD4B3A"/>
    <w:rsid w:val="00CD7746"/>
    <w:rsid w:val="00CE04B3"/>
    <w:rsid w:val="00CE23E5"/>
    <w:rsid w:val="00CE44A2"/>
    <w:rsid w:val="00CE6330"/>
    <w:rsid w:val="00CF0DD4"/>
    <w:rsid w:val="00CF24EA"/>
    <w:rsid w:val="00D01CCB"/>
    <w:rsid w:val="00D020DF"/>
    <w:rsid w:val="00D028B1"/>
    <w:rsid w:val="00D030A9"/>
    <w:rsid w:val="00D030FA"/>
    <w:rsid w:val="00D048F5"/>
    <w:rsid w:val="00D20981"/>
    <w:rsid w:val="00D3223A"/>
    <w:rsid w:val="00D33030"/>
    <w:rsid w:val="00D3490A"/>
    <w:rsid w:val="00D35415"/>
    <w:rsid w:val="00D37679"/>
    <w:rsid w:val="00D412BA"/>
    <w:rsid w:val="00D41495"/>
    <w:rsid w:val="00D42688"/>
    <w:rsid w:val="00D44553"/>
    <w:rsid w:val="00D453CA"/>
    <w:rsid w:val="00D4632E"/>
    <w:rsid w:val="00D47E11"/>
    <w:rsid w:val="00D51694"/>
    <w:rsid w:val="00D54F76"/>
    <w:rsid w:val="00D56447"/>
    <w:rsid w:val="00D56C6C"/>
    <w:rsid w:val="00D60A86"/>
    <w:rsid w:val="00D622EC"/>
    <w:rsid w:val="00D63A9B"/>
    <w:rsid w:val="00D63CF7"/>
    <w:rsid w:val="00D64FA0"/>
    <w:rsid w:val="00D66495"/>
    <w:rsid w:val="00D676ED"/>
    <w:rsid w:val="00D67E96"/>
    <w:rsid w:val="00D72E8F"/>
    <w:rsid w:val="00D73D13"/>
    <w:rsid w:val="00D74039"/>
    <w:rsid w:val="00D74579"/>
    <w:rsid w:val="00D74897"/>
    <w:rsid w:val="00D762A9"/>
    <w:rsid w:val="00D76652"/>
    <w:rsid w:val="00D81EF8"/>
    <w:rsid w:val="00D82BB6"/>
    <w:rsid w:val="00D84010"/>
    <w:rsid w:val="00D8628A"/>
    <w:rsid w:val="00D878C2"/>
    <w:rsid w:val="00D905B6"/>
    <w:rsid w:val="00D91188"/>
    <w:rsid w:val="00D92171"/>
    <w:rsid w:val="00D9338E"/>
    <w:rsid w:val="00D9460E"/>
    <w:rsid w:val="00D95B3F"/>
    <w:rsid w:val="00D977C4"/>
    <w:rsid w:val="00DA1417"/>
    <w:rsid w:val="00DA1FBF"/>
    <w:rsid w:val="00DA29B8"/>
    <w:rsid w:val="00DA55B9"/>
    <w:rsid w:val="00DA76C9"/>
    <w:rsid w:val="00DB1C56"/>
    <w:rsid w:val="00DB22F4"/>
    <w:rsid w:val="00DB6828"/>
    <w:rsid w:val="00DC29DB"/>
    <w:rsid w:val="00DD2832"/>
    <w:rsid w:val="00DD6C71"/>
    <w:rsid w:val="00DD7C61"/>
    <w:rsid w:val="00DE3C68"/>
    <w:rsid w:val="00DE461F"/>
    <w:rsid w:val="00DE7DA8"/>
    <w:rsid w:val="00DF09E1"/>
    <w:rsid w:val="00DF23DF"/>
    <w:rsid w:val="00DF29CD"/>
    <w:rsid w:val="00DF38BD"/>
    <w:rsid w:val="00DF5F95"/>
    <w:rsid w:val="00DF7E24"/>
    <w:rsid w:val="00E04206"/>
    <w:rsid w:val="00E04BB4"/>
    <w:rsid w:val="00E06CB1"/>
    <w:rsid w:val="00E0782B"/>
    <w:rsid w:val="00E117FF"/>
    <w:rsid w:val="00E125BF"/>
    <w:rsid w:val="00E13512"/>
    <w:rsid w:val="00E163AA"/>
    <w:rsid w:val="00E1705B"/>
    <w:rsid w:val="00E177B7"/>
    <w:rsid w:val="00E20784"/>
    <w:rsid w:val="00E20A65"/>
    <w:rsid w:val="00E21170"/>
    <w:rsid w:val="00E23089"/>
    <w:rsid w:val="00E24189"/>
    <w:rsid w:val="00E24249"/>
    <w:rsid w:val="00E258A8"/>
    <w:rsid w:val="00E2610C"/>
    <w:rsid w:val="00E275B6"/>
    <w:rsid w:val="00E30EB5"/>
    <w:rsid w:val="00E324E8"/>
    <w:rsid w:val="00E33B73"/>
    <w:rsid w:val="00E36764"/>
    <w:rsid w:val="00E375AC"/>
    <w:rsid w:val="00E43393"/>
    <w:rsid w:val="00E51708"/>
    <w:rsid w:val="00E519A5"/>
    <w:rsid w:val="00E640DB"/>
    <w:rsid w:val="00E6427F"/>
    <w:rsid w:val="00E67D7F"/>
    <w:rsid w:val="00E72DC7"/>
    <w:rsid w:val="00E731F6"/>
    <w:rsid w:val="00E7503F"/>
    <w:rsid w:val="00E87567"/>
    <w:rsid w:val="00E87D40"/>
    <w:rsid w:val="00E90DA5"/>
    <w:rsid w:val="00E94743"/>
    <w:rsid w:val="00EA27FA"/>
    <w:rsid w:val="00EA284D"/>
    <w:rsid w:val="00EA2B6C"/>
    <w:rsid w:val="00EA34D7"/>
    <w:rsid w:val="00EA3E09"/>
    <w:rsid w:val="00EA77A8"/>
    <w:rsid w:val="00EB0346"/>
    <w:rsid w:val="00EB1D70"/>
    <w:rsid w:val="00EB1FB4"/>
    <w:rsid w:val="00EB2D65"/>
    <w:rsid w:val="00EB5AC9"/>
    <w:rsid w:val="00EB6A9C"/>
    <w:rsid w:val="00EB7C70"/>
    <w:rsid w:val="00EC022A"/>
    <w:rsid w:val="00EC0AA1"/>
    <w:rsid w:val="00EC2D20"/>
    <w:rsid w:val="00EC353A"/>
    <w:rsid w:val="00ED2727"/>
    <w:rsid w:val="00ED46AF"/>
    <w:rsid w:val="00ED534B"/>
    <w:rsid w:val="00EE0700"/>
    <w:rsid w:val="00EE4718"/>
    <w:rsid w:val="00EE4F9A"/>
    <w:rsid w:val="00EF129B"/>
    <w:rsid w:val="00EF6A10"/>
    <w:rsid w:val="00F03EAF"/>
    <w:rsid w:val="00F06B14"/>
    <w:rsid w:val="00F1000B"/>
    <w:rsid w:val="00F1010C"/>
    <w:rsid w:val="00F12ADF"/>
    <w:rsid w:val="00F15018"/>
    <w:rsid w:val="00F17718"/>
    <w:rsid w:val="00F211BD"/>
    <w:rsid w:val="00F22431"/>
    <w:rsid w:val="00F22533"/>
    <w:rsid w:val="00F230F0"/>
    <w:rsid w:val="00F265AD"/>
    <w:rsid w:val="00F30D92"/>
    <w:rsid w:val="00F32D40"/>
    <w:rsid w:val="00F343D4"/>
    <w:rsid w:val="00F357FA"/>
    <w:rsid w:val="00F36529"/>
    <w:rsid w:val="00F3695D"/>
    <w:rsid w:val="00F36FD6"/>
    <w:rsid w:val="00F37194"/>
    <w:rsid w:val="00F3746B"/>
    <w:rsid w:val="00F410F1"/>
    <w:rsid w:val="00F41998"/>
    <w:rsid w:val="00F42E05"/>
    <w:rsid w:val="00F430F4"/>
    <w:rsid w:val="00F472DF"/>
    <w:rsid w:val="00F523A4"/>
    <w:rsid w:val="00F525D8"/>
    <w:rsid w:val="00F5415F"/>
    <w:rsid w:val="00F55C54"/>
    <w:rsid w:val="00F70C61"/>
    <w:rsid w:val="00F71039"/>
    <w:rsid w:val="00F724F9"/>
    <w:rsid w:val="00F75180"/>
    <w:rsid w:val="00F772CF"/>
    <w:rsid w:val="00F80E1D"/>
    <w:rsid w:val="00F824AE"/>
    <w:rsid w:val="00F83C21"/>
    <w:rsid w:val="00F87604"/>
    <w:rsid w:val="00F87F40"/>
    <w:rsid w:val="00F92E37"/>
    <w:rsid w:val="00F953F5"/>
    <w:rsid w:val="00F967A2"/>
    <w:rsid w:val="00F96F9F"/>
    <w:rsid w:val="00FA493A"/>
    <w:rsid w:val="00FA5713"/>
    <w:rsid w:val="00FB4683"/>
    <w:rsid w:val="00FB6EEC"/>
    <w:rsid w:val="00FB7406"/>
    <w:rsid w:val="00FB7657"/>
    <w:rsid w:val="00FC4B31"/>
    <w:rsid w:val="00FC6EAA"/>
    <w:rsid w:val="00FC77A4"/>
    <w:rsid w:val="00FD0825"/>
    <w:rsid w:val="00FD0E78"/>
    <w:rsid w:val="00FD2155"/>
    <w:rsid w:val="00FD2E80"/>
    <w:rsid w:val="00FD5B96"/>
    <w:rsid w:val="00FD6C49"/>
    <w:rsid w:val="00FD754F"/>
    <w:rsid w:val="00FE00DE"/>
    <w:rsid w:val="00FE35D8"/>
    <w:rsid w:val="00FE3D19"/>
    <w:rsid w:val="00FE6BDB"/>
    <w:rsid w:val="00FE755E"/>
    <w:rsid w:val="00FF1704"/>
    <w:rsid w:val="00FF1F63"/>
    <w:rsid w:val="00FF230C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1F1CB5D-6A38-4A89-BCF7-BD0CAF2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09"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 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 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D01CC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515-17/print13611716520669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/>
  <LinksUpToDate>false</LinksUpToDate>
  <CharactersWithSpaces>3622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cp:lastModifiedBy>user</cp:lastModifiedBy>
  <cp:revision>2</cp:revision>
  <cp:lastPrinted>2017-04-26T14:16:00Z</cp:lastPrinted>
  <dcterms:created xsi:type="dcterms:W3CDTF">2017-05-03T07:45:00Z</dcterms:created>
  <dcterms:modified xsi:type="dcterms:W3CDTF">2017-05-03T07:45:00Z</dcterms:modified>
</cp:coreProperties>
</file>