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476F62">
      <w:pPr>
        <w:jc w:val="center"/>
      </w:pPr>
      <w:bookmarkStart w:id="0" w:name="_GoBack"/>
      <w:bookmarkEnd w:id="0"/>
      <w:r w:rsidRPr="00B972BC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476F62">
      <w:pPr>
        <w:shd w:val="clear" w:color="auto" w:fill="FFFFFF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D7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5C3DF4">
        <w:t>5</w:t>
      </w:r>
      <w:r w:rsidR="00BA02F0">
        <w:t>4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D47433">
        <w:t>2</w:t>
      </w:r>
      <w:r w:rsidR="00BA02F0">
        <w:t>8</w:t>
      </w:r>
      <w:r w:rsidRPr="00B972BC">
        <w:t xml:space="preserve">” </w:t>
      </w:r>
      <w:r w:rsidR="0097382D">
        <w:t>грудня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090A2E">
      <w:pPr>
        <w:jc w:val="right"/>
      </w:pPr>
      <w:r>
        <w:t>15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</w:t>
      </w:r>
      <w:r w:rsidR="00536F4D">
        <w:t>3</w:t>
      </w:r>
      <w:r w:rsidRPr="00B972BC">
        <w:t xml:space="preserve">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F761A1">
        <w:t xml:space="preserve"> </w:t>
      </w:r>
      <w:r w:rsidR="0083769C">
        <w:t xml:space="preserve"> 9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</w:r>
      <w:r w:rsidR="00790743">
        <w:t xml:space="preserve"> </w:t>
      </w:r>
      <w:r w:rsidR="00F761A1">
        <w:t xml:space="preserve"> </w:t>
      </w:r>
      <w:r w:rsidR="0083769C">
        <w:t>4</w:t>
      </w:r>
      <w:r w:rsidRPr="00B972BC">
        <w:t xml:space="preserve"> чол.</w:t>
      </w:r>
    </w:p>
    <w:p w:rsidR="00ED0DA5" w:rsidRDefault="00ED0DA5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213EE7" w:rsidRPr="00B972BC">
        <w:t>Жадан Є.В.</w:t>
      </w:r>
      <w:r w:rsidR="001D0A54" w:rsidRPr="001D0A54">
        <w:t xml:space="preserve"> </w:t>
      </w:r>
      <w:r w:rsidR="001D0A54" w:rsidRPr="00B972BC">
        <w:t>(телеконференція)</w:t>
      </w:r>
      <w:r w:rsidR="008717C8">
        <w:t>,</w:t>
      </w:r>
      <w:r w:rsidR="00A01570" w:rsidRPr="00B972BC">
        <w:t xml:space="preserve"> </w:t>
      </w:r>
      <w:r w:rsidR="00404E62" w:rsidRPr="00B972BC">
        <w:t>Ульяхіна А.М</w:t>
      </w:r>
      <w:r w:rsidR="007E1536" w:rsidRPr="007E1536">
        <w:t>.</w:t>
      </w:r>
      <w:r w:rsidR="00404E62" w:rsidRPr="00B972BC">
        <w:t xml:space="preserve">, </w:t>
      </w:r>
      <w:r w:rsidR="00D47F9B" w:rsidRPr="00B972BC">
        <w:t>Войтов Г.О</w:t>
      </w:r>
      <w:r w:rsidR="007E1536" w:rsidRPr="007E1536">
        <w:t>.</w:t>
      </w:r>
      <w:r w:rsidR="00054EBA">
        <w:t>,</w:t>
      </w:r>
      <w:r w:rsidR="007E1536" w:rsidRPr="007E1536">
        <w:t xml:space="preserve"> </w:t>
      </w:r>
      <w:r w:rsidR="00054EBA" w:rsidRPr="00B972BC">
        <w:t>Орлов С.О.</w:t>
      </w:r>
      <w:r w:rsidR="00054EBA" w:rsidRPr="007E1536">
        <w:t xml:space="preserve"> </w:t>
      </w:r>
      <w:r w:rsidR="007E1536" w:rsidRPr="00B972BC">
        <w:t>(телеконференція)</w:t>
      </w:r>
      <w:r w:rsidR="00D47F9B">
        <w:t xml:space="preserve">, </w:t>
      </w:r>
      <w:r w:rsidR="00D47F9B" w:rsidRPr="00B972BC">
        <w:t>Петросянц М.М</w:t>
      </w:r>
      <w:r w:rsidR="0083769C">
        <w:t xml:space="preserve">., </w:t>
      </w:r>
      <w:r w:rsidR="00D47F9B">
        <w:t>Плахотник О.О.</w:t>
      </w:r>
      <w:r w:rsidR="00790743">
        <w:t xml:space="preserve"> </w:t>
      </w:r>
      <w:r w:rsidR="00790743" w:rsidRPr="00B972BC">
        <w:t>(телеконференція),</w:t>
      </w:r>
      <w:r w:rsidR="00162C9A">
        <w:t xml:space="preserve"> </w:t>
      </w:r>
      <w:r w:rsidR="007E1536" w:rsidRPr="00B972BC">
        <w:t>Мазан Ю.В.</w:t>
      </w:r>
      <w:r w:rsidR="007E1536" w:rsidRPr="007E1536">
        <w:t xml:space="preserve">, </w:t>
      </w:r>
      <w:r w:rsidR="00162C9A">
        <w:t>Ангурець О.В.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AE154D" w:rsidRPr="007E1536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054EBA" w:rsidRPr="00B972BC">
        <w:t>Мартиненко Є.А.,</w:t>
      </w:r>
      <w:r w:rsidR="00054EBA">
        <w:t xml:space="preserve"> </w:t>
      </w:r>
      <w:r w:rsidR="00054EBA" w:rsidRPr="00B972BC">
        <w:t>Саганович Д.В.</w:t>
      </w:r>
      <w:r w:rsidR="00054EBA">
        <w:t xml:space="preserve">,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p w:rsidR="007E1536" w:rsidRPr="007E1536" w:rsidRDefault="007E1536" w:rsidP="00F8739A">
      <w:pPr>
        <w:jc w:val="both"/>
      </w:pPr>
    </w:p>
    <w:p w:rsidR="007E1536" w:rsidRPr="007E1536" w:rsidRDefault="007E1536" w:rsidP="00F8739A">
      <w:pPr>
        <w:jc w:val="both"/>
      </w:pPr>
    </w:p>
    <w:p w:rsidR="00170FD6" w:rsidRDefault="0026659C" w:rsidP="00170FD6">
      <w:pPr>
        <w:jc w:val="both"/>
      </w:pPr>
      <w:r w:rsidRPr="00B972BC">
        <w:t xml:space="preserve">У роботі комісії взяли участь: </w:t>
      </w:r>
      <w:r w:rsidR="00D47433">
        <w:t>Шебеко Т.І.</w:t>
      </w:r>
      <w:r w:rsidR="0092775F" w:rsidRPr="00787174">
        <w:t xml:space="preserve"> –</w:t>
      </w:r>
      <w:r w:rsidR="00D47433">
        <w:t xml:space="preserve"> </w:t>
      </w:r>
      <w:r w:rsidR="0092775F" w:rsidRPr="00EC3E3B">
        <w:t>директор</w:t>
      </w:r>
      <w:r w:rsidR="00F751C7" w:rsidRPr="00F751C7">
        <w:t xml:space="preserve"> </w:t>
      </w:r>
      <w:r w:rsidR="0092775F" w:rsidRPr="00787174">
        <w:t xml:space="preserve"> департаменту фінансів ОДА, </w:t>
      </w:r>
      <w:r w:rsidR="0083769C">
        <w:t xml:space="preserve">Пшеничников О.П. – </w:t>
      </w:r>
      <w:r w:rsidR="0083769C" w:rsidRPr="00EC3E3B">
        <w:t xml:space="preserve">начальник </w:t>
      </w:r>
      <w:r w:rsidR="0083769C">
        <w:t xml:space="preserve">управління молоді і спорту ОДА, </w:t>
      </w:r>
      <w:r w:rsidR="00170FD6">
        <w:t xml:space="preserve">Грива В.Л. ‒ </w:t>
      </w:r>
      <w:r w:rsidR="00170FD6" w:rsidRPr="00EC3E3B">
        <w:t xml:space="preserve">заступник директора департаменту </w:t>
      </w:r>
      <w:r w:rsidR="00170FD6">
        <w:t xml:space="preserve">житлово-комунального господарства та будівництва ОДА, </w:t>
      </w:r>
      <w:r w:rsidR="00F761A1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92775F">
        <w:t xml:space="preserve">Богуславська І.О. – заступник начальника управління – начальник відділу бюджету та фінансів </w:t>
      </w:r>
      <w:r w:rsidR="00E41FAC">
        <w:t xml:space="preserve">управління економіки, бюджету та фінансів </w:t>
      </w:r>
      <w:r w:rsidR="0083769C">
        <w:t>виконавчого апарату облради</w:t>
      </w:r>
      <w:r w:rsidR="00170FD6">
        <w:t>, Семикіна О.С. – заступник начальника управління – начальник відділу капітальних вкладень управління економіки, бюджету та фінансів виконавчого апарату облради.</w:t>
      </w:r>
    </w:p>
    <w:p w:rsidR="0092775F" w:rsidRDefault="0083769C" w:rsidP="0092775F">
      <w:pPr>
        <w:jc w:val="both"/>
      </w:pPr>
      <w:r>
        <w:t>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47230" w:rsidRPr="00C63E92" w:rsidRDefault="00947230" w:rsidP="00947230">
      <w:pPr>
        <w:pStyle w:val="af8"/>
        <w:numPr>
          <w:ilvl w:val="0"/>
          <w:numId w:val="16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</w:rPr>
      </w:pPr>
      <w:r w:rsidRPr="00C63E92">
        <w:rPr>
          <w:b/>
          <w:lang w:eastAsia="ru-RU"/>
        </w:rPr>
        <w:fldChar w:fldCharType="begin"/>
      </w:r>
      <w:r w:rsidRPr="00C63E92">
        <w:rPr>
          <w:b/>
          <w:lang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05D1A" w:rsidRPr="00C63E92">
        <w:rPr>
          <w:b/>
          <w:lang w:eastAsia="ru-RU"/>
        </w:rPr>
      </w:r>
      <w:r w:rsidRPr="00C63E92">
        <w:rPr>
          <w:b/>
          <w:lang w:eastAsia="ru-RU"/>
        </w:rPr>
        <w:fldChar w:fldCharType="separate"/>
      </w:r>
      <w:r w:rsidRPr="00C63E92">
        <w:rPr>
          <w:b/>
          <w:bCs/>
        </w:rPr>
        <w:t xml:space="preserve">Про розгляд проекту розпорядження </w:t>
      </w:r>
      <w:r w:rsidRPr="00C63E92">
        <w:rPr>
          <w:b/>
          <w:bCs/>
          <w:shd w:val="clear" w:color="auto" w:fill="FFFFFF"/>
        </w:rPr>
        <w:t xml:space="preserve">голови обласної ради </w:t>
      </w:r>
      <w:r w:rsidRPr="00C63E92">
        <w:rPr>
          <w:b/>
        </w:rPr>
        <w:t>„</w:t>
      </w:r>
      <w:r w:rsidRPr="00C63E92">
        <w:rPr>
          <w:b/>
          <w:bCs/>
          <w:shd w:val="clear" w:color="auto" w:fill="FFFFFF"/>
        </w:rPr>
        <w:t xml:space="preserve">Про внесення </w:t>
      </w:r>
      <w:r w:rsidRPr="00C63E92">
        <w:rPr>
          <w:b/>
          <w:bCs/>
        </w:rPr>
        <w:t>змін до рішення обласної ради від 02 грудня 2016 року № 116-7/VІІ „Про обласний бюджет на 2017 рік”.</w:t>
      </w:r>
    </w:p>
    <w:p w:rsidR="00947230" w:rsidRPr="005B21FF" w:rsidRDefault="00947230" w:rsidP="00947230">
      <w:pPr>
        <w:pStyle w:val="af8"/>
        <w:ind w:left="0" w:firstLine="709"/>
        <w:rPr>
          <w:b/>
          <w:bCs/>
        </w:rPr>
      </w:pPr>
      <w:r w:rsidRPr="00C63E92">
        <w:rPr>
          <w:b/>
          <w:lang w:eastAsia="ru-RU"/>
        </w:rPr>
        <w:fldChar w:fldCharType="end"/>
      </w:r>
    </w:p>
    <w:p w:rsidR="00947230" w:rsidRPr="00CC0967" w:rsidRDefault="00947230" w:rsidP="00947230">
      <w:pPr>
        <w:pStyle w:val="af8"/>
        <w:numPr>
          <w:ilvl w:val="0"/>
          <w:numId w:val="16"/>
        </w:numPr>
        <w:suppressAutoHyphens w:val="0"/>
        <w:contextualSpacing/>
        <w:jc w:val="both"/>
        <w:rPr>
          <w:b/>
        </w:rPr>
      </w:pPr>
      <w:r w:rsidRPr="00CC0967">
        <w:rPr>
          <w:b/>
          <w:bCs/>
        </w:rPr>
        <w:t>Різне.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P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Default="009311CA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7A6D44" w:rsidRDefault="009311CA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02638F">
        <w:rPr>
          <w:b/>
          <w:bCs/>
          <w:shd w:val="clear" w:color="auto" w:fill="FFFFFF"/>
          <w:lang w:val="uk-UA"/>
        </w:rPr>
        <w:t>1</w:t>
      </w:r>
      <w:r w:rsidRPr="00666059">
        <w:rPr>
          <w:b/>
          <w:bCs/>
          <w:shd w:val="clear" w:color="auto" w:fill="FFFFFF"/>
        </w:rPr>
        <w:t>.</w:t>
      </w:r>
      <w:r w:rsidRPr="009333A4">
        <w:rPr>
          <w:b/>
          <w:bCs/>
          <w:shd w:val="clear" w:color="auto" w:fill="FFFFFF"/>
        </w:rPr>
        <w:t xml:space="preserve"> </w:t>
      </w:r>
      <w:r w:rsidR="007A6D44" w:rsidRPr="00B972BC">
        <w:rPr>
          <w:b/>
          <w:bCs/>
          <w:lang w:val="uk-UA"/>
        </w:rPr>
        <w:t xml:space="preserve">Про розгляд проекту розпорядження </w:t>
      </w:r>
      <w:r w:rsidR="007A6D44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7A6D44" w:rsidRPr="00B972BC">
        <w:rPr>
          <w:lang w:val="uk-UA"/>
        </w:rPr>
        <w:t>„</w:t>
      </w:r>
      <w:r w:rsidR="007A6D44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7A6D44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8E3565" w:rsidRPr="004A2BD5" w:rsidRDefault="008E3565" w:rsidP="007A6D44">
      <w:pPr>
        <w:pStyle w:val="4"/>
        <w:ind w:firstLine="0"/>
        <w:rPr>
          <w:b/>
          <w:bCs/>
          <w:sz w:val="16"/>
          <w:szCs w:val="16"/>
          <w:shd w:val="clear" w:color="auto" w:fill="FFFFFF"/>
          <w:lang w:val="uk-UA"/>
        </w:rPr>
      </w:pPr>
    </w:p>
    <w:p w:rsidR="008E3565" w:rsidRPr="00666059" w:rsidRDefault="008E3565" w:rsidP="00666059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F751C7" w:rsidRPr="00325E36">
        <w:t>Шебеко Т.І.</w:t>
      </w:r>
      <w:r w:rsidR="00662062" w:rsidRPr="00787174">
        <w:t xml:space="preserve"> –</w:t>
      </w:r>
      <w:r w:rsidR="00F751C7">
        <w:t xml:space="preserve"> </w:t>
      </w:r>
      <w:r w:rsidR="00662062" w:rsidRPr="00EC3E3B">
        <w:t>директор</w:t>
      </w:r>
      <w:r w:rsidR="00662062">
        <w:t>а</w:t>
      </w:r>
      <w:r w:rsidR="00662062" w:rsidRPr="00787174">
        <w:t xml:space="preserve"> департаменту фінансів </w:t>
      </w:r>
      <w:r w:rsidR="00325E36" w:rsidRPr="004A2BD5">
        <w:t>облдержадміністраці</w:t>
      </w:r>
      <w:r w:rsidR="00325E36">
        <w:t xml:space="preserve">ї </w:t>
      </w:r>
      <w:r w:rsidR="00FD0C93" w:rsidRPr="00662062">
        <w:t xml:space="preserve">стосовно </w:t>
      </w:r>
      <w:r w:rsidR="00666059" w:rsidRPr="00662062">
        <w:t>внесення змін до рішення обласної ради від 02 грудня 2016 року № 116-7/VІІ „Про обласний бюджет на 2017 рік”.</w:t>
      </w:r>
      <w:r w:rsidR="00FD0C93" w:rsidRPr="00666059">
        <w:rPr>
          <w:bCs/>
          <w:shd w:val="clear" w:color="auto" w:fill="FFFFFF"/>
        </w:rPr>
        <w:t xml:space="preserve"> </w:t>
      </w:r>
    </w:p>
    <w:p w:rsidR="008E3565" w:rsidRPr="004D3C01" w:rsidRDefault="008E3565" w:rsidP="008E3565">
      <w:pPr>
        <w:jc w:val="both"/>
        <w:rPr>
          <w:b/>
          <w:bCs/>
          <w:sz w:val="16"/>
          <w:szCs w:val="16"/>
          <w:u w:val="single"/>
        </w:rPr>
      </w:pPr>
    </w:p>
    <w:p w:rsidR="007020C2" w:rsidRPr="004A2BD5" w:rsidRDefault="008E3565" w:rsidP="008E3565">
      <w:pPr>
        <w:jc w:val="both"/>
        <w:rPr>
          <w:sz w:val="16"/>
          <w:szCs w:val="16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D75BD2">
        <w:t xml:space="preserve">Ніконоров А.В., </w:t>
      </w:r>
      <w:r w:rsidR="008E77D3">
        <w:t>Петросянц М.М.</w:t>
      </w:r>
      <w:r w:rsidR="004D3C01">
        <w:t>, Ульяхіна А.М., Войтов Г.О.</w:t>
      </w:r>
    </w:p>
    <w:p w:rsidR="0083769C" w:rsidRDefault="0083769C" w:rsidP="00666059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E060DC" w:rsidRPr="004C4547" w:rsidRDefault="00E060DC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265F0C" w:rsidRPr="004A2BD5" w:rsidRDefault="00265F0C" w:rsidP="00D15527">
      <w:pPr>
        <w:ind w:firstLine="709"/>
        <w:jc w:val="both"/>
        <w:rPr>
          <w:sz w:val="16"/>
          <w:szCs w:val="16"/>
        </w:rPr>
      </w:pPr>
    </w:p>
    <w:p w:rsidR="006C0B05" w:rsidRDefault="006C0B05" w:rsidP="006C0B05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A2BD5">
        <w:t>1. Погодити запропонований облдержадміністрацією проект розпорядження голови обласної ради „</w:t>
      </w:r>
      <w:r w:rsidRPr="004A2BD5">
        <w:rPr>
          <w:bCs/>
          <w:shd w:val="clear" w:color="auto" w:fill="FFFFFF"/>
        </w:rPr>
        <w:t xml:space="preserve">Про внесення </w:t>
      </w:r>
      <w:r w:rsidRPr="004A2BD5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Pr="00591A66">
        <w:rPr>
          <w:bCs/>
        </w:rPr>
        <w:t xml:space="preserve">(лист облдержадміністрації від </w:t>
      </w:r>
      <w:r w:rsidR="00721A5A" w:rsidRPr="00591A66">
        <w:rPr>
          <w:bCs/>
        </w:rPr>
        <w:t>2</w:t>
      </w:r>
      <w:r w:rsidR="00591A66" w:rsidRPr="00591A66">
        <w:rPr>
          <w:bCs/>
        </w:rPr>
        <w:t>7</w:t>
      </w:r>
      <w:r w:rsidRPr="00591A66">
        <w:rPr>
          <w:bCs/>
        </w:rPr>
        <w:t>.1</w:t>
      </w:r>
      <w:r w:rsidR="008A722E" w:rsidRPr="00591A66">
        <w:rPr>
          <w:bCs/>
        </w:rPr>
        <w:t>2</w:t>
      </w:r>
      <w:r w:rsidRPr="00591A66">
        <w:rPr>
          <w:bCs/>
        </w:rPr>
        <w:t>.2017 № 14-</w:t>
      </w:r>
      <w:r w:rsidR="00721A5A" w:rsidRPr="00591A66">
        <w:rPr>
          <w:bCs/>
        </w:rPr>
        <w:t>50</w:t>
      </w:r>
      <w:r w:rsidR="00591A66" w:rsidRPr="00591A66">
        <w:rPr>
          <w:bCs/>
        </w:rPr>
        <w:t>88</w:t>
      </w:r>
      <w:r w:rsidRPr="00591A66">
        <w:rPr>
          <w:bCs/>
        </w:rPr>
        <w:t xml:space="preserve">/0/2-17 додається на </w:t>
      </w:r>
      <w:r w:rsidR="00721A5A" w:rsidRPr="00591A66">
        <w:rPr>
          <w:bCs/>
        </w:rPr>
        <w:t>0</w:t>
      </w:r>
      <w:r w:rsidR="00591A66" w:rsidRPr="00591A66">
        <w:rPr>
          <w:bCs/>
        </w:rPr>
        <w:t>7</w:t>
      </w:r>
      <w:r w:rsidRPr="00591A66">
        <w:rPr>
          <w:bCs/>
        </w:rPr>
        <w:t xml:space="preserve"> арк., пояснювальна записка </w:t>
      </w:r>
      <w:r w:rsidRPr="00591A66">
        <w:t xml:space="preserve">департаменту фінансів облдержадміністрації </w:t>
      </w:r>
      <w:r w:rsidRPr="00591A66">
        <w:rPr>
          <w:bCs/>
        </w:rPr>
        <w:t xml:space="preserve">від </w:t>
      </w:r>
      <w:r w:rsidR="00721A5A" w:rsidRPr="00591A66">
        <w:rPr>
          <w:bCs/>
        </w:rPr>
        <w:t>2</w:t>
      </w:r>
      <w:r w:rsidR="00C53E74">
        <w:rPr>
          <w:bCs/>
        </w:rPr>
        <w:t>8</w:t>
      </w:r>
      <w:r w:rsidRPr="00591A66">
        <w:rPr>
          <w:bCs/>
        </w:rPr>
        <w:t>.1</w:t>
      </w:r>
      <w:r w:rsidR="0079127B" w:rsidRPr="00591A66">
        <w:rPr>
          <w:bCs/>
        </w:rPr>
        <w:t>2</w:t>
      </w:r>
      <w:r w:rsidRPr="00591A66">
        <w:rPr>
          <w:bCs/>
        </w:rPr>
        <w:t xml:space="preserve">.2017 № </w:t>
      </w:r>
      <w:r w:rsidR="0079127B" w:rsidRPr="00591A66">
        <w:rPr>
          <w:bCs/>
        </w:rPr>
        <w:t>2</w:t>
      </w:r>
      <w:r w:rsidR="00900476">
        <w:rPr>
          <w:bCs/>
        </w:rPr>
        <w:t>2</w:t>
      </w:r>
      <w:r w:rsidR="00C53E74">
        <w:rPr>
          <w:bCs/>
        </w:rPr>
        <w:t>4</w:t>
      </w:r>
      <w:r w:rsidR="00900476">
        <w:rPr>
          <w:bCs/>
        </w:rPr>
        <w:t>0</w:t>
      </w:r>
      <w:r w:rsidRPr="00591A66">
        <w:rPr>
          <w:bCs/>
        </w:rPr>
        <w:t>/0/17-17 додається на 0</w:t>
      </w:r>
      <w:r w:rsidR="00900476">
        <w:rPr>
          <w:bCs/>
        </w:rPr>
        <w:t>1</w:t>
      </w:r>
      <w:r w:rsidRPr="00591A66">
        <w:rPr>
          <w:bCs/>
        </w:rPr>
        <w:t xml:space="preserve"> арк.).</w:t>
      </w:r>
      <w:r w:rsidRPr="004A2BD5">
        <w:rPr>
          <w:bCs/>
        </w:rPr>
        <w:t xml:space="preserve"> </w:t>
      </w:r>
    </w:p>
    <w:p w:rsidR="00325E36" w:rsidRDefault="00325E36" w:rsidP="004D3C01">
      <w:pPr>
        <w:pStyle w:val="af8"/>
        <w:widowControl w:val="0"/>
        <w:numPr>
          <w:ilvl w:val="0"/>
          <w:numId w:val="18"/>
        </w:numPr>
        <w:tabs>
          <w:tab w:val="left" w:pos="0"/>
        </w:tabs>
        <w:suppressAutoHyphens w:val="0"/>
        <w:spacing w:after="120"/>
        <w:ind w:left="0" w:firstLine="360"/>
        <w:contextualSpacing/>
        <w:jc w:val="both"/>
        <w:rPr>
          <w:bCs/>
          <w:lang w:val="uk-UA"/>
        </w:rPr>
      </w:pPr>
      <w:r w:rsidRPr="004A2BD5">
        <w:rPr>
          <w:lang w:val="uk-UA"/>
        </w:rPr>
        <w:t xml:space="preserve">Внести такі зміни до поданого проекту </w:t>
      </w:r>
      <w:r w:rsidRPr="00325E36">
        <w:rPr>
          <w:lang w:val="uk-UA"/>
        </w:rPr>
        <w:t xml:space="preserve">розпорядження голови обласної ради </w:t>
      </w:r>
      <w:r w:rsidRPr="00325E36">
        <w:rPr>
          <w:bCs/>
          <w:shd w:val="clear" w:color="auto" w:fill="FFFFFF"/>
          <w:lang w:val="uk-UA"/>
        </w:rPr>
        <w:t xml:space="preserve">„Про </w:t>
      </w:r>
      <w:r w:rsidRPr="004A2BD5">
        <w:rPr>
          <w:lang w:val="uk-UA"/>
        </w:rPr>
        <w:t xml:space="preserve">внесення змін до рішення обласної ради від 02 грудня 2016 року № 116-7/VІІ „Про обласний бюджет на 2017 рік” </w:t>
      </w:r>
      <w:r w:rsidRPr="00325E36">
        <w:rPr>
          <w:lang w:val="uk-UA" w:eastAsia="ru-RU"/>
        </w:rPr>
        <w:t xml:space="preserve">за пропозицією департаменту </w:t>
      </w:r>
      <w:r w:rsidRPr="00325E36">
        <w:rPr>
          <w:lang w:val="uk-UA"/>
        </w:rPr>
        <w:t>житлово-комунального господарства та будівництва</w:t>
      </w:r>
      <w:r w:rsidRPr="00325E36">
        <w:rPr>
          <w:bCs/>
          <w:lang w:val="uk-UA"/>
        </w:rPr>
        <w:t xml:space="preserve"> </w:t>
      </w:r>
      <w:r w:rsidRPr="00325E36">
        <w:rPr>
          <w:lang w:val="uk-UA"/>
        </w:rPr>
        <w:t>облдержадміністраці</w:t>
      </w:r>
      <w:r>
        <w:rPr>
          <w:lang w:val="uk-UA"/>
        </w:rPr>
        <w:t>ї</w:t>
      </w:r>
      <w:r w:rsidR="004D3C01">
        <w:rPr>
          <w:lang w:val="uk-UA"/>
        </w:rPr>
        <w:t>:</w:t>
      </w:r>
      <w:r>
        <w:rPr>
          <w:lang w:val="uk-UA"/>
        </w:rPr>
        <w:t xml:space="preserve"> здійснити перерозподіл між об’єктами </w:t>
      </w:r>
      <w:r w:rsidR="004D3C01">
        <w:rPr>
          <w:lang w:val="uk-UA"/>
        </w:rPr>
        <w:t>реконструкції</w:t>
      </w:r>
      <w:r>
        <w:rPr>
          <w:lang w:val="uk-UA"/>
        </w:rPr>
        <w:t xml:space="preserve">, а саме: </w:t>
      </w:r>
      <w:r w:rsidRPr="00325E36">
        <w:rPr>
          <w:bCs/>
          <w:lang w:val="uk-UA"/>
        </w:rPr>
        <w:t xml:space="preserve">збільшити </w:t>
      </w:r>
      <w:r>
        <w:rPr>
          <w:bCs/>
          <w:lang w:val="uk-UA"/>
        </w:rPr>
        <w:t xml:space="preserve">за об’єктом </w:t>
      </w:r>
      <w:r w:rsidR="004D3C01">
        <w:rPr>
          <w:bCs/>
          <w:lang w:val="uk-UA"/>
        </w:rPr>
        <w:t>«</w:t>
      </w:r>
      <w:r w:rsidR="004D3C01" w:rsidRPr="004D3C01">
        <w:rPr>
          <w:bCs/>
          <w:lang w:val="uk-UA"/>
        </w:rPr>
        <w:t>Реконструкція зони відпочинку в районі вулиці Бульварної м.Марганець Дніпропетровської області (в т.ч. експертиза та виготовлення ПКД)</w:t>
      </w:r>
      <w:r w:rsidR="004D3C01">
        <w:rPr>
          <w:bCs/>
          <w:lang w:val="uk-UA"/>
        </w:rPr>
        <w:t>»</w:t>
      </w:r>
      <w:r>
        <w:rPr>
          <w:bCs/>
          <w:lang w:val="uk-UA"/>
        </w:rPr>
        <w:t xml:space="preserve"> на загальну суму </w:t>
      </w:r>
      <w:r w:rsidR="004D3C01">
        <w:rPr>
          <w:bCs/>
          <w:lang w:val="uk-UA"/>
        </w:rPr>
        <w:t>2</w:t>
      </w:r>
      <w:r w:rsidR="000111B9">
        <w:rPr>
          <w:bCs/>
          <w:lang w:val="uk-UA"/>
        </w:rPr>
        <w:t>16</w:t>
      </w:r>
      <w:r w:rsidR="004D3C01">
        <w:rPr>
          <w:bCs/>
          <w:lang w:val="uk-UA"/>
        </w:rPr>
        <w:t>0,0 тис. грн,</w:t>
      </w:r>
      <w:r>
        <w:rPr>
          <w:bCs/>
          <w:lang w:val="uk-UA"/>
        </w:rPr>
        <w:t xml:space="preserve"> одночасно зменшивши за об’єктами </w:t>
      </w:r>
      <w:r w:rsidR="004D3C01">
        <w:rPr>
          <w:bCs/>
          <w:lang w:val="uk-UA"/>
        </w:rPr>
        <w:t>«</w:t>
      </w:r>
      <w:r w:rsidR="004D3C01" w:rsidRPr="00325E36">
        <w:rPr>
          <w:bCs/>
          <w:lang w:val="uk-UA"/>
        </w:rPr>
        <w:t>Реконструкція парку ім. Федора Мершовцева м. Кривий Ріг (ІІ черга) (у т.ч. ПКД та експертиза)</w:t>
      </w:r>
      <w:r w:rsidR="004D3C01">
        <w:rPr>
          <w:bCs/>
          <w:lang w:val="uk-UA"/>
        </w:rPr>
        <w:t>» на суму 1600,0 тис. грн  та «</w:t>
      </w:r>
      <w:r w:rsidR="004D3C01" w:rsidRPr="004D3C01">
        <w:rPr>
          <w:bCs/>
          <w:lang w:val="uk-UA"/>
        </w:rPr>
        <w:t>Реконструкція Дендропарку по вул. Центральна в м. Покров Дніпропетровської області. (у т.ч. ПКД та експертиза)</w:t>
      </w:r>
      <w:r w:rsidR="004D3C01">
        <w:rPr>
          <w:bCs/>
          <w:lang w:val="uk-UA"/>
        </w:rPr>
        <w:t xml:space="preserve">»  на суму </w:t>
      </w:r>
      <w:r w:rsidR="000111B9">
        <w:rPr>
          <w:bCs/>
          <w:lang w:val="uk-UA"/>
        </w:rPr>
        <w:t>560,0 тис. грн.</w:t>
      </w:r>
    </w:p>
    <w:p w:rsidR="00325E36" w:rsidRPr="004A2BD5" w:rsidRDefault="00325E36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 w:rsidRPr="004A2BD5">
        <w:rPr>
          <w:lang w:val="uk-UA"/>
        </w:rPr>
        <w:t>3. Рекомендувати голові обласної ради прийняти проект розпорядження „</w:t>
      </w:r>
      <w:r w:rsidRPr="004A2BD5">
        <w:rPr>
          <w:bCs/>
          <w:shd w:val="clear" w:color="auto" w:fill="FFFFFF"/>
          <w:lang w:val="uk-UA"/>
        </w:rPr>
        <w:t xml:space="preserve">Про внесення </w:t>
      </w:r>
      <w:r w:rsidRPr="004A2BD5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із зазначеними змінами </w:t>
      </w:r>
      <w:r w:rsidRPr="00591A66">
        <w:rPr>
          <w:bCs/>
          <w:lang w:val="uk-UA"/>
        </w:rPr>
        <w:t xml:space="preserve">(лист </w:t>
      </w:r>
      <w:r w:rsidRPr="00591A66">
        <w:rPr>
          <w:lang w:val="uk-UA"/>
        </w:rPr>
        <w:t>департаменту фінансів облдержадміністрації</w:t>
      </w:r>
      <w:r w:rsidRPr="00591A66">
        <w:rPr>
          <w:bCs/>
          <w:lang w:val="uk-UA"/>
        </w:rPr>
        <w:t xml:space="preserve"> від 2</w:t>
      </w:r>
      <w:r w:rsidR="00591A66" w:rsidRPr="00591A66">
        <w:rPr>
          <w:bCs/>
          <w:lang w:val="uk-UA"/>
        </w:rPr>
        <w:t>8</w:t>
      </w:r>
      <w:r w:rsidRPr="00591A66">
        <w:rPr>
          <w:bCs/>
          <w:lang w:val="uk-UA"/>
        </w:rPr>
        <w:t>.12.2017 №</w:t>
      </w:r>
      <w:r w:rsidR="00591A66" w:rsidRPr="00591A66">
        <w:rPr>
          <w:bCs/>
          <w:lang w:val="uk-UA"/>
        </w:rPr>
        <w:t> </w:t>
      </w:r>
      <w:r w:rsidRPr="00591A66">
        <w:rPr>
          <w:bCs/>
          <w:lang w:val="uk-UA"/>
        </w:rPr>
        <w:t>2</w:t>
      </w:r>
      <w:r w:rsidR="00591A66" w:rsidRPr="00591A66">
        <w:rPr>
          <w:bCs/>
          <w:lang w:val="uk-UA"/>
        </w:rPr>
        <w:t>261</w:t>
      </w:r>
      <w:r w:rsidRPr="00591A66">
        <w:rPr>
          <w:bCs/>
          <w:lang w:val="uk-UA"/>
        </w:rPr>
        <w:t>/0/17-17 додається на 0</w:t>
      </w:r>
      <w:r w:rsidR="00591A66" w:rsidRPr="00591A66">
        <w:rPr>
          <w:bCs/>
          <w:lang w:val="uk-UA"/>
        </w:rPr>
        <w:t>8</w:t>
      </w:r>
      <w:r w:rsidRPr="00591A66">
        <w:rPr>
          <w:bCs/>
          <w:lang w:val="uk-UA"/>
        </w:rPr>
        <w:t xml:space="preserve"> арк., пояснювальна записка </w:t>
      </w:r>
      <w:r w:rsidRPr="00591A66">
        <w:rPr>
          <w:lang w:val="uk-UA"/>
        </w:rPr>
        <w:t xml:space="preserve">департаменту фінансів облдержадміністрації </w:t>
      </w:r>
      <w:r w:rsidRPr="00591A66">
        <w:rPr>
          <w:bCs/>
          <w:lang w:val="uk-UA"/>
        </w:rPr>
        <w:t>від 2</w:t>
      </w:r>
      <w:r w:rsidR="00591A66">
        <w:rPr>
          <w:bCs/>
          <w:lang w:val="uk-UA"/>
        </w:rPr>
        <w:t>8</w:t>
      </w:r>
      <w:r w:rsidRPr="00591A66">
        <w:rPr>
          <w:bCs/>
          <w:lang w:val="uk-UA"/>
        </w:rPr>
        <w:t>.12.2017 № 2</w:t>
      </w:r>
      <w:r w:rsidR="00591A66">
        <w:rPr>
          <w:bCs/>
          <w:lang w:val="uk-UA"/>
        </w:rPr>
        <w:t>262</w:t>
      </w:r>
      <w:r w:rsidRPr="00591A66">
        <w:rPr>
          <w:bCs/>
          <w:lang w:val="uk-UA"/>
        </w:rPr>
        <w:t>/0/17-17 додається на 0</w:t>
      </w:r>
      <w:r w:rsidR="00591A66">
        <w:rPr>
          <w:bCs/>
          <w:lang w:val="uk-UA"/>
        </w:rPr>
        <w:t>1</w:t>
      </w:r>
      <w:r w:rsidRPr="00591A66">
        <w:rPr>
          <w:bCs/>
          <w:lang w:val="uk-UA"/>
        </w:rPr>
        <w:t xml:space="preserve"> арк.).</w:t>
      </w:r>
      <w:r w:rsidRPr="004A2BD5">
        <w:rPr>
          <w:bCs/>
          <w:lang w:val="uk-UA"/>
        </w:rPr>
        <w:t xml:space="preserve"> </w:t>
      </w:r>
    </w:p>
    <w:p w:rsidR="001F32AD" w:rsidRPr="004A2BD5" w:rsidRDefault="004D3C01" w:rsidP="001F32AD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>
        <w:t>4</w:t>
      </w:r>
      <w:r w:rsidR="001F32AD" w:rsidRPr="004A2BD5">
        <w:t>. Рекомендувати департаменту фінансів облдержадміністрації надати проект рішення обласної ради „</w:t>
      </w:r>
      <w:r w:rsidR="001F32AD" w:rsidRPr="004A2BD5">
        <w:rPr>
          <w:bCs/>
          <w:shd w:val="clear" w:color="auto" w:fill="FFFFFF"/>
        </w:rPr>
        <w:t xml:space="preserve">Про внесення </w:t>
      </w:r>
      <w:r w:rsidR="001F32AD" w:rsidRPr="004A2BD5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="001F32AD" w:rsidRPr="004A2BD5">
        <w:t>з цими змінами на чергову сесію обласної ради для затвердження</w:t>
      </w:r>
      <w:r w:rsidR="001F32AD" w:rsidRPr="004A2BD5">
        <w:rPr>
          <w:bCs/>
        </w:rPr>
        <w:t>.</w:t>
      </w:r>
    </w:p>
    <w:p w:rsidR="00BA02F0" w:rsidRDefault="00BA02F0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6C0B05" w:rsidRDefault="00265F0C" w:rsidP="00265F0C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8E77D3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6C0B05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8E77D3">
        <w:t>9</w:t>
      </w:r>
    </w:p>
    <w:p w:rsidR="00B77B0C" w:rsidRDefault="00F751C7" w:rsidP="00E845C0">
      <w:pPr>
        <w:jc w:val="both"/>
        <w:rPr>
          <w:b/>
          <w:bCs/>
          <w:shd w:val="clear" w:color="auto" w:fill="FFFFFF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BA02F0">
        <w:rPr>
          <w:b/>
          <w:bCs/>
          <w:shd w:val="clear" w:color="auto" w:fill="FFFFFF"/>
        </w:rPr>
        <w:t>2</w:t>
      </w:r>
      <w:r w:rsidRPr="00666059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Різне.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4C4547" w:rsidP="00E845C0">
      <w:pPr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4C4547" w:rsidP="00E845C0">
      <w:pPr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4C4547" w:rsidRPr="004C4547" w:rsidRDefault="004C4547" w:rsidP="004C454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</w:p>
    <w:p w:rsidR="004C4547" w:rsidRPr="006C0B05" w:rsidRDefault="004C4547" w:rsidP="004C4547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-</w:t>
      </w:r>
    </w:p>
    <w:p w:rsidR="004C4547" w:rsidRPr="00B972BC" w:rsidRDefault="004C4547" w:rsidP="004C454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4C4547" w:rsidRPr="00B972BC" w:rsidRDefault="004C4547" w:rsidP="004C4547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4C4547" w:rsidRPr="006C0B05" w:rsidRDefault="004C4547" w:rsidP="004C4547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>
        <w:t>-</w:t>
      </w:r>
    </w:p>
    <w:p w:rsidR="004C4547" w:rsidRDefault="004C4547" w:rsidP="004C4547">
      <w:pPr>
        <w:jc w:val="both"/>
        <w:rPr>
          <w:b/>
          <w:bCs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Pr="00B972BC" w:rsidRDefault="00F751C7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9F0190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F0190">
        <w:rPr>
          <w:b/>
          <w:bCs/>
        </w:rPr>
        <w:t xml:space="preserve">засідання </w:t>
      </w:r>
    </w:p>
    <w:p w:rsidR="00E845C0" w:rsidRPr="00830938" w:rsidRDefault="00911380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F0190">
        <w:rPr>
          <w:b/>
          <w:bCs/>
        </w:rPr>
        <w:tab/>
      </w:r>
      <w:r w:rsidR="009F0190">
        <w:rPr>
          <w:b/>
          <w:bCs/>
        </w:rPr>
        <w:tab/>
        <w:t>М.М. ПЕТРОСЯНЦ</w:t>
      </w:r>
    </w:p>
    <w:sectPr w:rsidR="00E845C0" w:rsidRPr="00830938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78" w:rsidRDefault="00120B78">
      <w:r>
        <w:separator/>
      </w:r>
    </w:p>
  </w:endnote>
  <w:endnote w:type="continuationSeparator" w:id="0">
    <w:p w:rsidR="00120B78" w:rsidRDefault="0012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78" w:rsidRDefault="00120B78">
      <w:r>
        <w:separator/>
      </w:r>
    </w:p>
  </w:footnote>
  <w:footnote w:type="continuationSeparator" w:id="0">
    <w:p w:rsidR="00120B78" w:rsidRDefault="0012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76F62" w:rsidRPr="00476F62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476F6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A0E"/>
    <w:rsid w:val="000434A0"/>
    <w:rsid w:val="00046A65"/>
    <w:rsid w:val="00047A6D"/>
    <w:rsid w:val="0005127A"/>
    <w:rsid w:val="00054EB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90873"/>
    <w:rsid w:val="00090A2E"/>
    <w:rsid w:val="00090E80"/>
    <w:rsid w:val="000926E8"/>
    <w:rsid w:val="00094BDB"/>
    <w:rsid w:val="000A1FE6"/>
    <w:rsid w:val="000A3A37"/>
    <w:rsid w:val="000A3EA6"/>
    <w:rsid w:val="000A5940"/>
    <w:rsid w:val="000B407C"/>
    <w:rsid w:val="000C76CF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0B78"/>
    <w:rsid w:val="00121D1A"/>
    <w:rsid w:val="00122655"/>
    <w:rsid w:val="00123D66"/>
    <w:rsid w:val="00127862"/>
    <w:rsid w:val="00130F8D"/>
    <w:rsid w:val="0014687B"/>
    <w:rsid w:val="00147171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F61"/>
    <w:rsid w:val="00204FB3"/>
    <w:rsid w:val="00205D1A"/>
    <w:rsid w:val="00206B1F"/>
    <w:rsid w:val="0021088D"/>
    <w:rsid w:val="00213EE7"/>
    <w:rsid w:val="00214B6A"/>
    <w:rsid w:val="002150B4"/>
    <w:rsid w:val="002209C6"/>
    <w:rsid w:val="00223B48"/>
    <w:rsid w:val="00225A98"/>
    <w:rsid w:val="0022734F"/>
    <w:rsid w:val="002305C7"/>
    <w:rsid w:val="00232C90"/>
    <w:rsid w:val="00241BB3"/>
    <w:rsid w:val="00242225"/>
    <w:rsid w:val="00244267"/>
    <w:rsid w:val="00247E78"/>
    <w:rsid w:val="002517CD"/>
    <w:rsid w:val="00252586"/>
    <w:rsid w:val="00252FB2"/>
    <w:rsid w:val="00254559"/>
    <w:rsid w:val="0026046E"/>
    <w:rsid w:val="00260B7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0640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04747"/>
    <w:rsid w:val="003152DF"/>
    <w:rsid w:val="00320E52"/>
    <w:rsid w:val="003211E3"/>
    <w:rsid w:val="00325E36"/>
    <w:rsid w:val="00330979"/>
    <w:rsid w:val="003324DE"/>
    <w:rsid w:val="00332B9C"/>
    <w:rsid w:val="00333E3F"/>
    <w:rsid w:val="00334E4B"/>
    <w:rsid w:val="003401A7"/>
    <w:rsid w:val="003427D9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0643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D3C"/>
    <w:rsid w:val="003E08AB"/>
    <w:rsid w:val="003E3CEF"/>
    <w:rsid w:val="003F21EF"/>
    <w:rsid w:val="003F2D22"/>
    <w:rsid w:val="004037DE"/>
    <w:rsid w:val="00404E62"/>
    <w:rsid w:val="00406DA7"/>
    <w:rsid w:val="00413749"/>
    <w:rsid w:val="0042044F"/>
    <w:rsid w:val="004217D9"/>
    <w:rsid w:val="00421D4C"/>
    <w:rsid w:val="0043072B"/>
    <w:rsid w:val="00434837"/>
    <w:rsid w:val="004364CD"/>
    <w:rsid w:val="004429BE"/>
    <w:rsid w:val="00455FE3"/>
    <w:rsid w:val="00461DDC"/>
    <w:rsid w:val="00462A74"/>
    <w:rsid w:val="00464CB1"/>
    <w:rsid w:val="004713C0"/>
    <w:rsid w:val="00476F62"/>
    <w:rsid w:val="0047796A"/>
    <w:rsid w:val="00485C00"/>
    <w:rsid w:val="00486329"/>
    <w:rsid w:val="00491742"/>
    <w:rsid w:val="004A1338"/>
    <w:rsid w:val="004A2BD5"/>
    <w:rsid w:val="004B1108"/>
    <w:rsid w:val="004B18FF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E326A"/>
    <w:rsid w:val="004E7E0E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36F4D"/>
    <w:rsid w:val="005433D6"/>
    <w:rsid w:val="00544B57"/>
    <w:rsid w:val="00545D4F"/>
    <w:rsid w:val="0055612D"/>
    <w:rsid w:val="0056047B"/>
    <w:rsid w:val="00564AD1"/>
    <w:rsid w:val="005710B4"/>
    <w:rsid w:val="00573F0D"/>
    <w:rsid w:val="00581FF1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A50"/>
    <w:rsid w:val="005B21FF"/>
    <w:rsid w:val="005B2E00"/>
    <w:rsid w:val="005B5445"/>
    <w:rsid w:val="005B61B7"/>
    <w:rsid w:val="005C3DF4"/>
    <w:rsid w:val="005C5010"/>
    <w:rsid w:val="005C781F"/>
    <w:rsid w:val="005D2D79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3B3E"/>
    <w:rsid w:val="00624AF2"/>
    <w:rsid w:val="00640088"/>
    <w:rsid w:val="00642E42"/>
    <w:rsid w:val="00644228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2062"/>
    <w:rsid w:val="00664096"/>
    <w:rsid w:val="00664AAA"/>
    <w:rsid w:val="00665FF3"/>
    <w:rsid w:val="00666059"/>
    <w:rsid w:val="00667152"/>
    <w:rsid w:val="00675118"/>
    <w:rsid w:val="0068188F"/>
    <w:rsid w:val="0069032D"/>
    <w:rsid w:val="006925A5"/>
    <w:rsid w:val="0069386E"/>
    <w:rsid w:val="0069529D"/>
    <w:rsid w:val="00696F69"/>
    <w:rsid w:val="006A16FB"/>
    <w:rsid w:val="006A391E"/>
    <w:rsid w:val="006A4ADB"/>
    <w:rsid w:val="006A4F1D"/>
    <w:rsid w:val="006B0B58"/>
    <w:rsid w:val="006B1DC1"/>
    <w:rsid w:val="006B3F07"/>
    <w:rsid w:val="006C0B05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6F66"/>
    <w:rsid w:val="007A0F0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0938"/>
    <w:rsid w:val="0083367A"/>
    <w:rsid w:val="0083769C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A722E"/>
    <w:rsid w:val="008B2EAB"/>
    <w:rsid w:val="008B6241"/>
    <w:rsid w:val="008C0D7B"/>
    <w:rsid w:val="008C5217"/>
    <w:rsid w:val="008D372A"/>
    <w:rsid w:val="008D5257"/>
    <w:rsid w:val="008E2ED5"/>
    <w:rsid w:val="008E3565"/>
    <w:rsid w:val="008E37D3"/>
    <w:rsid w:val="008E5940"/>
    <w:rsid w:val="008E77D3"/>
    <w:rsid w:val="008F1A06"/>
    <w:rsid w:val="008F3E35"/>
    <w:rsid w:val="008F527A"/>
    <w:rsid w:val="00900476"/>
    <w:rsid w:val="00906AF9"/>
    <w:rsid w:val="00911380"/>
    <w:rsid w:val="00914639"/>
    <w:rsid w:val="009159F4"/>
    <w:rsid w:val="0092056F"/>
    <w:rsid w:val="0092775F"/>
    <w:rsid w:val="009311CA"/>
    <w:rsid w:val="009333A4"/>
    <w:rsid w:val="00944A97"/>
    <w:rsid w:val="00947230"/>
    <w:rsid w:val="00950AE4"/>
    <w:rsid w:val="00952C4E"/>
    <w:rsid w:val="00953424"/>
    <w:rsid w:val="00971DED"/>
    <w:rsid w:val="0097382D"/>
    <w:rsid w:val="00974D55"/>
    <w:rsid w:val="009852B7"/>
    <w:rsid w:val="00985728"/>
    <w:rsid w:val="009877D9"/>
    <w:rsid w:val="009A0697"/>
    <w:rsid w:val="009A21AE"/>
    <w:rsid w:val="009A31DD"/>
    <w:rsid w:val="009A5BF6"/>
    <w:rsid w:val="009A7F09"/>
    <w:rsid w:val="009B248C"/>
    <w:rsid w:val="009B4E71"/>
    <w:rsid w:val="009D1545"/>
    <w:rsid w:val="009D4E26"/>
    <w:rsid w:val="009D67F9"/>
    <w:rsid w:val="009E3C19"/>
    <w:rsid w:val="009E5BA2"/>
    <w:rsid w:val="009E61AF"/>
    <w:rsid w:val="009E7FB7"/>
    <w:rsid w:val="009F0190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672E"/>
    <w:rsid w:val="00A63CB9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AF5CD2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F0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3E74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5527"/>
    <w:rsid w:val="00D174EC"/>
    <w:rsid w:val="00D20AC0"/>
    <w:rsid w:val="00D210BC"/>
    <w:rsid w:val="00D25218"/>
    <w:rsid w:val="00D26BCC"/>
    <w:rsid w:val="00D36192"/>
    <w:rsid w:val="00D408F2"/>
    <w:rsid w:val="00D439EE"/>
    <w:rsid w:val="00D46AD4"/>
    <w:rsid w:val="00D47433"/>
    <w:rsid w:val="00D47F9B"/>
    <w:rsid w:val="00D50221"/>
    <w:rsid w:val="00D5037B"/>
    <w:rsid w:val="00D508C1"/>
    <w:rsid w:val="00D54466"/>
    <w:rsid w:val="00D54C8E"/>
    <w:rsid w:val="00D562EF"/>
    <w:rsid w:val="00D617E5"/>
    <w:rsid w:val="00D717E3"/>
    <w:rsid w:val="00D750CB"/>
    <w:rsid w:val="00D75BD2"/>
    <w:rsid w:val="00D76864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5ECE"/>
    <w:rsid w:val="00DD125B"/>
    <w:rsid w:val="00DD32C0"/>
    <w:rsid w:val="00DD3E9B"/>
    <w:rsid w:val="00DD52F0"/>
    <w:rsid w:val="00DE019A"/>
    <w:rsid w:val="00DE079F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17C8C"/>
    <w:rsid w:val="00F23228"/>
    <w:rsid w:val="00F26D4E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4383"/>
    <w:rsid w:val="00F751C7"/>
    <w:rsid w:val="00F75EAC"/>
    <w:rsid w:val="00F761A1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0A783B-8373-4DC9-982D-31B4A247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F9DF-B7BD-4060-9574-9316E5E5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Maria</cp:lastModifiedBy>
  <cp:revision>2</cp:revision>
  <cp:lastPrinted>2017-12-28T09:38:00Z</cp:lastPrinted>
  <dcterms:created xsi:type="dcterms:W3CDTF">2017-12-29T12:31:00Z</dcterms:created>
  <dcterms:modified xsi:type="dcterms:W3CDTF">2017-12-29T12:31:00Z</dcterms:modified>
</cp:coreProperties>
</file>