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C5E" w:rsidRPr="00A214E6" w:rsidRDefault="00D81C5E" w:rsidP="00D81C5E">
      <w:pPr>
        <w:tabs>
          <w:tab w:val="left" w:pos="200"/>
          <w:tab w:val="left" w:pos="9800"/>
        </w:tabs>
        <w:ind w:left="9800" w:right="-550"/>
        <w:jc w:val="both"/>
        <w:rPr>
          <w:sz w:val="28"/>
          <w:szCs w:val="28"/>
        </w:rPr>
      </w:pPr>
      <w:r w:rsidRPr="00A214E6">
        <w:rPr>
          <w:sz w:val="28"/>
          <w:szCs w:val="28"/>
        </w:rPr>
        <w:t>Додаток 1</w:t>
      </w:r>
    </w:p>
    <w:p w:rsidR="00D81C5E" w:rsidRDefault="00D81C5E" w:rsidP="00D81C5E">
      <w:pPr>
        <w:tabs>
          <w:tab w:val="left" w:pos="9800"/>
        </w:tabs>
        <w:spacing w:line="192" w:lineRule="auto"/>
        <w:ind w:left="9800"/>
        <w:rPr>
          <w:sz w:val="28"/>
          <w:szCs w:val="28"/>
        </w:rPr>
      </w:pPr>
      <w:r w:rsidRPr="00136A8F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рішення обласної ради </w:t>
      </w:r>
    </w:p>
    <w:p w:rsidR="00D81C5E" w:rsidRDefault="00D81C5E" w:rsidP="00D81C5E">
      <w:pPr>
        <w:tabs>
          <w:tab w:val="left" w:pos="9800"/>
        </w:tabs>
        <w:spacing w:line="192" w:lineRule="auto"/>
        <w:ind w:left="9800"/>
        <w:rPr>
          <w:sz w:val="28"/>
          <w:szCs w:val="28"/>
        </w:rPr>
      </w:pPr>
    </w:p>
    <w:p w:rsidR="00D81C5E" w:rsidRDefault="00D81C5E" w:rsidP="00D81C5E">
      <w:pPr>
        <w:tabs>
          <w:tab w:val="left" w:pos="9800"/>
        </w:tabs>
        <w:spacing w:line="192" w:lineRule="auto"/>
        <w:ind w:left="9800"/>
        <w:rPr>
          <w:sz w:val="28"/>
          <w:szCs w:val="28"/>
        </w:rPr>
      </w:pPr>
    </w:p>
    <w:p w:rsidR="00D81C5E" w:rsidRPr="00B4666F" w:rsidRDefault="00D81C5E" w:rsidP="00D81C5E">
      <w:pPr>
        <w:spacing w:line="192" w:lineRule="auto"/>
        <w:rPr>
          <w:b/>
          <w:sz w:val="16"/>
          <w:szCs w:val="28"/>
        </w:rPr>
      </w:pPr>
    </w:p>
    <w:p w:rsidR="00D81C5E" w:rsidRDefault="00D81C5E" w:rsidP="00D81C5E">
      <w:pPr>
        <w:spacing w:line="1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ЗМІНИ</w:t>
      </w:r>
    </w:p>
    <w:p w:rsidR="00D81C5E" w:rsidRPr="00A214E6" w:rsidRDefault="00D81C5E" w:rsidP="00D81C5E">
      <w:pPr>
        <w:spacing w:line="1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 Переліку </w:t>
      </w:r>
      <w:r w:rsidRPr="00A214E6">
        <w:rPr>
          <w:b/>
          <w:sz w:val="28"/>
          <w:szCs w:val="28"/>
        </w:rPr>
        <w:t xml:space="preserve">завдань і заходів Програми підвищення правової освіти та політичної культури </w:t>
      </w:r>
    </w:p>
    <w:p w:rsidR="00D81C5E" w:rsidRPr="00A214E6" w:rsidRDefault="00D81C5E" w:rsidP="00D81C5E">
      <w:pPr>
        <w:spacing w:line="192" w:lineRule="auto"/>
        <w:jc w:val="center"/>
        <w:rPr>
          <w:b/>
          <w:sz w:val="28"/>
          <w:szCs w:val="28"/>
        </w:rPr>
      </w:pPr>
      <w:r w:rsidRPr="00A214E6">
        <w:rPr>
          <w:b/>
          <w:sz w:val="28"/>
          <w:szCs w:val="28"/>
        </w:rPr>
        <w:t xml:space="preserve">населення для забезпечення участі громадськості в формуванні та реалізації державної політики </w:t>
      </w:r>
    </w:p>
    <w:p w:rsidR="00D81C5E" w:rsidRPr="00A214E6" w:rsidRDefault="00D81C5E" w:rsidP="00D81C5E">
      <w:pPr>
        <w:spacing w:line="192" w:lineRule="auto"/>
        <w:jc w:val="center"/>
        <w:rPr>
          <w:b/>
          <w:sz w:val="28"/>
          <w:szCs w:val="28"/>
        </w:rPr>
      </w:pPr>
      <w:r w:rsidRPr="00A214E6">
        <w:rPr>
          <w:b/>
          <w:sz w:val="28"/>
          <w:szCs w:val="28"/>
        </w:rPr>
        <w:t>в Дніпропетровській області на 2002 – 2020 роки</w:t>
      </w:r>
    </w:p>
    <w:p w:rsidR="00D81C5E" w:rsidRPr="00B4666F" w:rsidRDefault="00D81C5E" w:rsidP="00D81C5E">
      <w:pPr>
        <w:spacing w:line="192" w:lineRule="auto"/>
        <w:jc w:val="center"/>
        <w:rPr>
          <w:b/>
          <w:sz w:val="20"/>
          <w:szCs w:val="28"/>
        </w:rPr>
      </w:pPr>
    </w:p>
    <w:tbl>
      <w:tblPr>
        <w:tblW w:w="150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113" w:type="dxa"/>
        </w:tblCellMar>
        <w:tblLook w:val="01E0" w:firstRow="1" w:lastRow="1" w:firstColumn="1" w:lastColumn="1" w:noHBand="0" w:noVBand="0"/>
      </w:tblPr>
      <w:tblGrid>
        <w:gridCol w:w="2880"/>
        <w:gridCol w:w="1540"/>
        <w:gridCol w:w="1469"/>
        <w:gridCol w:w="771"/>
        <w:gridCol w:w="1260"/>
        <w:gridCol w:w="980"/>
        <w:gridCol w:w="980"/>
        <w:gridCol w:w="840"/>
        <w:gridCol w:w="840"/>
        <w:gridCol w:w="840"/>
        <w:gridCol w:w="980"/>
        <w:gridCol w:w="1670"/>
      </w:tblGrid>
      <w:tr w:rsidR="00D81C5E" w:rsidRPr="00CF3047" w:rsidTr="006F7724">
        <w:trPr>
          <w:trHeight w:val="362"/>
          <w:tblHeader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5E" w:rsidRPr="00D70A83" w:rsidRDefault="00D81C5E" w:rsidP="006F7724">
            <w:pPr>
              <w:spacing w:before="40" w:line="192" w:lineRule="auto"/>
              <w:jc w:val="center"/>
              <w:rPr>
                <w:b/>
                <w:sz w:val="20"/>
                <w:szCs w:val="20"/>
              </w:rPr>
            </w:pPr>
            <w:r w:rsidRPr="00D70A83">
              <w:rPr>
                <w:b/>
                <w:sz w:val="20"/>
                <w:szCs w:val="20"/>
              </w:rPr>
              <w:t>Назва напряму діяльності (пріоритетні завдання)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5E" w:rsidRPr="00D70A83" w:rsidRDefault="00D81C5E" w:rsidP="006F7724">
            <w:pPr>
              <w:spacing w:before="40" w:line="192" w:lineRule="auto"/>
              <w:jc w:val="center"/>
              <w:rPr>
                <w:b/>
                <w:sz w:val="20"/>
                <w:szCs w:val="20"/>
              </w:rPr>
            </w:pPr>
            <w:r w:rsidRPr="00D70A83">
              <w:rPr>
                <w:b/>
                <w:sz w:val="20"/>
                <w:szCs w:val="20"/>
              </w:rPr>
              <w:t>Зміст заходів Програми з виконання завдання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5E" w:rsidRPr="00D70A83" w:rsidRDefault="00D81C5E" w:rsidP="006F7724">
            <w:pPr>
              <w:spacing w:before="40" w:line="192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D70A83">
              <w:rPr>
                <w:b/>
                <w:sz w:val="20"/>
                <w:szCs w:val="20"/>
              </w:rPr>
              <w:t>Відпові-дальні</w:t>
            </w:r>
            <w:proofErr w:type="spellEnd"/>
            <w:r w:rsidRPr="00D70A83">
              <w:rPr>
                <w:b/>
                <w:sz w:val="20"/>
                <w:szCs w:val="20"/>
              </w:rPr>
              <w:t xml:space="preserve"> за виконання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5E" w:rsidRPr="00D70A83" w:rsidRDefault="00D81C5E" w:rsidP="006F7724">
            <w:pPr>
              <w:spacing w:before="40" w:line="192" w:lineRule="auto"/>
              <w:ind w:left="-9"/>
              <w:jc w:val="center"/>
              <w:rPr>
                <w:b/>
                <w:sz w:val="20"/>
                <w:szCs w:val="20"/>
              </w:rPr>
            </w:pPr>
            <w:proofErr w:type="spellStart"/>
            <w:r w:rsidRPr="00D70A83">
              <w:rPr>
                <w:b/>
                <w:sz w:val="20"/>
                <w:szCs w:val="20"/>
              </w:rPr>
              <w:t>Стро-ки</w:t>
            </w:r>
            <w:proofErr w:type="spellEnd"/>
            <w:r w:rsidRPr="00D70A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0A83">
              <w:rPr>
                <w:b/>
                <w:sz w:val="20"/>
                <w:szCs w:val="20"/>
              </w:rPr>
              <w:t>вико-нання</w:t>
            </w:r>
            <w:proofErr w:type="spellEnd"/>
          </w:p>
        </w:tc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5E" w:rsidRPr="00D70A83" w:rsidRDefault="00D81C5E" w:rsidP="006F7724">
            <w:pPr>
              <w:spacing w:before="40" w:line="192" w:lineRule="auto"/>
              <w:jc w:val="center"/>
              <w:rPr>
                <w:b/>
                <w:sz w:val="20"/>
                <w:szCs w:val="20"/>
              </w:rPr>
            </w:pPr>
            <w:r w:rsidRPr="00D70A83">
              <w:rPr>
                <w:b/>
                <w:sz w:val="20"/>
                <w:szCs w:val="20"/>
              </w:rPr>
              <w:t>Орієнтовні обсяги фінансування за рока</w:t>
            </w:r>
            <w:r>
              <w:rPr>
                <w:b/>
                <w:sz w:val="20"/>
                <w:szCs w:val="20"/>
              </w:rPr>
              <w:t xml:space="preserve">ми виконання, </w:t>
            </w:r>
            <w:r w:rsidRPr="00D70A83">
              <w:rPr>
                <w:b/>
                <w:sz w:val="20"/>
                <w:szCs w:val="20"/>
              </w:rPr>
              <w:t xml:space="preserve">тис. </w:t>
            </w:r>
            <w:proofErr w:type="spellStart"/>
            <w:r w:rsidRPr="00D70A83">
              <w:rPr>
                <w:b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5E" w:rsidRPr="00D70A83" w:rsidRDefault="00D81C5E" w:rsidP="006F7724">
            <w:pPr>
              <w:spacing w:before="40" w:line="192" w:lineRule="auto"/>
              <w:jc w:val="center"/>
              <w:rPr>
                <w:b/>
                <w:sz w:val="20"/>
                <w:szCs w:val="20"/>
              </w:rPr>
            </w:pPr>
            <w:r w:rsidRPr="00D70A83">
              <w:rPr>
                <w:b/>
                <w:sz w:val="20"/>
                <w:szCs w:val="20"/>
              </w:rPr>
              <w:t>Очікуваний результат виконання заходу,  у тому числі за роками виконання</w:t>
            </w:r>
          </w:p>
        </w:tc>
      </w:tr>
      <w:tr w:rsidR="00D81C5E" w:rsidRPr="00CF3047" w:rsidTr="006F7724">
        <w:trPr>
          <w:trHeight w:val="525"/>
          <w:tblHeader/>
        </w:trPr>
        <w:tc>
          <w:tcPr>
            <w:tcW w:w="2880" w:type="dxa"/>
            <w:vMerge/>
            <w:tcBorders>
              <w:top w:val="single" w:sz="4" w:space="0" w:color="auto"/>
              <w:bottom w:val="single" w:sz="4" w:space="0" w:color="000000"/>
            </w:tcBorders>
          </w:tcPr>
          <w:p w:rsidR="00D81C5E" w:rsidRPr="00D70A83" w:rsidRDefault="00D81C5E" w:rsidP="006F7724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bottom w:val="single" w:sz="4" w:space="0" w:color="000000"/>
            </w:tcBorders>
          </w:tcPr>
          <w:p w:rsidR="00D81C5E" w:rsidRPr="00D70A83" w:rsidRDefault="00D81C5E" w:rsidP="006F7724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bottom w:val="single" w:sz="4" w:space="0" w:color="000000"/>
            </w:tcBorders>
          </w:tcPr>
          <w:p w:rsidR="00D81C5E" w:rsidRPr="00D70A83" w:rsidRDefault="00D81C5E" w:rsidP="006F7724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bottom w:val="single" w:sz="4" w:space="0" w:color="000000"/>
            </w:tcBorders>
          </w:tcPr>
          <w:p w:rsidR="00D81C5E" w:rsidRPr="00D70A83" w:rsidRDefault="00D81C5E" w:rsidP="006F7724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000000"/>
            </w:tcBorders>
          </w:tcPr>
          <w:p w:rsidR="00D81C5E" w:rsidRPr="00D70A83" w:rsidRDefault="00D81C5E" w:rsidP="006F7724">
            <w:pPr>
              <w:spacing w:before="60" w:line="192" w:lineRule="auto"/>
              <w:ind w:right="-108"/>
              <w:jc w:val="center"/>
              <w:rPr>
                <w:b/>
                <w:sz w:val="20"/>
                <w:szCs w:val="20"/>
              </w:rPr>
            </w:pPr>
            <w:r w:rsidRPr="00D70A83">
              <w:rPr>
                <w:b/>
                <w:sz w:val="20"/>
                <w:szCs w:val="20"/>
              </w:rPr>
              <w:t xml:space="preserve">Джерела </w:t>
            </w:r>
            <w:proofErr w:type="spellStart"/>
            <w:r w:rsidRPr="00D70A83">
              <w:rPr>
                <w:b/>
                <w:sz w:val="20"/>
                <w:szCs w:val="20"/>
              </w:rPr>
              <w:t>фінансуван</w:t>
            </w:r>
            <w:r>
              <w:rPr>
                <w:b/>
                <w:sz w:val="20"/>
                <w:szCs w:val="20"/>
              </w:rPr>
              <w:t>-</w:t>
            </w:r>
            <w:r w:rsidRPr="00D70A83">
              <w:rPr>
                <w:b/>
                <w:sz w:val="20"/>
                <w:szCs w:val="20"/>
              </w:rPr>
              <w:t>ня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000000"/>
            </w:tcBorders>
          </w:tcPr>
          <w:p w:rsidR="00D81C5E" w:rsidRPr="00D70A83" w:rsidRDefault="00D81C5E" w:rsidP="006F7724">
            <w:pPr>
              <w:spacing w:before="60" w:line="192" w:lineRule="auto"/>
              <w:jc w:val="center"/>
              <w:rPr>
                <w:b/>
                <w:sz w:val="20"/>
                <w:szCs w:val="20"/>
              </w:rPr>
            </w:pPr>
            <w:r w:rsidRPr="00D70A83">
              <w:rPr>
                <w:b/>
                <w:sz w:val="20"/>
                <w:szCs w:val="20"/>
              </w:rPr>
              <w:t xml:space="preserve"> І – ІІІ етапи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000000"/>
            </w:tcBorders>
          </w:tcPr>
          <w:p w:rsidR="00D81C5E" w:rsidRPr="00D70A83" w:rsidRDefault="00D81C5E" w:rsidP="006F7724">
            <w:pPr>
              <w:spacing w:before="60" w:line="192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D70A83">
              <w:rPr>
                <w:b/>
                <w:sz w:val="20"/>
                <w:szCs w:val="20"/>
              </w:rPr>
              <w:t>20</w:t>
            </w:r>
            <w:r w:rsidRPr="00D70A83">
              <w:rPr>
                <w:b/>
                <w:sz w:val="20"/>
                <w:szCs w:val="20"/>
                <w:lang w:val="en-US"/>
              </w:rPr>
              <w:t>17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000000"/>
            </w:tcBorders>
          </w:tcPr>
          <w:p w:rsidR="00D81C5E" w:rsidRPr="00D70A83" w:rsidRDefault="00D81C5E" w:rsidP="006F7724">
            <w:pPr>
              <w:spacing w:before="60" w:line="192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D70A83">
              <w:rPr>
                <w:b/>
                <w:sz w:val="20"/>
                <w:szCs w:val="20"/>
              </w:rPr>
              <w:t>201</w:t>
            </w:r>
            <w:r w:rsidRPr="00D70A83"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000000"/>
            </w:tcBorders>
          </w:tcPr>
          <w:p w:rsidR="00D81C5E" w:rsidRPr="00D70A83" w:rsidRDefault="00D81C5E" w:rsidP="006F7724">
            <w:pPr>
              <w:spacing w:before="60" w:line="192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D70A83">
              <w:rPr>
                <w:b/>
                <w:sz w:val="20"/>
                <w:szCs w:val="20"/>
              </w:rPr>
              <w:t>201</w:t>
            </w:r>
            <w:r w:rsidRPr="00D70A83">
              <w:rPr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000000"/>
            </w:tcBorders>
          </w:tcPr>
          <w:p w:rsidR="00D81C5E" w:rsidRPr="00D70A83" w:rsidRDefault="00D81C5E" w:rsidP="006F7724">
            <w:pPr>
              <w:spacing w:before="60" w:line="192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D70A83">
              <w:rPr>
                <w:b/>
                <w:sz w:val="20"/>
                <w:szCs w:val="20"/>
              </w:rPr>
              <w:t>20</w:t>
            </w:r>
            <w:r w:rsidRPr="00D70A83">
              <w:rPr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000000"/>
            </w:tcBorders>
          </w:tcPr>
          <w:p w:rsidR="00D81C5E" w:rsidRPr="00D70A83" w:rsidRDefault="00D81C5E" w:rsidP="006F7724">
            <w:pPr>
              <w:spacing w:before="60" w:line="192" w:lineRule="auto"/>
              <w:jc w:val="center"/>
              <w:rPr>
                <w:b/>
                <w:sz w:val="20"/>
                <w:szCs w:val="20"/>
              </w:rPr>
            </w:pPr>
            <w:r w:rsidRPr="00D70A83">
              <w:rPr>
                <w:b/>
                <w:sz w:val="20"/>
                <w:szCs w:val="20"/>
              </w:rPr>
              <w:t xml:space="preserve">Усього за 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r w:rsidRPr="00D70A83">
              <w:rPr>
                <w:b/>
                <w:sz w:val="20"/>
                <w:szCs w:val="20"/>
              </w:rPr>
              <w:t>рогра</w:t>
            </w:r>
            <w:r>
              <w:rPr>
                <w:b/>
                <w:sz w:val="20"/>
                <w:szCs w:val="20"/>
              </w:rPr>
              <w:t>-</w:t>
            </w:r>
            <w:r w:rsidRPr="00D70A83">
              <w:rPr>
                <w:b/>
                <w:sz w:val="20"/>
                <w:szCs w:val="20"/>
              </w:rPr>
              <w:t>мою</w:t>
            </w:r>
            <w:proofErr w:type="spellEnd"/>
          </w:p>
        </w:tc>
        <w:tc>
          <w:tcPr>
            <w:tcW w:w="1670" w:type="dxa"/>
            <w:vMerge/>
            <w:tcBorders>
              <w:top w:val="single" w:sz="4" w:space="0" w:color="auto"/>
              <w:bottom w:val="single" w:sz="4" w:space="0" w:color="000000"/>
            </w:tcBorders>
          </w:tcPr>
          <w:p w:rsidR="00D81C5E" w:rsidRPr="00D70A83" w:rsidRDefault="00D81C5E" w:rsidP="006F7724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81C5E" w:rsidRPr="006C0606" w:rsidTr="006F7724">
        <w:trPr>
          <w:trHeight w:val="395"/>
        </w:trPr>
        <w:tc>
          <w:tcPr>
            <w:tcW w:w="2880" w:type="dxa"/>
            <w:vMerge w:val="restart"/>
            <w:tcBorders>
              <w:top w:val="single" w:sz="4" w:space="0" w:color="000000"/>
            </w:tcBorders>
          </w:tcPr>
          <w:p w:rsidR="00D81C5E" w:rsidRPr="00B4666F" w:rsidRDefault="00D81C5E" w:rsidP="006F7724">
            <w:pPr>
              <w:spacing w:before="60" w:line="192" w:lineRule="auto"/>
              <w:ind w:right="-108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4</w:t>
            </w:r>
            <w:r w:rsidRPr="00B4666F">
              <w:rPr>
                <w:sz w:val="20"/>
                <w:szCs w:val="20"/>
              </w:rPr>
              <w:t>. Інформування населення щодо суспільно-політичних процесів, які відбуваються в державі та області.</w:t>
            </w:r>
          </w:p>
          <w:p w:rsidR="00D81C5E" w:rsidRPr="00B4666F" w:rsidRDefault="00D81C5E" w:rsidP="006F7724">
            <w:pPr>
              <w:spacing w:line="192" w:lineRule="auto"/>
              <w:ind w:right="-108"/>
              <w:rPr>
                <w:sz w:val="20"/>
                <w:szCs w:val="20"/>
              </w:rPr>
            </w:pPr>
            <w:r w:rsidRPr="00B4666F">
              <w:rPr>
                <w:sz w:val="20"/>
                <w:szCs w:val="20"/>
              </w:rPr>
              <w:t>Формування у громадян поваги до права, гуманістичних правових</w:t>
            </w:r>
          </w:p>
          <w:p w:rsidR="00D81C5E" w:rsidRPr="00B4666F" w:rsidRDefault="00D81C5E" w:rsidP="006F7724">
            <w:pPr>
              <w:spacing w:line="192" w:lineRule="auto"/>
              <w:ind w:right="-108"/>
              <w:rPr>
                <w:sz w:val="20"/>
                <w:szCs w:val="20"/>
              </w:rPr>
            </w:pPr>
            <w:r w:rsidRPr="00B4666F">
              <w:rPr>
                <w:sz w:val="20"/>
                <w:szCs w:val="20"/>
              </w:rPr>
              <w:t>ідей, загальнолюдських та національних правових цінностей, подолання правового нігілізму.</w:t>
            </w:r>
          </w:p>
          <w:p w:rsidR="00D81C5E" w:rsidRPr="00B4666F" w:rsidRDefault="00D81C5E" w:rsidP="006F7724">
            <w:pPr>
              <w:spacing w:line="192" w:lineRule="auto"/>
              <w:rPr>
                <w:sz w:val="20"/>
                <w:szCs w:val="20"/>
              </w:rPr>
            </w:pPr>
            <w:r w:rsidRPr="00B4666F">
              <w:rPr>
                <w:sz w:val="20"/>
                <w:szCs w:val="20"/>
              </w:rPr>
              <w:t xml:space="preserve">Виховання поваги до історії України й рідного краю, до державних символів, державних органів, </w:t>
            </w:r>
            <w:proofErr w:type="spellStart"/>
            <w:r w:rsidRPr="00B4666F">
              <w:rPr>
                <w:sz w:val="20"/>
                <w:szCs w:val="20"/>
              </w:rPr>
              <w:t>органів</w:t>
            </w:r>
            <w:proofErr w:type="spellEnd"/>
            <w:r w:rsidRPr="00B4666F">
              <w:rPr>
                <w:sz w:val="20"/>
                <w:szCs w:val="20"/>
              </w:rPr>
              <w:t xml:space="preserve"> місцевого самоврядування. </w:t>
            </w:r>
          </w:p>
          <w:p w:rsidR="00D81C5E" w:rsidRDefault="00D81C5E" w:rsidP="006F7724">
            <w:pPr>
              <w:spacing w:line="192" w:lineRule="auto"/>
              <w:ind w:right="-108"/>
              <w:rPr>
                <w:sz w:val="20"/>
                <w:szCs w:val="20"/>
              </w:rPr>
            </w:pPr>
            <w:r w:rsidRPr="00B4666F">
              <w:rPr>
                <w:sz w:val="20"/>
                <w:szCs w:val="20"/>
              </w:rPr>
              <w:t>Роз’яснення соціально</w:t>
            </w:r>
            <w:r w:rsidRPr="006C0606">
              <w:rPr>
                <w:sz w:val="20"/>
                <w:szCs w:val="20"/>
              </w:rPr>
              <w:t xml:space="preserve"> значимих </w:t>
            </w:r>
            <w:proofErr w:type="spellStart"/>
            <w:r w:rsidRPr="006C0606">
              <w:rPr>
                <w:sz w:val="20"/>
                <w:szCs w:val="20"/>
              </w:rPr>
              <w:t>нормативно-</w:t>
            </w:r>
            <w:proofErr w:type="spellEnd"/>
          </w:p>
          <w:p w:rsidR="00D81C5E" w:rsidRPr="006C0606" w:rsidRDefault="00D81C5E" w:rsidP="006F7724">
            <w:pPr>
              <w:spacing w:line="192" w:lineRule="auto"/>
              <w:ind w:right="-108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правових</w:t>
            </w:r>
            <w:r>
              <w:rPr>
                <w:sz w:val="20"/>
                <w:szCs w:val="20"/>
              </w:rPr>
              <w:t xml:space="preserve"> </w:t>
            </w:r>
            <w:r w:rsidRPr="006C0606">
              <w:rPr>
                <w:sz w:val="20"/>
                <w:szCs w:val="20"/>
              </w:rPr>
              <w:t xml:space="preserve"> актів.</w:t>
            </w:r>
          </w:p>
          <w:p w:rsidR="00D81C5E" w:rsidRPr="006C0606" w:rsidRDefault="00D81C5E" w:rsidP="006F7724">
            <w:pPr>
              <w:spacing w:line="192" w:lineRule="auto"/>
              <w:ind w:right="-108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Пропаганда здорового способу життя, поваги до сім’ї, суспільства.</w:t>
            </w:r>
          </w:p>
          <w:p w:rsidR="00D81C5E" w:rsidRPr="006C0606" w:rsidRDefault="00D81C5E" w:rsidP="006F7724">
            <w:pPr>
              <w:spacing w:line="192" w:lineRule="auto"/>
              <w:ind w:right="-108"/>
              <w:rPr>
                <w:sz w:val="20"/>
                <w:szCs w:val="20"/>
              </w:rPr>
            </w:pPr>
            <w:r w:rsidRPr="009A7D94">
              <w:rPr>
                <w:sz w:val="20"/>
                <w:szCs w:val="20"/>
              </w:rPr>
              <w:t>Висвітлення подій Революції Гідності та проведення</w:t>
            </w:r>
            <w:r>
              <w:rPr>
                <w:sz w:val="20"/>
                <w:szCs w:val="20"/>
              </w:rPr>
              <w:t xml:space="preserve"> антитерористичної операції на с</w:t>
            </w:r>
            <w:r w:rsidRPr="006C0606">
              <w:rPr>
                <w:sz w:val="20"/>
                <w:szCs w:val="20"/>
              </w:rPr>
              <w:t>ході України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</w:tcBorders>
          </w:tcPr>
          <w:p w:rsidR="00D81C5E" w:rsidRPr="006C0606" w:rsidRDefault="00D81C5E" w:rsidP="006F7724">
            <w:pPr>
              <w:spacing w:before="60" w:line="192" w:lineRule="auto"/>
              <w:ind w:right="-57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 xml:space="preserve">Виготовлення </w:t>
            </w:r>
            <w:r>
              <w:rPr>
                <w:sz w:val="20"/>
                <w:szCs w:val="20"/>
              </w:rPr>
              <w:t>та розміщення на радіо,</w:t>
            </w:r>
            <w:r w:rsidRPr="006C0606">
              <w:rPr>
                <w:sz w:val="20"/>
                <w:szCs w:val="20"/>
              </w:rPr>
              <w:t xml:space="preserve"> телебаченні</w:t>
            </w:r>
            <w:r>
              <w:rPr>
                <w:sz w:val="20"/>
                <w:szCs w:val="20"/>
              </w:rPr>
              <w:t xml:space="preserve"> та в інших засобах масової інформації</w:t>
            </w:r>
            <w:r w:rsidRPr="006C0606">
              <w:rPr>
                <w:sz w:val="20"/>
                <w:szCs w:val="20"/>
              </w:rPr>
              <w:t xml:space="preserve"> </w:t>
            </w:r>
            <w:proofErr w:type="spellStart"/>
            <w:r w:rsidRPr="006C0606">
              <w:rPr>
                <w:sz w:val="20"/>
                <w:szCs w:val="20"/>
              </w:rPr>
              <w:t>аудіо-</w:t>
            </w:r>
            <w:proofErr w:type="spellEnd"/>
            <w:r w:rsidRPr="006C0606">
              <w:rPr>
                <w:sz w:val="20"/>
                <w:szCs w:val="20"/>
              </w:rPr>
              <w:t xml:space="preserve">, відеороликів, фільмів, </w:t>
            </w:r>
          </w:p>
          <w:p w:rsidR="00D81C5E" w:rsidRDefault="00D81C5E" w:rsidP="006F7724">
            <w:pPr>
              <w:spacing w:line="192" w:lineRule="auto"/>
              <w:ind w:right="-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C0606">
              <w:rPr>
                <w:sz w:val="20"/>
                <w:szCs w:val="20"/>
              </w:rPr>
              <w:t>ередач</w:t>
            </w:r>
            <w:r>
              <w:rPr>
                <w:sz w:val="20"/>
                <w:szCs w:val="20"/>
              </w:rPr>
              <w:t>,</w:t>
            </w:r>
          </w:p>
          <w:p w:rsidR="00D81C5E" w:rsidRPr="006C0606" w:rsidRDefault="00D81C5E" w:rsidP="006F7724">
            <w:pPr>
              <w:spacing w:line="192" w:lineRule="auto"/>
              <w:ind w:right="-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інформаційних сюжетів тощо </w:t>
            </w:r>
          </w:p>
          <w:p w:rsidR="00D81C5E" w:rsidRPr="006C0606" w:rsidRDefault="00D81C5E" w:rsidP="006F7724">
            <w:pPr>
              <w:spacing w:line="192" w:lineRule="auto"/>
              <w:ind w:right="-180"/>
              <w:rPr>
                <w:sz w:val="20"/>
                <w:szCs w:val="20"/>
              </w:rPr>
            </w:pPr>
          </w:p>
          <w:p w:rsidR="00D81C5E" w:rsidRPr="006C0606" w:rsidRDefault="00D81C5E" w:rsidP="006F7724">
            <w:pPr>
              <w:spacing w:line="192" w:lineRule="auto"/>
              <w:ind w:left="-108" w:right="-180"/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vMerge w:val="restart"/>
            <w:tcBorders>
              <w:top w:val="single" w:sz="4" w:space="0" w:color="000000"/>
            </w:tcBorders>
          </w:tcPr>
          <w:p w:rsidR="00D81C5E" w:rsidRPr="006C0606" w:rsidRDefault="00D81C5E" w:rsidP="006F7724">
            <w:pPr>
              <w:spacing w:before="60" w:line="180" w:lineRule="auto"/>
              <w:ind w:left="-45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 xml:space="preserve">Департамент інформаційної діяльності та комунікацій з громадськістю </w:t>
            </w:r>
            <w:proofErr w:type="spellStart"/>
            <w:r w:rsidRPr="006C0606">
              <w:rPr>
                <w:sz w:val="20"/>
                <w:szCs w:val="20"/>
              </w:rPr>
              <w:t>облдержадмі-ністрації</w:t>
            </w:r>
            <w:proofErr w:type="spellEnd"/>
          </w:p>
          <w:p w:rsidR="00D81C5E" w:rsidRPr="006C0606" w:rsidRDefault="00D81C5E" w:rsidP="006F7724">
            <w:pPr>
              <w:spacing w:line="180" w:lineRule="auto"/>
              <w:rPr>
                <w:sz w:val="20"/>
                <w:szCs w:val="20"/>
              </w:rPr>
            </w:pPr>
          </w:p>
        </w:tc>
        <w:tc>
          <w:tcPr>
            <w:tcW w:w="771" w:type="dxa"/>
            <w:vMerge w:val="restart"/>
            <w:tcBorders>
              <w:top w:val="single" w:sz="4" w:space="0" w:color="000000"/>
            </w:tcBorders>
          </w:tcPr>
          <w:p w:rsidR="00D81C5E" w:rsidRPr="006C0606" w:rsidRDefault="00D81C5E" w:rsidP="006F77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 xml:space="preserve">  </w:t>
            </w:r>
          </w:p>
          <w:p w:rsidR="00D81C5E" w:rsidRPr="006C0606" w:rsidRDefault="00D81C5E" w:rsidP="006F77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 xml:space="preserve"> 2005 –</w:t>
            </w:r>
          </w:p>
          <w:p w:rsidR="00D81C5E" w:rsidRPr="006C0606" w:rsidRDefault="00D81C5E" w:rsidP="006F7724">
            <w:pPr>
              <w:ind w:left="-108" w:right="-108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 xml:space="preserve">   2020  </w:t>
            </w:r>
          </w:p>
          <w:p w:rsidR="00D81C5E" w:rsidRPr="006C0606" w:rsidRDefault="00D81C5E" w:rsidP="006F7724">
            <w:pPr>
              <w:ind w:left="-108"/>
              <w:jc w:val="center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роки</w:t>
            </w:r>
          </w:p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  <w:p w:rsidR="00D81C5E" w:rsidRPr="006C0606" w:rsidRDefault="00D81C5E" w:rsidP="006F77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</w:tcBorders>
          </w:tcPr>
          <w:p w:rsidR="00D81C5E" w:rsidRPr="006C0606" w:rsidRDefault="00D81C5E" w:rsidP="006F7724">
            <w:pPr>
              <w:spacing w:line="180" w:lineRule="auto"/>
              <w:rPr>
                <w:sz w:val="20"/>
                <w:szCs w:val="20"/>
              </w:rPr>
            </w:pPr>
          </w:p>
          <w:p w:rsidR="00D81C5E" w:rsidRDefault="00D81C5E" w:rsidP="006F7724">
            <w:pPr>
              <w:spacing w:line="180" w:lineRule="auto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 xml:space="preserve">Загальний обсяг, </w:t>
            </w:r>
          </w:p>
          <w:p w:rsidR="00D81C5E" w:rsidRPr="006C0606" w:rsidRDefault="00D81C5E" w:rsidP="006F7724">
            <w:pPr>
              <w:spacing w:line="180" w:lineRule="auto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у т.ч.</w:t>
            </w:r>
          </w:p>
        </w:tc>
        <w:tc>
          <w:tcPr>
            <w:tcW w:w="980" w:type="dxa"/>
            <w:tcBorders>
              <w:top w:val="single" w:sz="4" w:space="0" w:color="000000"/>
            </w:tcBorders>
            <w:shd w:val="clear" w:color="auto" w:fill="auto"/>
          </w:tcPr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1644,3</w:t>
            </w:r>
          </w:p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</w:tcBorders>
            <w:shd w:val="clear" w:color="auto" w:fill="auto"/>
          </w:tcPr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6C0606">
              <w:rPr>
                <w:sz w:val="20"/>
                <w:szCs w:val="20"/>
              </w:rPr>
              <w:t>90,0</w:t>
            </w:r>
          </w:p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  <w:p w:rsidR="00D81C5E" w:rsidRPr="006C0606" w:rsidRDefault="00D81C5E" w:rsidP="006F772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</w:tcBorders>
            <w:shd w:val="clear" w:color="auto" w:fill="auto"/>
          </w:tcPr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6C0606">
              <w:rPr>
                <w:sz w:val="20"/>
                <w:szCs w:val="20"/>
              </w:rPr>
              <w:t>0,0</w:t>
            </w:r>
          </w:p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  <w:p w:rsidR="00D81C5E" w:rsidRPr="006C0606" w:rsidRDefault="00D81C5E" w:rsidP="006F772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</w:tcBorders>
            <w:shd w:val="clear" w:color="auto" w:fill="auto"/>
          </w:tcPr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190,0</w:t>
            </w:r>
          </w:p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  <w:p w:rsidR="00D81C5E" w:rsidRPr="006C0606" w:rsidRDefault="00D81C5E" w:rsidP="006F772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</w:tcBorders>
            <w:shd w:val="clear" w:color="auto" w:fill="auto"/>
          </w:tcPr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190,0</w:t>
            </w:r>
          </w:p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  <w:p w:rsidR="00D81C5E" w:rsidRPr="006C0606" w:rsidRDefault="00D81C5E" w:rsidP="006F772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tcBorders>
              <w:top w:val="single" w:sz="4" w:space="0" w:color="000000"/>
            </w:tcBorders>
            <w:shd w:val="clear" w:color="auto" w:fill="auto"/>
          </w:tcPr>
          <w:p w:rsidR="00D81C5E" w:rsidRPr="006C0606" w:rsidRDefault="00D81C5E" w:rsidP="006F7724">
            <w:pPr>
              <w:jc w:val="center"/>
              <w:rPr>
                <w:b/>
                <w:sz w:val="20"/>
                <w:szCs w:val="20"/>
              </w:rPr>
            </w:pPr>
          </w:p>
          <w:p w:rsidR="00D81C5E" w:rsidRPr="006C0606" w:rsidRDefault="00D81C5E" w:rsidP="006F77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3074</w:t>
            </w:r>
            <w:r w:rsidRPr="006C0606">
              <w:rPr>
                <w:b/>
                <w:sz w:val="20"/>
                <w:szCs w:val="20"/>
              </w:rPr>
              <w:t>,3</w:t>
            </w:r>
          </w:p>
          <w:p w:rsidR="00D81C5E" w:rsidRPr="006C0606" w:rsidRDefault="00D81C5E" w:rsidP="006F7724">
            <w:pPr>
              <w:jc w:val="center"/>
              <w:rPr>
                <w:b/>
                <w:sz w:val="20"/>
                <w:szCs w:val="20"/>
              </w:rPr>
            </w:pPr>
          </w:p>
          <w:p w:rsidR="00D81C5E" w:rsidRPr="006C0606" w:rsidRDefault="00D81C5E" w:rsidP="006F7724">
            <w:pPr>
              <w:jc w:val="center"/>
              <w:rPr>
                <w:b/>
                <w:sz w:val="20"/>
                <w:szCs w:val="20"/>
              </w:rPr>
            </w:pPr>
          </w:p>
          <w:p w:rsidR="00D81C5E" w:rsidRPr="006C0606" w:rsidRDefault="00D81C5E" w:rsidP="006F772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  <w:vMerge w:val="restart"/>
            <w:tcBorders>
              <w:top w:val="single" w:sz="4" w:space="0" w:color="000000"/>
            </w:tcBorders>
          </w:tcPr>
          <w:p w:rsidR="00D81C5E" w:rsidRDefault="00D81C5E" w:rsidP="006F7724">
            <w:pPr>
              <w:spacing w:line="180" w:lineRule="auto"/>
              <w:ind w:right="-118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Виготовлення</w:t>
            </w:r>
          </w:p>
          <w:p w:rsidR="00D81C5E" w:rsidRPr="006C0606" w:rsidRDefault="00D81C5E" w:rsidP="006F7724">
            <w:pPr>
              <w:spacing w:line="180" w:lineRule="auto"/>
              <w:ind w:right="-118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73 </w:t>
            </w:r>
            <w:proofErr w:type="spellStart"/>
            <w:r>
              <w:rPr>
                <w:sz w:val="20"/>
                <w:szCs w:val="20"/>
              </w:rPr>
              <w:t>аудіо-</w:t>
            </w:r>
            <w:proofErr w:type="spellEnd"/>
            <w:r>
              <w:rPr>
                <w:sz w:val="20"/>
                <w:szCs w:val="20"/>
              </w:rPr>
              <w:t>, відеороликів</w:t>
            </w:r>
            <w:r w:rsidRPr="006C0606">
              <w:rPr>
                <w:sz w:val="20"/>
                <w:szCs w:val="20"/>
              </w:rPr>
              <w:t xml:space="preserve"> со</w:t>
            </w:r>
            <w:r>
              <w:rPr>
                <w:sz w:val="20"/>
                <w:szCs w:val="20"/>
              </w:rPr>
              <w:t>ціальної реклами, документальних</w:t>
            </w:r>
            <w:r w:rsidRPr="006C0606">
              <w:rPr>
                <w:sz w:val="20"/>
                <w:szCs w:val="20"/>
              </w:rPr>
              <w:t xml:space="preserve">, навчальних, науково-популярних фільмів, </w:t>
            </w:r>
            <w:r>
              <w:rPr>
                <w:sz w:val="20"/>
                <w:szCs w:val="20"/>
              </w:rPr>
              <w:t>інформаційних сюжетів,</w:t>
            </w:r>
            <w:r w:rsidRPr="006C0606">
              <w:rPr>
                <w:sz w:val="20"/>
                <w:szCs w:val="20"/>
              </w:rPr>
              <w:t xml:space="preserve"> що будуть розміщуватис</w:t>
            </w:r>
            <w:r>
              <w:rPr>
                <w:sz w:val="20"/>
                <w:szCs w:val="20"/>
              </w:rPr>
              <w:t>я</w:t>
            </w:r>
            <w:r w:rsidRPr="006C06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6C06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засобах масової інформації, </w:t>
            </w:r>
            <w:r w:rsidRPr="006C0606">
              <w:rPr>
                <w:sz w:val="20"/>
                <w:szCs w:val="20"/>
              </w:rPr>
              <w:t xml:space="preserve"> створення </w:t>
            </w:r>
            <w:proofErr w:type="spellStart"/>
            <w:r w:rsidRPr="006C0606">
              <w:rPr>
                <w:sz w:val="20"/>
                <w:szCs w:val="20"/>
              </w:rPr>
              <w:t>теле-</w:t>
            </w:r>
            <w:proofErr w:type="spellEnd"/>
            <w:r w:rsidRPr="006C0606">
              <w:rPr>
                <w:sz w:val="20"/>
                <w:szCs w:val="20"/>
              </w:rPr>
              <w:t>, радіопередач.</w:t>
            </w:r>
          </w:p>
          <w:p w:rsidR="00D81C5E" w:rsidRPr="006C0606" w:rsidRDefault="00D81C5E" w:rsidP="006F7724">
            <w:pPr>
              <w:spacing w:line="1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 етап – 29</w:t>
            </w:r>
            <w:r w:rsidRPr="006C0606">
              <w:rPr>
                <w:sz w:val="20"/>
                <w:szCs w:val="20"/>
              </w:rPr>
              <w:t>;</w:t>
            </w:r>
          </w:p>
          <w:p w:rsidR="00D81C5E" w:rsidRPr="006C0606" w:rsidRDefault="00D81C5E" w:rsidP="006F7724">
            <w:pPr>
              <w:spacing w:line="180" w:lineRule="auto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 xml:space="preserve">ІІ етап </w:t>
            </w:r>
            <w:r>
              <w:rPr>
                <w:sz w:val="20"/>
                <w:szCs w:val="20"/>
              </w:rPr>
              <w:t>– 71</w:t>
            </w:r>
            <w:r w:rsidRPr="006C0606">
              <w:rPr>
                <w:sz w:val="20"/>
                <w:szCs w:val="20"/>
              </w:rPr>
              <w:t>;</w:t>
            </w:r>
          </w:p>
          <w:p w:rsidR="00D81C5E" w:rsidRPr="006C0606" w:rsidRDefault="00D81C5E" w:rsidP="006F7724">
            <w:pPr>
              <w:spacing w:line="1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ІІІ етап – 28</w:t>
            </w:r>
            <w:r w:rsidRPr="006C0606">
              <w:rPr>
                <w:sz w:val="20"/>
                <w:szCs w:val="20"/>
              </w:rPr>
              <w:t>;</w:t>
            </w:r>
          </w:p>
          <w:p w:rsidR="00D81C5E" w:rsidRPr="006C0606" w:rsidRDefault="00D81C5E" w:rsidP="006F7724">
            <w:pPr>
              <w:spacing w:line="180" w:lineRule="auto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  <w:lang w:val="en-US"/>
              </w:rPr>
              <w:t>IV</w:t>
            </w:r>
            <w:r w:rsidRPr="006C0606">
              <w:rPr>
                <w:sz w:val="20"/>
                <w:szCs w:val="20"/>
              </w:rPr>
              <w:t xml:space="preserve"> етап – </w:t>
            </w:r>
            <w:r>
              <w:rPr>
                <w:sz w:val="20"/>
                <w:szCs w:val="20"/>
              </w:rPr>
              <w:t>45</w:t>
            </w:r>
          </w:p>
        </w:tc>
      </w:tr>
      <w:tr w:rsidR="00D81C5E" w:rsidRPr="006C0606" w:rsidTr="006F7724">
        <w:trPr>
          <w:trHeight w:val="705"/>
        </w:trPr>
        <w:tc>
          <w:tcPr>
            <w:tcW w:w="2880" w:type="dxa"/>
            <w:vMerge/>
          </w:tcPr>
          <w:p w:rsidR="00D81C5E" w:rsidRPr="006C0606" w:rsidRDefault="00D81C5E" w:rsidP="006F7724">
            <w:pPr>
              <w:spacing w:line="180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D81C5E" w:rsidRPr="006C0606" w:rsidRDefault="00D81C5E" w:rsidP="006F7724">
            <w:pPr>
              <w:spacing w:line="180" w:lineRule="auto"/>
              <w:rPr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D81C5E" w:rsidRPr="006C0606" w:rsidRDefault="00D81C5E" w:rsidP="006F7724">
            <w:pPr>
              <w:spacing w:line="180" w:lineRule="auto"/>
              <w:ind w:left="-72" w:right="-122"/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</w:tcPr>
          <w:p w:rsidR="00D81C5E" w:rsidRPr="006C0606" w:rsidRDefault="00D81C5E" w:rsidP="006F772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81C5E" w:rsidRPr="006C0606" w:rsidRDefault="00D81C5E" w:rsidP="006F7724">
            <w:pPr>
              <w:spacing w:line="180" w:lineRule="auto"/>
              <w:rPr>
                <w:sz w:val="20"/>
                <w:szCs w:val="20"/>
              </w:rPr>
            </w:pPr>
          </w:p>
          <w:p w:rsidR="00D81C5E" w:rsidRPr="006C0606" w:rsidRDefault="00D81C5E" w:rsidP="006F7724">
            <w:pPr>
              <w:spacing w:line="180" w:lineRule="auto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Державний бюджет</w:t>
            </w:r>
          </w:p>
        </w:tc>
        <w:tc>
          <w:tcPr>
            <w:tcW w:w="980" w:type="dxa"/>
            <w:shd w:val="clear" w:color="auto" w:fill="auto"/>
          </w:tcPr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D81C5E" w:rsidRPr="006C0606" w:rsidRDefault="00D81C5E" w:rsidP="006F77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0" w:type="dxa"/>
            <w:vMerge/>
          </w:tcPr>
          <w:p w:rsidR="00D81C5E" w:rsidRPr="006C0606" w:rsidRDefault="00D81C5E" w:rsidP="006F7724">
            <w:pPr>
              <w:spacing w:line="180" w:lineRule="auto"/>
              <w:rPr>
                <w:sz w:val="20"/>
                <w:szCs w:val="20"/>
              </w:rPr>
            </w:pPr>
          </w:p>
        </w:tc>
      </w:tr>
      <w:tr w:rsidR="00D81C5E" w:rsidRPr="006C0606" w:rsidTr="006F7724">
        <w:trPr>
          <w:trHeight w:val="779"/>
        </w:trPr>
        <w:tc>
          <w:tcPr>
            <w:tcW w:w="2880" w:type="dxa"/>
            <w:vMerge/>
          </w:tcPr>
          <w:p w:rsidR="00D81C5E" w:rsidRPr="006C0606" w:rsidRDefault="00D81C5E" w:rsidP="006F7724">
            <w:pPr>
              <w:spacing w:line="180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D81C5E" w:rsidRPr="006C0606" w:rsidRDefault="00D81C5E" w:rsidP="006F7724">
            <w:pPr>
              <w:spacing w:line="180" w:lineRule="auto"/>
              <w:rPr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D81C5E" w:rsidRPr="006C0606" w:rsidRDefault="00D81C5E" w:rsidP="006F7724">
            <w:pPr>
              <w:spacing w:line="180" w:lineRule="auto"/>
              <w:ind w:left="-72" w:right="-122"/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</w:tcPr>
          <w:p w:rsidR="00D81C5E" w:rsidRPr="006C0606" w:rsidRDefault="00D81C5E" w:rsidP="006F772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81C5E" w:rsidRPr="006C0606" w:rsidRDefault="00D81C5E" w:rsidP="006F7724">
            <w:pPr>
              <w:spacing w:line="180" w:lineRule="auto"/>
              <w:rPr>
                <w:sz w:val="20"/>
                <w:szCs w:val="20"/>
              </w:rPr>
            </w:pPr>
          </w:p>
          <w:p w:rsidR="00D81C5E" w:rsidRPr="006C0606" w:rsidRDefault="00D81C5E" w:rsidP="006F7724">
            <w:pPr>
              <w:spacing w:line="180" w:lineRule="auto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Обласний бюджет</w:t>
            </w:r>
          </w:p>
        </w:tc>
        <w:tc>
          <w:tcPr>
            <w:tcW w:w="980" w:type="dxa"/>
            <w:shd w:val="clear" w:color="auto" w:fill="auto"/>
          </w:tcPr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1644,3</w:t>
            </w:r>
          </w:p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6C0606">
              <w:rPr>
                <w:sz w:val="20"/>
                <w:szCs w:val="20"/>
              </w:rPr>
              <w:t>90,0</w:t>
            </w:r>
          </w:p>
          <w:p w:rsidR="00D81C5E" w:rsidRPr="006C0606" w:rsidRDefault="00D81C5E" w:rsidP="006F772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shd w:val="clear" w:color="auto" w:fill="auto"/>
          </w:tcPr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6C0606">
              <w:rPr>
                <w:sz w:val="20"/>
                <w:szCs w:val="20"/>
              </w:rPr>
              <w:t>0,0</w:t>
            </w:r>
          </w:p>
          <w:p w:rsidR="00D81C5E" w:rsidRPr="006C0606" w:rsidRDefault="00D81C5E" w:rsidP="006F772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shd w:val="clear" w:color="auto" w:fill="auto"/>
          </w:tcPr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190,0</w:t>
            </w:r>
          </w:p>
          <w:p w:rsidR="00D81C5E" w:rsidRPr="006C0606" w:rsidRDefault="00D81C5E" w:rsidP="006F772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shd w:val="clear" w:color="auto" w:fill="auto"/>
          </w:tcPr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190,0</w:t>
            </w:r>
          </w:p>
          <w:p w:rsidR="00D81C5E" w:rsidRPr="006C0606" w:rsidRDefault="00D81C5E" w:rsidP="006F772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shd w:val="clear" w:color="auto" w:fill="auto"/>
          </w:tcPr>
          <w:p w:rsidR="00D81C5E" w:rsidRPr="006C0606" w:rsidRDefault="00D81C5E" w:rsidP="006F7724">
            <w:pPr>
              <w:jc w:val="center"/>
              <w:rPr>
                <w:b/>
                <w:sz w:val="20"/>
                <w:szCs w:val="20"/>
              </w:rPr>
            </w:pPr>
          </w:p>
          <w:p w:rsidR="00D81C5E" w:rsidRPr="006C0606" w:rsidRDefault="00D81C5E" w:rsidP="006F77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3074</w:t>
            </w:r>
            <w:r w:rsidRPr="006C0606">
              <w:rPr>
                <w:b/>
                <w:sz w:val="20"/>
                <w:szCs w:val="20"/>
              </w:rPr>
              <w:t>,3</w:t>
            </w:r>
          </w:p>
          <w:p w:rsidR="00D81C5E" w:rsidRPr="006C0606" w:rsidRDefault="00D81C5E" w:rsidP="006F7724">
            <w:pPr>
              <w:jc w:val="center"/>
              <w:rPr>
                <w:b/>
                <w:sz w:val="20"/>
                <w:szCs w:val="20"/>
              </w:rPr>
            </w:pPr>
          </w:p>
          <w:p w:rsidR="00D81C5E" w:rsidRPr="006C0606" w:rsidRDefault="00D81C5E" w:rsidP="006F772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  <w:vMerge/>
          </w:tcPr>
          <w:p w:rsidR="00D81C5E" w:rsidRPr="006C0606" w:rsidRDefault="00D81C5E" w:rsidP="006F7724">
            <w:pPr>
              <w:spacing w:line="180" w:lineRule="auto"/>
              <w:rPr>
                <w:sz w:val="20"/>
                <w:szCs w:val="20"/>
              </w:rPr>
            </w:pPr>
          </w:p>
        </w:tc>
      </w:tr>
      <w:tr w:rsidR="00D81C5E" w:rsidRPr="006C0606" w:rsidTr="006F7724">
        <w:trPr>
          <w:trHeight w:val="809"/>
        </w:trPr>
        <w:tc>
          <w:tcPr>
            <w:tcW w:w="2880" w:type="dxa"/>
            <w:vMerge/>
          </w:tcPr>
          <w:p w:rsidR="00D81C5E" w:rsidRPr="006C0606" w:rsidRDefault="00D81C5E" w:rsidP="006F7724">
            <w:pPr>
              <w:spacing w:line="180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D81C5E" w:rsidRPr="006C0606" w:rsidRDefault="00D81C5E" w:rsidP="006F7724">
            <w:pPr>
              <w:spacing w:line="180" w:lineRule="auto"/>
              <w:rPr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D81C5E" w:rsidRPr="006C0606" w:rsidRDefault="00D81C5E" w:rsidP="006F7724">
            <w:pPr>
              <w:spacing w:line="180" w:lineRule="auto"/>
              <w:ind w:left="-72" w:right="-122"/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</w:tcPr>
          <w:p w:rsidR="00D81C5E" w:rsidRPr="006C0606" w:rsidRDefault="00D81C5E" w:rsidP="006F772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81C5E" w:rsidRPr="006C0606" w:rsidRDefault="00D81C5E" w:rsidP="006F7724">
            <w:pPr>
              <w:spacing w:line="180" w:lineRule="auto"/>
              <w:rPr>
                <w:sz w:val="20"/>
                <w:szCs w:val="20"/>
              </w:rPr>
            </w:pPr>
          </w:p>
          <w:p w:rsidR="00D81C5E" w:rsidRPr="006C0606" w:rsidRDefault="00D81C5E" w:rsidP="006F7724">
            <w:pPr>
              <w:spacing w:line="180" w:lineRule="auto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Місцевий бюджет</w:t>
            </w:r>
          </w:p>
        </w:tc>
        <w:tc>
          <w:tcPr>
            <w:tcW w:w="980" w:type="dxa"/>
            <w:shd w:val="clear" w:color="auto" w:fill="auto"/>
          </w:tcPr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D81C5E" w:rsidRPr="006C0606" w:rsidRDefault="00D81C5E" w:rsidP="006F772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D81C5E" w:rsidRPr="006C0606" w:rsidRDefault="00D81C5E" w:rsidP="006F772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D81C5E" w:rsidRPr="006C0606" w:rsidRDefault="00D81C5E" w:rsidP="006F772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D81C5E" w:rsidRPr="006C0606" w:rsidRDefault="00D81C5E" w:rsidP="006F77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0" w:type="dxa"/>
            <w:vMerge/>
          </w:tcPr>
          <w:p w:rsidR="00D81C5E" w:rsidRPr="006C0606" w:rsidRDefault="00D81C5E" w:rsidP="006F7724">
            <w:pPr>
              <w:spacing w:line="180" w:lineRule="auto"/>
              <w:rPr>
                <w:sz w:val="20"/>
                <w:szCs w:val="20"/>
              </w:rPr>
            </w:pPr>
          </w:p>
        </w:tc>
      </w:tr>
      <w:tr w:rsidR="00D81C5E" w:rsidRPr="006C0606" w:rsidTr="006F7724">
        <w:trPr>
          <w:trHeight w:val="721"/>
        </w:trPr>
        <w:tc>
          <w:tcPr>
            <w:tcW w:w="2880" w:type="dxa"/>
            <w:vMerge/>
          </w:tcPr>
          <w:p w:rsidR="00D81C5E" w:rsidRPr="006C0606" w:rsidRDefault="00D81C5E" w:rsidP="006F7724">
            <w:pPr>
              <w:spacing w:line="180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D81C5E" w:rsidRPr="006C0606" w:rsidRDefault="00D81C5E" w:rsidP="006F7724">
            <w:pPr>
              <w:spacing w:line="180" w:lineRule="auto"/>
              <w:rPr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D81C5E" w:rsidRPr="006C0606" w:rsidRDefault="00D81C5E" w:rsidP="006F7724">
            <w:pPr>
              <w:spacing w:line="180" w:lineRule="auto"/>
              <w:ind w:left="-72" w:right="-122"/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</w:tcPr>
          <w:p w:rsidR="00D81C5E" w:rsidRPr="006C0606" w:rsidRDefault="00D81C5E" w:rsidP="006F772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81C5E" w:rsidRDefault="00D81C5E" w:rsidP="006F7724">
            <w:pPr>
              <w:rPr>
                <w:sz w:val="20"/>
                <w:szCs w:val="20"/>
              </w:rPr>
            </w:pPr>
          </w:p>
          <w:p w:rsidR="00D81C5E" w:rsidRPr="006C0606" w:rsidRDefault="00D81C5E" w:rsidP="006F7724">
            <w:pPr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Інші джерела</w:t>
            </w:r>
          </w:p>
        </w:tc>
        <w:tc>
          <w:tcPr>
            <w:tcW w:w="980" w:type="dxa"/>
            <w:shd w:val="clear" w:color="auto" w:fill="auto"/>
          </w:tcPr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D81C5E" w:rsidRPr="006C0606" w:rsidRDefault="00D81C5E" w:rsidP="006F772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D81C5E" w:rsidRPr="006C0606" w:rsidRDefault="00D81C5E" w:rsidP="006F772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D81C5E" w:rsidRPr="006C0606" w:rsidRDefault="00D81C5E" w:rsidP="006F772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D81C5E" w:rsidRPr="006C0606" w:rsidRDefault="00D81C5E" w:rsidP="006F77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0" w:type="dxa"/>
            <w:vMerge/>
          </w:tcPr>
          <w:p w:rsidR="00D81C5E" w:rsidRPr="006C0606" w:rsidRDefault="00D81C5E" w:rsidP="006F7724">
            <w:pPr>
              <w:spacing w:line="180" w:lineRule="auto"/>
              <w:rPr>
                <w:sz w:val="20"/>
                <w:szCs w:val="20"/>
              </w:rPr>
            </w:pPr>
          </w:p>
        </w:tc>
      </w:tr>
      <w:tr w:rsidR="00D81C5E" w:rsidRPr="006C0606" w:rsidTr="006F7724">
        <w:trPr>
          <w:trHeight w:val="721"/>
        </w:trPr>
        <w:tc>
          <w:tcPr>
            <w:tcW w:w="2880" w:type="dxa"/>
            <w:vMerge w:val="restart"/>
          </w:tcPr>
          <w:p w:rsidR="00D81C5E" w:rsidRPr="006C0606" w:rsidRDefault="00D81C5E" w:rsidP="006F7724">
            <w:pPr>
              <w:spacing w:before="60" w:line="192" w:lineRule="auto"/>
              <w:ind w:right="-108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lastRenderedPageBreak/>
              <w:t>5. Інформування населення щодо суспільно-політичних процесів, які відбуваються в державі та області.</w:t>
            </w:r>
          </w:p>
          <w:p w:rsidR="00D81C5E" w:rsidRPr="006C0606" w:rsidRDefault="00D81C5E" w:rsidP="006F7724">
            <w:pPr>
              <w:spacing w:line="192" w:lineRule="auto"/>
              <w:ind w:right="-108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Висвітлення діяльності органів виконавчої влади, органів місцевого самоврядування</w:t>
            </w:r>
            <w:r>
              <w:rPr>
                <w:sz w:val="20"/>
                <w:szCs w:val="20"/>
              </w:rPr>
              <w:t>.</w:t>
            </w:r>
          </w:p>
          <w:p w:rsidR="00D81C5E" w:rsidRPr="006C0606" w:rsidRDefault="00D81C5E" w:rsidP="006F7724">
            <w:pPr>
              <w:spacing w:line="192" w:lineRule="auto"/>
              <w:ind w:right="-108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Формування у громадян поваги до права, гуманістичних правових ідей, загальнолюдських та національних правових цінностей, подолання правового нігілізму.</w:t>
            </w:r>
          </w:p>
          <w:p w:rsidR="00D81C5E" w:rsidRPr="006C0606" w:rsidRDefault="00D81C5E" w:rsidP="006F7724">
            <w:pPr>
              <w:spacing w:line="192" w:lineRule="auto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 xml:space="preserve">Виховання поваги до історії України й рідного краю на прикладах загальновідомих земляків, до державних символів, державних органів, </w:t>
            </w:r>
            <w:proofErr w:type="spellStart"/>
            <w:r w:rsidRPr="006C0606">
              <w:rPr>
                <w:sz w:val="20"/>
                <w:szCs w:val="20"/>
              </w:rPr>
              <w:t>органів</w:t>
            </w:r>
            <w:proofErr w:type="spellEnd"/>
            <w:r w:rsidRPr="006C0606">
              <w:rPr>
                <w:sz w:val="20"/>
                <w:szCs w:val="20"/>
              </w:rPr>
              <w:t xml:space="preserve"> місцевого самоврядування. </w:t>
            </w:r>
          </w:p>
          <w:p w:rsidR="00D81C5E" w:rsidRPr="006C0606" w:rsidRDefault="00D81C5E" w:rsidP="006F7724">
            <w:pPr>
              <w:spacing w:line="192" w:lineRule="auto"/>
              <w:ind w:right="-108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Роз’яснення соціально важливих нормативно-правових актів. Пропаганда здорового способу життя, поваги до сім’ї, суспільства</w:t>
            </w:r>
          </w:p>
        </w:tc>
        <w:tc>
          <w:tcPr>
            <w:tcW w:w="1540" w:type="dxa"/>
            <w:vMerge w:val="restart"/>
          </w:tcPr>
          <w:p w:rsidR="00D81C5E" w:rsidRPr="006C0606" w:rsidRDefault="00D81C5E" w:rsidP="006F7724">
            <w:pPr>
              <w:spacing w:before="60" w:line="192" w:lineRule="auto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Виготовлення та розміщення об’єктів зовнішньої</w:t>
            </w:r>
            <w:r>
              <w:rPr>
                <w:sz w:val="20"/>
                <w:szCs w:val="20"/>
              </w:rPr>
              <w:t xml:space="preserve"> та внутрішньої</w:t>
            </w:r>
            <w:r w:rsidRPr="006C0606">
              <w:rPr>
                <w:sz w:val="20"/>
                <w:szCs w:val="20"/>
              </w:rPr>
              <w:t xml:space="preserve"> соціальної реклами (</w:t>
            </w:r>
            <w:proofErr w:type="spellStart"/>
            <w:r w:rsidRPr="006C0606">
              <w:rPr>
                <w:sz w:val="20"/>
                <w:szCs w:val="20"/>
              </w:rPr>
              <w:t>постерів</w:t>
            </w:r>
            <w:proofErr w:type="spellEnd"/>
            <w:r w:rsidRPr="006C0606">
              <w:rPr>
                <w:sz w:val="20"/>
                <w:szCs w:val="20"/>
              </w:rPr>
              <w:t>, банерів, стендів, вивісок</w:t>
            </w:r>
            <w:r>
              <w:rPr>
                <w:sz w:val="20"/>
                <w:szCs w:val="20"/>
              </w:rPr>
              <w:t>, стакерів</w:t>
            </w:r>
            <w:r w:rsidRPr="006C0606">
              <w:rPr>
                <w:sz w:val="20"/>
                <w:szCs w:val="20"/>
              </w:rPr>
              <w:t xml:space="preserve"> тощо)</w:t>
            </w:r>
          </w:p>
        </w:tc>
        <w:tc>
          <w:tcPr>
            <w:tcW w:w="1469" w:type="dxa"/>
            <w:vMerge w:val="restart"/>
          </w:tcPr>
          <w:p w:rsidR="00D81C5E" w:rsidRPr="006C0606" w:rsidRDefault="00D81C5E" w:rsidP="006F7724">
            <w:pPr>
              <w:spacing w:before="60" w:line="192" w:lineRule="auto"/>
              <w:ind w:left="-74" w:right="-125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 xml:space="preserve">Департамент інформаційної діяльності та комунікацій з громадськістю </w:t>
            </w:r>
            <w:proofErr w:type="spellStart"/>
            <w:r w:rsidRPr="006C0606">
              <w:rPr>
                <w:sz w:val="20"/>
                <w:szCs w:val="20"/>
              </w:rPr>
              <w:t>облдержадмі-</w:t>
            </w:r>
            <w:proofErr w:type="spellEnd"/>
          </w:p>
          <w:p w:rsidR="00D81C5E" w:rsidRPr="006C0606" w:rsidRDefault="00D81C5E" w:rsidP="006F7724">
            <w:pPr>
              <w:spacing w:line="192" w:lineRule="auto"/>
              <w:ind w:left="-72" w:right="-122"/>
              <w:rPr>
                <w:sz w:val="20"/>
                <w:szCs w:val="20"/>
              </w:rPr>
            </w:pPr>
            <w:proofErr w:type="spellStart"/>
            <w:r w:rsidRPr="006C0606">
              <w:rPr>
                <w:sz w:val="20"/>
                <w:szCs w:val="20"/>
              </w:rPr>
              <w:t>ністрації</w:t>
            </w:r>
            <w:proofErr w:type="spellEnd"/>
          </w:p>
          <w:p w:rsidR="00D81C5E" w:rsidRPr="006C0606" w:rsidRDefault="00D81C5E" w:rsidP="006F7724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771" w:type="dxa"/>
            <w:vMerge w:val="restart"/>
          </w:tcPr>
          <w:p w:rsidR="00D81C5E" w:rsidRPr="006C0606" w:rsidRDefault="00D81C5E" w:rsidP="006F7724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D81C5E" w:rsidRPr="006C0606" w:rsidRDefault="00D81C5E" w:rsidP="006F77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2005 –</w:t>
            </w:r>
          </w:p>
          <w:p w:rsidR="00D81C5E" w:rsidRPr="006C0606" w:rsidRDefault="00D81C5E" w:rsidP="006F7724">
            <w:pPr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2020</w:t>
            </w:r>
          </w:p>
          <w:p w:rsidR="00D81C5E" w:rsidRPr="006C0606" w:rsidRDefault="00D81C5E" w:rsidP="006F7724">
            <w:pPr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роки</w:t>
            </w:r>
          </w:p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  <w:p w:rsidR="00D81C5E" w:rsidRPr="006C0606" w:rsidRDefault="00D81C5E" w:rsidP="006F772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D81C5E" w:rsidRPr="006C0606" w:rsidRDefault="00D81C5E" w:rsidP="006F772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81C5E" w:rsidRPr="006C0606" w:rsidRDefault="00D81C5E" w:rsidP="006F7724">
            <w:pPr>
              <w:spacing w:line="180" w:lineRule="auto"/>
              <w:rPr>
                <w:sz w:val="20"/>
                <w:szCs w:val="20"/>
              </w:rPr>
            </w:pPr>
          </w:p>
          <w:p w:rsidR="00D81C5E" w:rsidRDefault="00D81C5E" w:rsidP="006F7724">
            <w:pPr>
              <w:spacing w:line="180" w:lineRule="auto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 xml:space="preserve">Загальний обсяг, </w:t>
            </w:r>
          </w:p>
          <w:p w:rsidR="00D81C5E" w:rsidRDefault="00D81C5E" w:rsidP="006F7724">
            <w:pPr>
              <w:spacing w:line="180" w:lineRule="auto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у т.ч.</w:t>
            </w:r>
          </w:p>
          <w:p w:rsidR="00D81C5E" w:rsidRPr="006C0606" w:rsidRDefault="00D81C5E" w:rsidP="006F7724">
            <w:pPr>
              <w:spacing w:line="180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4399,3</w:t>
            </w:r>
          </w:p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600,0</w:t>
            </w:r>
          </w:p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D81C5E" w:rsidRPr="00E6295B" w:rsidRDefault="00D81C5E" w:rsidP="006F7724">
            <w:pPr>
              <w:rPr>
                <w:sz w:val="20"/>
                <w:szCs w:val="20"/>
              </w:rPr>
            </w:pPr>
          </w:p>
          <w:p w:rsidR="00D81C5E" w:rsidRPr="00E6295B" w:rsidRDefault="00D81C5E" w:rsidP="006F7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E6295B">
              <w:rPr>
                <w:sz w:val="20"/>
                <w:szCs w:val="20"/>
              </w:rPr>
              <w:t>00,0</w:t>
            </w:r>
          </w:p>
          <w:p w:rsidR="00D81C5E" w:rsidRPr="00E6295B" w:rsidRDefault="00D81C5E" w:rsidP="006F772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600,0</w:t>
            </w:r>
          </w:p>
        </w:tc>
        <w:tc>
          <w:tcPr>
            <w:tcW w:w="840" w:type="dxa"/>
            <w:shd w:val="clear" w:color="auto" w:fill="auto"/>
          </w:tcPr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600,0</w:t>
            </w:r>
          </w:p>
        </w:tc>
        <w:tc>
          <w:tcPr>
            <w:tcW w:w="980" w:type="dxa"/>
            <w:shd w:val="clear" w:color="auto" w:fill="auto"/>
          </w:tcPr>
          <w:p w:rsidR="00D81C5E" w:rsidRPr="006C0606" w:rsidRDefault="00D81C5E" w:rsidP="006F7724">
            <w:pPr>
              <w:jc w:val="center"/>
              <w:rPr>
                <w:b/>
                <w:sz w:val="20"/>
                <w:szCs w:val="20"/>
              </w:rPr>
            </w:pPr>
          </w:p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6C0606">
              <w:rPr>
                <w:sz w:val="20"/>
                <w:szCs w:val="20"/>
              </w:rPr>
              <w:t>799,3</w:t>
            </w:r>
          </w:p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vMerge w:val="restart"/>
          </w:tcPr>
          <w:p w:rsidR="00D81C5E" w:rsidRPr="004821FD" w:rsidRDefault="00D81C5E" w:rsidP="006F7724">
            <w:pPr>
              <w:spacing w:before="60" w:line="1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Виготовлення 41072</w:t>
            </w:r>
            <w:r w:rsidRPr="006C0606">
              <w:rPr>
                <w:sz w:val="20"/>
                <w:szCs w:val="20"/>
              </w:rPr>
              <w:t xml:space="preserve"> одиниць </w:t>
            </w:r>
            <w:proofErr w:type="spellStart"/>
            <w:r w:rsidRPr="006C0606">
              <w:rPr>
                <w:sz w:val="20"/>
                <w:szCs w:val="20"/>
              </w:rPr>
              <w:t>постерів</w:t>
            </w:r>
            <w:proofErr w:type="spellEnd"/>
            <w:r w:rsidRPr="006C0606">
              <w:rPr>
                <w:sz w:val="20"/>
                <w:szCs w:val="20"/>
              </w:rPr>
              <w:t>, банерів, стендів, вивісок</w:t>
            </w:r>
            <w:r>
              <w:rPr>
                <w:sz w:val="20"/>
                <w:szCs w:val="20"/>
              </w:rPr>
              <w:t>, стакерів</w:t>
            </w:r>
            <w:r w:rsidRPr="006C0606">
              <w:rPr>
                <w:sz w:val="20"/>
                <w:szCs w:val="20"/>
              </w:rPr>
              <w:t xml:space="preserve"> тощо з сюжетами соціальної реклами, які будуть розміщуватис</w:t>
            </w:r>
            <w:r>
              <w:rPr>
                <w:sz w:val="20"/>
                <w:szCs w:val="20"/>
              </w:rPr>
              <w:t>я</w:t>
            </w:r>
            <w:r w:rsidRPr="006C0606">
              <w:rPr>
                <w:sz w:val="20"/>
                <w:szCs w:val="20"/>
              </w:rPr>
              <w:t xml:space="preserve"> </w:t>
            </w:r>
            <w:r w:rsidRPr="004821FD">
              <w:rPr>
                <w:sz w:val="20"/>
                <w:szCs w:val="20"/>
              </w:rPr>
              <w:t>на зовнішніх рекламних</w:t>
            </w:r>
          </w:p>
          <w:p w:rsidR="00D81C5E" w:rsidRPr="004821FD" w:rsidRDefault="00D81C5E" w:rsidP="006F7724">
            <w:pPr>
              <w:pStyle w:val="HTML"/>
              <w:shd w:val="clear" w:color="auto" w:fill="FFFFFF"/>
              <w:spacing w:line="180" w:lineRule="auto"/>
              <w:rPr>
                <w:rFonts w:ascii="Times New Roman" w:hAnsi="Times New Roman" w:cs="Times New Roman"/>
                <w:color w:val="212121"/>
              </w:rPr>
            </w:pPr>
            <w:proofErr w:type="spellStart"/>
            <w:r w:rsidRPr="004821FD">
              <w:rPr>
                <w:rFonts w:ascii="Times New Roman" w:hAnsi="Times New Roman" w:cs="Times New Roman"/>
              </w:rPr>
              <w:t>конструкціях</w:t>
            </w:r>
            <w:proofErr w:type="spellEnd"/>
            <w:r w:rsidRPr="004821F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821FD">
              <w:rPr>
                <w:rFonts w:ascii="Times New Roman" w:hAnsi="Times New Roman" w:cs="Times New Roman"/>
              </w:rPr>
              <w:t>що</w:t>
            </w:r>
            <w:proofErr w:type="spellEnd"/>
            <w:r w:rsidRPr="004821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21FD">
              <w:rPr>
                <w:rFonts w:ascii="Times New Roman" w:hAnsi="Times New Roman" w:cs="Times New Roman"/>
              </w:rPr>
              <w:t>розташовані</w:t>
            </w:r>
            <w:proofErr w:type="spellEnd"/>
            <w:r w:rsidRPr="004821FD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4821FD">
              <w:rPr>
                <w:rFonts w:ascii="Times New Roman" w:hAnsi="Times New Roman" w:cs="Times New Roman"/>
              </w:rPr>
              <w:t>території</w:t>
            </w:r>
            <w:proofErr w:type="spellEnd"/>
            <w:r w:rsidRPr="004821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21FD">
              <w:rPr>
                <w:rFonts w:ascii="Times New Roman" w:hAnsi="Times New Roman" w:cs="Times New Roman"/>
              </w:rPr>
              <w:t>області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4821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21FD">
              <w:rPr>
                <w:rFonts w:ascii="Times New Roman" w:hAnsi="Times New Roman" w:cs="Times New Roman"/>
              </w:rPr>
              <w:t>або</w:t>
            </w:r>
            <w:proofErr w:type="spellEnd"/>
            <w:r w:rsidRPr="004821FD">
              <w:rPr>
                <w:rFonts w:ascii="Times New Roman" w:hAnsi="Times New Roman" w:cs="Times New Roman"/>
              </w:rPr>
              <w:t xml:space="preserve"> </w:t>
            </w:r>
            <w:r w:rsidRPr="004821FD">
              <w:rPr>
                <w:rFonts w:ascii="Times New Roman" w:hAnsi="Times New Roman" w:cs="Times New Roman"/>
                <w:color w:val="212121"/>
                <w:lang w:val="uk-UA"/>
              </w:rPr>
              <w:t>всередині приміщень громадського призначення</w:t>
            </w:r>
            <w:r>
              <w:rPr>
                <w:rFonts w:ascii="Times New Roman" w:hAnsi="Times New Roman" w:cs="Times New Roman"/>
                <w:color w:val="212121"/>
                <w:lang w:val="uk-UA"/>
              </w:rPr>
              <w:t>.</w:t>
            </w:r>
          </w:p>
          <w:p w:rsidR="00D81C5E" w:rsidRPr="006C0606" w:rsidRDefault="00D81C5E" w:rsidP="006F7724">
            <w:pPr>
              <w:spacing w:line="180" w:lineRule="auto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 xml:space="preserve">І етап – </w:t>
            </w:r>
          </w:p>
          <w:p w:rsidR="00D81C5E" w:rsidRPr="006C0606" w:rsidRDefault="00D81C5E" w:rsidP="006F7724">
            <w:pPr>
              <w:spacing w:line="180" w:lineRule="auto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850 од.;</w:t>
            </w:r>
          </w:p>
          <w:p w:rsidR="00D81C5E" w:rsidRPr="006C0606" w:rsidRDefault="00D81C5E" w:rsidP="006F7724">
            <w:pPr>
              <w:spacing w:line="180" w:lineRule="auto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ІІ етап –</w:t>
            </w:r>
          </w:p>
          <w:p w:rsidR="00D81C5E" w:rsidRPr="006C0606" w:rsidRDefault="00D81C5E" w:rsidP="006F7724">
            <w:pPr>
              <w:spacing w:line="180" w:lineRule="auto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4985 од.;</w:t>
            </w:r>
          </w:p>
          <w:p w:rsidR="00D81C5E" w:rsidRPr="006C0606" w:rsidRDefault="00D81C5E" w:rsidP="006F7724">
            <w:pPr>
              <w:spacing w:line="180" w:lineRule="auto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 xml:space="preserve">ІІІ етап – </w:t>
            </w:r>
          </w:p>
          <w:p w:rsidR="00D81C5E" w:rsidRPr="006C0606" w:rsidRDefault="00D81C5E" w:rsidP="006F7724">
            <w:pPr>
              <w:spacing w:line="180" w:lineRule="auto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3662 од.;</w:t>
            </w:r>
          </w:p>
          <w:p w:rsidR="00D81C5E" w:rsidRPr="006C0606" w:rsidRDefault="00D81C5E" w:rsidP="006F7724">
            <w:pPr>
              <w:spacing w:line="180" w:lineRule="auto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  <w:lang w:val="en-US"/>
              </w:rPr>
              <w:t>IV</w:t>
            </w:r>
            <w:r w:rsidRPr="006C0606">
              <w:rPr>
                <w:sz w:val="20"/>
                <w:szCs w:val="20"/>
              </w:rPr>
              <w:t xml:space="preserve"> етап – </w:t>
            </w:r>
          </w:p>
          <w:p w:rsidR="00D81C5E" w:rsidRPr="006C0606" w:rsidRDefault="00D81C5E" w:rsidP="006F7724">
            <w:pPr>
              <w:spacing w:line="1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  <w:r w:rsidRPr="00FE4726">
              <w:rPr>
                <w:sz w:val="20"/>
                <w:szCs w:val="20"/>
              </w:rPr>
              <w:t>75 од.</w:t>
            </w:r>
          </w:p>
        </w:tc>
      </w:tr>
      <w:tr w:rsidR="00D81C5E" w:rsidRPr="006C0606" w:rsidTr="006F7724">
        <w:trPr>
          <w:trHeight w:val="721"/>
        </w:trPr>
        <w:tc>
          <w:tcPr>
            <w:tcW w:w="2880" w:type="dxa"/>
            <w:vMerge/>
          </w:tcPr>
          <w:p w:rsidR="00D81C5E" w:rsidRPr="006C0606" w:rsidRDefault="00D81C5E" w:rsidP="006F7724">
            <w:pPr>
              <w:spacing w:line="180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D81C5E" w:rsidRPr="006C0606" w:rsidRDefault="00D81C5E" w:rsidP="006F7724">
            <w:pPr>
              <w:spacing w:line="180" w:lineRule="auto"/>
              <w:rPr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D81C5E" w:rsidRPr="006C0606" w:rsidRDefault="00D81C5E" w:rsidP="006F7724">
            <w:pPr>
              <w:spacing w:line="180" w:lineRule="auto"/>
              <w:ind w:left="-72" w:right="-122"/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</w:tcPr>
          <w:p w:rsidR="00D81C5E" w:rsidRPr="006C0606" w:rsidRDefault="00D81C5E" w:rsidP="006F772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81C5E" w:rsidRPr="006C0606" w:rsidRDefault="00D81C5E" w:rsidP="006F7724">
            <w:pPr>
              <w:spacing w:line="180" w:lineRule="auto"/>
              <w:rPr>
                <w:sz w:val="20"/>
                <w:szCs w:val="20"/>
              </w:rPr>
            </w:pPr>
          </w:p>
          <w:p w:rsidR="00D81C5E" w:rsidRDefault="00D81C5E" w:rsidP="006F7724">
            <w:pPr>
              <w:spacing w:line="180" w:lineRule="auto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Державний бюджет</w:t>
            </w:r>
          </w:p>
          <w:p w:rsidR="00D81C5E" w:rsidRDefault="00D81C5E" w:rsidP="006F7724">
            <w:pPr>
              <w:spacing w:line="180" w:lineRule="auto"/>
              <w:rPr>
                <w:sz w:val="20"/>
                <w:szCs w:val="20"/>
              </w:rPr>
            </w:pPr>
          </w:p>
          <w:p w:rsidR="00D81C5E" w:rsidRPr="006C0606" w:rsidRDefault="00D81C5E" w:rsidP="006F7724">
            <w:pPr>
              <w:spacing w:line="180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D81C5E" w:rsidRPr="00E6295B" w:rsidRDefault="00D81C5E" w:rsidP="006F772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D81C5E" w:rsidRPr="006C0606" w:rsidRDefault="00D81C5E" w:rsidP="006F7724">
            <w:pPr>
              <w:spacing w:line="1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0" w:type="dxa"/>
            <w:vMerge/>
          </w:tcPr>
          <w:p w:rsidR="00D81C5E" w:rsidRPr="006C0606" w:rsidRDefault="00D81C5E" w:rsidP="006F7724">
            <w:pPr>
              <w:spacing w:line="180" w:lineRule="auto"/>
              <w:rPr>
                <w:sz w:val="20"/>
                <w:szCs w:val="20"/>
              </w:rPr>
            </w:pPr>
          </w:p>
        </w:tc>
      </w:tr>
      <w:tr w:rsidR="00D81C5E" w:rsidRPr="006C0606" w:rsidTr="006F7724">
        <w:trPr>
          <w:trHeight w:val="721"/>
        </w:trPr>
        <w:tc>
          <w:tcPr>
            <w:tcW w:w="2880" w:type="dxa"/>
            <w:vMerge/>
          </w:tcPr>
          <w:p w:rsidR="00D81C5E" w:rsidRPr="006C0606" w:rsidRDefault="00D81C5E" w:rsidP="006F7724">
            <w:pPr>
              <w:spacing w:line="180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D81C5E" w:rsidRPr="006C0606" w:rsidRDefault="00D81C5E" w:rsidP="006F7724">
            <w:pPr>
              <w:spacing w:line="180" w:lineRule="auto"/>
              <w:rPr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D81C5E" w:rsidRPr="006C0606" w:rsidRDefault="00D81C5E" w:rsidP="006F7724">
            <w:pPr>
              <w:spacing w:line="180" w:lineRule="auto"/>
              <w:ind w:left="-72" w:right="-122"/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</w:tcPr>
          <w:p w:rsidR="00D81C5E" w:rsidRPr="006C0606" w:rsidRDefault="00D81C5E" w:rsidP="006F772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81C5E" w:rsidRPr="006C0606" w:rsidRDefault="00D81C5E" w:rsidP="006F7724">
            <w:pPr>
              <w:spacing w:line="180" w:lineRule="auto"/>
              <w:rPr>
                <w:sz w:val="20"/>
                <w:szCs w:val="20"/>
              </w:rPr>
            </w:pPr>
          </w:p>
          <w:p w:rsidR="00D81C5E" w:rsidRDefault="00D81C5E" w:rsidP="006F7724">
            <w:pPr>
              <w:spacing w:line="180" w:lineRule="auto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Обласний бюджет</w:t>
            </w:r>
          </w:p>
          <w:p w:rsidR="00D81C5E" w:rsidRDefault="00D81C5E" w:rsidP="006F7724">
            <w:pPr>
              <w:spacing w:line="180" w:lineRule="auto"/>
              <w:rPr>
                <w:sz w:val="20"/>
                <w:szCs w:val="20"/>
              </w:rPr>
            </w:pPr>
          </w:p>
          <w:p w:rsidR="00D81C5E" w:rsidRPr="006C0606" w:rsidRDefault="00D81C5E" w:rsidP="006F7724">
            <w:pPr>
              <w:spacing w:line="180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4399,3</w:t>
            </w:r>
          </w:p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600,0</w:t>
            </w:r>
          </w:p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D81C5E" w:rsidRPr="00E6295B" w:rsidRDefault="00D81C5E" w:rsidP="006F7724">
            <w:pPr>
              <w:rPr>
                <w:sz w:val="20"/>
                <w:szCs w:val="20"/>
              </w:rPr>
            </w:pPr>
          </w:p>
          <w:p w:rsidR="00D81C5E" w:rsidRPr="00E6295B" w:rsidRDefault="00D81C5E" w:rsidP="006F7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6295B">
              <w:rPr>
                <w:sz w:val="20"/>
                <w:szCs w:val="20"/>
              </w:rPr>
              <w:t>600,0</w:t>
            </w:r>
          </w:p>
          <w:p w:rsidR="00D81C5E" w:rsidRPr="00E6295B" w:rsidRDefault="00D81C5E" w:rsidP="006F772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600,0</w:t>
            </w:r>
          </w:p>
        </w:tc>
        <w:tc>
          <w:tcPr>
            <w:tcW w:w="840" w:type="dxa"/>
            <w:shd w:val="clear" w:color="auto" w:fill="auto"/>
          </w:tcPr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600,0</w:t>
            </w:r>
          </w:p>
        </w:tc>
        <w:tc>
          <w:tcPr>
            <w:tcW w:w="980" w:type="dxa"/>
            <w:shd w:val="clear" w:color="auto" w:fill="auto"/>
          </w:tcPr>
          <w:p w:rsidR="00D81C5E" w:rsidRPr="006C0606" w:rsidRDefault="00D81C5E" w:rsidP="006F7724">
            <w:pPr>
              <w:jc w:val="center"/>
              <w:rPr>
                <w:b/>
                <w:sz w:val="20"/>
                <w:szCs w:val="20"/>
              </w:rPr>
            </w:pPr>
          </w:p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6C0606">
              <w:rPr>
                <w:sz w:val="20"/>
                <w:szCs w:val="20"/>
              </w:rPr>
              <w:t>799,3</w:t>
            </w:r>
          </w:p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vMerge/>
          </w:tcPr>
          <w:p w:rsidR="00D81C5E" w:rsidRPr="006C0606" w:rsidRDefault="00D81C5E" w:rsidP="006F7724">
            <w:pPr>
              <w:spacing w:line="180" w:lineRule="auto"/>
              <w:rPr>
                <w:sz w:val="20"/>
                <w:szCs w:val="20"/>
              </w:rPr>
            </w:pPr>
          </w:p>
        </w:tc>
      </w:tr>
      <w:tr w:rsidR="00D81C5E" w:rsidRPr="006C0606" w:rsidTr="006F7724">
        <w:trPr>
          <w:trHeight w:val="721"/>
        </w:trPr>
        <w:tc>
          <w:tcPr>
            <w:tcW w:w="2880" w:type="dxa"/>
            <w:vMerge/>
          </w:tcPr>
          <w:p w:rsidR="00D81C5E" w:rsidRPr="006C0606" w:rsidRDefault="00D81C5E" w:rsidP="006F7724">
            <w:pPr>
              <w:spacing w:line="180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D81C5E" w:rsidRPr="006C0606" w:rsidRDefault="00D81C5E" w:rsidP="006F7724">
            <w:pPr>
              <w:spacing w:line="180" w:lineRule="auto"/>
              <w:rPr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D81C5E" w:rsidRPr="006C0606" w:rsidRDefault="00D81C5E" w:rsidP="006F7724">
            <w:pPr>
              <w:spacing w:line="180" w:lineRule="auto"/>
              <w:ind w:left="-72" w:right="-122"/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</w:tcPr>
          <w:p w:rsidR="00D81C5E" w:rsidRPr="006C0606" w:rsidRDefault="00D81C5E" w:rsidP="006F772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81C5E" w:rsidRPr="006C0606" w:rsidRDefault="00D81C5E" w:rsidP="006F7724">
            <w:pPr>
              <w:spacing w:line="180" w:lineRule="auto"/>
              <w:rPr>
                <w:sz w:val="20"/>
                <w:szCs w:val="20"/>
              </w:rPr>
            </w:pPr>
          </w:p>
          <w:p w:rsidR="00D81C5E" w:rsidRDefault="00D81C5E" w:rsidP="006F7724">
            <w:pPr>
              <w:spacing w:line="180" w:lineRule="auto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Місцевий бюджет</w:t>
            </w:r>
          </w:p>
          <w:p w:rsidR="00D81C5E" w:rsidRDefault="00D81C5E" w:rsidP="006F7724">
            <w:pPr>
              <w:spacing w:line="180" w:lineRule="auto"/>
              <w:rPr>
                <w:sz w:val="20"/>
                <w:szCs w:val="20"/>
              </w:rPr>
            </w:pPr>
          </w:p>
          <w:p w:rsidR="00D81C5E" w:rsidRPr="006C0606" w:rsidRDefault="00D81C5E" w:rsidP="006F7724">
            <w:pPr>
              <w:spacing w:line="180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D81C5E" w:rsidRPr="006C0606" w:rsidRDefault="00D81C5E" w:rsidP="006F772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D81C5E" w:rsidRPr="006C0606" w:rsidRDefault="00D81C5E" w:rsidP="006F772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D81C5E" w:rsidRPr="006C0606" w:rsidRDefault="00D81C5E" w:rsidP="006F772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D81C5E" w:rsidRPr="006C0606" w:rsidRDefault="00D81C5E" w:rsidP="006F77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0" w:type="dxa"/>
            <w:vMerge/>
          </w:tcPr>
          <w:p w:rsidR="00D81C5E" w:rsidRPr="006C0606" w:rsidRDefault="00D81C5E" w:rsidP="006F7724">
            <w:pPr>
              <w:spacing w:line="180" w:lineRule="auto"/>
              <w:rPr>
                <w:sz w:val="20"/>
                <w:szCs w:val="20"/>
              </w:rPr>
            </w:pPr>
          </w:p>
        </w:tc>
      </w:tr>
      <w:tr w:rsidR="00D81C5E" w:rsidRPr="006C0606" w:rsidTr="006F7724">
        <w:trPr>
          <w:trHeight w:val="721"/>
        </w:trPr>
        <w:tc>
          <w:tcPr>
            <w:tcW w:w="2880" w:type="dxa"/>
            <w:vMerge/>
          </w:tcPr>
          <w:p w:rsidR="00D81C5E" w:rsidRPr="006C0606" w:rsidRDefault="00D81C5E" w:rsidP="006F7724">
            <w:pPr>
              <w:spacing w:line="180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D81C5E" w:rsidRPr="006C0606" w:rsidRDefault="00D81C5E" w:rsidP="006F7724">
            <w:pPr>
              <w:spacing w:line="180" w:lineRule="auto"/>
              <w:rPr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D81C5E" w:rsidRPr="006C0606" w:rsidRDefault="00D81C5E" w:rsidP="006F7724">
            <w:pPr>
              <w:spacing w:line="180" w:lineRule="auto"/>
              <w:ind w:left="-72" w:right="-122"/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</w:tcPr>
          <w:p w:rsidR="00D81C5E" w:rsidRPr="006C0606" w:rsidRDefault="00D81C5E" w:rsidP="006F772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81C5E" w:rsidRDefault="00D81C5E" w:rsidP="006F7724">
            <w:pPr>
              <w:rPr>
                <w:sz w:val="20"/>
                <w:szCs w:val="20"/>
              </w:rPr>
            </w:pPr>
          </w:p>
          <w:p w:rsidR="00D81C5E" w:rsidRDefault="00D81C5E" w:rsidP="006F7724">
            <w:pPr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Інші джерела</w:t>
            </w:r>
          </w:p>
          <w:p w:rsidR="00D81C5E" w:rsidRPr="006C0606" w:rsidRDefault="00D81C5E" w:rsidP="006F772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D81C5E" w:rsidRPr="006C0606" w:rsidRDefault="00D81C5E" w:rsidP="006F772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D81C5E" w:rsidRPr="006C0606" w:rsidRDefault="00D81C5E" w:rsidP="006F772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D81C5E" w:rsidRPr="006C0606" w:rsidRDefault="00D81C5E" w:rsidP="006F772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D81C5E" w:rsidRPr="006C0606" w:rsidRDefault="00D81C5E" w:rsidP="006F77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0" w:type="dxa"/>
            <w:vMerge/>
          </w:tcPr>
          <w:p w:rsidR="00D81C5E" w:rsidRPr="006C0606" w:rsidRDefault="00D81C5E" w:rsidP="006F7724">
            <w:pPr>
              <w:spacing w:line="180" w:lineRule="auto"/>
              <w:rPr>
                <w:sz w:val="20"/>
                <w:szCs w:val="20"/>
              </w:rPr>
            </w:pPr>
          </w:p>
        </w:tc>
      </w:tr>
      <w:tr w:rsidR="00D81C5E" w:rsidRPr="006C0606" w:rsidTr="006F7724">
        <w:trPr>
          <w:trHeight w:val="934"/>
        </w:trPr>
        <w:tc>
          <w:tcPr>
            <w:tcW w:w="2880" w:type="dxa"/>
            <w:vMerge w:val="restart"/>
          </w:tcPr>
          <w:p w:rsidR="00D81C5E" w:rsidRPr="006C0606" w:rsidRDefault="00D81C5E" w:rsidP="006F7724">
            <w:pPr>
              <w:spacing w:before="60" w:line="192" w:lineRule="auto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6. Систематичне й безперервне поширення соціальної реклами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C0606">
              <w:rPr>
                <w:sz w:val="20"/>
                <w:szCs w:val="20"/>
              </w:rPr>
              <w:t xml:space="preserve">у Дніпропетровській області </w:t>
            </w:r>
          </w:p>
        </w:tc>
        <w:tc>
          <w:tcPr>
            <w:tcW w:w="1540" w:type="dxa"/>
            <w:vMerge w:val="restart"/>
          </w:tcPr>
          <w:p w:rsidR="00D81C5E" w:rsidRPr="006C0606" w:rsidRDefault="00D81C5E" w:rsidP="006F7724">
            <w:pPr>
              <w:spacing w:before="60" w:line="192" w:lineRule="auto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Придбання, виготовлення, монтаж, розміщення, установлення,</w:t>
            </w:r>
          </w:p>
          <w:p w:rsidR="00D81C5E" w:rsidRDefault="00D81C5E" w:rsidP="006F7724">
            <w:pPr>
              <w:spacing w:line="192" w:lineRule="auto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техніч</w:t>
            </w: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обслуговуван-ня</w:t>
            </w:r>
            <w:proofErr w:type="spellEnd"/>
            <w:r>
              <w:rPr>
                <w:sz w:val="20"/>
                <w:szCs w:val="20"/>
              </w:rPr>
              <w:t xml:space="preserve">, поточний та </w:t>
            </w:r>
            <w:r w:rsidRPr="006C0606">
              <w:rPr>
                <w:sz w:val="20"/>
                <w:szCs w:val="20"/>
              </w:rPr>
              <w:t>капітальний</w:t>
            </w:r>
            <w:r>
              <w:rPr>
                <w:sz w:val="20"/>
                <w:szCs w:val="20"/>
              </w:rPr>
              <w:t xml:space="preserve"> </w:t>
            </w:r>
            <w:r w:rsidRPr="006C0606">
              <w:rPr>
                <w:sz w:val="20"/>
                <w:szCs w:val="20"/>
              </w:rPr>
              <w:t>ремонт, оренда</w:t>
            </w:r>
          </w:p>
          <w:p w:rsidR="00D81C5E" w:rsidRPr="006C0606" w:rsidRDefault="00D81C5E" w:rsidP="006F7724">
            <w:pPr>
              <w:spacing w:line="192" w:lineRule="auto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9" w:type="dxa"/>
            <w:vMerge w:val="restart"/>
          </w:tcPr>
          <w:p w:rsidR="00D81C5E" w:rsidRPr="006C0606" w:rsidRDefault="00D81C5E" w:rsidP="006F7724">
            <w:pPr>
              <w:spacing w:before="60" w:line="192" w:lineRule="auto"/>
              <w:ind w:left="-74" w:right="-125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Департамент інформаційної діяльності та комунікацій з громадськістю</w:t>
            </w:r>
          </w:p>
          <w:p w:rsidR="00D81C5E" w:rsidRPr="006C0606" w:rsidRDefault="00D81C5E" w:rsidP="006F7724">
            <w:pPr>
              <w:spacing w:line="192" w:lineRule="auto"/>
              <w:ind w:left="-72" w:right="-122"/>
              <w:rPr>
                <w:sz w:val="20"/>
                <w:szCs w:val="20"/>
              </w:rPr>
            </w:pPr>
            <w:proofErr w:type="spellStart"/>
            <w:r w:rsidRPr="006C0606">
              <w:rPr>
                <w:sz w:val="20"/>
                <w:szCs w:val="20"/>
              </w:rPr>
              <w:t>облдержадмі-</w:t>
            </w:r>
            <w:proofErr w:type="spellEnd"/>
          </w:p>
          <w:p w:rsidR="00D81C5E" w:rsidRPr="006C0606" w:rsidRDefault="00D81C5E" w:rsidP="006F7724">
            <w:pPr>
              <w:spacing w:line="192" w:lineRule="auto"/>
              <w:ind w:left="-72" w:right="-122"/>
              <w:rPr>
                <w:sz w:val="20"/>
                <w:szCs w:val="20"/>
              </w:rPr>
            </w:pPr>
            <w:proofErr w:type="spellStart"/>
            <w:r w:rsidRPr="006C0606">
              <w:rPr>
                <w:sz w:val="20"/>
                <w:szCs w:val="20"/>
              </w:rPr>
              <w:t>ністрації</w:t>
            </w:r>
            <w:proofErr w:type="spellEnd"/>
          </w:p>
        </w:tc>
        <w:tc>
          <w:tcPr>
            <w:tcW w:w="771" w:type="dxa"/>
            <w:vMerge w:val="restart"/>
          </w:tcPr>
          <w:p w:rsidR="00D81C5E" w:rsidRPr="006C0606" w:rsidRDefault="00D81C5E" w:rsidP="006F7724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2005,</w:t>
            </w:r>
          </w:p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2008 –</w:t>
            </w:r>
          </w:p>
          <w:p w:rsidR="00D81C5E" w:rsidRPr="00724811" w:rsidRDefault="00D81C5E" w:rsidP="006F7724">
            <w:pPr>
              <w:jc w:val="center"/>
              <w:rPr>
                <w:sz w:val="28"/>
                <w:szCs w:val="28"/>
              </w:rPr>
            </w:pPr>
            <w:r w:rsidRPr="006C0606">
              <w:rPr>
                <w:sz w:val="20"/>
                <w:szCs w:val="20"/>
              </w:rPr>
              <w:t>2020 роки</w:t>
            </w:r>
          </w:p>
        </w:tc>
        <w:tc>
          <w:tcPr>
            <w:tcW w:w="1260" w:type="dxa"/>
          </w:tcPr>
          <w:p w:rsidR="00D81C5E" w:rsidRPr="006C0606" w:rsidRDefault="00D81C5E" w:rsidP="006F7724">
            <w:pPr>
              <w:spacing w:line="180" w:lineRule="auto"/>
              <w:rPr>
                <w:sz w:val="20"/>
                <w:szCs w:val="20"/>
              </w:rPr>
            </w:pPr>
          </w:p>
          <w:p w:rsidR="00D81C5E" w:rsidRDefault="00D81C5E" w:rsidP="006F7724">
            <w:pPr>
              <w:spacing w:line="1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Загальний обсяг, </w:t>
            </w:r>
          </w:p>
          <w:p w:rsidR="00D81C5E" w:rsidRPr="006C0606" w:rsidRDefault="00D81C5E" w:rsidP="006F7724">
            <w:pPr>
              <w:spacing w:line="1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т.</w:t>
            </w:r>
            <w:r w:rsidRPr="006C0606">
              <w:rPr>
                <w:sz w:val="20"/>
                <w:szCs w:val="20"/>
              </w:rPr>
              <w:t>ч.</w:t>
            </w:r>
          </w:p>
        </w:tc>
        <w:tc>
          <w:tcPr>
            <w:tcW w:w="980" w:type="dxa"/>
            <w:shd w:val="clear" w:color="auto" w:fill="auto"/>
          </w:tcPr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1495,3</w:t>
            </w:r>
          </w:p>
        </w:tc>
        <w:tc>
          <w:tcPr>
            <w:tcW w:w="980" w:type="dxa"/>
            <w:shd w:val="clear" w:color="auto" w:fill="auto"/>
          </w:tcPr>
          <w:p w:rsidR="00D81C5E" w:rsidRPr="006C0606" w:rsidRDefault="00D81C5E" w:rsidP="006F7724">
            <w:pPr>
              <w:rPr>
                <w:sz w:val="20"/>
                <w:szCs w:val="20"/>
              </w:rPr>
            </w:pPr>
          </w:p>
          <w:p w:rsidR="00D81C5E" w:rsidRPr="006C0606" w:rsidRDefault="00D81C5E" w:rsidP="006F772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</w:t>
            </w:r>
            <w:r w:rsidRPr="006C0606">
              <w:rPr>
                <w:sz w:val="20"/>
                <w:szCs w:val="20"/>
              </w:rPr>
              <w:t>400,0</w:t>
            </w:r>
          </w:p>
        </w:tc>
        <w:tc>
          <w:tcPr>
            <w:tcW w:w="840" w:type="dxa"/>
            <w:shd w:val="clear" w:color="auto" w:fill="auto"/>
          </w:tcPr>
          <w:p w:rsidR="00D81C5E" w:rsidRPr="001B1F43" w:rsidRDefault="00D81C5E" w:rsidP="006F7724">
            <w:pPr>
              <w:rPr>
                <w:sz w:val="20"/>
                <w:szCs w:val="20"/>
              </w:rPr>
            </w:pPr>
          </w:p>
          <w:p w:rsidR="00D81C5E" w:rsidRPr="001B1F43" w:rsidRDefault="00D81C5E" w:rsidP="006F772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1B1F4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7</w:t>
            </w:r>
            <w:r w:rsidRPr="001B1F43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shd w:val="clear" w:color="auto" w:fill="auto"/>
          </w:tcPr>
          <w:p w:rsidR="00D81C5E" w:rsidRPr="006C0606" w:rsidRDefault="00D81C5E" w:rsidP="006F7724">
            <w:pPr>
              <w:rPr>
                <w:sz w:val="20"/>
                <w:szCs w:val="20"/>
              </w:rPr>
            </w:pPr>
          </w:p>
          <w:p w:rsidR="00D81C5E" w:rsidRPr="006C0606" w:rsidRDefault="00D81C5E" w:rsidP="006F7724">
            <w:pPr>
              <w:rPr>
                <w:sz w:val="20"/>
                <w:szCs w:val="20"/>
                <w:lang w:val="en-US"/>
              </w:rPr>
            </w:pPr>
            <w:r w:rsidRPr="006C0606">
              <w:rPr>
                <w:sz w:val="20"/>
                <w:szCs w:val="20"/>
              </w:rPr>
              <w:t>400,0</w:t>
            </w:r>
          </w:p>
        </w:tc>
        <w:tc>
          <w:tcPr>
            <w:tcW w:w="840" w:type="dxa"/>
            <w:shd w:val="clear" w:color="auto" w:fill="auto"/>
          </w:tcPr>
          <w:p w:rsidR="00D81C5E" w:rsidRPr="006C0606" w:rsidRDefault="00D81C5E" w:rsidP="006F7724">
            <w:pPr>
              <w:rPr>
                <w:sz w:val="20"/>
                <w:szCs w:val="20"/>
              </w:rPr>
            </w:pPr>
          </w:p>
          <w:p w:rsidR="00D81C5E" w:rsidRPr="006C0606" w:rsidRDefault="00D81C5E" w:rsidP="006F7724">
            <w:pPr>
              <w:rPr>
                <w:sz w:val="20"/>
                <w:szCs w:val="20"/>
                <w:lang w:val="en-US"/>
              </w:rPr>
            </w:pPr>
            <w:r w:rsidRPr="006C0606">
              <w:rPr>
                <w:sz w:val="20"/>
                <w:szCs w:val="20"/>
              </w:rPr>
              <w:t>400,0</w:t>
            </w:r>
          </w:p>
        </w:tc>
        <w:tc>
          <w:tcPr>
            <w:tcW w:w="980" w:type="dxa"/>
            <w:shd w:val="clear" w:color="auto" w:fill="auto"/>
          </w:tcPr>
          <w:p w:rsidR="00D81C5E" w:rsidRPr="006C0606" w:rsidRDefault="00D81C5E" w:rsidP="006F7724">
            <w:pPr>
              <w:jc w:val="center"/>
              <w:rPr>
                <w:b/>
                <w:sz w:val="20"/>
                <w:szCs w:val="20"/>
              </w:rPr>
            </w:pPr>
          </w:p>
          <w:p w:rsidR="00D81C5E" w:rsidRPr="006214FC" w:rsidRDefault="00D81C5E" w:rsidP="006F77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238</w:t>
            </w:r>
            <w:r>
              <w:rPr>
                <w:b/>
                <w:sz w:val="20"/>
                <w:szCs w:val="20"/>
                <w:lang w:val="en-US"/>
              </w:rPr>
              <w:t>6</w:t>
            </w:r>
            <w:r>
              <w:rPr>
                <w:b/>
                <w:sz w:val="20"/>
                <w:szCs w:val="20"/>
              </w:rPr>
              <w:t>5,3</w:t>
            </w:r>
          </w:p>
        </w:tc>
        <w:tc>
          <w:tcPr>
            <w:tcW w:w="1670" w:type="dxa"/>
            <w:vMerge w:val="restart"/>
          </w:tcPr>
          <w:p w:rsidR="00D81C5E" w:rsidRDefault="00D81C5E" w:rsidP="006F7724">
            <w:pPr>
              <w:spacing w:before="120" w:line="180" w:lineRule="auto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 xml:space="preserve">Придбання, </w:t>
            </w:r>
          </w:p>
          <w:p w:rsidR="00D81C5E" w:rsidRDefault="00D81C5E" w:rsidP="006F7724">
            <w:pPr>
              <w:spacing w:line="180" w:lineRule="auto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 xml:space="preserve">виготовлення, монтаж, розміщення та встановлення на території області, технічне обслуговування, </w:t>
            </w:r>
          </w:p>
          <w:p w:rsidR="00D81C5E" w:rsidRDefault="00D81C5E" w:rsidP="006F7724">
            <w:pPr>
              <w:spacing w:line="180" w:lineRule="auto"/>
              <w:rPr>
                <w:sz w:val="20"/>
                <w:szCs w:val="20"/>
              </w:rPr>
            </w:pPr>
          </w:p>
          <w:p w:rsidR="00D81C5E" w:rsidRPr="00893379" w:rsidRDefault="00D81C5E" w:rsidP="006F7724">
            <w:pPr>
              <w:spacing w:line="180" w:lineRule="auto"/>
              <w:rPr>
                <w:sz w:val="20"/>
                <w:szCs w:val="20"/>
              </w:rPr>
            </w:pPr>
          </w:p>
        </w:tc>
      </w:tr>
      <w:tr w:rsidR="00D81C5E" w:rsidRPr="006C0606" w:rsidTr="006F7724">
        <w:trPr>
          <w:trHeight w:val="963"/>
        </w:trPr>
        <w:tc>
          <w:tcPr>
            <w:tcW w:w="2880" w:type="dxa"/>
            <w:vMerge/>
          </w:tcPr>
          <w:p w:rsidR="00D81C5E" w:rsidRPr="006C0606" w:rsidRDefault="00D81C5E" w:rsidP="006F7724">
            <w:pPr>
              <w:spacing w:line="180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D81C5E" w:rsidRPr="006C0606" w:rsidRDefault="00D81C5E" w:rsidP="006F7724">
            <w:pPr>
              <w:spacing w:line="180" w:lineRule="auto"/>
              <w:rPr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D81C5E" w:rsidRPr="006C0606" w:rsidRDefault="00D81C5E" w:rsidP="006F7724">
            <w:pPr>
              <w:spacing w:line="180" w:lineRule="auto"/>
              <w:ind w:left="-72" w:right="-122"/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</w:tcPr>
          <w:p w:rsidR="00D81C5E" w:rsidRPr="006C0606" w:rsidRDefault="00D81C5E" w:rsidP="006F772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FFFFFF"/>
              <w:right w:val="single" w:sz="4" w:space="0" w:color="000000"/>
            </w:tcBorders>
          </w:tcPr>
          <w:p w:rsidR="00D81C5E" w:rsidRPr="006C0606" w:rsidRDefault="00D81C5E" w:rsidP="006F7724">
            <w:pPr>
              <w:spacing w:line="180" w:lineRule="auto"/>
              <w:rPr>
                <w:sz w:val="20"/>
                <w:szCs w:val="20"/>
              </w:rPr>
            </w:pPr>
          </w:p>
          <w:p w:rsidR="00D81C5E" w:rsidRPr="006C0606" w:rsidRDefault="00D81C5E" w:rsidP="006F7724">
            <w:pPr>
              <w:spacing w:line="180" w:lineRule="auto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Державний бюджет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FFFFFF"/>
            </w:tcBorders>
            <w:shd w:val="clear" w:color="auto" w:fill="auto"/>
          </w:tcPr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4" w:space="0" w:color="FFFFFF"/>
            </w:tcBorders>
            <w:shd w:val="clear" w:color="auto" w:fill="auto"/>
          </w:tcPr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4" w:space="0" w:color="FFFFFF"/>
            </w:tcBorders>
            <w:shd w:val="clear" w:color="auto" w:fill="auto"/>
          </w:tcPr>
          <w:p w:rsidR="00D81C5E" w:rsidRPr="001B1F43" w:rsidRDefault="00D81C5E" w:rsidP="006F7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4" w:space="0" w:color="FFFFFF"/>
            </w:tcBorders>
            <w:shd w:val="clear" w:color="auto" w:fill="auto"/>
          </w:tcPr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4" w:space="0" w:color="FFFFFF"/>
            </w:tcBorders>
            <w:shd w:val="clear" w:color="auto" w:fill="auto"/>
          </w:tcPr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4" w:space="0" w:color="FFFFFF"/>
            </w:tcBorders>
            <w:shd w:val="clear" w:color="auto" w:fill="auto"/>
          </w:tcPr>
          <w:p w:rsidR="00D81C5E" w:rsidRPr="006C0606" w:rsidRDefault="00D81C5E" w:rsidP="006F77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0" w:type="dxa"/>
            <w:vMerge/>
          </w:tcPr>
          <w:p w:rsidR="00D81C5E" w:rsidRPr="006C0606" w:rsidRDefault="00D81C5E" w:rsidP="006F7724">
            <w:pPr>
              <w:spacing w:line="180" w:lineRule="auto"/>
              <w:rPr>
                <w:sz w:val="20"/>
                <w:szCs w:val="20"/>
              </w:rPr>
            </w:pPr>
          </w:p>
        </w:tc>
      </w:tr>
      <w:tr w:rsidR="00D81C5E" w:rsidRPr="006C0606" w:rsidTr="006F7724">
        <w:trPr>
          <w:trHeight w:val="57"/>
        </w:trPr>
        <w:tc>
          <w:tcPr>
            <w:tcW w:w="2880" w:type="dxa"/>
            <w:vMerge/>
          </w:tcPr>
          <w:p w:rsidR="00D81C5E" w:rsidRPr="006C0606" w:rsidRDefault="00D81C5E" w:rsidP="006F7724">
            <w:pPr>
              <w:spacing w:line="180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D81C5E" w:rsidRPr="006C0606" w:rsidRDefault="00D81C5E" w:rsidP="006F7724">
            <w:pPr>
              <w:spacing w:line="180" w:lineRule="auto"/>
              <w:rPr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D81C5E" w:rsidRPr="006C0606" w:rsidRDefault="00D81C5E" w:rsidP="006F7724">
            <w:pPr>
              <w:spacing w:line="180" w:lineRule="auto"/>
              <w:ind w:left="-72" w:right="-122"/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</w:tcPr>
          <w:p w:rsidR="00D81C5E" w:rsidRPr="006C0606" w:rsidRDefault="00D81C5E" w:rsidP="006F772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FFFFFF"/>
              <w:right w:val="single" w:sz="4" w:space="0" w:color="000000"/>
            </w:tcBorders>
          </w:tcPr>
          <w:p w:rsidR="00D81C5E" w:rsidRPr="006C0606" w:rsidRDefault="00D81C5E" w:rsidP="006F7724">
            <w:pPr>
              <w:spacing w:line="180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FFFFFF"/>
              <w:left w:val="single" w:sz="4" w:space="0" w:color="000000"/>
            </w:tcBorders>
            <w:shd w:val="clear" w:color="auto" w:fill="auto"/>
          </w:tcPr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FFFFFF"/>
            </w:tcBorders>
            <w:shd w:val="clear" w:color="auto" w:fill="auto"/>
          </w:tcPr>
          <w:p w:rsidR="00D81C5E" w:rsidRPr="006C0606" w:rsidRDefault="00D81C5E" w:rsidP="006F772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FFFFFF"/>
            </w:tcBorders>
            <w:shd w:val="clear" w:color="auto" w:fill="auto"/>
          </w:tcPr>
          <w:p w:rsidR="00D81C5E" w:rsidRPr="001B1F43" w:rsidRDefault="00D81C5E" w:rsidP="006F7724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FFFFFF"/>
            </w:tcBorders>
            <w:shd w:val="clear" w:color="auto" w:fill="auto"/>
          </w:tcPr>
          <w:p w:rsidR="00D81C5E" w:rsidRPr="006C0606" w:rsidRDefault="00D81C5E" w:rsidP="006F772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FFFFFF"/>
            </w:tcBorders>
            <w:shd w:val="clear" w:color="auto" w:fill="auto"/>
          </w:tcPr>
          <w:p w:rsidR="00D81C5E" w:rsidRPr="006C0606" w:rsidRDefault="00D81C5E" w:rsidP="006F772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FFFFFF"/>
            </w:tcBorders>
            <w:shd w:val="clear" w:color="auto" w:fill="auto"/>
          </w:tcPr>
          <w:p w:rsidR="00D81C5E" w:rsidRPr="006214FC" w:rsidRDefault="00D81C5E" w:rsidP="006F77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0" w:type="dxa"/>
            <w:vMerge/>
          </w:tcPr>
          <w:p w:rsidR="00D81C5E" w:rsidRPr="006C0606" w:rsidRDefault="00D81C5E" w:rsidP="006F7724">
            <w:pPr>
              <w:spacing w:line="180" w:lineRule="auto"/>
              <w:rPr>
                <w:sz w:val="20"/>
                <w:szCs w:val="20"/>
              </w:rPr>
            </w:pPr>
          </w:p>
        </w:tc>
      </w:tr>
      <w:tr w:rsidR="00D81C5E" w:rsidRPr="006C0606" w:rsidTr="006F7724">
        <w:trPr>
          <w:trHeight w:val="721"/>
        </w:trPr>
        <w:tc>
          <w:tcPr>
            <w:tcW w:w="2880" w:type="dxa"/>
            <w:vMerge w:val="restart"/>
          </w:tcPr>
          <w:p w:rsidR="00D81C5E" w:rsidRPr="006C0606" w:rsidRDefault="00D81C5E" w:rsidP="006F7724">
            <w:pPr>
              <w:spacing w:line="180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</w:tcPr>
          <w:p w:rsidR="00D81C5E" w:rsidRPr="006C0606" w:rsidRDefault="00D81C5E" w:rsidP="006F7724">
            <w:pPr>
              <w:spacing w:line="192" w:lineRule="auto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 xml:space="preserve">зовнішніх рекламних конструкцій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білбордів</w:t>
            </w:r>
            <w:proofErr w:type="spellEnd"/>
            <w:r w:rsidRPr="006C0606">
              <w:rPr>
                <w:sz w:val="20"/>
                <w:szCs w:val="20"/>
              </w:rPr>
              <w:t xml:space="preserve">, </w:t>
            </w:r>
          </w:p>
          <w:p w:rsidR="00D81C5E" w:rsidRPr="006C0606" w:rsidRDefault="00D81C5E" w:rsidP="006F7724">
            <w:pPr>
              <w:spacing w:line="192" w:lineRule="auto"/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сіті-лайтів</w:t>
            </w:r>
            <w:r w:rsidRPr="006C0606">
              <w:rPr>
                <w:sz w:val="20"/>
                <w:szCs w:val="20"/>
              </w:rPr>
              <w:t xml:space="preserve">, </w:t>
            </w:r>
          </w:p>
          <w:p w:rsidR="00D81C5E" w:rsidRPr="006C0606" w:rsidRDefault="00D81C5E" w:rsidP="006F7724">
            <w:pPr>
              <w:spacing w:line="192" w:lineRule="auto"/>
              <w:ind w:right="-1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лайт-боксів</w:t>
            </w:r>
            <w:proofErr w:type="spellEnd"/>
            <w:r w:rsidRPr="006C0606">
              <w:rPr>
                <w:sz w:val="20"/>
                <w:szCs w:val="20"/>
              </w:rPr>
              <w:t xml:space="preserve"> тощо)</w:t>
            </w:r>
          </w:p>
          <w:p w:rsidR="00D81C5E" w:rsidRPr="006C0606" w:rsidRDefault="00D81C5E" w:rsidP="006F7724">
            <w:pPr>
              <w:spacing w:line="180" w:lineRule="auto"/>
              <w:rPr>
                <w:sz w:val="20"/>
                <w:szCs w:val="20"/>
              </w:rPr>
            </w:pPr>
          </w:p>
        </w:tc>
        <w:tc>
          <w:tcPr>
            <w:tcW w:w="1469" w:type="dxa"/>
            <w:vMerge w:val="restart"/>
          </w:tcPr>
          <w:p w:rsidR="00D81C5E" w:rsidRPr="006C0606" w:rsidRDefault="00D81C5E" w:rsidP="006F7724">
            <w:pPr>
              <w:spacing w:line="180" w:lineRule="auto"/>
              <w:ind w:left="-72" w:right="-122"/>
              <w:rPr>
                <w:sz w:val="20"/>
                <w:szCs w:val="20"/>
              </w:rPr>
            </w:pPr>
          </w:p>
        </w:tc>
        <w:tc>
          <w:tcPr>
            <w:tcW w:w="771" w:type="dxa"/>
            <w:vMerge w:val="restart"/>
          </w:tcPr>
          <w:p w:rsidR="00D81C5E" w:rsidRPr="006C0606" w:rsidRDefault="00D81C5E" w:rsidP="006F772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81C5E" w:rsidRPr="006C0606" w:rsidRDefault="00D81C5E" w:rsidP="006F7724">
            <w:pPr>
              <w:spacing w:line="180" w:lineRule="auto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D81C5E" w:rsidRPr="006C0606" w:rsidRDefault="00D81C5E" w:rsidP="006F7724">
            <w:pPr>
              <w:spacing w:line="180" w:lineRule="auto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Обласний бюджет</w:t>
            </w:r>
          </w:p>
        </w:tc>
        <w:tc>
          <w:tcPr>
            <w:tcW w:w="980" w:type="dxa"/>
            <w:shd w:val="clear" w:color="auto" w:fill="auto"/>
          </w:tcPr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1495,3</w:t>
            </w:r>
          </w:p>
        </w:tc>
        <w:tc>
          <w:tcPr>
            <w:tcW w:w="980" w:type="dxa"/>
            <w:shd w:val="clear" w:color="auto" w:fill="auto"/>
          </w:tcPr>
          <w:p w:rsidR="00D81C5E" w:rsidRPr="006C0606" w:rsidRDefault="00D81C5E" w:rsidP="006F7724">
            <w:pPr>
              <w:rPr>
                <w:sz w:val="20"/>
                <w:szCs w:val="20"/>
              </w:rPr>
            </w:pPr>
          </w:p>
          <w:p w:rsidR="00D81C5E" w:rsidRPr="006C0606" w:rsidRDefault="00D81C5E" w:rsidP="006F7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6C0606">
              <w:rPr>
                <w:sz w:val="20"/>
                <w:szCs w:val="20"/>
              </w:rPr>
              <w:t>400,0</w:t>
            </w:r>
          </w:p>
        </w:tc>
        <w:tc>
          <w:tcPr>
            <w:tcW w:w="840" w:type="dxa"/>
            <w:shd w:val="clear" w:color="auto" w:fill="auto"/>
          </w:tcPr>
          <w:p w:rsidR="00D81C5E" w:rsidRPr="001B1F43" w:rsidRDefault="00D81C5E" w:rsidP="006F7724">
            <w:pPr>
              <w:rPr>
                <w:sz w:val="20"/>
                <w:szCs w:val="20"/>
              </w:rPr>
            </w:pPr>
          </w:p>
          <w:p w:rsidR="00D81C5E" w:rsidRPr="001B1F43" w:rsidRDefault="00D81C5E" w:rsidP="006F772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1B1F4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7</w:t>
            </w:r>
            <w:r w:rsidRPr="001B1F43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shd w:val="clear" w:color="auto" w:fill="auto"/>
          </w:tcPr>
          <w:p w:rsidR="00D81C5E" w:rsidRPr="006C0606" w:rsidRDefault="00D81C5E" w:rsidP="006F7724">
            <w:pPr>
              <w:rPr>
                <w:sz w:val="20"/>
                <w:szCs w:val="20"/>
              </w:rPr>
            </w:pPr>
          </w:p>
          <w:p w:rsidR="00D81C5E" w:rsidRPr="006C0606" w:rsidRDefault="00D81C5E" w:rsidP="006F7724">
            <w:pPr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400,0</w:t>
            </w:r>
          </w:p>
        </w:tc>
        <w:tc>
          <w:tcPr>
            <w:tcW w:w="840" w:type="dxa"/>
            <w:shd w:val="clear" w:color="auto" w:fill="auto"/>
          </w:tcPr>
          <w:p w:rsidR="00D81C5E" w:rsidRPr="006C0606" w:rsidRDefault="00D81C5E" w:rsidP="006F7724">
            <w:pPr>
              <w:rPr>
                <w:sz w:val="20"/>
                <w:szCs w:val="20"/>
              </w:rPr>
            </w:pPr>
          </w:p>
          <w:p w:rsidR="00D81C5E" w:rsidRPr="006C0606" w:rsidRDefault="00D81C5E" w:rsidP="006F7724">
            <w:pPr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400,0</w:t>
            </w:r>
          </w:p>
        </w:tc>
        <w:tc>
          <w:tcPr>
            <w:tcW w:w="980" w:type="dxa"/>
            <w:shd w:val="clear" w:color="auto" w:fill="auto"/>
          </w:tcPr>
          <w:p w:rsidR="00D81C5E" w:rsidRPr="006C0606" w:rsidRDefault="00D81C5E" w:rsidP="006F7724">
            <w:pPr>
              <w:jc w:val="center"/>
              <w:rPr>
                <w:b/>
                <w:sz w:val="20"/>
                <w:szCs w:val="20"/>
              </w:rPr>
            </w:pPr>
          </w:p>
          <w:p w:rsidR="00D81C5E" w:rsidRPr="006214FC" w:rsidRDefault="00D81C5E" w:rsidP="006F77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238</w:t>
            </w:r>
            <w:r>
              <w:rPr>
                <w:b/>
                <w:sz w:val="20"/>
                <w:szCs w:val="20"/>
                <w:lang w:val="en-US"/>
              </w:rPr>
              <w:t>6</w:t>
            </w:r>
            <w:r>
              <w:rPr>
                <w:b/>
                <w:sz w:val="20"/>
                <w:szCs w:val="20"/>
              </w:rPr>
              <w:t>5,3</w:t>
            </w:r>
          </w:p>
        </w:tc>
        <w:tc>
          <w:tcPr>
            <w:tcW w:w="1670" w:type="dxa"/>
            <w:vMerge w:val="restart"/>
          </w:tcPr>
          <w:p w:rsidR="00D81C5E" w:rsidRDefault="00D81C5E" w:rsidP="006F7724">
            <w:pPr>
              <w:spacing w:line="180" w:lineRule="auto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 xml:space="preserve">поточний та </w:t>
            </w:r>
          </w:p>
          <w:p w:rsidR="00D81C5E" w:rsidRPr="006C0606" w:rsidRDefault="00D81C5E" w:rsidP="006F7724">
            <w:pPr>
              <w:spacing w:line="180" w:lineRule="auto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 xml:space="preserve">капітальний ремонт, оренда </w:t>
            </w:r>
          </w:p>
          <w:p w:rsidR="00D81C5E" w:rsidRPr="006C0606" w:rsidRDefault="00D81C5E" w:rsidP="006F7724">
            <w:pPr>
              <w:spacing w:line="1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 зовнішніх</w:t>
            </w:r>
          </w:p>
          <w:p w:rsidR="00D81C5E" w:rsidRPr="006C0606" w:rsidRDefault="00D81C5E" w:rsidP="006F7724">
            <w:pPr>
              <w:spacing w:line="1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рекламних конструкцій</w:t>
            </w:r>
            <w:r w:rsidRPr="006C0606">
              <w:rPr>
                <w:sz w:val="20"/>
                <w:szCs w:val="20"/>
              </w:rPr>
              <w:t xml:space="preserve"> </w:t>
            </w:r>
          </w:p>
          <w:p w:rsidR="00D81C5E" w:rsidRDefault="00D81C5E" w:rsidP="006F7724">
            <w:pPr>
              <w:spacing w:line="180" w:lineRule="auto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(</w:t>
            </w:r>
            <w:proofErr w:type="spellStart"/>
            <w:r w:rsidRPr="006C0606">
              <w:rPr>
                <w:sz w:val="20"/>
                <w:szCs w:val="20"/>
              </w:rPr>
              <w:t>білбордів</w:t>
            </w:r>
            <w:proofErr w:type="spellEnd"/>
            <w:r w:rsidRPr="006C0606">
              <w:rPr>
                <w:sz w:val="20"/>
                <w:szCs w:val="20"/>
              </w:rPr>
              <w:t xml:space="preserve">, </w:t>
            </w:r>
            <w:proofErr w:type="spellStart"/>
            <w:r w:rsidRPr="006C0606">
              <w:rPr>
                <w:sz w:val="20"/>
                <w:szCs w:val="20"/>
              </w:rPr>
              <w:t>сіті-</w:t>
            </w:r>
            <w:proofErr w:type="spellEnd"/>
          </w:p>
          <w:p w:rsidR="00D81C5E" w:rsidRDefault="00D81C5E" w:rsidP="006F7724">
            <w:pPr>
              <w:spacing w:line="180" w:lineRule="auto"/>
              <w:rPr>
                <w:sz w:val="20"/>
                <w:szCs w:val="20"/>
              </w:rPr>
            </w:pPr>
            <w:proofErr w:type="spellStart"/>
            <w:r w:rsidRPr="006C0606">
              <w:rPr>
                <w:sz w:val="20"/>
                <w:szCs w:val="20"/>
              </w:rPr>
              <w:t>лайтів</w:t>
            </w:r>
            <w:proofErr w:type="spellEnd"/>
            <w:r w:rsidRPr="006C0606">
              <w:rPr>
                <w:sz w:val="20"/>
                <w:szCs w:val="20"/>
              </w:rPr>
              <w:t xml:space="preserve">, </w:t>
            </w:r>
            <w:proofErr w:type="spellStart"/>
            <w:r w:rsidRPr="006C0606">
              <w:rPr>
                <w:sz w:val="20"/>
                <w:szCs w:val="20"/>
              </w:rPr>
              <w:t>лайт-боксів</w:t>
            </w:r>
            <w:proofErr w:type="spellEnd"/>
            <w:r w:rsidRPr="006C0606">
              <w:rPr>
                <w:sz w:val="20"/>
                <w:szCs w:val="20"/>
              </w:rPr>
              <w:t xml:space="preserve"> тощо), на яких буде розміщено</w:t>
            </w:r>
            <w:r w:rsidRPr="00893379">
              <w:rPr>
                <w:sz w:val="20"/>
                <w:szCs w:val="20"/>
              </w:rPr>
              <w:t xml:space="preserve"> </w:t>
            </w:r>
            <w:r w:rsidRPr="006C0606">
              <w:rPr>
                <w:sz w:val="20"/>
                <w:szCs w:val="20"/>
              </w:rPr>
              <w:t xml:space="preserve">сюжети соціальної реклами. </w:t>
            </w:r>
          </w:p>
          <w:p w:rsidR="00D81C5E" w:rsidRDefault="00D81C5E" w:rsidP="006F7724">
            <w:pPr>
              <w:spacing w:line="1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 етап – 50</w:t>
            </w:r>
            <w:r w:rsidRPr="006C0606">
              <w:rPr>
                <w:sz w:val="20"/>
                <w:szCs w:val="20"/>
              </w:rPr>
              <w:t xml:space="preserve">; </w:t>
            </w:r>
          </w:p>
          <w:p w:rsidR="00D81C5E" w:rsidRDefault="00D81C5E" w:rsidP="006F7724">
            <w:pPr>
              <w:spacing w:line="1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 етап – 83</w:t>
            </w:r>
            <w:r w:rsidRPr="006C0606">
              <w:rPr>
                <w:sz w:val="20"/>
                <w:szCs w:val="20"/>
              </w:rPr>
              <w:t xml:space="preserve">; </w:t>
            </w:r>
          </w:p>
          <w:p w:rsidR="00D81C5E" w:rsidRDefault="00D81C5E" w:rsidP="006F7724">
            <w:pPr>
              <w:spacing w:line="1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ІІІ етап – 108</w:t>
            </w:r>
            <w:r w:rsidRPr="006C0606">
              <w:rPr>
                <w:sz w:val="20"/>
                <w:szCs w:val="20"/>
              </w:rPr>
              <w:t xml:space="preserve">; </w:t>
            </w:r>
          </w:p>
          <w:p w:rsidR="00D81C5E" w:rsidRPr="00893379" w:rsidRDefault="00D81C5E" w:rsidP="006F7724">
            <w:pPr>
              <w:spacing w:line="180" w:lineRule="auto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 xml:space="preserve"> етап – 473</w:t>
            </w:r>
          </w:p>
          <w:p w:rsidR="00D81C5E" w:rsidRPr="006C0606" w:rsidRDefault="00D81C5E" w:rsidP="006F7724">
            <w:pPr>
              <w:spacing w:line="180" w:lineRule="auto"/>
              <w:rPr>
                <w:sz w:val="20"/>
                <w:szCs w:val="20"/>
              </w:rPr>
            </w:pPr>
          </w:p>
        </w:tc>
      </w:tr>
      <w:tr w:rsidR="00D81C5E" w:rsidRPr="006C0606" w:rsidTr="006F7724">
        <w:trPr>
          <w:trHeight w:val="721"/>
        </w:trPr>
        <w:tc>
          <w:tcPr>
            <w:tcW w:w="2880" w:type="dxa"/>
            <w:vMerge/>
          </w:tcPr>
          <w:p w:rsidR="00D81C5E" w:rsidRPr="006C0606" w:rsidRDefault="00D81C5E" w:rsidP="006F7724">
            <w:pPr>
              <w:spacing w:line="180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D81C5E" w:rsidRPr="006C0606" w:rsidRDefault="00D81C5E" w:rsidP="006F7724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D81C5E" w:rsidRPr="006C0606" w:rsidRDefault="00D81C5E" w:rsidP="006F7724">
            <w:pPr>
              <w:spacing w:line="180" w:lineRule="auto"/>
              <w:ind w:left="-72" w:right="-122"/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</w:tcPr>
          <w:p w:rsidR="00D81C5E" w:rsidRPr="006C0606" w:rsidRDefault="00D81C5E" w:rsidP="006F772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81C5E" w:rsidRPr="006C0606" w:rsidRDefault="00D81C5E" w:rsidP="006F7724">
            <w:pPr>
              <w:spacing w:line="180" w:lineRule="auto"/>
              <w:rPr>
                <w:sz w:val="20"/>
                <w:szCs w:val="20"/>
              </w:rPr>
            </w:pPr>
          </w:p>
          <w:p w:rsidR="00D81C5E" w:rsidRPr="006C0606" w:rsidRDefault="00D81C5E" w:rsidP="006F7724">
            <w:pPr>
              <w:spacing w:line="180" w:lineRule="auto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Місцевий бюджет</w:t>
            </w:r>
          </w:p>
        </w:tc>
        <w:tc>
          <w:tcPr>
            <w:tcW w:w="980" w:type="dxa"/>
            <w:shd w:val="clear" w:color="auto" w:fill="auto"/>
          </w:tcPr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D81C5E" w:rsidRPr="006C0606" w:rsidRDefault="00D81C5E" w:rsidP="006F7724">
            <w:pPr>
              <w:spacing w:line="1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0" w:type="dxa"/>
            <w:vMerge/>
          </w:tcPr>
          <w:p w:rsidR="00D81C5E" w:rsidRPr="006C0606" w:rsidRDefault="00D81C5E" w:rsidP="006F7724">
            <w:pPr>
              <w:spacing w:line="180" w:lineRule="auto"/>
              <w:rPr>
                <w:sz w:val="20"/>
                <w:szCs w:val="20"/>
              </w:rPr>
            </w:pPr>
          </w:p>
        </w:tc>
      </w:tr>
      <w:tr w:rsidR="00D81C5E" w:rsidRPr="006C0606" w:rsidTr="006F7724">
        <w:trPr>
          <w:trHeight w:val="1452"/>
        </w:trPr>
        <w:tc>
          <w:tcPr>
            <w:tcW w:w="2880" w:type="dxa"/>
            <w:vMerge/>
          </w:tcPr>
          <w:p w:rsidR="00D81C5E" w:rsidRPr="006C0606" w:rsidRDefault="00D81C5E" w:rsidP="006F7724">
            <w:pPr>
              <w:spacing w:line="180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D81C5E" w:rsidRPr="006C0606" w:rsidRDefault="00D81C5E" w:rsidP="006F7724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D81C5E" w:rsidRPr="006C0606" w:rsidRDefault="00D81C5E" w:rsidP="006F7724">
            <w:pPr>
              <w:spacing w:line="180" w:lineRule="auto"/>
              <w:ind w:left="-72" w:right="-122"/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</w:tcPr>
          <w:p w:rsidR="00D81C5E" w:rsidRPr="006C0606" w:rsidRDefault="00D81C5E" w:rsidP="006F772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81C5E" w:rsidRDefault="00D81C5E" w:rsidP="006F7724">
            <w:pPr>
              <w:rPr>
                <w:sz w:val="20"/>
                <w:szCs w:val="20"/>
              </w:rPr>
            </w:pPr>
          </w:p>
          <w:p w:rsidR="00D81C5E" w:rsidRPr="006C0606" w:rsidRDefault="00D81C5E" w:rsidP="006F7724">
            <w:pPr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Інші джерела</w:t>
            </w:r>
          </w:p>
        </w:tc>
        <w:tc>
          <w:tcPr>
            <w:tcW w:w="980" w:type="dxa"/>
            <w:shd w:val="clear" w:color="auto" w:fill="auto"/>
          </w:tcPr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D81C5E" w:rsidRPr="006C0606" w:rsidRDefault="00D81C5E" w:rsidP="006F7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D81C5E" w:rsidRPr="006C0606" w:rsidRDefault="00D81C5E" w:rsidP="006F7724">
            <w:pPr>
              <w:spacing w:line="1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0" w:type="dxa"/>
            <w:vMerge/>
          </w:tcPr>
          <w:p w:rsidR="00D81C5E" w:rsidRPr="006C0606" w:rsidRDefault="00D81C5E" w:rsidP="006F7724">
            <w:pPr>
              <w:spacing w:line="180" w:lineRule="auto"/>
              <w:rPr>
                <w:sz w:val="20"/>
                <w:szCs w:val="20"/>
              </w:rPr>
            </w:pPr>
          </w:p>
        </w:tc>
      </w:tr>
      <w:tr w:rsidR="00D81C5E" w:rsidRPr="006C0606" w:rsidTr="006F7724">
        <w:trPr>
          <w:trHeight w:val="525"/>
        </w:trPr>
        <w:tc>
          <w:tcPr>
            <w:tcW w:w="6660" w:type="dxa"/>
            <w:gridSpan w:val="4"/>
            <w:vMerge w:val="restart"/>
            <w:vAlign w:val="center"/>
          </w:tcPr>
          <w:p w:rsidR="00D81C5E" w:rsidRPr="006C0606" w:rsidRDefault="00D81C5E" w:rsidP="006F7724">
            <w:pPr>
              <w:spacing w:line="180" w:lineRule="auto"/>
              <w:ind w:left="-108" w:right="-108"/>
              <w:jc w:val="both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 xml:space="preserve"> Усього за Програмою:</w:t>
            </w:r>
          </w:p>
        </w:tc>
        <w:tc>
          <w:tcPr>
            <w:tcW w:w="1260" w:type="dxa"/>
          </w:tcPr>
          <w:p w:rsidR="00D81C5E" w:rsidRDefault="00D81C5E" w:rsidP="006F7724">
            <w:pPr>
              <w:spacing w:before="60" w:line="180" w:lineRule="auto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 xml:space="preserve">Загальний обсяг, </w:t>
            </w:r>
          </w:p>
          <w:p w:rsidR="00D81C5E" w:rsidRPr="006C0606" w:rsidRDefault="00D81C5E" w:rsidP="006F7724">
            <w:pPr>
              <w:spacing w:line="180" w:lineRule="auto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у т.</w:t>
            </w:r>
            <w:r>
              <w:rPr>
                <w:sz w:val="20"/>
                <w:szCs w:val="20"/>
              </w:rPr>
              <w:t xml:space="preserve"> </w:t>
            </w:r>
            <w:r w:rsidRPr="006C0606">
              <w:rPr>
                <w:sz w:val="20"/>
                <w:szCs w:val="20"/>
              </w:rPr>
              <w:t>ч.</w:t>
            </w:r>
          </w:p>
        </w:tc>
        <w:tc>
          <w:tcPr>
            <w:tcW w:w="980" w:type="dxa"/>
            <w:vAlign w:val="center"/>
          </w:tcPr>
          <w:p w:rsidR="00D81C5E" w:rsidRPr="006C0606" w:rsidRDefault="00D81C5E" w:rsidP="006F7724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6C0606">
              <w:rPr>
                <w:b/>
                <w:sz w:val="20"/>
                <w:szCs w:val="20"/>
              </w:rPr>
              <w:t>17739,8</w:t>
            </w:r>
          </w:p>
        </w:tc>
        <w:tc>
          <w:tcPr>
            <w:tcW w:w="980" w:type="dxa"/>
            <w:vAlign w:val="center"/>
          </w:tcPr>
          <w:p w:rsidR="00D81C5E" w:rsidRPr="006C0606" w:rsidRDefault="00D81C5E" w:rsidP="006F7724">
            <w:pPr>
              <w:spacing w:before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</w:t>
            </w:r>
            <w:r w:rsidRPr="006C0606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840" w:type="dxa"/>
            <w:vAlign w:val="center"/>
          </w:tcPr>
          <w:p w:rsidR="00D81C5E" w:rsidRPr="006C0606" w:rsidRDefault="00D81C5E" w:rsidP="006F7724">
            <w:pPr>
              <w:spacing w:before="60"/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1684</w:t>
            </w:r>
            <w:r w:rsidRPr="006C060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40" w:type="dxa"/>
            <w:vAlign w:val="center"/>
          </w:tcPr>
          <w:p w:rsidR="00D81C5E" w:rsidRPr="006C0606" w:rsidRDefault="00D81C5E" w:rsidP="006F7724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6C0606">
              <w:rPr>
                <w:b/>
                <w:sz w:val="20"/>
                <w:szCs w:val="20"/>
              </w:rPr>
              <w:t>2730,0</w:t>
            </w:r>
          </w:p>
        </w:tc>
        <w:tc>
          <w:tcPr>
            <w:tcW w:w="840" w:type="dxa"/>
            <w:vAlign w:val="center"/>
          </w:tcPr>
          <w:p w:rsidR="00D81C5E" w:rsidRPr="006C0606" w:rsidRDefault="00D81C5E" w:rsidP="006F7724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6C0606">
              <w:rPr>
                <w:b/>
                <w:sz w:val="20"/>
                <w:szCs w:val="20"/>
              </w:rPr>
              <w:t>2730,0</w:t>
            </w:r>
          </w:p>
        </w:tc>
        <w:tc>
          <w:tcPr>
            <w:tcW w:w="980" w:type="dxa"/>
            <w:vAlign w:val="center"/>
          </w:tcPr>
          <w:p w:rsidR="00D81C5E" w:rsidRPr="006C0606" w:rsidRDefault="00D81C5E" w:rsidP="006F7724">
            <w:pPr>
              <w:spacing w:before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53269</w:t>
            </w:r>
            <w:r w:rsidRPr="006C0606">
              <w:rPr>
                <w:b/>
                <w:sz w:val="20"/>
                <w:szCs w:val="20"/>
              </w:rPr>
              <w:t>,8</w:t>
            </w:r>
          </w:p>
        </w:tc>
        <w:tc>
          <w:tcPr>
            <w:tcW w:w="1670" w:type="dxa"/>
          </w:tcPr>
          <w:p w:rsidR="00D81C5E" w:rsidRPr="006C0606" w:rsidRDefault="00D81C5E" w:rsidP="006F7724">
            <w:pPr>
              <w:spacing w:before="60" w:line="168" w:lineRule="auto"/>
              <w:jc w:val="center"/>
              <w:rPr>
                <w:sz w:val="20"/>
                <w:szCs w:val="20"/>
              </w:rPr>
            </w:pPr>
          </w:p>
        </w:tc>
      </w:tr>
      <w:tr w:rsidR="00D81C5E" w:rsidRPr="006C0606" w:rsidTr="006F7724">
        <w:trPr>
          <w:trHeight w:val="492"/>
        </w:trPr>
        <w:tc>
          <w:tcPr>
            <w:tcW w:w="6660" w:type="dxa"/>
            <w:gridSpan w:val="4"/>
            <w:vMerge/>
          </w:tcPr>
          <w:p w:rsidR="00D81C5E" w:rsidRPr="006C0606" w:rsidRDefault="00D81C5E" w:rsidP="006F7724">
            <w:pPr>
              <w:spacing w:line="168" w:lineRule="auto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81C5E" w:rsidRDefault="00D81C5E" w:rsidP="006F7724">
            <w:pPr>
              <w:spacing w:before="60" w:line="180" w:lineRule="auto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Державний бюджет</w:t>
            </w:r>
          </w:p>
          <w:p w:rsidR="00D81C5E" w:rsidRPr="006C0606" w:rsidRDefault="00D81C5E" w:rsidP="006F7724">
            <w:pPr>
              <w:spacing w:before="60" w:line="180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D81C5E" w:rsidRPr="006C0606" w:rsidRDefault="00D81C5E" w:rsidP="006F7724">
            <w:pPr>
              <w:spacing w:before="60" w:line="1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D81C5E" w:rsidRPr="006C0606" w:rsidRDefault="00D81C5E" w:rsidP="006F7724">
            <w:pPr>
              <w:spacing w:before="60" w:line="1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D81C5E" w:rsidRPr="006C0606" w:rsidRDefault="00D81C5E" w:rsidP="006F7724">
            <w:pPr>
              <w:spacing w:before="60" w:line="1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D81C5E" w:rsidRPr="006C0606" w:rsidRDefault="00D81C5E" w:rsidP="006F7724">
            <w:pPr>
              <w:spacing w:before="60" w:line="1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D81C5E" w:rsidRPr="006C0606" w:rsidRDefault="00D81C5E" w:rsidP="006F7724">
            <w:pPr>
              <w:spacing w:before="60" w:line="1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D81C5E" w:rsidRPr="006C0606" w:rsidRDefault="00D81C5E" w:rsidP="006F7724">
            <w:pPr>
              <w:spacing w:before="60" w:line="180" w:lineRule="auto"/>
              <w:jc w:val="center"/>
              <w:rPr>
                <w:b/>
                <w:sz w:val="20"/>
                <w:szCs w:val="20"/>
              </w:rPr>
            </w:pPr>
            <w:r w:rsidRPr="006C0606">
              <w:rPr>
                <w:b/>
                <w:sz w:val="20"/>
                <w:szCs w:val="20"/>
              </w:rPr>
              <w:t>–</w:t>
            </w:r>
          </w:p>
        </w:tc>
        <w:tc>
          <w:tcPr>
            <w:tcW w:w="1670" w:type="dxa"/>
          </w:tcPr>
          <w:p w:rsidR="00D81C5E" w:rsidRPr="006C0606" w:rsidRDefault="00D81C5E" w:rsidP="006F7724">
            <w:pPr>
              <w:spacing w:before="60" w:line="168" w:lineRule="auto"/>
              <w:jc w:val="center"/>
              <w:rPr>
                <w:sz w:val="20"/>
                <w:szCs w:val="20"/>
              </w:rPr>
            </w:pPr>
          </w:p>
        </w:tc>
      </w:tr>
      <w:tr w:rsidR="00D81C5E" w:rsidRPr="006C0606" w:rsidTr="006F7724">
        <w:trPr>
          <w:trHeight w:val="537"/>
        </w:trPr>
        <w:tc>
          <w:tcPr>
            <w:tcW w:w="6660" w:type="dxa"/>
            <w:gridSpan w:val="4"/>
            <w:vMerge/>
          </w:tcPr>
          <w:p w:rsidR="00D81C5E" w:rsidRPr="006C0606" w:rsidRDefault="00D81C5E" w:rsidP="006F7724">
            <w:pPr>
              <w:spacing w:line="168" w:lineRule="auto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81C5E" w:rsidRDefault="00D81C5E" w:rsidP="006F7724">
            <w:pPr>
              <w:spacing w:before="60" w:line="180" w:lineRule="auto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Обласний бюджет</w:t>
            </w:r>
          </w:p>
          <w:p w:rsidR="00D81C5E" w:rsidRPr="006C0606" w:rsidRDefault="00D81C5E" w:rsidP="006F7724">
            <w:pPr>
              <w:spacing w:before="60" w:line="180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D81C5E" w:rsidRPr="006C0606" w:rsidRDefault="00D81C5E" w:rsidP="006F7724">
            <w:pPr>
              <w:spacing w:before="60" w:line="180" w:lineRule="auto"/>
              <w:jc w:val="center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17739,8</w:t>
            </w:r>
          </w:p>
        </w:tc>
        <w:tc>
          <w:tcPr>
            <w:tcW w:w="980" w:type="dxa"/>
            <w:vAlign w:val="center"/>
          </w:tcPr>
          <w:p w:rsidR="00D81C5E" w:rsidRPr="006C0606" w:rsidRDefault="00D81C5E" w:rsidP="006F7724">
            <w:pPr>
              <w:spacing w:before="60" w:line="1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  <w:r w:rsidRPr="006C0606">
              <w:rPr>
                <w:sz w:val="20"/>
                <w:szCs w:val="20"/>
              </w:rPr>
              <w:t>30,0</w:t>
            </w:r>
          </w:p>
        </w:tc>
        <w:tc>
          <w:tcPr>
            <w:tcW w:w="840" w:type="dxa"/>
            <w:vAlign w:val="center"/>
          </w:tcPr>
          <w:p w:rsidR="00D81C5E" w:rsidRPr="006C0606" w:rsidRDefault="00D81C5E" w:rsidP="006F7724">
            <w:pPr>
              <w:spacing w:before="60" w:line="180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1684</w:t>
            </w:r>
            <w:r w:rsidRPr="006C0606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vAlign w:val="center"/>
          </w:tcPr>
          <w:p w:rsidR="00D81C5E" w:rsidRPr="006C0606" w:rsidRDefault="00D81C5E" w:rsidP="006F7724">
            <w:pPr>
              <w:spacing w:before="60" w:line="180" w:lineRule="auto"/>
              <w:jc w:val="center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2730,0</w:t>
            </w:r>
          </w:p>
        </w:tc>
        <w:tc>
          <w:tcPr>
            <w:tcW w:w="840" w:type="dxa"/>
            <w:vAlign w:val="center"/>
          </w:tcPr>
          <w:p w:rsidR="00D81C5E" w:rsidRPr="006C0606" w:rsidRDefault="00D81C5E" w:rsidP="006F7724">
            <w:pPr>
              <w:spacing w:before="60" w:line="180" w:lineRule="auto"/>
              <w:jc w:val="center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2730,0</w:t>
            </w:r>
          </w:p>
        </w:tc>
        <w:tc>
          <w:tcPr>
            <w:tcW w:w="980" w:type="dxa"/>
            <w:vAlign w:val="center"/>
          </w:tcPr>
          <w:p w:rsidR="00D81C5E" w:rsidRPr="006C0606" w:rsidRDefault="00D81C5E" w:rsidP="006F7724">
            <w:pPr>
              <w:spacing w:before="60" w:line="1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53269,8</w:t>
            </w:r>
          </w:p>
        </w:tc>
        <w:tc>
          <w:tcPr>
            <w:tcW w:w="1670" w:type="dxa"/>
          </w:tcPr>
          <w:p w:rsidR="00D81C5E" w:rsidRPr="006C0606" w:rsidRDefault="00D81C5E" w:rsidP="006F7724">
            <w:pPr>
              <w:spacing w:before="60" w:line="168" w:lineRule="auto"/>
              <w:jc w:val="center"/>
              <w:rPr>
                <w:sz w:val="20"/>
                <w:szCs w:val="20"/>
              </w:rPr>
            </w:pPr>
          </w:p>
        </w:tc>
      </w:tr>
      <w:tr w:rsidR="00D81C5E" w:rsidRPr="006C0606" w:rsidTr="006F7724">
        <w:trPr>
          <w:trHeight w:val="533"/>
        </w:trPr>
        <w:tc>
          <w:tcPr>
            <w:tcW w:w="6660" w:type="dxa"/>
            <w:gridSpan w:val="4"/>
            <w:vMerge/>
          </w:tcPr>
          <w:p w:rsidR="00D81C5E" w:rsidRPr="006C0606" w:rsidRDefault="00D81C5E" w:rsidP="006F7724">
            <w:pPr>
              <w:spacing w:line="168" w:lineRule="auto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81C5E" w:rsidRPr="006C0606" w:rsidRDefault="00D81C5E" w:rsidP="006F7724">
            <w:pPr>
              <w:spacing w:before="60" w:line="180" w:lineRule="auto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Місцевий бюджет</w:t>
            </w:r>
          </w:p>
        </w:tc>
        <w:tc>
          <w:tcPr>
            <w:tcW w:w="980" w:type="dxa"/>
          </w:tcPr>
          <w:p w:rsidR="00D81C5E" w:rsidRPr="006C0606" w:rsidRDefault="00D81C5E" w:rsidP="006F7724">
            <w:pPr>
              <w:spacing w:before="60" w:line="180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D81C5E" w:rsidRPr="006C0606" w:rsidRDefault="00D81C5E" w:rsidP="006F7724">
            <w:pPr>
              <w:spacing w:before="60" w:line="1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D81C5E" w:rsidRPr="006C0606" w:rsidRDefault="00D81C5E" w:rsidP="006F7724">
            <w:pPr>
              <w:spacing w:before="60" w:line="1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D81C5E" w:rsidRPr="006C0606" w:rsidRDefault="00D81C5E" w:rsidP="006F7724">
            <w:pPr>
              <w:spacing w:before="60" w:line="1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D81C5E" w:rsidRPr="006C0606" w:rsidRDefault="00D81C5E" w:rsidP="006F7724">
            <w:pPr>
              <w:spacing w:before="60" w:line="1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D81C5E" w:rsidRPr="006C0606" w:rsidRDefault="00D81C5E" w:rsidP="006F7724">
            <w:pPr>
              <w:spacing w:before="60" w:line="180" w:lineRule="auto"/>
              <w:jc w:val="center"/>
              <w:rPr>
                <w:b/>
                <w:sz w:val="20"/>
                <w:szCs w:val="20"/>
              </w:rPr>
            </w:pPr>
            <w:r w:rsidRPr="006C0606">
              <w:rPr>
                <w:b/>
                <w:sz w:val="20"/>
                <w:szCs w:val="20"/>
              </w:rPr>
              <w:t>–</w:t>
            </w:r>
          </w:p>
        </w:tc>
        <w:tc>
          <w:tcPr>
            <w:tcW w:w="1670" w:type="dxa"/>
          </w:tcPr>
          <w:p w:rsidR="00D81C5E" w:rsidRPr="006C0606" w:rsidRDefault="00D81C5E" w:rsidP="006F7724">
            <w:pPr>
              <w:spacing w:before="60" w:line="168" w:lineRule="auto"/>
              <w:jc w:val="center"/>
              <w:rPr>
                <w:sz w:val="20"/>
                <w:szCs w:val="20"/>
              </w:rPr>
            </w:pPr>
          </w:p>
        </w:tc>
      </w:tr>
      <w:tr w:rsidR="00D81C5E" w:rsidRPr="006C0606" w:rsidTr="006F7724">
        <w:trPr>
          <w:trHeight w:val="207"/>
        </w:trPr>
        <w:tc>
          <w:tcPr>
            <w:tcW w:w="6660" w:type="dxa"/>
            <w:gridSpan w:val="4"/>
            <w:vMerge/>
          </w:tcPr>
          <w:p w:rsidR="00D81C5E" w:rsidRPr="006C0606" w:rsidRDefault="00D81C5E" w:rsidP="006F7724">
            <w:pPr>
              <w:spacing w:line="168" w:lineRule="auto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81C5E" w:rsidRDefault="00D81C5E" w:rsidP="006F7724">
            <w:pPr>
              <w:spacing w:before="60" w:line="180" w:lineRule="auto"/>
              <w:rPr>
                <w:sz w:val="20"/>
                <w:szCs w:val="20"/>
              </w:rPr>
            </w:pPr>
            <w:r w:rsidRPr="006C0606">
              <w:rPr>
                <w:sz w:val="20"/>
                <w:szCs w:val="20"/>
              </w:rPr>
              <w:t>Інші джерела</w:t>
            </w:r>
          </w:p>
          <w:p w:rsidR="00D81C5E" w:rsidRPr="006C0606" w:rsidRDefault="00D81C5E" w:rsidP="006F7724">
            <w:pPr>
              <w:spacing w:before="60" w:line="180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D81C5E" w:rsidRPr="006C0606" w:rsidRDefault="00D81C5E" w:rsidP="006F7724">
            <w:pPr>
              <w:spacing w:before="60" w:line="180" w:lineRule="auto"/>
              <w:ind w:left="-108" w:right="-108" w:firstLine="108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D81C5E" w:rsidRPr="006C0606" w:rsidRDefault="00D81C5E" w:rsidP="006F7724">
            <w:pPr>
              <w:spacing w:before="60" w:line="1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D81C5E" w:rsidRPr="006C0606" w:rsidRDefault="00D81C5E" w:rsidP="006F7724">
            <w:pPr>
              <w:spacing w:before="60" w:line="1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D81C5E" w:rsidRPr="006C0606" w:rsidRDefault="00D81C5E" w:rsidP="006F7724">
            <w:pPr>
              <w:spacing w:before="60" w:line="1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D81C5E" w:rsidRPr="006C0606" w:rsidRDefault="00D81C5E" w:rsidP="006F7724">
            <w:pPr>
              <w:spacing w:before="60" w:line="1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D81C5E" w:rsidRPr="006C0606" w:rsidRDefault="00D81C5E" w:rsidP="006F7724">
            <w:pPr>
              <w:spacing w:before="60" w:line="180" w:lineRule="auto"/>
              <w:jc w:val="center"/>
              <w:rPr>
                <w:b/>
                <w:sz w:val="20"/>
                <w:szCs w:val="20"/>
              </w:rPr>
            </w:pPr>
            <w:r w:rsidRPr="006C0606">
              <w:rPr>
                <w:b/>
                <w:sz w:val="20"/>
                <w:szCs w:val="20"/>
              </w:rPr>
              <w:t>–</w:t>
            </w:r>
          </w:p>
        </w:tc>
        <w:tc>
          <w:tcPr>
            <w:tcW w:w="1670" w:type="dxa"/>
          </w:tcPr>
          <w:p w:rsidR="00D81C5E" w:rsidRPr="006C0606" w:rsidRDefault="00D81C5E" w:rsidP="006F7724">
            <w:pPr>
              <w:spacing w:before="60" w:line="168" w:lineRule="auto"/>
              <w:jc w:val="center"/>
              <w:rPr>
                <w:sz w:val="20"/>
                <w:szCs w:val="20"/>
              </w:rPr>
            </w:pPr>
          </w:p>
        </w:tc>
      </w:tr>
    </w:tbl>
    <w:p w:rsidR="00D81C5E" w:rsidRPr="00F43ADC" w:rsidRDefault="00D81C5E" w:rsidP="00D81C5E">
      <w:pPr>
        <w:spacing w:line="180" w:lineRule="auto"/>
        <w:rPr>
          <w:b/>
          <w:sz w:val="28"/>
          <w:szCs w:val="28"/>
        </w:rPr>
      </w:pPr>
    </w:p>
    <w:p w:rsidR="00D81C5E" w:rsidRPr="00F43ADC" w:rsidRDefault="00D81C5E" w:rsidP="00D81C5E">
      <w:pPr>
        <w:ind w:left="-72" w:right="-130"/>
        <w:rPr>
          <w:b/>
          <w:sz w:val="28"/>
          <w:szCs w:val="28"/>
        </w:rPr>
      </w:pPr>
      <w:r w:rsidRPr="00F43ADC">
        <w:rPr>
          <w:b/>
          <w:sz w:val="28"/>
          <w:szCs w:val="28"/>
        </w:rPr>
        <w:t xml:space="preserve">Перший заступник </w:t>
      </w:r>
    </w:p>
    <w:p w:rsidR="00BB4E4D" w:rsidRDefault="00D81C5E" w:rsidP="00D81C5E">
      <w:r w:rsidRPr="00F43ADC">
        <w:rPr>
          <w:b/>
          <w:sz w:val="28"/>
          <w:szCs w:val="28"/>
        </w:rPr>
        <w:t xml:space="preserve">голови обласної ради                                                                                          </w:t>
      </w:r>
      <w:r>
        <w:rPr>
          <w:b/>
          <w:sz w:val="28"/>
          <w:szCs w:val="28"/>
        </w:rPr>
        <w:t>С</w:t>
      </w:r>
      <w:r w:rsidRPr="00F43AD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F43ADC">
        <w:rPr>
          <w:b/>
          <w:sz w:val="28"/>
          <w:szCs w:val="28"/>
        </w:rPr>
        <w:t>ОЛІЙНИК</w:t>
      </w:r>
    </w:p>
    <w:sectPr w:rsidR="00BB4E4D" w:rsidSect="00D81C5E">
      <w:headerReference w:type="default" r:id="rId7"/>
      <w:pgSz w:w="16838" w:h="11906" w:orient="landscape"/>
      <w:pgMar w:top="1701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F0A" w:rsidRDefault="00BB2F0A" w:rsidP="00D81C5E">
      <w:r>
        <w:separator/>
      </w:r>
    </w:p>
  </w:endnote>
  <w:endnote w:type="continuationSeparator" w:id="0">
    <w:p w:rsidR="00BB2F0A" w:rsidRDefault="00BB2F0A" w:rsidP="00D81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F0A" w:rsidRDefault="00BB2F0A" w:rsidP="00D81C5E">
      <w:r>
        <w:separator/>
      </w:r>
    </w:p>
  </w:footnote>
  <w:footnote w:type="continuationSeparator" w:id="0">
    <w:p w:rsidR="00BB2F0A" w:rsidRDefault="00BB2F0A" w:rsidP="00D81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64192"/>
      <w:docPartObj>
        <w:docPartGallery w:val="Page Numbers (Top of Page)"/>
        <w:docPartUnique/>
      </w:docPartObj>
    </w:sdtPr>
    <w:sdtContent>
      <w:p w:rsidR="00D81C5E" w:rsidRDefault="00D81C5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81C5E">
          <w:rPr>
            <w:noProof/>
            <w:lang w:val="ru-RU"/>
          </w:rPr>
          <w:t>3</w:t>
        </w:r>
        <w:r>
          <w:fldChar w:fldCharType="end"/>
        </w:r>
      </w:p>
    </w:sdtContent>
  </w:sdt>
  <w:p w:rsidR="00D81C5E" w:rsidRDefault="00D81C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11A"/>
    <w:rsid w:val="0070611A"/>
    <w:rsid w:val="00BB2F0A"/>
    <w:rsid w:val="00BB4E4D"/>
    <w:rsid w:val="00D8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D81C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D81C5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81C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1C5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D81C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1C5E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D81C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D81C5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81C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1C5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D81C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1C5E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729</Words>
  <Characters>4156</Characters>
  <Application>Microsoft Office Word</Application>
  <DocSecurity>0</DocSecurity>
  <Lines>34</Lines>
  <Paragraphs>9</Paragraphs>
  <ScaleCrop>false</ScaleCrop>
  <Company>Krokoz™</Company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2018-02-05T12:57:00Z</dcterms:created>
  <dcterms:modified xsi:type="dcterms:W3CDTF">2018-02-05T12:59:00Z</dcterms:modified>
</cp:coreProperties>
</file>