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E2" w:rsidRPr="00FB000C" w:rsidRDefault="00E519E2" w:rsidP="00E519E2">
      <w:pPr>
        <w:jc w:val="center"/>
      </w:pPr>
      <w:r w:rsidRPr="00FB000C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 wp14:anchorId="4F861DE8" wp14:editId="6736332F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9E2" w:rsidRPr="00FB000C" w:rsidRDefault="00E519E2" w:rsidP="00E519E2">
      <w:pPr>
        <w:jc w:val="center"/>
        <w:rPr>
          <w:sz w:val="16"/>
        </w:rPr>
      </w:pPr>
    </w:p>
    <w:p w:rsidR="00E519E2" w:rsidRPr="00FB000C" w:rsidRDefault="00E519E2" w:rsidP="00E519E2">
      <w:pPr>
        <w:jc w:val="center"/>
        <w:rPr>
          <w:b/>
          <w:color w:val="000000"/>
          <w:sz w:val="36"/>
          <w:szCs w:val="36"/>
        </w:rPr>
      </w:pPr>
      <w:r w:rsidRPr="00FB000C">
        <w:rPr>
          <w:b/>
          <w:color w:val="000000"/>
          <w:sz w:val="36"/>
          <w:szCs w:val="36"/>
        </w:rPr>
        <w:t>ДНІПРОПЕТРОВСЬКА ОБЛАСНА РАДА</w:t>
      </w:r>
    </w:p>
    <w:p w:rsidR="00E519E2" w:rsidRPr="00FB000C" w:rsidRDefault="00E519E2" w:rsidP="00E519E2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FB000C">
        <w:rPr>
          <w:b/>
          <w:color w:val="000000"/>
          <w:sz w:val="36"/>
          <w:szCs w:val="36"/>
        </w:rPr>
        <w:t>VII СКЛИКАННЯ</w:t>
      </w:r>
    </w:p>
    <w:p w:rsidR="00E519E2" w:rsidRPr="00FB000C" w:rsidRDefault="00E519E2" w:rsidP="00E519E2">
      <w:pPr>
        <w:shd w:val="clear" w:color="auto" w:fill="FFFFFF"/>
        <w:jc w:val="center"/>
        <w:rPr>
          <w:b/>
          <w:sz w:val="12"/>
        </w:rPr>
      </w:pPr>
    </w:p>
    <w:p w:rsidR="00E519E2" w:rsidRPr="00FB000C" w:rsidRDefault="00E519E2" w:rsidP="00E519E2">
      <w:pPr>
        <w:ind w:left="-8" w:right="-8"/>
        <w:jc w:val="center"/>
        <w:rPr>
          <w:b/>
          <w:bCs/>
          <w:iCs/>
          <w:sz w:val="32"/>
          <w:szCs w:val="32"/>
        </w:rPr>
      </w:pPr>
      <w:r w:rsidRPr="00FB000C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E519E2" w:rsidRPr="00FB000C" w:rsidRDefault="00E519E2" w:rsidP="00E519E2">
      <w:pPr>
        <w:shd w:val="clear" w:color="auto" w:fill="FFFFFF"/>
        <w:jc w:val="center"/>
        <w:rPr>
          <w:bCs/>
          <w:iCs/>
        </w:rPr>
      </w:pPr>
      <w:r w:rsidRPr="00FB000C">
        <w:rPr>
          <w:b/>
          <w:bCs/>
          <w:iCs/>
          <w:sz w:val="32"/>
          <w:szCs w:val="32"/>
        </w:rPr>
        <w:t>екології та енергозбереження</w:t>
      </w:r>
    </w:p>
    <w:p w:rsidR="00E519E2" w:rsidRPr="00FB000C" w:rsidRDefault="00E519E2" w:rsidP="00E519E2">
      <w:pPr>
        <w:jc w:val="center"/>
        <w:rPr>
          <w:sz w:val="20"/>
          <w:szCs w:val="20"/>
        </w:rPr>
      </w:pPr>
      <w:r w:rsidRPr="00FB000C">
        <w:rPr>
          <w:b/>
          <w:bCs/>
          <w:iCs/>
          <w:noProof/>
          <w:sz w:val="2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66D1D" wp14:editId="7FA4BF9B">
                <wp:simplePos x="0" y="0"/>
                <wp:positionH relativeFrom="column">
                  <wp:posOffset>34925</wp:posOffset>
                </wp:positionH>
                <wp:positionV relativeFrom="paragraph">
                  <wp:posOffset>294005</wp:posOffset>
                </wp:positionV>
                <wp:extent cx="6248400" cy="0"/>
                <wp:effectExtent l="29210" t="30480" r="37465" b="3619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FB000C">
        <w:rPr>
          <w:sz w:val="20"/>
          <w:szCs w:val="20"/>
        </w:rPr>
        <w:t xml:space="preserve"> кім. 418, просп. О. Поля, </w:t>
      </w:r>
      <w:smartTag w:uri="urn:schemas-microsoft-com:office:smarttags" w:element="metricconverter">
        <w:smartTagPr>
          <w:attr w:name="ProductID" w:val="2, м"/>
        </w:smartTagPr>
        <w:r w:rsidRPr="00FB000C">
          <w:rPr>
            <w:sz w:val="20"/>
            <w:szCs w:val="20"/>
          </w:rPr>
          <w:t>2, м</w:t>
        </w:r>
      </w:smartTag>
      <w:r w:rsidRPr="00FB000C">
        <w:rPr>
          <w:sz w:val="20"/>
          <w:szCs w:val="20"/>
        </w:rPr>
        <w:t>. Дніпропетровськ, 49004</w:t>
      </w:r>
    </w:p>
    <w:p w:rsidR="00E519E2" w:rsidRPr="00FB000C" w:rsidRDefault="00E519E2" w:rsidP="00E519E2">
      <w:pPr>
        <w:pStyle w:val="a3"/>
        <w:rPr>
          <w:sz w:val="16"/>
        </w:rPr>
      </w:pPr>
    </w:p>
    <w:p w:rsidR="00E519E2" w:rsidRPr="00FB000C" w:rsidRDefault="00E519E2" w:rsidP="00E519E2">
      <w:pPr>
        <w:pStyle w:val="a3"/>
        <w:rPr>
          <w:sz w:val="18"/>
        </w:rPr>
      </w:pPr>
    </w:p>
    <w:p w:rsidR="00E519E2" w:rsidRPr="00FB000C" w:rsidRDefault="00FB000C" w:rsidP="00E519E2">
      <w:pPr>
        <w:pStyle w:val="a3"/>
      </w:pPr>
      <w:r>
        <w:t>П Р О Т О К О Л № 20</w:t>
      </w:r>
    </w:p>
    <w:p w:rsidR="00E519E2" w:rsidRPr="00FB000C" w:rsidRDefault="00E519E2" w:rsidP="00E519E2">
      <w:pPr>
        <w:jc w:val="center"/>
      </w:pPr>
      <w:r w:rsidRPr="00FB000C">
        <w:t>засідання постійної комісії обласної ради</w:t>
      </w:r>
    </w:p>
    <w:p w:rsidR="00E519E2" w:rsidRPr="00FB000C" w:rsidRDefault="00E519E2" w:rsidP="00E519E2">
      <w:pPr>
        <w:rPr>
          <w:sz w:val="16"/>
        </w:rPr>
      </w:pPr>
    </w:p>
    <w:p w:rsidR="00E519E2" w:rsidRPr="00FB000C" w:rsidRDefault="00E519E2" w:rsidP="00E519E2">
      <w:pPr>
        <w:jc w:val="right"/>
      </w:pPr>
      <w:r w:rsidRPr="00FB000C">
        <w:t>“</w:t>
      </w:r>
      <w:r w:rsidR="00FB000C">
        <w:t>14</w:t>
      </w:r>
      <w:r w:rsidRPr="00FB000C">
        <w:t xml:space="preserve">” </w:t>
      </w:r>
      <w:r w:rsidR="00FB000C">
        <w:t>березня</w:t>
      </w:r>
      <w:r w:rsidRPr="00FB000C">
        <w:t xml:space="preserve"> 2018 року</w:t>
      </w:r>
    </w:p>
    <w:p w:rsidR="00E519E2" w:rsidRPr="00FB000C" w:rsidRDefault="00E519E2" w:rsidP="00E519E2">
      <w:pPr>
        <w:jc w:val="right"/>
      </w:pPr>
      <w:r w:rsidRPr="00FB000C">
        <w:t>1</w:t>
      </w:r>
      <w:r w:rsidR="00FB000C">
        <w:t>4</w:t>
      </w:r>
      <w:r w:rsidRPr="00FB000C">
        <w:t>.00 годині</w:t>
      </w:r>
    </w:p>
    <w:p w:rsidR="00E519E2" w:rsidRPr="00FB000C" w:rsidRDefault="00E519E2" w:rsidP="00E519E2">
      <w:pPr>
        <w:jc w:val="right"/>
        <w:rPr>
          <w:sz w:val="18"/>
        </w:rPr>
      </w:pPr>
    </w:p>
    <w:p w:rsidR="00E519E2" w:rsidRPr="00FB000C" w:rsidRDefault="00E519E2" w:rsidP="00E519E2">
      <w:pPr>
        <w:rPr>
          <w:sz w:val="10"/>
        </w:rPr>
      </w:pPr>
    </w:p>
    <w:p w:rsidR="00E519E2" w:rsidRPr="00FB000C" w:rsidRDefault="00E519E2" w:rsidP="00E519E2">
      <w:pPr>
        <w:ind w:firstLine="709"/>
        <w:jc w:val="both"/>
      </w:pPr>
      <w:r w:rsidRPr="00FB000C">
        <w:t>Присутні члени комісії:</w:t>
      </w:r>
      <w:r w:rsidRPr="00FB000C">
        <w:rPr>
          <w:b/>
          <w:bCs/>
          <w:iCs/>
          <w:szCs w:val="28"/>
        </w:rPr>
        <w:t xml:space="preserve"> </w:t>
      </w:r>
      <w:r w:rsidRPr="00FB000C">
        <w:rPr>
          <w:bCs/>
          <w:iCs/>
          <w:szCs w:val="28"/>
        </w:rPr>
        <w:t>Івахно А.Ю.,</w:t>
      </w:r>
      <w:r w:rsidRPr="00FB000C">
        <w:rPr>
          <w:b/>
          <w:bCs/>
          <w:iCs/>
          <w:szCs w:val="28"/>
        </w:rPr>
        <w:t xml:space="preserve"> </w:t>
      </w:r>
      <w:r w:rsidRPr="00FB000C">
        <w:t xml:space="preserve">Вакульчук К.О., </w:t>
      </w:r>
      <w:r w:rsidRPr="00FB000C">
        <w:br/>
        <w:t>Заворотній В.П., Коломоєць А.В., Чабаненко М.М., Циркін І.М. в режимі телекомунікаційного зв’язку – Зубрій Д.О.</w:t>
      </w:r>
    </w:p>
    <w:p w:rsidR="00E519E2" w:rsidRPr="00FB000C" w:rsidRDefault="00E519E2" w:rsidP="00E519E2">
      <w:pPr>
        <w:jc w:val="both"/>
        <w:rPr>
          <w:sz w:val="12"/>
        </w:rPr>
      </w:pPr>
    </w:p>
    <w:p w:rsidR="00E519E2" w:rsidRPr="00FB000C" w:rsidRDefault="00E519E2" w:rsidP="00E519E2">
      <w:pPr>
        <w:ind w:firstLine="709"/>
        <w:jc w:val="both"/>
      </w:pPr>
      <w:r w:rsidRPr="00FB000C">
        <w:t xml:space="preserve">Відсутні члени комісії: Волков В.П., Герасимчук О.М., Куцін В.С., </w:t>
      </w:r>
      <w:r w:rsidRPr="00FB000C">
        <w:rPr>
          <w:bCs/>
          <w:iCs/>
          <w:szCs w:val="28"/>
        </w:rPr>
        <w:t>Т</w:t>
      </w:r>
      <w:r w:rsidRPr="00FB000C">
        <w:t xml:space="preserve">емник Г.П., Хазан П.В. </w:t>
      </w:r>
    </w:p>
    <w:p w:rsidR="00E519E2" w:rsidRPr="00FB000C" w:rsidRDefault="00E519E2" w:rsidP="00E519E2">
      <w:pPr>
        <w:ind w:firstLine="709"/>
        <w:jc w:val="both"/>
        <w:rPr>
          <w:sz w:val="12"/>
        </w:rPr>
      </w:pPr>
    </w:p>
    <w:p w:rsidR="00E519E2" w:rsidRPr="00FB000C" w:rsidRDefault="00E519E2" w:rsidP="00E519E2">
      <w:pPr>
        <w:spacing w:line="280" w:lineRule="exact"/>
        <w:ind w:firstLine="709"/>
        <w:jc w:val="both"/>
        <w:rPr>
          <w:spacing w:val="-6"/>
        </w:rPr>
      </w:pPr>
      <w:r w:rsidRPr="00FB000C">
        <w:rPr>
          <w:spacing w:val="-6"/>
        </w:rPr>
        <w:t>У роботі комісії взяли участь: заступник голови обласної ради по виконавчому апарату – начальник управління екології, енергозбереження та інвестицій Ісаєв О.Р., депутат обласної ради Дацько Т.Ф., директор департаменту екології та природних ресурсів облдержадміністрації Стрілець Р.О., директор департаменту житлово-комунального господарства та будівництва облдержадміністрації Коломоєць А.В.,</w:t>
      </w:r>
      <w:r w:rsidR="00DC7DA9" w:rsidRPr="00FB000C">
        <w:rPr>
          <w:spacing w:val="-6"/>
        </w:rPr>
        <w:t xml:space="preserve"> начальник управління паливно-енергетичного комплексу та енергозбереження облдержадміністрації Кирпичов Є.О., заступник начальника управління виробничої сфери департаменту фінансів облдержадміністрації Китиця О.О., </w:t>
      </w:r>
      <w:r w:rsidRPr="00FB000C">
        <w:rPr>
          <w:spacing w:val="-6"/>
        </w:rPr>
        <w:t xml:space="preserve">завідувач сектору мисливського господарства Дніпропетровського обласного управління лісового та мисливського господарства Олійник О.С., заступник </w:t>
      </w:r>
      <w:r w:rsidRPr="00FB000C">
        <w:rPr>
          <w:bCs/>
          <w:iCs/>
          <w:spacing w:val="-6"/>
          <w:szCs w:val="28"/>
        </w:rPr>
        <w:t xml:space="preserve">начальника управління екології, енергозбереження та інвестицій – начальник відділу інвестиційної діяльності виконавчого апарату обласної ради Березань С.С., </w:t>
      </w:r>
      <w:r w:rsidR="00DC7DA9" w:rsidRPr="00FB000C">
        <w:rPr>
          <w:bCs/>
          <w:iCs/>
          <w:spacing w:val="-6"/>
          <w:szCs w:val="28"/>
        </w:rPr>
        <w:t xml:space="preserve">головний спеціаліст відділу промислової політики департаменту економічного розвитку облдержадміністрації Короткий Є.П., </w:t>
      </w:r>
      <w:r w:rsidRPr="00FB000C">
        <w:rPr>
          <w:bCs/>
          <w:iCs/>
          <w:spacing w:val="-6"/>
          <w:szCs w:val="28"/>
        </w:rPr>
        <w:t xml:space="preserve">головний спеціаліст відділу з питань інвестиційної діяльності, </w:t>
      </w:r>
      <w:r w:rsidRPr="00FB000C">
        <w:rPr>
          <w:spacing w:val="-6"/>
        </w:rPr>
        <w:t>управління екології, енергозбереження та інвестицій</w:t>
      </w:r>
      <w:r w:rsidRPr="00FB000C">
        <w:rPr>
          <w:b/>
          <w:spacing w:val="-6"/>
        </w:rPr>
        <w:t xml:space="preserve"> </w:t>
      </w:r>
      <w:r w:rsidRPr="00FB000C">
        <w:rPr>
          <w:spacing w:val="-6"/>
        </w:rPr>
        <w:t xml:space="preserve">виконавчого апарату обласної ради Денисенко Ю.В., </w:t>
      </w:r>
      <w:r w:rsidRPr="00FB000C">
        <w:rPr>
          <w:bCs/>
          <w:iCs/>
          <w:spacing w:val="-6"/>
          <w:szCs w:val="28"/>
        </w:rPr>
        <w:t xml:space="preserve">головний спеціаліст відділу з питань екології та енергозбереження, </w:t>
      </w:r>
      <w:r w:rsidRPr="00FB000C">
        <w:rPr>
          <w:spacing w:val="-6"/>
        </w:rPr>
        <w:t>управління екології, енергозбереження та інвестицій</w:t>
      </w:r>
      <w:r w:rsidRPr="00FB000C">
        <w:rPr>
          <w:b/>
          <w:spacing w:val="-6"/>
        </w:rPr>
        <w:t xml:space="preserve"> </w:t>
      </w:r>
      <w:r w:rsidRPr="00FB000C">
        <w:rPr>
          <w:spacing w:val="-6"/>
        </w:rPr>
        <w:t xml:space="preserve">виконавчого апарату обласної ради Попроцька Г.Д., </w:t>
      </w:r>
      <w:r w:rsidRPr="00FB000C">
        <w:rPr>
          <w:bCs/>
          <w:iCs/>
          <w:spacing w:val="-6"/>
          <w:szCs w:val="28"/>
        </w:rPr>
        <w:t xml:space="preserve">головний спеціаліст відділу з питань екології та енергозбереження, </w:t>
      </w:r>
      <w:r w:rsidRPr="00FB000C">
        <w:rPr>
          <w:spacing w:val="-6"/>
        </w:rPr>
        <w:t>управління екології, енергозбереження та інвестицій</w:t>
      </w:r>
      <w:r w:rsidRPr="00FB000C">
        <w:rPr>
          <w:b/>
          <w:spacing w:val="-6"/>
        </w:rPr>
        <w:t xml:space="preserve"> </w:t>
      </w:r>
      <w:r w:rsidRPr="00FB000C">
        <w:rPr>
          <w:spacing w:val="-6"/>
        </w:rPr>
        <w:t xml:space="preserve">виконавчого апарату обласної ради Монюк І.В., голова обласної громадської ради при Державній екологічній інспекції у Дніпропетровській області </w:t>
      </w:r>
      <w:r w:rsidR="00DC7DA9" w:rsidRPr="00FB000C">
        <w:rPr>
          <w:spacing w:val="-6"/>
        </w:rPr>
        <w:t>Лампіка Т.В.</w:t>
      </w:r>
    </w:p>
    <w:p w:rsidR="00E519E2" w:rsidRPr="00FB000C" w:rsidRDefault="00E519E2" w:rsidP="00E519E2">
      <w:pPr>
        <w:spacing w:line="280" w:lineRule="exact"/>
      </w:pPr>
    </w:p>
    <w:p w:rsidR="00E519E2" w:rsidRPr="00FB000C" w:rsidRDefault="00E519E2" w:rsidP="00E519E2">
      <w:pPr>
        <w:ind w:firstLine="709"/>
        <w:rPr>
          <w:b/>
        </w:rPr>
      </w:pPr>
      <w:r w:rsidRPr="00FB000C">
        <w:t xml:space="preserve">Головував: Івахно А.Ю. </w:t>
      </w:r>
      <w:r w:rsidRPr="00FB000C">
        <w:br w:type="page"/>
      </w:r>
    </w:p>
    <w:p w:rsidR="00E519E2" w:rsidRPr="00FB000C" w:rsidRDefault="00E519E2" w:rsidP="00E519E2">
      <w:pPr>
        <w:jc w:val="center"/>
        <w:rPr>
          <w:b/>
        </w:rPr>
      </w:pPr>
      <w:r w:rsidRPr="00FB000C">
        <w:rPr>
          <w:b/>
        </w:rPr>
        <w:lastRenderedPageBreak/>
        <w:t>Порядок денний засідання постійної комісії:</w:t>
      </w:r>
    </w:p>
    <w:p w:rsidR="00E519E2" w:rsidRPr="00FB000C" w:rsidRDefault="00E519E2" w:rsidP="00E519E2">
      <w:pPr>
        <w:rPr>
          <w:b/>
          <w:sz w:val="16"/>
          <w:szCs w:val="16"/>
        </w:rPr>
      </w:pPr>
    </w:p>
    <w:p w:rsidR="00E519E2" w:rsidRPr="00FB000C" w:rsidRDefault="00E519E2" w:rsidP="00E519E2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lang w:eastAsia="ru-RU"/>
        </w:rPr>
      </w:pPr>
      <w:r w:rsidRPr="00FB000C">
        <w:rPr>
          <w:b/>
          <w:sz w:val="28"/>
          <w:lang w:eastAsia="ru-RU"/>
        </w:rPr>
        <w:t>Про порядок денний засідання постійної комісії.</w:t>
      </w:r>
    </w:p>
    <w:p w:rsidR="00464AEC" w:rsidRPr="00FB000C" w:rsidRDefault="00464AEC" w:rsidP="00464AEC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lang w:eastAsia="ru-RU"/>
        </w:rPr>
      </w:pPr>
      <w:r w:rsidRPr="00FB000C">
        <w:rPr>
          <w:b/>
          <w:sz w:val="28"/>
          <w:lang w:eastAsia="ru-RU"/>
        </w:rPr>
        <w:t>Про порядок денний дванадцятої сесії Дніпропетровської обласної ради VII скликання.</w:t>
      </w:r>
    </w:p>
    <w:p w:rsidR="00464AEC" w:rsidRPr="00FB000C" w:rsidRDefault="00464AEC" w:rsidP="00464AEC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28"/>
        </w:rPr>
      </w:pPr>
      <w:r w:rsidRPr="00FB000C">
        <w:rPr>
          <w:b/>
          <w:sz w:val="28"/>
        </w:rPr>
        <w:t xml:space="preserve">Про внесення змін до рішення обласної ради від 01 грудня </w:t>
      </w:r>
      <w:r w:rsidRPr="00FB000C">
        <w:rPr>
          <w:b/>
          <w:sz w:val="28"/>
        </w:rPr>
        <w:br/>
        <w:t>2017 року № 268-11/VІІ „Про обласний бюджет на 2018 рік”.</w:t>
      </w:r>
    </w:p>
    <w:p w:rsidR="00464AEC" w:rsidRPr="00FB000C" w:rsidRDefault="00464AEC" w:rsidP="00464AEC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FB000C">
        <w:rPr>
          <w:b/>
          <w:sz w:val="28"/>
          <w:szCs w:val="28"/>
        </w:rPr>
        <w:t xml:space="preserve">Про розгляд проекту рішення „Про внесення змін до рішення обласної ради від 21 жовтня 2015 року № 680-34/VI </w:t>
      </w:r>
      <w:r w:rsidRPr="00FB000C">
        <w:rPr>
          <w:b/>
          <w:color w:val="000000"/>
          <w:sz w:val="28"/>
          <w:szCs w:val="28"/>
        </w:rPr>
        <w:t>„Про Дніпропетровську обласну комплексну програму (стратегію) екологічної безпеки та запобігання змінам клімату на 2016 – 2025 роки” (зі змінами)”.</w:t>
      </w:r>
    </w:p>
    <w:p w:rsidR="00464AEC" w:rsidRPr="00FB000C" w:rsidRDefault="00464AEC" w:rsidP="00464AEC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FB000C">
        <w:rPr>
          <w:b/>
          <w:sz w:val="28"/>
          <w:szCs w:val="28"/>
        </w:rPr>
        <w:t>Про розгляд проекту рішення „Про заборону полювання на територіях природно-заповідного фонду”.</w:t>
      </w:r>
    </w:p>
    <w:p w:rsidR="00464AEC" w:rsidRPr="00FB000C" w:rsidRDefault="00464AEC" w:rsidP="00464AEC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32"/>
          <w:szCs w:val="28"/>
        </w:rPr>
      </w:pPr>
      <w:r w:rsidRPr="00FB000C">
        <w:rPr>
          <w:b/>
          <w:sz w:val="28"/>
        </w:rPr>
        <w:t>Різне.</w:t>
      </w: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519E2" w:rsidRPr="00FB000C" w:rsidRDefault="00E519E2" w:rsidP="00E519E2">
      <w:pPr>
        <w:numPr>
          <w:ilvl w:val="0"/>
          <w:numId w:val="1"/>
        </w:numPr>
        <w:tabs>
          <w:tab w:val="clear" w:pos="502"/>
          <w:tab w:val="left" w:pos="0"/>
          <w:tab w:val="left" w:pos="1134"/>
          <w:tab w:val="left" w:pos="1418"/>
          <w:tab w:val="left" w:pos="2268"/>
          <w:tab w:val="left" w:pos="2410"/>
        </w:tabs>
        <w:ind w:left="0" w:firstLine="709"/>
        <w:jc w:val="both"/>
        <w:rPr>
          <w:b/>
        </w:rPr>
      </w:pPr>
      <w:r w:rsidRPr="00FB000C">
        <w:rPr>
          <w:b/>
        </w:rPr>
        <w:lastRenderedPageBreak/>
        <w:t>Про порядок денний засідання постійної комісії.</w:t>
      </w:r>
    </w:p>
    <w:p w:rsidR="00E519E2" w:rsidRPr="00FB000C" w:rsidRDefault="00E519E2" w:rsidP="00E519E2">
      <w:pPr>
        <w:tabs>
          <w:tab w:val="left" w:pos="0"/>
          <w:tab w:val="num" w:pos="900"/>
          <w:tab w:val="left" w:pos="1134"/>
        </w:tabs>
        <w:jc w:val="both"/>
        <w:rPr>
          <w:sz w:val="6"/>
        </w:rPr>
      </w:pPr>
    </w:p>
    <w:p w:rsidR="00E519E2" w:rsidRPr="00FB000C" w:rsidRDefault="00E519E2" w:rsidP="00E519E2">
      <w:pPr>
        <w:jc w:val="both"/>
      </w:pPr>
      <w:r w:rsidRPr="00FB000C">
        <w:rPr>
          <w:u w:val="single"/>
        </w:rPr>
        <w:t>Інформація</w:t>
      </w:r>
      <w:r w:rsidRPr="00FB000C">
        <w:t>: Івахна А.Ю.</w:t>
      </w:r>
    </w:p>
    <w:p w:rsidR="00E519E2" w:rsidRPr="00FB000C" w:rsidRDefault="00E519E2" w:rsidP="00E519E2">
      <w:pPr>
        <w:jc w:val="both"/>
        <w:rPr>
          <w:sz w:val="16"/>
        </w:rPr>
      </w:pPr>
    </w:p>
    <w:p w:rsidR="00E519E2" w:rsidRPr="00FB000C" w:rsidRDefault="00E519E2" w:rsidP="00E519E2">
      <w:pPr>
        <w:ind w:firstLine="709"/>
        <w:jc w:val="both"/>
        <w:outlineLvl w:val="0"/>
        <w:rPr>
          <w:szCs w:val="28"/>
        </w:rPr>
      </w:pPr>
      <w:r w:rsidRPr="00FB000C">
        <w:rPr>
          <w:b/>
          <w:bCs/>
          <w:szCs w:val="28"/>
        </w:rPr>
        <w:t>ВИРІШИЛИ</w:t>
      </w:r>
      <w:r w:rsidRPr="00FB000C">
        <w:rPr>
          <w:b/>
          <w:szCs w:val="28"/>
        </w:rPr>
        <w:t>:</w:t>
      </w:r>
      <w:r w:rsidRPr="00FB000C">
        <w:rPr>
          <w:szCs w:val="28"/>
        </w:rPr>
        <w:t xml:space="preserve"> затвердити порядок денний засідання постійної комісії обласної ради з питань екології та енергозбереження.</w:t>
      </w:r>
    </w:p>
    <w:p w:rsidR="00E519E2" w:rsidRPr="00FB000C" w:rsidRDefault="00E519E2" w:rsidP="00E519E2">
      <w:pPr>
        <w:pStyle w:val="a5"/>
        <w:spacing w:line="160" w:lineRule="exact"/>
        <w:jc w:val="center"/>
        <w:rPr>
          <w:b/>
          <w:bCs/>
          <w:sz w:val="10"/>
        </w:rPr>
      </w:pPr>
    </w:p>
    <w:p w:rsidR="00E519E2" w:rsidRPr="00FB000C" w:rsidRDefault="00E519E2" w:rsidP="00E519E2">
      <w:pPr>
        <w:pStyle w:val="a5"/>
        <w:spacing w:line="160" w:lineRule="exact"/>
        <w:jc w:val="center"/>
        <w:rPr>
          <w:b/>
          <w:bCs/>
          <w:sz w:val="10"/>
        </w:rPr>
      </w:pPr>
    </w:p>
    <w:p w:rsidR="00E519E2" w:rsidRPr="00FB000C" w:rsidRDefault="00E519E2" w:rsidP="00E519E2">
      <w:pPr>
        <w:pStyle w:val="a5"/>
        <w:spacing w:line="280" w:lineRule="exact"/>
        <w:jc w:val="center"/>
        <w:rPr>
          <w:b/>
          <w:bCs/>
        </w:rPr>
      </w:pPr>
      <w:r w:rsidRPr="00FB000C">
        <w:rPr>
          <w:b/>
          <w:bCs/>
        </w:rPr>
        <w:t>Результати голосування:</w:t>
      </w:r>
    </w:p>
    <w:p w:rsidR="00E519E2" w:rsidRPr="00FB000C" w:rsidRDefault="00E519E2" w:rsidP="00E519E2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E519E2" w:rsidRPr="00FB000C" w:rsidRDefault="00E519E2" w:rsidP="00E519E2">
      <w:pPr>
        <w:pStyle w:val="a5"/>
        <w:ind w:left="2832" w:firstLine="708"/>
      </w:pPr>
      <w:r w:rsidRPr="00FB000C">
        <w:t xml:space="preserve">за </w:t>
      </w:r>
      <w:r w:rsidRPr="00FB000C">
        <w:tab/>
      </w:r>
      <w:r w:rsidRPr="00FB000C">
        <w:tab/>
      </w:r>
      <w:r w:rsidRPr="00FB000C">
        <w:tab/>
        <w:t xml:space="preserve">– </w:t>
      </w:r>
      <w:r w:rsidR="00464AEC" w:rsidRPr="00FB000C">
        <w:t>7</w:t>
      </w:r>
    </w:p>
    <w:p w:rsidR="00E519E2" w:rsidRPr="00FB000C" w:rsidRDefault="00E519E2" w:rsidP="00E519E2">
      <w:pPr>
        <w:ind w:left="2832" w:firstLine="720"/>
        <w:jc w:val="both"/>
      </w:pPr>
      <w:r w:rsidRPr="00FB000C">
        <w:t>проти</w:t>
      </w:r>
      <w:r w:rsidRPr="00FB000C">
        <w:tab/>
      </w:r>
      <w:r w:rsidRPr="00FB000C">
        <w:tab/>
        <w:t>– -</w:t>
      </w:r>
    </w:p>
    <w:p w:rsidR="00E519E2" w:rsidRPr="00FB000C" w:rsidRDefault="00E519E2" w:rsidP="00E519E2">
      <w:pPr>
        <w:ind w:left="2832" w:firstLine="720"/>
        <w:jc w:val="both"/>
      </w:pPr>
      <w:r w:rsidRPr="00FB000C">
        <w:t xml:space="preserve">утримались </w:t>
      </w:r>
      <w:r w:rsidRPr="00FB000C">
        <w:tab/>
        <w:t>– -</w:t>
      </w:r>
    </w:p>
    <w:p w:rsidR="00E519E2" w:rsidRPr="00FB000C" w:rsidRDefault="00E519E2" w:rsidP="00E519E2">
      <w:pPr>
        <w:ind w:left="2832" w:firstLine="720"/>
        <w:jc w:val="both"/>
      </w:pPr>
      <w:r w:rsidRPr="00FB000C">
        <w:t xml:space="preserve">усього </w:t>
      </w:r>
      <w:r w:rsidRPr="00FB000C">
        <w:tab/>
      </w:r>
      <w:r w:rsidRPr="00FB000C">
        <w:tab/>
        <w:t xml:space="preserve">– </w:t>
      </w:r>
      <w:r w:rsidR="00464AEC" w:rsidRPr="00FB000C">
        <w:t>7</w:t>
      </w:r>
    </w:p>
    <w:p w:rsidR="00E519E2" w:rsidRPr="00FB000C" w:rsidRDefault="00E519E2" w:rsidP="00E519E2">
      <w:pPr>
        <w:jc w:val="both"/>
        <w:rPr>
          <w:sz w:val="18"/>
        </w:rPr>
      </w:pPr>
    </w:p>
    <w:p w:rsidR="00E519E2" w:rsidRPr="00FB000C" w:rsidRDefault="00E519E2" w:rsidP="00E519E2">
      <w:pPr>
        <w:jc w:val="both"/>
        <w:rPr>
          <w:b/>
        </w:rPr>
      </w:pPr>
      <w:r w:rsidRPr="00FB000C">
        <w:tab/>
      </w:r>
      <w:r w:rsidRPr="00FB000C">
        <w:rPr>
          <w:b/>
          <w:szCs w:val="28"/>
        </w:rPr>
        <w:t xml:space="preserve">СЛУХАЛИ 2. </w:t>
      </w:r>
      <w:r w:rsidR="00464AEC" w:rsidRPr="00FB000C">
        <w:rPr>
          <w:b/>
        </w:rPr>
        <w:t>Про порядок денний дванадцятої сесії Дніпропетровської обласної ради VII скликання.</w:t>
      </w:r>
    </w:p>
    <w:p w:rsidR="00E519E2" w:rsidRPr="00FB000C" w:rsidRDefault="00E519E2" w:rsidP="00E519E2">
      <w:pPr>
        <w:jc w:val="both"/>
        <w:rPr>
          <w:sz w:val="16"/>
          <w:u w:val="single"/>
        </w:rPr>
      </w:pPr>
    </w:p>
    <w:p w:rsidR="00E519E2" w:rsidRPr="00FB000C" w:rsidRDefault="00E519E2" w:rsidP="00E519E2">
      <w:pPr>
        <w:jc w:val="both"/>
        <w:rPr>
          <w:spacing w:val="-6"/>
        </w:rPr>
      </w:pPr>
      <w:r w:rsidRPr="00FB000C">
        <w:rPr>
          <w:u w:val="single"/>
        </w:rPr>
        <w:t>Інформація</w:t>
      </w:r>
      <w:r w:rsidRPr="00FB000C">
        <w:t>: Івахна А.Ю.</w:t>
      </w:r>
    </w:p>
    <w:p w:rsidR="00E519E2" w:rsidRPr="00FB000C" w:rsidRDefault="00E519E2" w:rsidP="00E519E2">
      <w:pPr>
        <w:spacing w:line="300" w:lineRule="exact"/>
        <w:ind w:firstLine="709"/>
        <w:jc w:val="both"/>
        <w:rPr>
          <w:b/>
          <w:sz w:val="18"/>
        </w:rPr>
      </w:pPr>
    </w:p>
    <w:p w:rsidR="00464AEC" w:rsidRPr="00FB000C" w:rsidRDefault="00E519E2" w:rsidP="00E519E2">
      <w:pPr>
        <w:tabs>
          <w:tab w:val="left" w:pos="0"/>
          <w:tab w:val="left" w:pos="993"/>
        </w:tabs>
        <w:spacing w:line="300" w:lineRule="exact"/>
        <w:ind w:firstLine="709"/>
        <w:jc w:val="both"/>
        <w:rPr>
          <w:spacing w:val="-6"/>
          <w:szCs w:val="28"/>
        </w:rPr>
      </w:pPr>
      <w:r w:rsidRPr="00FB000C">
        <w:rPr>
          <w:b/>
          <w:bCs/>
          <w:spacing w:val="-6"/>
          <w:szCs w:val="28"/>
        </w:rPr>
        <w:t>ВИРІШИЛИ</w:t>
      </w:r>
      <w:r w:rsidRPr="00FB000C">
        <w:rPr>
          <w:b/>
          <w:spacing w:val="-6"/>
          <w:szCs w:val="28"/>
        </w:rPr>
        <w:t>:</w:t>
      </w:r>
      <w:r w:rsidRPr="00FB000C">
        <w:rPr>
          <w:spacing w:val="-6"/>
          <w:szCs w:val="28"/>
        </w:rPr>
        <w:t xml:space="preserve"> </w:t>
      </w:r>
      <w:r w:rsidR="00464AEC" w:rsidRPr="00FB000C">
        <w:rPr>
          <w:spacing w:val="-6"/>
          <w:szCs w:val="28"/>
        </w:rPr>
        <w:t xml:space="preserve">погодити порядок денний </w:t>
      </w:r>
      <w:r w:rsidR="00464AEC" w:rsidRPr="00FB000C">
        <w:t>дванадцятої сесії Дніпропетровської обласної ради VII скликання.</w:t>
      </w:r>
    </w:p>
    <w:p w:rsidR="00E519E2" w:rsidRPr="00FB000C" w:rsidRDefault="00E519E2" w:rsidP="00E519E2">
      <w:pPr>
        <w:pStyle w:val="a5"/>
        <w:spacing w:line="280" w:lineRule="exact"/>
        <w:jc w:val="center"/>
        <w:rPr>
          <w:b/>
          <w:bCs/>
        </w:rPr>
      </w:pPr>
    </w:p>
    <w:p w:rsidR="00E519E2" w:rsidRPr="00FB000C" w:rsidRDefault="00E519E2" w:rsidP="00E519E2">
      <w:pPr>
        <w:pStyle w:val="a5"/>
        <w:spacing w:line="280" w:lineRule="exact"/>
        <w:jc w:val="center"/>
        <w:rPr>
          <w:b/>
          <w:bCs/>
        </w:rPr>
      </w:pPr>
      <w:r w:rsidRPr="00FB000C">
        <w:rPr>
          <w:b/>
          <w:bCs/>
        </w:rPr>
        <w:t>Результати голосування:</w:t>
      </w:r>
    </w:p>
    <w:p w:rsidR="00E519E2" w:rsidRPr="00FB000C" w:rsidRDefault="00E519E2" w:rsidP="00E519E2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E519E2" w:rsidRPr="00FB000C" w:rsidRDefault="00E519E2" w:rsidP="00E519E2">
      <w:pPr>
        <w:pStyle w:val="a5"/>
        <w:ind w:left="2832" w:firstLine="708"/>
      </w:pPr>
      <w:r w:rsidRPr="00FB000C">
        <w:t xml:space="preserve">за </w:t>
      </w:r>
      <w:r w:rsidRPr="00FB000C">
        <w:tab/>
      </w:r>
      <w:r w:rsidRPr="00FB000C">
        <w:tab/>
      </w:r>
      <w:r w:rsidRPr="00FB000C">
        <w:tab/>
        <w:t xml:space="preserve">– </w:t>
      </w:r>
      <w:r w:rsidR="00464AEC" w:rsidRPr="00FB000C">
        <w:t>7</w:t>
      </w:r>
    </w:p>
    <w:p w:rsidR="00E519E2" w:rsidRPr="00FB000C" w:rsidRDefault="00E519E2" w:rsidP="00E519E2">
      <w:pPr>
        <w:ind w:left="2832" w:firstLine="720"/>
        <w:jc w:val="both"/>
      </w:pPr>
      <w:r w:rsidRPr="00FB000C">
        <w:t>проти</w:t>
      </w:r>
      <w:r w:rsidRPr="00FB000C">
        <w:tab/>
      </w:r>
      <w:r w:rsidRPr="00FB000C">
        <w:tab/>
        <w:t xml:space="preserve">– </w:t>
      </w:r>
      <w:r w:rsidR="00464AEC" w:rsidRPr="00FB000C">
        <w:t>-</w:t>
      </w:r>
    </w:p>
    <w:p w:rsidR="00E519E2" w:rsidRPr="00FB000C" w:rsidRDefault="00E519E2" w:rsidP="00E519E2">
      <w:pPr>
        <w:ind w:left="2832" w:firstLine="720"/>
        <w:jc w:val="both"/>
      </w:pPr>
      <w:r w:rsidRPr="00FB000C">
        <w:t xml:space="preserve">утримались </w:t>
      </w:r>
      <w:r w:rsidRPr="00FB000C">
        <w:tab/>
        <w:t>– -</w:t>
      </w:r>
    </w:p>
    <w:p w:rsidR="00E519E2" w:rsidRPr="00FB000C" w:rsidRDefault="00E519E2" w:rsidP="00E519E2">
      <w:pPr>
        <w:ind w:left="2832" w:firstLine="720"/>
        <w:jc w:val="both"/>
      </w:pPr>
      <w:r w:rsidRPr="00FB000C">
        <w:t xml:space="preserve">усього </w:t>
      </w:r>
      <w:r w:rsidRPr="00FB000C">
        <w:tab/>
      </w:r>
      <w:r w:rsidRPr="00FB000C">
        <w:tab/>
        <w:t xml:space="preserve">– </w:t>
      </w:r>
      <w:r w:rsidR="00464AEC" w:rsidRPr="00FB000C">
        <w:t>7</w:t>
      </w:r>
    </w:p>
    <w:p w:rsidR="00E519E2" w:rsidRPr="00FB000C" w:rsidRDefault="00E519E2" w:rsidP="00E519E2">
      <w:pPr>
        <w:jc w:val="both"/>
        <w:rPr>
          <w:sz w:val="16"/>
        </w:rPr>
      </w:pPr>
    </w:p>
    <w:p w:rsidR="00E519E2" w:rsidRPr="00FB000C" w:rsidRDefault="00E519E2" w:rsidP="00E519E2">
      <w:pPr>
        <w:tabs>
          <w:tab w:val="left" w:pos="0"/>
          <w:tab w:val="left" w:pos="993"/>
        </w:tabs>
        <w:ind w:firstLine="709"/>
        <w:jc w:val="both"/>
        <w:rPr>
          <w:b/>
          <w:szCs w:val="28"/>
        </w:rPr>
      </w:pPr>
      <w:r w:rsidRPr="00FB000C">
        <w:rPr>
          <w:b/>
          <w:szCs w:val="28"/>
        </w:rPr>
        <w:t xml:space="preserve">СЛУХАЛИ 3. </w:t>
      </w:r>
      <w:r w:rsidR="00464AEC" w:rsidRPr="00FB000C">
        <w:rPr>
          <w:b/>
        </w:rPr>
        <w:t>Про внесення змін до рішення обласної ради від 01 грудня 2017 року № 268-11/VІІ „Про обласний бюджет на 2018 рік”.</w:t>
      </w:r>
    </w:p>
    <w:p w:rsidR="00E519E2" w:rsidRPr="00FB000C" w:rsidRDefault="00E519E2" w:rsidP="00E519E2">
      <w:pPr>
        <w:tabs>
          <w:tab w:val="left" w:pos="0"/>
          <w:tab w:val="left" w:pos="993"/>
        </w:tabs>
        <w:jc w:val="both"/>
        <w:rPr>
          <w:b/>
          <w:sz w:val="18"/>
          <w:szCs w:val="28"/>
        </w:rPr>
      </w:pPr>
    </w:p>
    <w:p w:rsidR="00E519E2" w:rsidRPr="00FB000C" w:rsidRDefault="00E519E2" w:rsidP="00E519E2">
      <w:pPr>
        <w:jc w:val="both"/>
      </w:pPr>
      <w:r w:rsidRPr="00FB000C">
        <w:rPr>
          <w:u w:val="single"/>
        </w:rPr>
        <w:t>Інформація</w:t>
      </w:r>
      <w:r w:rsidRPr="00FB000C">
        <w:t xml:space="preserve">: </w:t>
      </w:r>
      <w:r w:rsidR="00464AEC" w:rsidRPr="00FB000C">
        <w:t>Китиці</w:t>
      </w:r>
      <w:r w:rsidRPr="00FB000C">
        <w:rPr>
          <w:spacing w:val="-6"/>
        </w:rPr>
        <w:t xml:space="preserve"> О.</w:t>
      </w:r>
      <w:r w:rsidR="00464AEC" w:rsidRPr="00FB000C">
        <w:rPr>
          <w:spacing w:val="-6"/>
        </w:rPr>
        <w:t>О</w:t>
      </w:r>
      <w:r w:rsidRPr="00FB000C">
        <w:rPr>
          <w:spacing w:val="-6"/>
        </w:rPr>
        <w:t xml:space="preserve">. </w:t>
      </w:r>
    </w:p>
    <w:p w:rsidR="00E519E2" w:rsidRPr="00FB000C" w:rsidRDefault="00E519E2" w:rsidP="00E519E2">
      <w:pPr>
        <w:jc w:val="both"/>
        <w:rPr>
          <w:sz w:val="16"/>
        </w:rPr>
      </w:pPr>
    </w:p>
    <w:p w:rsidR="00E519E2" w:rsidRPr="00FB000C" w:rsidRDefault="00E519E2" w:rsidP="00E519E2">
      <w:pPr>
        <w:jc w:val="both"/>
      </w:pPr>
      <w:r w:rsidRPr="00FB000C">
        <w:rPr>
          <w:u w:val="single"/>
        </w:rPr>
        <w:t>Виступили</w:t>
      </w:r>
      <w:r w:rsidRPr="00FB000C">
        <w:t>: Івахно А.Ю.,</w:t>
      </w:r>
      <w:r w:rsidR="00BE55F2" w:rsidRPr="00FB000C">
        <w:t xml:space="preserve"> Ісаєв О.Р., Циркін І.М.</w:t>
      </w:r>
    </w:p>
    <w:p w:rsidR="00E519E2" w:rsidRPr="00FB000C" w:rsidRDefault="00E519E2" w:rsidP="00E519E2">
      <w:pPr>
        <w:tabs>
          <w:tab w:val="left" w:pos="0"/>
          <w:tab w:val="left" w:pos="993"/>
        </w:tabs>
        <w:ind w:firstLine="709"/>
        <w:jc w:val="both"/>
        <w:rPr>
          <w:b/>
          <w:sz w:val="14"/>
          <w:szCs w:val="28"/>
        </w:rPr>
      </w:pPr>
    </w:p>
    <w:p w:rsidR="00BE55F2" w:rsidRPr="00FB000C" w:rsidRDefault="00E519E2" w:rsidP="00BE55F2">
      <w:pPr>
        <w:tabs>
          <w:tab w:val="left" w:pos="0"/>
          <w:tab w:val="left" w:pos="993"/>
        </w:tabs>
        <w:ind w:firstLine="709"/>
        <w:jc w:val="both"/>
        <w:rPr>
          <w:spacing w:val="-6"/>
        </w:rPr>
      </w:pPr>
      <w:r w:rsidRPr="00FB000C">
        <w:rPr>
          <w:b/>
          <w:bCs/>
          <w:spacing w:val="-6"/>
          <w:szCs w:val="28"/>
        </w:rPr>
        <w:t xml:space="preserve">ВИРІШИЛИ: </w:t>
      </w:r>
      <w:r w:rsidR="00BE55F2" w:rsidRPr="00FB000C">
        <w:rPr>
          <w:spacing w:val="-6"/>
          <w:szCs w:val="28"/>
        </w:rPr>
        <w:t xml:space="preserve">взяти до відома інформацію </w:t>
      </w:r>
      <w:r w:rsidR="00BE55F2" w:rsidRPr="00FB000C">
        <w:rPr>
          <w:spacing w:val="-6"/>
        </w:rPr>
        <w:t>заступника начальника управління виробничої сфери департаменту фінансів облдержадміністрації Китиці О.О.</w:t>
      </w:r>
    </w:p>
    <w:p w:rsidR="00BE55F2" w:rsidRPr="00FB000C" w:rsidRDefault="00BE55F2" w:rsidP="00BE55F2">
      <w:pPr>
        <w:tabs>
          <w:tab w:val="left" w:pos="0"/>
          <w:tab w:val="left" w:pos="993"/>
        </w:tabs>
        <w:ind w:firstLine="709"/>
        <w:jc w:val="both"/>
      </w:pPr>
      <w:r w:rsidRPr="00FB000C">
        <w:rPr>
          <w:spacing w:val="-6"/>
        </w:rPr>
        <w:t>Не заперечувати розгляд проекту рішення</w:t>
      </w:r>
      <w:r w:rsidRPr="00FB000C">
        <w:t xml:space="preserve"> „Про внесення змін до рішення обласної ради від 01 грудня 2017 року № 268-11/VІІ „Про обласний бюджет на 2018 рік” на дванадцятому засіданні сесії Дніпропетровської обласної ради VII скликання.</w:t>
      </w:r>
    </w:p>
    <w:p w:rsidR="00BE55F2" w:rsidRPr="00FB000C" w:rsidRDefault="00BE55F2" w:rsidP="00E519E2">
      <w:pPr>
        <w:pStyle w:val="a5"/>
        <w:spacing w:line="280" w:lineRule="exact"/>
        <w:jc w:val="center"/>
        <w:rPr>
          <w:b/>
          <w:bCs/>
          <w:sz w:val="18"/>
        </w:rPr>
      </w:pPr>
    </w:p>
    <w:p w:rsidR="00E519E2" w:rsidRPr="00FB000C" w:rsidRDefault="00E519E2" w:rsidP="00E519E2">
      <w:pPr>
        <w:pStyle w:val="a5"/>
        <w:spacing w:line="280" w:lineRule="exact"/>
        <w:jc w:val="center"/>
        <w:rPr>
          <w:b/>
          <w:bCs/>
        </w:rPr>
      </w:pPr>
      <w:r w:rsidRPr="00FB000C">
        <w:rPr>
          <w:b/>
          <w:bCs/>
        </w:rPr>
        <w:t>Результати голосування:</w:t>
      </w:r>
    </w:p>
    <w:p w:rsidR="00E519E2" w:rsidRPr="00FB000C" w:rsidRDefault="00E519E2" w:rsidP="00E519E2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E519E2" w:rsidRPr="00FB000C" w:rsidRDefault="00E519E2" w:rsidP="00E519E2">
      <w:pPr>
        <w:pStyle w:val="a5"/>
        <w:ind w:left="2832" w:firstLine="708"/>
      </w:pPr>
      <w:r w:rsidRPr="00FB000C">
        <w:t xml:space="preserve">за </w:t>
      </w:r>
      <w:r w:rsidRPr="00FB000C">
        <w:tab/>
      </w:r>
      <w:r w:rsidRPr="00FB000C">
        <w:tab/>
      </w:r>
      <w:r w:rsidRPr="00FB000C">
        <w:tab/>
        <w:t xml:space="preserve">– </w:t>
      </w:r>
      <w:r w:rsidR="00BE55F2" w:rsidRPr="00FB000C">
        <w:t>7</w:t>
      </w:r>
    </w:p>
    <w:p w:rsidR="00E519E2" w:rsidRPr="00FB000C" w:rsidRDefault="00E519E2" w:rsidP="00E519E2">
      <w:pPr>
        <w:ind w:left="2832" w:firstLine="720"/>
        <w:jc w:val="both"/>
      </w:pPr>
      <w:r w:rsidRPr="00FB000C">
        <w:t>проти</w:t>
      </w:r>
      <w:r w:rsidRPr="00FB000C">
        <w:tab/>
      </w:r>
      <w:r w:rsidRPr="00FB000C">
        <w:tab/>
        <w:t>– -</w:t>
      </w:r>
    </w:p>
    <w:p w:rsidR="00E519E2" w:rsidRPr="00FB000C" w:rsidRDefault="00E519E2" w:rsidP="00E519E2">
      <w:pPr>
        <w:ind w:left="2832" w:firstLine="720"/>
        <w:jc w:val="both"/>
      </w:pPr>
      <w:r w:rsidRPr="00FB000C">
        <w:t xml:space="preserve">утримались </w:t>
      </w:r>
      <w:r w:rsidRPr="00FB000C">
        <w:tab/>
        <w:t>– -</w:t>
      </w:r>
    </w:p>
    <w:p w:rsidR="00E519E2" w:rsidRPr="00FB000C" w:rsidRDefault="00BE55F2" w:rsidP="00E519E2">
      <w:pPr>
        <w:ind w:left="2832" w:firstLine="720"/>
        <w:jc w:val="both"/>
      </w:pPr>
      <w:r w:rsidRPr="00FB000C">
        <w:t xml:space="preserve">усього </w:t>
      </w:r>
      <w:r w:rsidRPr="00FB000C">
        <w:tab/>
      </w:r>
      <w:r w:rsidRPr="00FB000C">
        <w:tab/>
        <w:t>– 7</w:t>
      </w:r>
    </w:p>
    <w:p w:rsidR="00E519E2" w:rsidRPr="00032176" w:rsidRDefault="00E519E2" w:rsidP="00E519E2">
      <w:pPr>
        <w:tabs>
          <w:tab w:val="left" w:pos="0"/>
          <w:tab w:val="left" w:pos="993"/>
        </w:tabs>
        <w:ind w:firstLine="709"/>
        <w:jc w:val="both"/>
        <w:rPr>
          <w:spacing w:val="-10"/>
          <w:szCs w:val="28"/>
        </w:rPr>
      </w:pPr>
      <w:r w:rsidRPr="00032176">
        <w:rPr>
          <w:b/>
          <w:spacing w:val="-10"/>
          <w:szCs w:val="28"/>
        </w:rPr>
        <w:lastRenderedPageBreak/>
        <w:t xml:space="preserve">СЛУХАЛИ 4. </w:t>
      </w:r>
      <w:r w:rsidR="00BE55F2" w:rsidRPr="00032176">
        <w:rPr>
          <w:b/>
          <w:spacing w:val="-10"/>
          <w:szCs w:val="28"/>
        </w:rPr>
        <w:t xml:space="preserve">Про розгляд проекту рішення „Про внесення змін до рішення обласної ради від 21 жовтня 2015 року № 680-34/VI </w:t>
      </w:r>
      <w:r w:rsidR="00BE55F2" w:rsidRPr="00032176">
        <w:rPr>
          <w:b/>
          <w:color w:val="000000"/>
          <w:spacing w:val="-10"/>
          <w:szCs w:val="28"/>
        </w:rPr>
        <w:t>„Про Дніпропетровську обласну комплексну програму (стратегію) екологічної безпеки та запобігання змінам клімату на 2016 – 2025 роки” (зі змінами)”.</w:t>
      </w:r>
    </w:p>
    <w:p w:rsidR="003D6242" w:rsidRPr="00FB000C" w:rsidRDefault="003D6242" w:rsidP="00E519E2">
      <w:pPr>
        <w:jc w:val="both"/>
        <w:rPr>
          <w:sz w:val="16"/>
          <w:u w:val="single"/>
        </w:rPr>
      </w:pPr>
    </w:p>
    <w:p w:rsidR="00E519E2" w:rsidRPr="00FB000C" w:rsidRDefault="00E519E2" w:rsidP="00E519E2">
      <w:pPr>
        <w:jc w:val="both"/>
      </w:pPr>
      <w:r w:rsidRPr="00FB000C">
        <w:rPr>
          <w:u w:val="single"/>
        </w:rPr>
        <w:t>Інформація</w:t>
      </w:r>
      <w:r w:rsidRPr="00FB000C">
        <w:t>: Стрільця Р.О.</w:t>
      </w:r>
    </w:p>
    <w:p w:rsidR="00E519E2" w:rsidRPr="00032176" w:rsidRDefault="00E519E2" w:rsidP="00E519E2">
      <w:pPr>
        <w:jc w:val="both"/>
        <w:rPr>
          <w:sz w:val="20"/>
        </w:rPr>
      </w:pPr>
    </w:p>
    <w:p w:rsidR="00E519E2" w:rsidRPr="00FB000C" w:rsidRDefault="00E519E2" w:rsidP="00E519E2">
      <w:pPr>
        <w:jc w:val="both"/>
      </w:pPr>
      <w:r w:rsidRPr="00FB000C">
        <w:rPr>
          <w:u w:val="single"/>
        </w:rPr>
        <w:t>Виступили</w:t>
      </w:r>
      <w:r w:rsidRPr="00FB000C">
        <w:t xml:space="preserve">: Івахно А.Ю., </w:t>
      </w:r>
      <w:r w:rsidR="00BE55F2" w:rsidRPr="00FB000C">
        <w:t>Циркін І.М., Ісаєв О.Р.</w:t>
      </w:r>
    </w:p>
    <w:p w:rsidR="00E519E2" w:rsidRPr="00032176" w:rsidRDefault="00E519E2" w:rsidP="00E519E2">
      <w:pPr>
        <w:jc w:val="both"/>
        <w:rPr>
          <w:sz w:val="20"/>
        </w:rPr>
      </w:pPr>
    </w:p>
    <w:p w:rsidR="00BE55F2" w:rsidRPr="00032176" w:rsidRDefault="00E519E2" w:rsidP="00E519E2">
      <w:pPr>
        <w:pStyle w:val="ab"/>
        <w:ind w:left="0" w:firstLine="709"/>
        <w:jc w:val="both"/>
        <w:rPr>
          <w:color w:val="000000"/>
          <w:spacing w:val="-10"/>
          <w:szCs w:val="28"/>
          <w:lang w:val="uk-UA"/>
        </w:rPr>
      </w:pPr>
      <w:r w:rsidRPr="00FB000C">
        <w:rPr>
          <w:b/>
          <w:bCs/>
          <w:spacing w:val="-6"/>
          <w:szCs w:val="28"/>
          <w:lang w:val="uk-UA" w:eastAsia="ru-RU"/>
        </w:rPr>
        <w:t>ВИРІШИЛИ:</w:t>
      </w:r>
      <w:r w:rsidRPr="00FB000C">
        <w:rPr>
          <w:spacing w:val="-6"/>
          <w:szCs w:val="28"/>
          <w:lang w:val="uk-UA"/>
        </w:rPr>
        <w:t xml:space="preserve"> </w:t>
      </w:r>
      <w:r w:rsidRPr="00032176">
        <w:rPr>
          <w:spacing w:val="-10"/>
          <w:lang w:val="uk-UA"/>
        </w:rPr>
        <w:t xml:space="preserve">взяти до відома інформацію директора департаменту екології та природних ресурсів облдержадміністрації Стрільця Р.О. щодо </w:t>
      </w:r>
      <w:r w:rsidR="00BE55F2" w:rsidRPr="00032176">
        <w:rPr>
          <w:spacing w:val="-10"/>
          <w:lang w:val="uk-UA"/>
        </w:rPr>
        <w:t xml:space="preserve">змін до </w:t>
      </w:r>
      <w:r w:rsidR="00BE55F2" w:rsidRPr="00032176">
        <w:rPr>
          <w:spacing w:val="-10"/>
          <w:szCs w:val="28"/>
          <w:lang w:val="uk-UA"/>
        </w:rPr>
        <w:t xml:space="preserve">рішення обласної ради від 21 жовтня 2015 року № 680-34/VI </w:t>
      </w:r>
      <w:r w:rsidR="00BE55F2" w:rsidRPr="00032176">
        <w:rPr>
          <w:color w:val="000000"/>
          <w:spacing w:val="-10"/>
          <w:szCs w:val="28"/>
          <w:lang w:val="uk-UA"/>
        </w:rPr>
        <w:t>„Про Дніпропетровську обласну комплексну програму (стратегію) екологічної безпеки та запобігання змінам клімату на 2016 – 2025 роки”.</w:t>
      </w:r>
    </w:p>
    <w:p w:rsidR="00E519E2" w:rsidRPr="00032176" w:rsidRDefault="00BE55F2" w:rsidP="00E519E2">
      <w:pPr>
        <w:pStyle w:val="ab"/>
        <w:ind w:left="0" w:firstLine="709"/>
        <w:jc w:val="both"/>
        <w:rPr>
          <w:spacing w:val="-10"/>
          <w:lang w:val="uk-UA"/>
        </w:rPr>
      </w:pPr>
      <w:r w:rsidRPr="00032176">
        <w:rPr>
          <w:color w:val="000000"/>
          <w:spacing w:val="-10"/>
          <w:szCs w:val="28"/>
          <w:lang w:val="uk-UA"/>
        </w:rPr>
        <w:t xml:space="preserve">Погодити проект рішення обласної ради </w:t>
      </w:r>
      <w:r w:rsidRPr="00032176">
        <w:rPr>
          <w:spacing w:val="-10"/>
          <w:szCs w:val="28"/>
          <w:lang w:val="uk-UA"/>
        </w:rPr>
        <w:t xml:space="preserve">„Про внесення змін до рішення обласної ради від 21 жовтня 2015 року № 680-34/VI </w:t>
      </w:r>
      <w:r w:rsidRPr="00032176">
        <w:rPr>
          <w:color w:val="000000"/>
          <w:spacing w:val="-10"/>
          <w:szCs w:val="28"/>
          <w:lang w:val="uk-UA"/>
        </w:rPr>
        <w:t xml:space="preserve">„Про Дніпропетровську обласну комплексну програму (стратегію) екологічної безпеки та запобігання змінам клімату на 2016 – 2025 роки” (зі змінами)” та </w:t>
      </w:r>
      <w:r w:rsidRPr="00032176">
        <w:rPr>
          <w:spacing w:val="-10"/>
          <w:lang w:val="uk-UA"/>
        </w:rPr>
        <w:t>винести його на розгляд дванадцятої сесії Дніпропетровської обласної ради VII скликання.</w:t>
      </w:r>
    </w:p>
    <w:p w:rsidR="00E519E2" w:rsidRPr="00032176" w:rsidRDefault="003D6242" w:rsidP="003D6242">
      <w:pPr>
        <w:pStyle w:val="a5"/>
        <w:spacing w:line="280" w:lineRule="exact"/>
        <w:ind w:firstLine="709"/>
        <w:rPr>
          <w:bCs/>
          <w:spacing w:val="-10"/>
        </w:rPr>
      </w:pPr>
      <w:r w:rsidRPr="00032176">
        <w:rPr>
          <w:bCs/>
          <w:spacing w:val="-10"/>
        </w:rPr>
        <w:t xml:space="preserve">З метою з’ясування сучасного стану розбудови, утримання та функціонування автоматизованих постів системи екологічного моніторингу на території м. Дніпро, звернутися до Дніпровської міської ради та відповідних контролюючих органів. </w:t>
      </w:r>
    </w:p>
    <w:p w:rsidR="003D6242" w:rsidRPr="00032176" w:rsidRDefault="003D6242" w:rsidP="003D6242">
      <w:pPr>
        <w:pStyle w:val="a5"/>
        <w:spacing w:line="280" w:lineRule="exact"/>
        <w:rPr>
          <w:b/>
          <w:bCs/>
          <w:spacing w:val="-10"/>
          <w:sz w:val="20"/>
        </w:rPr>
      </w:pPr>
    </w:p>
    <w:p w:rsidR="00E519E2" w:rsidRPr="00FB000C" w:rsidRDefault="00E519E2" w:rsidP="00E519E2">
      <w:pPr>
        <w:pStyle w:val="a5"/>
        <w:spacing w:line="280" w:lineRule="exact"/>
        <w:jc w:val="center"/>
        <w:rPr>
          <w:b/>
          <w:bCs/>
        </w:rPr>
      </w:pPr>
      <w:r w:rsidRPr="00FB000C">
        <w:rPr>
          <w:b/>
          <w:bCs/>
        </w:rPr>
        <w:t>Результати голосування:</w:t>
      </w:r>
    </w:p>
    <w:p w:rsidR="00E519E2" w:rsidRPr="00FB000C" w:rsidRDefault="00E519E2" w:rsidP="00E519E2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E519E2" w:rsidRPr="00FB000C" w:rsidRDefault="00E519E2" w:rsidP="00E519E2">
      <w:pPr>
        <w:pStyle w:val="a5"/>
        <w:ind w:left="2832" w:firstLine="708"/>
      </w:pPr>
      <w:r w:rsidRPr="00FB000C">
        <w:t xml:space="preserve">за </w:t>
      </w:r>
      <w:r w:rsidRPr="00FB000C">
        <w:tab/>
      </w:r>
      <w:r w:rsidRPr="00FB000C">
        <w:tab/>
      </w:r>
      <w:r w:rsidRPr="00FB000C">
        <w:tab/>
        <w:t xml:space="preserve">– </w:t>
      </w:r>
      <w:r w:rsidR="00BE55F2" w:rsidRPr="00FB000C">
        <w:t>7</w:t>
      </w:r>
    </w:p>
    <w:p w:rsidR="00E519E2" w:rsidRPr="00FB000C" w:rsidRDefault="00E519E2" w:rsidP="00E519E2">
      <w:pPr>
        <w:ind w:left="2832" w:firstLine="720"/>
        <w:jc w:val="both"/>
      </w:pPr>
      <w:r w:rsidRPr="00FB000C">
        <w:t>проти</w:t>
      </w:r>
      <w:r w:rsidRPr="00FB000C">
        <w:tab/>
      </w:r>
      <w:r w:rsidRPr="00FB000C">
        <w:tab/>
        <w:t>– -</w:t>
      </w:r>
    </w:p>
    <w:p w:rsidR="00E519E2" w:rsidRPr="00FB000C" w:rsidRDefault="00E519E2" w:rsidP="00E519E2">
      <w:pPr>
        <w:ind w:left="2832" w:firstLine="720"/>
        <w:jc w:val="both"/>
      </w:pPr>
      <w:r w:rsidRPr="00FB000C">
        <w:t xml:space="preserve">утримались </w:t>
      </w:r>
      <w:r w:rsidRPr="00FB000C">
        <w:tab/>
        <w:t>– -</w:t>
      </w:r>
    </w:p>
    <w:p w:rsidR="00E519E2" w:rsidRPr="00FB000C" w:rsidRDefault="00E519E2" w:rsidP="00E519E2">
      <w:pPr>
        <w:ind w:left="2832" w:firstLine="720"/>
        <w:jc w:val="both"/>
      </w:pPr>
      <w:r w:rsidRPr="00FB000C">
        <w:t xml:space="preserve">усього </w:t>
      </w:r>
      <w:r w:rsidRPr="00FB000C">
        <w:tab/>
      </w:r>
      <w:r w:rsidRPr="00FB000C">
        <w:tab/>
        <w:t xml:space="preserve">– </w:t>
      </w:r>
      <w:r w:rsidR="00BE55F2" w:rsidRPr="00FB000C">
        <w:t>7</w:t>
      </w:r>
    </w:p>
    <w:p w:rsidR="00E519E2" w:rsidRPr="00032176" w:rsidRDefault="00E519E2" w:rsidP="00E519E2">
      <w:pPr>
        <w:jc w:val="both"/>
        <w:rPr>
          <w:sz w:val="16"/>
        </w:rPr>
      </w:pPr>
    </w:p>
    <w:p w:rsidR="00BE55F2" w:rsidRPr="00FB000C" w:rsidRDefault="00BE55F2" w:rsidP="00E519E2">
      <w:pPr>
        <w:tabs>
          <w:tab w:val="left" w:pos="0"/>
          <w:tab w:val="left" w:pos="993"/>
        </w:tabs>
        <w:ind w:firstLine="709"/>
        <w:jc w:val="both"/>
        <w:rPr>
          <w:b/>
          <w:szCs w:val="28"/>
        </w:rPr>
      </w:pPr>
      <w:r w:rsidRPr="00FB000C">
        <w:rPr>
          <w:b/>
          <w:szCs w:val="28"/>
        </w:rPr>
        <w:t>СЛУХАЛИ 5</w:t>
      </w:r>
      <w:r w:rsidR="00E519E2" w:rsidRPr="00FB000C">
        <w:rPr>
          <w:b/>
          <w:szCs w:val="28"/>
        </w:rPr>
        <w:t xml:space="preserve">. </w:t>
      </w:r>
      <w:r w:rsidRPr="00FB000C">
        <w:rPr>
          <w:b/>
          <w:szCs w:val="28"/>
        </w:rPr>
        <w:t>Про розгляд проекту рішення „Про заборону полювання на територіях природно-заповідного фонду”.</w:t>
      </w:r>
    </w:p>
    <w:p w:rsidR="003D6242" w:rsidRPr="00032176" w:rsidRDefault="003D6242" w:rsidP="00E519E2">
      <w:pPr>
        <w:tabs>
          <w:tab w:val="left" w:pos="0"/>
          <w:tab w:val="left" w:pos="993"/>
        </w:tabs>
        <w:ind w:firstLine="709"/>
        <w:jc w:val="both"/>
        <w:rPr>
          <w:sz w:val="18"/>
        </w:rPr>
      </w:pPr>
    </w:p>
    <w:p w:rsidR="00BE55F2" w:rsidRPr="00FB000C" w:rsidRDefault="00BE55F2" w:rsidP="00BE55F2">
      <w:pPr>
        <w:jc w:val="both"/>
      </w:pPr>
      <w:r w:rsidRPr="00FB000C">
        <w:rPr>
          <w:u w:val="single"/>
        </w:rPr>
        <w:t>Інформація</w:t>
      </w:r>
      <w:r w:rsidRPr="00FB000C">
        <w:t>: Івахна А.Ю.</w:t>
      </w:r>
    </w:p>
    <w:p w:rsidR="00BE55F2" w:rsidRPr="00FB000C" w:rsidRDefault="00BE55F2" w:rsidP="00BE55F2">
      <w:pPr>
        <w:jc w:val="both"/>
      </w:pPr>
    </w:p>
    <w:p w:rsidR="00BE55F2" w:rsidRPr="00FB000C" w:rsidRDefault="00BE55F2" w:rsidP="00BE55F2">
      <w:pPr>
        <w:tabs>
          <w:tab w:val="left" w:pos="0"/>
          <w:tab w:val="left" w:pos="993"/>
        </w:tabs>
        <w:jc w:val="both"/>
      </w:pPr>
      <w:r w:rsidRPr="00FB000C">
        <w:rPr>
          <w:u w:val="single"/>
        </w:rPr>
        <w:t>Виступили</w:t>
      </w:r>
      <w:r w:rsidRPr="00FB000C">
        <w:t xml:space="preserve">: Івахно А.Ю., </w:t>
      </w:r>
      <w:r w:rsidR="001A2EDA" w:rsidRPr="00FB000C">
        <w:t xml:space="preserve">Лампіка Т.В., </w:t>
      </w:r>
      <w:r w:rsidRPr="00FB000C">
        <w:t>Олійник О.С., Стрілець Р.О.</w:t>
      </w:r>
    </w:p>
    <w:p w:rsidR="003D6242" w:rsidRPr="00032176" w:rsidRDefault="003D6242" w:rsidP="00E519E2">
      <w:pPr>
        <w:tabs>
          <w:tab w:val="left" w:pos="0"/>
          <w:tab w:val="left" w:pos="993"/>
        </w:tabs>
        <w:ind w:firstLine="709"/>
        <w:jc w:val="both"/>
        <w:rPr>
          <w:sz w:val="20"/>
        </w:rPr>
      </w:pPr>
    </w:p>
    <w:p w:rsidR="00BE55F2" w:rsidRPr="00FB000C" w:rsidRDefault="00BE55F2" w:rsidP="00E519E2">
      <w:pPr>
        <w:tabs>
          <w:tab w:val="left" w:pos="0"/>
          <w:tab w:val="left" w:pos="993"/>
        </w:tabs>
        <w:ind w:firstLine="709"/>
        <w:jc w:val="both"/>
        <w:rPr>
          <w:b/>
          <w:szCs w:val="28"/>
        </w:rPr>
      </w:pPr>
      <w:r w:rsidRPr="00FB000C">
        <w:rPr>
          <w:b/>
          <w:bCs/>
          <w:spacing w:val="-6"/>
          <w:szCs w:val="28"/>
        </w:rPr>
        <w:t xml:space="preserve">ВИРІШИЛИ: </w:t>
      </w:r>
      <w:r w:rsidR="001A2EDA" w:rsidRPr="00FB000C">
        <w:rPr>
          <w:bCs/>
          <w:spacing w:val="-6"/>
          <w:szCs w:val="28"/>
        </w:rPr>
        <w:t>п</w:t>
      </w:r>
      <w:r w:rsidR="001A2EDA" w:rsidRPr="00FB000C">
        <w:rPr>
          <w:color w:val="000000"/>
          <w:szCs w:val="28"/>
        </w:rPr>
        <w:t xml:space="preserve">огодити проект рішення обласної ради </w:t>
      </w:r>
      <w:r w:rsidR="001A2EDA" w:rsidRPr="00FB000C">
        <w:rPr>
          <w:szCs w:val="28"/>
        </w:rPr>
        <w:t xml:space="preserve">„Про заборону полювання на територіях природно-заповідного фонду” </w:t>
      </w:r>
      <w:r w:rsidR="001A2EDA" w:rsidRPr="00FB000C">
        <w:rPr>
          <w:color w:val="000000"/>
          <w:szCs w:val="28"/>
        </w:rPr>
        <w:t xml:space="preserve">та </w:t>
      </w:r>
      <w:r w:rsidR="001A2EDA" w:rsidRPr="00FB000C">
        <w:rPr>
          <w:spacing w:val="-6"/>
        </w:rPr>
        <w:t>винести його на розгляд дванадцятої сесії Дніпропетровської обласної ради VII скликання.</w:t>
      </w:r>
    </w:p>
    <w:p w:rsidR="00BE55F2" w:rsidRPr="00032176" w:rsidRDefault="00BE55F2" w:rsidP="00E519E2">
      <w:pPr>
        <w:tabs>
          <w:tab w:val="left" w:pos="0"/>
          <w:tab w:val="left" w:pos="993"/>
        </w:tabs>
        <w:ind w:firstLine="709"/>
        <w:jc w:val="both"/>
        <w:rPr>
          <w:b/>
          <w:sz w:val="18"/>
          <w:szCs w:val="28"/>
        </w:rPr>
      </w:pPr>
    </w:p>
    <w:p w:rsidR="001A2EDA" w:rsidRPr="00FB000C" w:rsidRDefault="001A2EDA" w:rsidP="001A2EDA">
      <w:pPr>
        <w:pStyle w:val="a5"/>
        <w:spacing w:line="280" w:lineRule="exact"/>
        <w:jc w:val="center"/>
        <w:rPr>
          <w:b/>
          <w:bCs/>
        </w:rPr>
      </w:pPr>
      <w:r w:rsidRPr="00FB000C">
        <w:rPr>
          <w:b/>
          <w:bCs/>
        </w:rPr>
        <w:t>Результати голосування:</w:t>
      </w:r>
    </w:p>
    <w:p w:rsidR="001A2EDA" w:rsidRPr="00FB000C" w:rsidRDefault="001A2EDA" w:rsidP="001A2EDA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1A2EDA" w:rsidRPr="00FB000C" w:rsidRDefault="001A2EDA" w:rsidP="001A2EDA">
      <w:pPr>
        <w:pStyle w:val="a5"/>
        <w:ind w:left="2832" w:firstLine="708"/>
      </w:pPr>
      <w:r w:rsidRPr="00FB000C">
        <w:t xml:space="preserve">за </w:t>
      </w:r>
      <w:r w:rsidRPr="00FB000C">
        <w:tab/>
      </w:r>
      <w:r w:rsidRPr="00FB000C">
        <w:tab/>
      </w:r>
      <w:r w:rsidRPr="00FB000C">
        <w:tab/>
        <w:t>– 7</w:t>
      </w:r>
    </w:p>
    <w:p w:rsidR="001A2EDA" w:rsidRPr="00FB000C" w:rsidRDefault="001A2EDA" w:rsidP="001A2EDA">
      <w:pPr>
        <w:ind w:left="2832" w:firstLine="720"/>
        <w:jc w:val="both"/>
      </w:pPr>
      <w:r w:rsidRPr="00FB000C">
        <w:t>проти</w:t>
      </w:r>
      <w:r w:rsidRPr="00FB000C">
        <w:tab/>
      </w:r>
      <w:r w:rsidRPr="00FB000C">
        <w:tab/>
        <w:t>– -</w:t>
      </w:r>
    </w:p>
    <w:p w:rsidR="001A2EDA" w:rsidRPr="00FB000C" w:rsidRDefault="001A2EDA" w:rsidP="001A2EDA">
      <w:pPr>
        <w:ind w:left="2832" w:firstLine="720"/>
        <w:jc w:val="both"/>
      </w:pPr>
      <w:r w:rsidRPr="00FB000C">
        <w:t xml:space="preserve">утримались </w:t>
      </w:r>
      <w:r w:rsidRPr="00FB000C">
        <w:tab/>
        <w:t>– -</w:t>
      </w:r>
    </w:p>
    <w:p w:rsidR="001A2EDA" w:rsidRPr="00FB000C" w:rsidRDefault="001A2EDA" w:rsidP="001A2EDA">
      <w:pPr>
        <w:ind w:left="2832" w:firstLine="720"/>
        <w:jc w:val="both"/>
      </w:pPr>
      <w:r w:rsidRPr="00FB000C">
        <w:t xml:space="preserve">усього </w:t>
      </w:r>
      <w:r w:rsidRPr="00FB000C">
        <w:tab/>
      </w:r>
      <w:r w:rsidRPr="00FB000C">
        <w:tab/>
        <w:t>– 7</w:t>
      </w:r>
    </w:p>
    <w:p w:rsidR="00BE55F2" w:rsidRPr="00FB000C" w:rsidRDefault="001A2EDA" w:rsidP="00E519E2">
      <w:pPr>
        <w:tabs>
          <w:tab w:val="left" w:pos="0"/>
          <w:tab w:val="left" w:pos="993"/>
        </w:tabs>
        <w:ind w:firstLine="709"/>
        <w:jc w:val="both"/>
        <w:rPr>
          <w:b/>
          <w:szCs w:val="28"/>
        </w:rPr>
      </w:pPr>
      <w:r w:rsidRPr="00FB000C">
        <w:rPr>
          <w:b/>
          <w:szCs w:val="28"/>
        </w:rPr>
        <w:lastRenderedPageBreak/>
        <w:t>СЛУХАЛИ 6. Різне</w:t>
      </w:r>
    </w:p>
    <w:p w:rsidR="001A2EDA" w:rsidRPr="00FB000C" w:rsidRDefault="001A2EDA" w:rsidP="00E519E2">
      <w:pPr>
        <w:tabs>
          <w:tab w:val="left" w:pos="0"/>
          <w:tab w:val="left" w:pos="993"/>
        </w:tabs>
        <w:ind w:firstLine="709"/>
        <w:jc w:val="both"/>
        <w:rPr>
          <w:b/>
          <w:szCs w:val="28"/>
        </w:rPr>
      </w:pPr>
    </w:p>
    <w:p w:rsidR="001A2EDA" w:rsidRPr="00FB000C" w:rsidRDefault="001A2EDA" w:rsidP="001A2EDA">
      <w:pPr>
        <w:tabs>
          <w:tab w:val="left" w:pos="0"/>
          <w:tab w:val="left" w:pos="993"/>
        </w:tabs>
        <w:ind w:firstLine="709"/>
        <w:jc w:val="both"/>
        <w:rPr>
          <w:b/>
          <w:szCs w:val="28"/>
        </w:rPr>
      </w:pPr>
      <w:r w:rsidRPr="00FB000C">
        <w:rPr>
          <w:b/>
          <w:szCs w:val="28"/>
        </w:rPr>
        <w:t xml:space="preserve">Про звернення громадської організації „Екологічний патруль” щодо необхідності заборони полювання на мисливських угіддях Дніпропетровської області у 2018 році та результатів проведення обліку диких тварин </w:t>
      </w:r>
      <w:r w:rsidR="00FB000C" w:rsidRPr="00FB000C">
        <w:rPr>
          <w:b/>
          <w:szCs w:val="28"/>
        </w:rPr>
        <w:t>на мисливських угіддях наданих в користування</w:t>
      </w:r>
      <w:r w:rsidRPr="00FB000C">
        <w:rPr>
          <w:b/>
          <w:szCs w:val="28"/>
        </w:rPr>
        <w:t xml:space="preserve"> УТМР </w:t>
      </w:r>
      <w:r w:rsidR="00FB000C" w:rsidRPr="00FB000C">
        <w:rPr>
          <w:b/>
          <w:szCs w:val="28"/>
        </w:rPr>
        <w:t xml:space="preserve">на території </w:t>
      </w:r>
      <w:r w:rsidRPr="00FB000C">
        <w:rPr>
          <w:b/>
          <w:szCs w:val="28"/>
        </w:rPr>
        <w:t>області.</w:t>
      </w:r>
    </w:p>
    <w:p w:rsidR="00E519E2" w:rsidRPr="00FB000C" w:rsidRDefault="00E519E2" w:rsidP="00E519E2">
      <w:pPr>
        <w:tabs>
          <w:tab w:val="left" w:pos="0"/>
          <w:tab w:val="left" w:pos="993"/>
        </w:tabs>
        <w:ind w:firstLine="709"/>
        <w:jc w:val="both"/>
        <w:rPr>
          <w:b/>
        </w:rPr>
      </w:pPr>
    </w:p>
    <w:p w:rsidR="001A2EDA" w:rsidRPr="00FB000C" w:rsidRDefault="001A2EDA" w:rsidP="001A2EDA">
      <w:pPr>
        <w:jc w:val="both"/>
      </w:pPr>
      <w:r w:rsidRPr="00FB000C">
        <w:rPr>
          <w:u w:val="single"/>
        </w:rPr>
        <w:t>Інформація</w:t>
      </w:r>
      <w:r w:rsidRPr="00FB000C">
        <w:t>: Лампіки Т.В., Олійника О.С.</w:t>
      </w:r>
    </w:p>
    <w:p w:rsidR="001A2EDA" w:rsidRPr="00FB000C" w:rsidRDefault="001A2EDA" w:rsidP="001A2EDA">
      <w:pPr>
        <w:jc w:val="both"/>
        <w:rPr>
          <w:sz w:val="16"/>
          <w:u w:val="single"/>
        </w:rPr>
      </w:pPr>
    </w:p>
    <w:p w:rsidR="001A2EDA" w:rsidRPr="00FB000C" w:rsidRDefault="001A2EDA" w:rsidP="001A2EDA">
      <w:pPr>
        <w:jc w:val="both"/>
        <w:rPr>
          <w:b/>
        </w:rPr>
      </w:pPr>
      <w:r w:rsidRPr="00FB000C">
        <w:rPr>
          <w:u w:val="single"/>
        </w:rPr>
        <w:t>Виступили</w:t>
      </w:r>
      <w:r w:rsidRPr="00FB000C">
        <w:t>: Івахно А.Ю., Циркін І.М., Стрілець Р.О., Чабаненко М.М.</w:t>
      </w:r>
    </w:p>
    <w:p w:rsidR="001A2EDA" w:rsidRPr="00FB000C" w:rsidRDefault="001A2EDA" w:rsidP="00E519E2">
      <w:pPr>
        <w:tabs>
          <w:tab w:val="left" w:pos="0"/>
          <w:tab w:val="left" w:pos="993"/>
        </w:tabs>
        <w:ind w:firstLine="709"/>
        <w:jc w:val="both"/>
        <w:rPr>
          <w:b/>
        </w:rPr>
      </w:pPr>
    </w:p>
    <w:p w:rsidR="00FB000C" w:rsidRPr="00FB000C" w:rsidRDefault="00E519E2" w:rsidP="00E519E2">
      <w:pPr>
        <w:tabs>
          <w:tab w:val="left" w:pos="0"/>
          <w:tab w:val="left" w:pos="993"/>
        </w:tabs>
        <w:spacing w:line="300" w:lineRule="exact"/>
        <w:ind w:firstLine="709"/>
        <w:jc w:val="both"/>
        <w:rPr>
          <w:szCs w:val="28"/>
        </w:rPr>
      </w:pPr>
      <w:r w:rsidRPr="00FB000C">
        <w:rPr>
          <w:spacing w:val="-6"/>
          <w:szCs w:val="28"/>
        </w:rPr>
        <w:t>Взяли до відома інформацію</w:t>
      </w:r>
      <w:r w:rsidR="001A2EDA" w:rsidRPr="00FB000C">
        <w:rPr>
          <w:spacing w:val="-6"/>
          <w:szCs w:val="28"/>
        </w:rPr>
        <w:t xml:space="preserve"> голови</w:t>
      </w:r>
      <w:r w:rsidRPr="00FB000C">
        <w:rPr>
          <w:spacing w:val="-6"/>
          <w:szCs w:val="28"/>
        </w:rPr>
        <w:t xml:space="preserve"> </w:t>
      </w:r>
      <w:r w:rsidR="001A2EDA" w:rsidRPr="00FB000C">
        <w:rPr>
          <w:szCs w:val="28"/>
        </w:rPr>
        <w:t>громадської організації „Екологічний патруль” Лампіки Т.В. та</w:t>
      </w:r>
      <w:r w:rsidR="00FB000C" w:rsidRPr="00FB000C">
        <w:rPr>
          <w:szCs w:val="28"/>
        </w:rPr>
        <w:t xml:space="preserve"> </w:t>
      </w:r>
      <w:r w:rsidR="00FB000C" w:rsidRPr="00FB000C">
        <w:rPr>
          <w:spacing w:val="-6"/>
        </w:rPr>
        <w:t xml:space="preserve">завідувача сектору мисливського господарства Дніпропетровського обласного управління лісового та мисливського господарства Олійника О.С. щодо результатів </w:t>
      </w:r>
      <w:r w:rsidR="00FB000C" w:rsidRPr="00FB000C">
        <w:rPr>
          <w:szCs w:val="28"/>
        </w:rPr>
        <w:t xml:space="preserve">обліку (таксації) диких тварин на мисливських угіддях наданих в користування УТМР на території області. </w:t>
      </w:r>
    </w:p>
    <w:p w:rsidR="00FB000C" w:rsidRPr="00FB000C" w:rsidRDefault="00FB000C" w:rsidP="00E519E2">
      <w:pPr>
        <w:tabs>
          <w:tab w:val="left" w:pos="0"/>
          <w:tab w:val="left" w:pos="993"/>
        </w:tabs>
        <w:spacing w:line="300" w:lineRule="exact"/>
        <w:ind w:firstLine="709"/>
        <w:jc w:val="both"/>
        <w:rPr>
          <w:szCs w:val="28"/>
        </w:rPr>
      </w:pPr>
      <w:r w:rsidRPr="00FB000C">
        <w:rPr>
          <w:szCs w:val="28"/>
        </w:rPr>
        <w:t>Також взяли до відома інформацію директора департаменту екології та природних ресурсів облдержадміністрації Стрільця Р.О., щодо необхідності  додаткового вивчення питання, після чого пропозиції з його розгляду будуть  направлені на розгляд обласної ради та постійної комісії.</w:t>
      </w:r>
    </w:p>
    <w:p w:rsidR="00E519E2" w:rsidRDefault="00E519E2" w:rsidP="00E519E2">
      <w:pPr>
        <w:tabs>
          <w:tab w:val="left" w:pos="0"/>
          <w:tab w:val="left" w:pos="993"/>
        </w:tabs>
        <w:spacing w:line="300" w:lineRule="exact"/>
        <w:ind w:firstLine="709"/>
        <w:jc w:val="both"/>
        <w:rPr>
          <w:lang w:val="en-US"/>
        </w:rPr>
      </w:pPr>
    </w:p>
    <w:p w:rsidR="00C52C39" w:rsidRDefault="00C52C39" w:rsidP="00E519E2">
      <w:pPr>
        <w:tabs>
          <w:tab w:val="left" w:pos="0"/>
          <w:tab w:val="left" w:pos="993"/>
        </w:tabs>
        <w:spacing w:line="300" w:lineRule="exact"/>
        <w:ind w:firstLine="709"/>
        <w:jc w:val="both"/>
        <w:rPr>
          <w:lang w:val="en-US"/>
        </w:rPr>
      </w:pPr>
    </w:p>
    <w:p w:rsidR="00C52C39" w:rsidRPr="00C52C39" w:rsidRDefault="00C52C39" w:rsidP="00E519E2">
      <w:pPr>
        <w:tabs>
          <w:tab w:val="left" w:pos="0"/>
          <w:tab w:val="left" w:pos="993"/>
        </w:tabs>
        <w:spacing w:line="300" w:lineRule="exact"/>
        <w:ind w:firstLine="709"/>
        <w:jc w:val="both"/>
        <w:rPr>
          <w:lang w:val="en-US"/>
        </w:rPr>
      </w:pPr>
    </w:p>
    <w:p w:rsidR="00E519E2" w:rsidRPr="00FB000C" w:rsidRDefault="00E519E2" w:rsidP="00E519E2">
      <w:pPr>
        <w:pStyle w:val="a5"/>
        <w:spacing w:line="160" w:lineRule="exact"/>
        <w:jc w:val="center"/>
        <w:rPr>
          <w:b/>
          <w:bCs/>
          <w:sz w:val="10"/>
        </w:rPr>
      </w:pPr>
    </w:p>
    <w:p w:rsidR="00E519E2" w:rsidRPr="00FB000C" w:rsidRDefault="00E519E2" w:rsidP="00E519E2">
      <w:pPr>
        <w:pStyle w:val="a5"/>
        <w:spacing w:line="160" w:lineRule="exact"/>
        <w:jc w:val="center"/>
        <w:rPr>
          <w:b/>
          <w:bCs/>
          <w:sz w:val="10"/>
        </w:rPr>
      </w:pPr>
    </w:p>
    <w:p w:rsidR="00E519E2" w:rsidRPr="00FB000C" w:rsidRDefault="00E519E2" w:rsidP="00E519E2">
      <w:pPr>
        <w:jc w:val="both"/>
        <w:rPr>
          <w:b/>
          <w:szCs w:val="28"/>
        </w:rPr>
      </w:pPr>
      <w:r w:rsidRPr="00FB000C">
        <w:rPr>
          <w:b/>
          <w:szCs w:val="28"/>
        </w:rPr>
        <w:t>Голова комісії</w:t>
      </w:r>
      <w:r w:rsidRPr="00FB000C">
        <w:rPr>
          <w:szCs w:val="28"/>
        </w:rPr>
        <w:tab/>
      </w:r>
      <w:r w:rsidRPr="00FB000C">
        <w:rPr>
          <w:szCs w:val="28"/>
        </w:rPr>
        <w:tab/>
      </w:r>
      <w:r w:rsidRPr="00FB000C">
        <w:rPr>
          <w:szCs w:val="28"/>
        </w:rPr>
        <w:tab/>
      </w:r>
      <w:r w:rsidRPr="00FB000C">
        <w:rPr>
          <w:szCs w:val="28"/>
        </w:rPr>
        <w:tab/>
      </w:r>
      <w:r w:rsidRPr="00FB000C">
        <w:rPr>
          <w:szCs w:val="28"/>
        </w:rPr>
        <w:tab/>
        <w:t xml:space="preserve">                </w:t>
      </w:r>
      <w:r w:rsidRPr="00FB000C">
        <w:rPr>
          <w:b/>
          <w:szCs w:val="28"/>
        </w:rPr>
        <w:t>ІВАХНО А.Ю.</w:t>
      </w:r>
    </w:p>
    <w:p w:rsidR="00E519E2" w:rsidRPr="00FB000C" w:rsidRDefault="00E519E2" w:rsidP="00E519E2">
      <w:pPr>
        <w:shd w:val="clear" w:color="auto" w:fill="FFFFFF"/>
        <w:tabs>
          <w:tab w:val="left" w:pos="7049"/>
        </w:tabs>
        <w:rPr>
          <w:sz w:val="24"/>
        </w:rPr>
      </w:pPr>
      <w:r w:rsidRPr="00FB000C">
        <w:rPr>
          <w:spacing w:val="-10"/>
          <w:szCs w:val="28"/>
        </w:rPr>
        <w:t xml:space="preserve">                                                                                                       </w:t>
      </w:r>
      <w:r w:rsidRPr="00FB000C">
        <w:rPr>
          <w:spacing w:val="-10"/>
          <w:sz w:val="24"/>
        </w:rPr>
        <w:t>(Ініціал імені, прізвище)</w:t>
      </w:r>
    </w:p>
    <w:p w:rsidR="00E519E2" w:rsidRDefault="00E519E2" w:rsidP="00E519E2">
      <w:pPr>
        <w:jc w:val="both"/>
        <w:rPr>
          <w:szCs w:val="28"/>
          <w:lang w:val="en-US"/>
        </w:rPr>
      </w:pPr>
    </w:p>
    <w:p w:rsidR="00C52C39" w:rsidRPr="00C52C39" w:rsidRDefault="00C52C39" w:rsidP="00E519E2">
      <w:pPr>
        <w:jc w:val="both"/>
        <w:rPr>
          <w:szCs w:val="28"/>
          <w:lang w:val="en-US"/>
        </w:rPr>
      </w:pPr>
      <w:bookmarkStart w:id="0" w:name="_GoBack"/>
      <w:bookmarkEnd w:id="0"/>
    </w:p>
    <w:p w:rsidR="00E519E2" w:rsidRPr="00FB000C" w:rsidRDefault="00E519E2" w:rsidP="00E519E2">
      <w:pPr>
        <w:jc w:val="both"/>
        <w:rPr>
          <w:b/>
          <w:szCs w:val="28"/>
        </w:rPr>
      </w:pPr>
      <w:r w:rsidRPr="00FB000C">
        <w:rPr>
          <w:b/>
          <w:szCs w:val="28"/>
        </w:rPr>
        <w:t>Секретар комісії</w:t>
      </w:r>
      <w:r w:rsidRPr="00FB000C">
        <w:rPr>
          <w:b/>
          <w:szCs w:val="28"/>
        </w:rPr>
        <w:tab/>
      </w:r>
      <w:r w:rsidRPr="00FB000C">
        <w:rPr>
          <w:b/>
          <w:szCs w:val="28"/>
        </w:rPr>
        <w:tab/>
      </w:r>
      <w:r w:rsidRPr="00FB000C">
        <w:rPr>
          <w:b/>
          <w:szCs w:val="28"/>
        </w:rPr>
        <w:tab/>
      </w:r>
      <w:r w:rsidRPr="00FB000C">
        <w:rPr>
          <w:b/>
          <w:szCs w:val="28"/>
        </w:rPr>
        <w:tab/>
      </w:r>
      <w:r w:rsidRPr="00FB000C">
        <w:rPr>
          <w:b/>
          <w:szCs w:val="28"/>
        </w:rPr>
        <w:tab/>
      </w:r>
      <w:r w:rsidRPr="00FB000C">
        <w:rPr>
          <w:b/>
          <w:szCs w:val="28"/>
        </w:rPr>
        <w:tab/>
      </w:r>
      <w:r w:rsidRPr="00FB000C">
        <w:rPr>
          <w:szCs w:val="28"/>
        </w:rPr>
        <w:t xml:space="preserve">   </w:t>
      </w:r>
      <w:r w:rsidRPr="00FB000C">
        <w:rPr>
          <w:b/>
          <w:szCs w:val="28"/>
        </w:rPr>
        <w:t xml:space="preserve">    ВАКУЛЬЧУК К.О.</w:t>
      </w:r>
    </w:p>
    <w:p w:rsidR="00E519E2" w:rsidRPr="00FB000C" w:rsidRDefault="00E519E2" w:rsidP="00E519E2">
      <w:pPr>
        <w:shd w:val="clear" w:color="auto" w:fill="FFFFFF"/>
        <w:tabs>
          <w:tab w:val="left" w:pos="7049"/>
        </w:tabs>
        <w:rPr>
          <w:spacing w:val="-10"/>
          <w:sz w:val="24"/>
        </w:rPr>
      </w:pPr>
      <w:r w:rsidRPr="00FB000C">
        <w:rPr>
          <w:spacing w:val="-10"/>
          <w:szCs w:val="28"/>
        </w:rPr>
        <w:t xml:space="preserve">                                                                                                        </w:t>
      </w:r>
      <w:r w:rsidRPr="00FB000C">
        <w:rPr>
          <w:spacing w:val="-10"/>
          <w:sz w:val="24"/>
        </w:rPr>
        <w:t>(Ініціал імені, прізвище)</w:t>
      </w:r>
    </w:p>
    <w:p w:rsidR="00E519E2" w:rsidRPr="00FB000C" w:rsidRDefault="00E519E2" w:rsidP="00E519E2"/>
    <w:p w:rsidR="00E519E2" w:rsidRPr="00FB000C" w:rsidRDefault="00E519E2" w:rsidP="00E519E2"/>
    <w:p w:rsidR="00E519E2" w:rsidRPr="00FB000C" w:rsidRDefault="00E519E2" w:rsidP="00E519E2"/>
    <w:p w:rsidR="00A9078F" w:rsidRPr="00FB000C" w:rsidRDefault="00A9078F"/>
    <w:sectPr w:rsidR="00A9078F" w:rsidRPr="00FB000C" w:rsidSect="000079C8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4E" w:rsidRDefault="00C5064E">
      <w:r>
        <w:separator/>
      </w:r>
    </w:p>
  </w:endnote>
  <w:endnote w:type="continuationSeparator" w:id="0">
    <w:p w:rsidR="00C5064E" w:rsidRDefault="00C5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4E" w:rsidRDefault="00C5064E">
      <w:r>
        <w:separator/>
      </w:r>
    </w:p>
  </w:footnote>
  <w:footnote w:type="continuationSeparator" w:id="0">
    <w:p w:rsidR="00C5064E" w:rsidRDefault="00C5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C8" w:rsidRDefault="00FB000C" w:rsidP="000079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79C8" w:rsidRDefault="00C506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C8" w:rsidRDefault="00FB000C" w:rsidP="000079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2C39">
      <w:rPr>
        <w:rStyle w:val="a9"/>
        <w:noProof/>
      </w:rPr>
      <w:t>4</w:t>
    </w:r>
    <w:r>
      <w:rPr>
        <w:rStyle w:val="a9"/>
      </w:rPr>
      <w:fldChar w:fldCharType="end"/>
    </w:r>
  </w:p>
  <w:p w:rsidR="000079C8" w:rsidRDefault="00C506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6833"/>
    <w:multiLevelType w:val="hybridMultilevel"/>
    <w:tmpl w:val="51A48DA8"/>
    <w:lvl w:ilvl="0" w:tplc="0282A900">
      <w:start w:val="1"/>
      <w:numFmt w:val="decimal"/>
      <w:lvlText w:val="СЛУХАЛИ 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10077"/>
    <w:multiLevelType w:val="multilevel"/>
    <w:tmpl w:val="A1E695DE"/>
    <w:lvl w:ilvl="0">
      <w:start w:val="1"/>
      <w:numFmt w:val="decimal"/>
      <w:lvlText w:val="%1."/>
      <w:lvlJc w:val="left"/>
      <w:pPr>
        <w:ind w:left="1354" w:hanging="360"/>
      </w:pPr>
      <w:rPr>
        <w:rFonts w:hint="default"/>
        <w:b/>
        <w:i w:val="0"/>
        <w:sz w:val="28"/>
        <w:szCs w:val="28"/>
        <w:lang w:val="ru-RU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E2"/>
    <w:rsid w:val="00032176"/>
    <w:rsid w:val="001A2EDA"/>
    <w:rsid w:val="003D6242"/>
    <w:rsid w:val="00464AEC"/>
    <w:rsid w:val="008809DE"/>
    <w:rsid w:val="008F545F"/>
    <w:rsid w:val="00A9078F"/>
    <w:rsid w:val="00BE55F2"/>
    <w:rsid w:val="00C5064E"/>
    <w:rsid w:val="00C52C39"/>
    <w:rsid w:val="00C7173C"/>
    <w:rsid w:val="00CC31DC"/>
    <w:rsid w:val="00CC546A"/>
    <w:rsid w:val="00CE495B"/>
    <w:rsid w:val="00DC7DA9"/>
    <w:rsid w:val="00E519E2"/>
    <w:rsid w:val="00FB000C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E2"/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9E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519E2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E519E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E519E2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E519E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E519E2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E519E2"/>
  </w:style>
  <w:style w:type="paragraph" w:styleId="aa">
    <w:name w:val="Normal (Web)"/>
    <w:basedOn w:val="a"/>
    <w:uiPriority w:val="99"/>
    <w:unhideWhenUsed/>
    <w:rsid w:val="00E519E2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E519E2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519E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519E2"/>
    <w:rPr>
      <w:rFonts w:eastAsia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E519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19E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E2"/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9E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519E2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E519E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E519E2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E519E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E519E2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E519E2"/>
  </w:style>
  <w:style w:type="paragraph" w:styleId="aa">
    <w:name w:val="Normal (Web)"/>
    <w:basedOn w:val="a"/>
    <w:uiPriority w:val="99"/>
    <w:unhideWhenUsed/>
    <w:rsid w:val="00E519E2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E519E2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519E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519E2"/>
    <w:rPr>
      <w:rFonts w:eastAsia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E519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19E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88E5-8275-4067-A322-549535E3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4664</Words>
  <Characters>2659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2018-03-16T08:10:00Z</cp:lastPrinted>
  <dcterms:created xsi:type="dcterms:W3CDTF">2018-03-16T08:10:00Z</dcterms:created>
  <dcterms:modified xsi:type="dcterms:W3CDTF">2018-03-16T08:26:00Z</dcterms:modified>
</cp:coreProperties>
</file>