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0865" w14:textId="77777777" w:rsidR="002C3255" w:rsidRPr="00952E00" w:rsidRDefault="002C3255" w:rsidP="002C325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>ЗВІТ ДЕПУТАТА</w:t>
      </w:r>
      <w:r w:rsidR="0088777D" w:rsidRPr="00952E00">
        <w:rPr>
          <w:color w:val="000000"/>
          <w:sz w:val="28"/>
          <w:szCs w:val="28"/>
          <w:lang w:val="uk-UA"/>
        </w:rPr>
        <w:t xml:space="preserve"> </w:t>
      </w:r>
    </w:p>
    <w:p w14:paraId="1C54EAD4" w14:textId="77777777" w:rsidR="002C3255" w:rsidRPr="00952E00" w:rsidRDefault="002C3255" w:rsidP="002C325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>(щорічний)</w:t>
      </w:r>
    </w:p>
    <w:p w14:paraId="00C17C38" w14:textId="77777777" w:rsidR="002C3255" w:rsidRPr="00952E00" w:rsidRDefault="005F649C" w:rsidP="002C325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 xml:space="preserve">Дніпропетровської обласної </w:t>
      </w:r>
      <w:r w:rsidR="002C3255" w:rsidRPr="00952E00">
        <w:rPr>
          <w:color w:val="000000"/>
          <w:sz w:val="28"/>
          <w:szCs w:val="28"/>
          <w:lang w:val="uk-UA"/>
        </w:rPr>
        <w:t>ради</w:t>
      </w:r>
    </w:p>
    <w:p w14:paraId="19C72279" w14:textId="77777777" w:rsidR="002C3255" w:rsidRPr="00952E00" w:rsidRDefault="002C3255" w:rsidP="002C325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>VII</w:t>
      </w:r>
      <w:r w:rsidR="005F649C" w:rsidRPr="00952E00">
        <w:rPr>
          <w:color w:val="000000"/>
          <w:sz w:val="28"/>
          <w:szCs w:val="28"/>
          <w:lang w:val="uk-UA"/>
        </w:rPr>
        <w:t>І</w:t>
      </w:r>
      <w:r w:rsidRPr="00952E00">
        <w:rPr>
          <w:color w:val="000000"/>
          <w:sz w:val="28"/>
          <w:szCs w:val="28"/>
          <w:lang w:val="uk-UA"/>
        </w:rPr>
        <w:t xml:space="preserve"> скликання</w:t>
      </w:r>
    </w:p>
    <w:p w14:paraId="0782434B" w14:textId="77777777" w:rsidR="002C3255" w:rsidRPr="00952E00" w:rsidRDefault="002C3255" w:rsidP="002C325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>Лисенка Михайла Олександровича</w:t>
      </w:r>
    </w:p>
    <w:p w14:paraId="2B5C503A" w14:textId="77777777" w:rsidR="002C3255" w:rsidRPr="00952E00" w:rsidRDefault="002C3255" w:rsidP="002C32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 xml:space="preserve"> </w:t>
      </w:r>
    </w:p>
    <w:p w14:paraId="0F7E9734" w14:textId="77777777" w:rsidR="00F66C96" w:rsidRPr="00952E00" w:rsidRDefault="00F66C96" w:rsidP="00C844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67B64B9" w14:textId="77777777" w:rsidR="00C844DC" w:rsidRPr="00952E00" w:rsidRDefault="00C844DC" w:rsidP="00C844DC">
      <w:pPr>
        <w:pStyle w:val="a3"/>
        <w:spacing w:before="0" w:beforeAutospacing="0" w:after="24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>Як голова постійної комісії з питань Житлово-комунального господарства було проведено 5 засідань, на яких розглядались питання житлового господарства Дніпропетровської області, за результатами засідань було проведено наступну роботу:</w:t>
      </w:r>
    </w:p>
    <w:p w14:paraId="46D3B93A" w14:textId="77777777" w:rsidR="00C844DC" w:rsidRPr="00952E00" w:rsidRDefault="006F459A" w:rsidP="00EE375C">
      <w:pPr>
        <w:pStyle w:val="a3"/>
        <w:numPr>
          <w:ilvl w:val="2"/>
          <w:numId w:val="6"/>
        </w:numPr>
        <w:spacing w:before="0" w:beforeAutospacing="0" w:after="24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 xml:space="preserve">Було </w:t>
      </w:r>
      <w:r w:rsidR="00EE375C" w:rsidRPr="00952E00">
        <w:rPr>
          <w:color w:val="000000"/>
          <w:sz w:val="28"/>
          <w:szCs w:val="28"/>
          <w:lang w:val="uk-UA"/>
        </w:rPr>
        <w:t>ініцій</w:t>
      </w:r>
      <w:r w:rsidRPr="00952E00">
        <w:rPr>
          <w:color w:val="000000"/>
          <w:sz w:val="28"/>
          <w:szCs w:val="28"/>
          <w:lang w:val="uk-UA"/>
        </w:rPr>
        <w:t>овано перевірку сплати споживачами за питну воду та послуги водовідведення стану претензійно-позовної роботи комунальних підприємств питного водопостачання та централізованого водовідведення Дніпропетровської обласної ради станом на 01.01.2021 року. За результатами перевірки було</w:t>
      </w:r>
      <w:r w:rsidR="00EE375C" w:rsidRPr="00952E00">
        <w:rPr>
          <w:color w:val="000000"/>
          <w:sz w:val="28"/>
          <w:szCs w:val="28"/>
          <w:lang w:val="uk-UA"/>
        </w:rPr>
        <w:t xml:space="preserve"> встановлено</w:t>
      </w:r>
      <w:r w:rsidRPr="00952E00">
        <w:rPr>
          <w:color w:val="000000"/>
          <w:sz w:val="28"/>
          <w:szCs w:val="28"/>
          <w:lang w:val="uk-UA"/>
        </w:rPr>
        <w:t>, що заборгованість</w:t>
      </w:r>
      <w:r w:rsidR="00EE375C" w:rsidRPr="00952E00">
        <w:rPr>
          <w:color w:val="000000"/>
          <w:sz w:val="28"/>
          <w:szCs w:val="28"/>
          <w:lang w:val="uk-UA"/>
        </w:rPr>
        <w:t xml:space="preserve"> становить 321,843 млн грн. Тому</w:t>
      </w:r>
      <w:r w:rsidRPr="00952E00">
        <w:rPr>
          <w:color w:val="000000"/>
          <w:sz w:val="28"/>
          <w:szCs w:val="28"/>
          <w:lang w:val="uk-UA"/>
        </w:rPr>
        <w:t xml:space="preserve"> вже цього року активізується робота щодо вжиття відповідних заходів із відшкодуванням заборгов</w:t>
      </w:r>
      <w:r w:rsidR="00EE375C" w:rsidRPr="00952E00">
        <w:rPr>
          <w:color w:val="000000"/>
          <w:sz w:val="28"/>
          <w:szCs w:val="28"/>
          <w:lang w:val="uk-UA"/>
        </w:rPr>
        <w:t>аності, зокрема, проводиться ре</w:t>
      </w:r>
      <w:r w:rsidRPr="00952E00">
        <w:rPr>
          <w:color w:val="000000"/>
          <w:sz w:val="28"/>
          <w:szCs w:val="28"/>
          <w:lang w:val="uk-UA"/>
        </w:rPr>
        <w:t>структуризація заборгованості та робота по інформуванню боржників про наявність заборгованості, ведеться роз’яснювальна робота серед населення, тощо</w:t>
      </w:r>
      <w:r w:rsidR="00EE375C" w:rsidRPr="00952E00">
        <w:rPr>
          <w:color w:val="000000"/>
          <w:sz w:val="28"/>
          <w:szCs w:val="28"/>
          <w:lang w:val="uk-UA"/>
        </w:rPr>
        <w:t>.</w:t>
      </w:r>
    </w:p>
    <w:p w14:paraId="4375C81D" w14:textId="77777777" w:rsidR="006B35B5" w:rsidRPr="00952E00" w:rsidRDefault="0033365D" w:rsidP="00D52E75">
      <w:pPr>
        <w:pStyle w:val="a3"/>
        <w:numPr>
          <w:ilvl w:val="2"/>
          <w:numId w:val="6"/>
        </w:numPr>
        <w:spacing w:before="0" w:beforeAutospacing="0" w:after="24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 xml:space="preserve">У 2021 році постало питання продовження програми </w:t>
      </w:r>
      <w:proofErr w:type="spellStart"/>
      <w:r w:rsidRPr="00952E00">
        <w:rPr>
          <w:color w:val="000000"/>
          <w:sz w:val="28"/>
          <w:szCs w:val="28"/>
          <w:lang w:val="uk-UA"/>
        </w:rPr>
        <w:t>програми</w:t>
      </w:r>
      <w:proofErr w:type="spellEnd"/>
      <w:r w:rsidRPr="00952E00">
        <w:rPr>
          <w:color w:val="000000"/>
          <w:sz w:val="28"/>
          <w:szCs w:val="28"/>
          <w:lang w:val="uk-UA"/>
        </w:rPr>
        <w:t xml:space="preserve"> «Питна вода Дніпропетровщини» на 2006-2020 роки» (зі змінами), після розгляду </w:t>
      </w:r>
      <w:proofErr w:type="spellStart"/>
      <w:r w:rsidRPr="00952E00">
        <w:rPr>
          <w:color w:val="000000"/>
          <w:sz w:val="28"/>
          <w:szCs w:val="28"/>
          <w:lang w:val="uk-UA"/>
        </w:rPr>
        <w:t>проєкту</w:t>
      </w:r>
      <w:proofErr w:type="spellEnd"/>
      <w:r w:rsidRPr="00952E00">
        <w:rPr>
          <w:color w:val="000000"/>
          <w:sz w:val="28"/>
          <w:szCs w:val="28"/>
          <w:lang w:val="uk-UA"/>
        </w:rPr>
        <w:t xml:space="preserve">, реалізації програми та на підставі подання голови облдержадміністрації </w:t>
      </w:r>
      <w:proofErr w:type="spellStart"/>
      <w:r w:rsidR="006B35B5" w:rsidRPr="00952E00">
        <w:rPr>
          <w:color w:val="000000"/>
          <w:sz w:val="28"/>
          <w:szCs w:val="28"/>
          <w:lang w:val="uk-UA"/>
        </w:rPr>
        <w:t>Резніченка</w:t>
      </w:r>
      <w:proofErr w:type="spellEnd"/>
      <w:r w:rsidR="006B35B5" w:rsidRPr="00952E00">
        <w:rPr>
          <w:color w:val="000000"/>
          <w:sz w:val="28"/>
          <w:szCs w:val="28"/>
          <w:lang w:val="uk-UA"/>
        </w:rPr>
        <w:t xml:space="preserve"> В. М., було прийнято рішення не продовжувати вищевказану програму, через її не ефективність.</w:t>
      </w:r>
    </w:p>
    <w:p w14:paraId="188AE132" w14:textId="77777777" w:rsidR="006B35B5" w:rsidRPr="00952E00" w:rsidRDefault="006B35B5" w:rsidP="00D52E75">
      <w:pPr>
        <w:pStyle w:val="a3"/>
        <w:numPr>
          <w:ilvl w:val="2"/>
          <w:numId w:val="6"/>
        </w:numPr>
        <w:spacing w:before="0" w:beforeAutospacing="0" w:after="24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>Мною була ініційована перевірка фінансово-господарської діяльності КП «Верхньодніпровське виробниче управління водопровідно-каналізаційного господарства» Дніпропетровської обласної ради.</w:t>
      </w:r>
      <w:r w:rsidR="00410CCD" w:rsidRPr="00952E00">
        <w:rPr>
          <w:color w:val="000000"/>
          <w:sz w:val="28"/>
          <w:szCs w:val="28"/>
          <w:lang w:val="uk-UA"/>
        </w:rPr>
        <w:t xml:space="preserve"> За результатами перевірки було виявлено, що фактична втрата</w:t>
      </w:r>
      <w:r w:rsidR="00EF4C9A" w:rsidRPr="00952E00">
        <w:rPr>
          <w:color w:val="000000"/>
          <w:sz w:val="28"/>
          <w:szCs w:val="28"/>
          <w:lang w:val="uk-UA"/>
        </w:rPr>
        <w:t xml:space="preserve"> питної води в мережах становить 86% та виявлені численні порушення у роботі КП, у зв’язку з вищевказаним було прийнято рішення про зміну керівництва.</w:t>
      </w:r>
    </w:p>
    <w:p w14:paraId="22EDFAC8" w14:textId="77777777" w:rsidR="00EF4C9A" w:rsidRPr="00952E00" w:rsidRDefault="00BA4461" w:rsidP="00803D56">
      <w:pPr>
        <w:pStyle w:val="a3"/>
        <w:numPr>
          <w:ilvl w:val="2"/>
          <w:numId w:val="6"/>
        </w:numPr>
        <w:spacing w:before="0" w:beforeAutospacing="0" w:after="240" w:afterAutospacing="0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>За зверн</w:t>
      </w:r>
      <w:r w:rsidR="00FE5D81" w:rsidRPr="00952E00">
        <w:rPr>
          <w:color w:val="000000"/>
          <w:sz w:val="28"/>
          <w:szCs w:val="28"/>
          <w:lang w:val="uk-UA"/>
        </w:rPr>
        <w:t>енням Харитонової О. О. до</w:t>
      </w:r>
      <w:r w:rsidRPr="00952E00">
        <w:rPr>
          <w:color w:val="000000"/>
          <w:sz w:val="28"/>
          <w:szCs w:val="28"/>
          <w:lang w:val="uk-UA"/>
        </w:rPr>
        <w:t xml:space="preserve"> </w:t>
      </w:r>
      <w:r w:rsidR="00FE5D81" w:rsidRPr="00952E00">
        <w:rPr>
          <w:color w:val="000000"/>
          <w:sz w:val="28"/>
          <w:szCs w:val="28"/>
          <w:lang w:val="uk-UA"/>
        </w:rPr>
        <w:t xml:space="preserve">постійної комісії ЖКГ </w:t>
      </w:r>
      <w:r w:rsidRPr="00952E00">
        <w:rPr>
          <w:color w:val="000000"/>
          <w:sz w:val="28"/>
          <w:szCs w:val="28"/>
          <w:lang w:val="uk-UA"/>
        </w:rPr>
        <w:t>об</w:t>
      </w:r>
      <w:r w:rsidR="00FE5D81" w:rsidRPr="00952E00">
        <w:rPr>
          <w:color w:val="000000"/>
          <w:sz w:val="28"/>
          <w:szCs w:val="28"/>
          <w:lang w:val="uk-UA"/>
        </w:rPr>
        <w:t>ласної ради були внесені пропозиції до рішення обласної ради для затвердження поточних індивідуальних технологічних нормативів використання питної води для комунального підприємства «</w:t>
      </w:r>
      <w:proofErr w:type="spellStart"/>
      <w:r w:rsidR="00FE5D81" w:rsidRPr="00952E00">
        <w:rPr>
          <w:color w:val="000000"/>
          <w:sz w:val="28"/>
          <w:szCs w:val="28"/>
          <w:lang w:val="uk-UA"/>
        </w:rPr>
        <w:t>Жовтоводський</w:t>
      </w:r>
      <w:proofErr w:type="spellEnd"/>
      <w:r w:rsidR="00FE5D81" w:rsidRPr="00952E00">
        <w:rPr>
          <w:color w:val="000000"/>
          <w:sz w:val="28"/>
          <w:szCs w:val="28"/>
          <w:lang w:val="uk-UA"/>
        </w:rPr>
        <w:t xml:space="preserve"> водоканал», що дозволить забезпечити безперебійну роботу цього КП.</w:t>
      </w:r>
    </w:p>
    <w:p w14:paraId="1EBA864D" w14:textId="77777777" w:rsidR="006F459A" w:rsidRPr="00952E00" w:rsidRDefault="00803D56" w:rsidP="00803D56">
      <w:pPr>
        <w:pStyle w:val="a3"/>
        <w:numPr>
          <w:ilvl w:val="2"/>
          <w:numId w:val="6"/>
        </w:numPr>
        <w:spacing w:before="0" w:beforeAutospacing="0" w:after="24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 xml:space="preserve">Як депутат Дніпропетровської обласної ради став автором одного </w:t>
      </w:r>
      <w:proofErr w:type="spellStart"/>
      <w:r w:rsidRPr="00952E00">
        <w:rPr>
          <w:color w:val="000000"/>
          <w:sz w:val="28"/>
          <w:szCs w:val="28"/>
          <w:lang w:val="uk-UA"/>
        </w:rPr>
        <w:t>проєкту</w:t>
      </w:r>
      <w:proofErr w:type="spellEnd"/>
      <w:r w:rsidRPr="00952E00">
        <w:rPr>
          <w:color w:val="000000"/>
          <w:sz w:val="28"/>
          <w:szCs w:val="28"/>
          <w:lang w:val="uk-UA"/>
        </w:rPr>
        <w:t xml:space="preserve"> рішення обласної ради «Про звернення до органів місцевого самоврядування Дніпропетровської області стосовно забезпечення виконання законодавства у сфері поводження з тваринами на території Дніпропетровської області» </w:t>
      </w:r>
      <w:r w:rsidR="00FE5D81" w:rsidRPr="00952E00">
        <w:rPr>
          <w:color w:val="000000"/>
          <w:sz w:val="28"/>
          <w:szCs w:val="28"/>
          <w:lang w:val="uk-UA"/>
        </w:rPr>
        <w:t xml:space="preserve">За зверненням громадських організацій у сфері захисту тварин від </w:t>
      </w:r>
      <w:r w:rsidR="00FE5D81" w:rsidRPr="00952E00">
        <w:rPr>
          <w:color w:val="000000"/>
          <w:sz w:val="28"/>
          <w:szCs w:val="28"/>
          <w:lang w:val="uk-UA"/>
        </w:rPr>
        <w:lastRenderedPageBreak/>
        <w:t>жорстокого поводження</w:t>
      </w:r>
      <w:r w:rsidRPr="00952E00">
        <w:rPr>
          <w:color w:val="000000"/>
          <w:sz w:val="28"/>
          <w:szCs w:val="28"/>
          <w:lang w:val="uk-UA"/>
        </w:rPr>
        <w:t xml:space="preserve"> та наголосити органам місцевого самоврядування Дніпропетровської області про необхідність виконання вимог Закону України «Про захист тварин від жорстокого поводження».</w:t>
      </w:r>
    </w:p>
    <w:p w14:paraId="74BF01ED" w14:textId="77777777" w:rsidR="00C844DC" w:rsidRPr="00952E00" w:rsidRDefault="00C844DC" w:rsidP="00F66C96">
      <w:pPr>
        <w:pStyle w:val="a3"/>
        <w:spacing w:before="0" w:beforeAutospacing="0" w:after="24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14:paraId="5EB9C5A6" w14:textId="77777777" w:rsidR="002C3255" w:rsidRPr="00952E00" w:rsidRDefault="005F649C" w:rsidP="00F66C96">
      <w:pPr>
        <w:pStyle w:val="a3"/>
        <w:spacing w:before="0" w:beforeAutospacing="0" w:after="240" w:afterAutospacing="0"/>
        <w:ind w:firstLine="720"/>
        <w:jc w:val="both"/>
        <w:rPr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>Як депутат обласної</w:t>
      </w:r>
      <w:r w:rsidR="002C3255" w:rsidRPr="00952E00">
        <w:rPr>
          <w:color w:val="000000"/>
          <w:sz w:val="28"/>
          <w:szCs w:val="28"/>
          <w:lang w:val="uk-UA"/>
        </w:rPr>
        <w:t xml:space="preserve"> ради</w:t>
      </w:r>
      <w:r w:rsidR="00464694" w:rsidRPr="00952E00">
        <w:rPr>
          <w:color w:val="000000"/>
          <w:sz w:val="28"/>
          <w:szCs w:val="28"/>
          <w:lang w:val="uk-UA"/>
        </w:rPr>
        <w:t>, особистий прийом проводжу четвертого четверга кожного</w:t>
      </w:r>
      <w:r w:rsidR="002C3255" w:rsidRPr="00952E00">
        <w:rPr>
          <w:color w:val="000000"/>
          <w:sz w:val="28"/>
          <w:szCs w:val="28"/>
          <w:lang w:val="uk-UA"/>
        </w:rPr>
        <w:t xml:space="preserve"> місяця о 18:00 в приміщенні</w:t>
      </w:r>
      <w:r w:rsidR="00464694" w:rsidRPr="00952E00">
        <w:rPr>
          <w:color w:val="000000"/>
          <w:sz w:val="28"/>
          <w:szCs w:val="28"/>
          <w:lang w:val="uk-UA"/>
        </w:rPr>
        <w:t xml:space="preserve"> </w:t>
      </w:r>
      <w:r w:rsidR="00803D56" w:rsidRPr="00952E00">
        <w:rPr>
          <w:color w:val="000000"/>
          <w:sz w:val="28"/>
          <w:szCs w:val="28"/>
          <w:lang w:val="uk-UA"/>
        </w:rPr>
        <w:t>Бібліотеки-філіалу № 4</w:t>
      </w:r>
      <w:r w:rsidR="00464694" w:rsidRPr="00952E00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="00464694" w:rsidRPr="00952E00">
        <w:rPr>
          <w:color w:val="000000"/>
          <w:sz w:val="28"/>
          <w:szCs w:val="28"/>
          <w:lang w:val="uk-UA"/>
        </w:rPr>
        <w:t>адресою</w:t>
      </w:r>
      <w:proofErr w:type="spellEnd"/>
      <w:r w:rsidR="00464694" w:rsidRPr="00952E00">
        <w:rPr>
          <w:color w:val="000000"/>
          <w:sz w:val="28"/>
          <w:szCs w:val="28"/>
          <w:lang w:val="uk-UA"/>
        </w:rPr>
        <w:t xml:space="preserve"> м. Дніпро, ж/м Червоний </w:t>
      </w:r>
      <w:r w:rsidR="00803D56" w:rsidRPr="00952E00">
        <w:rPr>
          <w:color w:val="000000"/>
          <w:sz w:val="28"/>
          <w:szCs w:val="28"/>
          <w:lang w:val="uk-UA"/>
        </w:rPr>
        <w:t>Камінь, буд. 3</w:t>
      </w:r>
      <w:r w:rsidR="002C3255" w:rsidRPr="00952E00">
        <w:rPr>
          <w:color w:val="000000"/>
          <w:sz w:val="28"/>
          <w:szCs w:val="28"/>
          <w:lang w:val="uk-UA"/>
        </w:rPr>
        <w:t>. За</w:t>
      </w:r>
      <w:r w:rsidR="00353A02" w:rsidRPr="00952E00">
        <w:rPr>
          <w:color w:val="000000"/>
          <w:sz w:val="28"/>
          <w:szCs w:val="28"/>
          <w:lang w:val="uk-UA"/>
        </w:rPr>
        <w:t xml:space="preserve"> </w:t>
      </w:r>
      <w:r w:rsidR="002C3255" w:rsidRPr="00952E00">
        <w:rPr>
          <w:color w:val="000000"/>
          <w:sz w:val="28"/>
          <w:szCs w:val="28"/>
          <w:lang w:val="uk-UA"/>
        </w:rPr>
        <w:t>рік було</w:t>
      </w:r>
      <w:r w:rsidR="00353A02" w:rsidRPr="00952E00">
        <w:rPr>
          <w:color w:val="000000"/>
          <w:sz w:val="28"/>
          <w:szCs w:val="28"/>
          <w:lang w:val="uk-UA"/>
        </w:rPr>
        <w:t xml:space="preserve"> </w:t>
      </w:r>
      <w:r w:rsidR="00E44EF8" w:rsidRPr="00952E00">
        <w:rPr>
          <w:color w:val="000000"/>
          <w:sz w:val="28"/>
          <w:szCs w:val="28"/>
          <w:lang w:val="uk-UA"/>
        </w:rPr>
        <w:t xml:space="preserve">проведено </w:t>
      </w:r>
      <w:r w:rsidR="00464694" w:rsidRPr="00952E00">
        <w:rPr>
          <w:color w:val="000000"/>
          <w:sz w:val="28"/>
          <w:szCs w:val="28"/>
          <w:lang w:val="uk-UA"/>
        </w:rPr>
        <w:t>9 прийомів</w:t>
      </w:r>
      <w:r w:rsidR="002C3255" w:rsidRPr="00952E00">
        <w:rPr>
          <w:color w:val="000000"/>
          <w:sz w:val="28"/>
          <w:szCs w:val="28"/>
          <w:lang w:val="uk-UA"/>
        </w:rPr>
        <w:t xml:space="preserve"> громадян. Окрім офіційних прийомів</w:t>
      </w:r>
      <w:r w:rsidR="007A6A11" w:rsidRPr="00952E00">
        <w:rPr>
          <w:color w:val="000000"/>
          <w:sz w:val="28"/>
          <w:szCs w:val="28"/>
          <w:lang w:val="uk-UA"/>
        </w:rPr>
        <w:t xml:space="preserve"> проходило постійне спілкування в мережі </w:t>
      </w:r>
      <w:proofErr w:type="spellStart"/>
      <w:r w:rsidR="007A6A11" w:rsidRPr="00952E00">
        <w:rPr>
          <w:color w:val="000000"/>
          <w:sz w:val="28"/>
          <w:szCs w:val="28"/>
          <w:lang w:val="uk-UA"/>
        </w:rPr>
        <w:t>Facebook</w:t>
      </w:r>
      <w:proofErr w:type="spellEnd"/>
      <w:r w:rsidR="007A6A11" w:rsidRPr="00952E00">
        <w:rPr>
          <w:color w:val="000000"/>
          <w:sz w:val="28"/>
          <w:szCs w:val="28"/>
          <w:lang w:val="uk-UA"/>
        </w:rPr>
        <w:t>, також</w:t>
      </w:r>
      <w:r w:rsidR="002C3255" w:rsidRPr="00952E00">
        <w:rPr>
          <w:color w:val="000000"/>
          <w:sz w:val="28"/>
          <w:szCs w:val="28"/>
          <w:lang w:val="uk-UA"/>
        </w:rPr>
        <w:t xml:space="preserve"> проводились</w:t>
      </w:r>
      <w:r w:rsidR="00353A02" w:rsidRPr="00952E00">
        <w:rPr>
          <w:color w:val="000000"/>
          <w:sz w:val="28"/>
          <w:szCs w:val="28"/>
          <w:lang w:val="uk-UA"/>
        </w:rPr>
        <w:t xml:space="preserve"> </w:t>
      </w:r>
      <w:r w:rsidR="002C3255" w:rsidRPr="00952E00">
        <w:rPr>
          <w:color w:val="000000"/>
          <w:sz w:val="28"/>
          <w:szCs w:val="28"/>
          <w:lang w:val="uk-UA"/>
        </w:rPr>
        <w:t>зустрічі з мешканцями округу біля їх будин</w:t>
      </w:r>
      <w:r w:rsidR="00353A02" w:rsidRPr="00952E00">
        <w:rPr>
          <w:color w:val="000000"/>
          <w:sz w:val="28"/>
          <w:szCs w:val="28"/>
          <w:lang w:val="uk-UA"/>
        </w:rPr>
        <w:t xml:space="preserve">ків, </w:t>
      </w:r>
      <w:r w:rsidR="007A6A11" w:rsidRPr="00952E00">
        <w:rPr>
          <w:color w:val="000000"/>
          <w:sz w:val="28"/>
          <w:szCs w:val="28"/>
          <w:lang w:val="uk-UA"/>
        </w:rPr>
        <w:t xml:space="preserve">додатково </w:t>
      </w:r>
      <w:r w:rsidR="00353A02" w:rsidRPr="00952E00">
        <w:rPr>
          <w:color w:val="000000"/>
          <w:sz w:val="28"/>
          <w:szCs w:val="28"/>
          <w:lang w:val="uk-UA"/>
        </w:rPr>
        <w:t xml:space="preserve">звернення приймались </w:t>
      </w:r>
      <w:r w:rsidR="002C3255" w:rsidRPr="00952E00">
        <w:rPr>
          <w:color w:val="000000"/>
          <w:sz w:val="28"/>
          <w:szCs w:val="28"/>
          <w:lang w:val="uk-UA"/>
        </w:rPr>
        <w:t>телефоном</w:t>
      </w:r>
      <w:r w:rsidR="007A6A11" w:rsidRPr="00952E00">
        <w:rPr>
          <w:color w:val="000000"/>
          <w:sz w:val="28"/>
          <w:szCs w:val="28"/>
          <w:lang w:val="uk-UA"/>
        </w:rPr>
        <w:t xml:space="preserve"> та</w:t>
      </w:r>
      <w:r w:rsidR="002C3255" w:rsidRPr="00952E00">
        <w:rPr>
          <w:color w:val="000000"/>
          <w:sz w:val="28"/>
          <w:szCs w:val="28"/>
          <w:lang w:val="uk-UA"/>
        </w:rPr>
        <w:t xml:space="preserve"> у спеціальну поштову скриньку</w:t>
      </w:r>
      <w:r w:rsidR="007A6A11" w:rsidRPr="00952E00">
        <w:rPr>
          <w:color w:val="000000"/>
          <w:sz w:val="28"/>
          <w:szCs w:val="28"/>
          <w:lang w:val="uk-UA"/>
        </w:rPr>
        <w:t>.</w:t>
      </w:r>
    </w:p>
    <w:p w14:paraId="17E06885" w14:textId="77777777" w:rsidR="002C3255" w:rsidRPr="00952E00" w:rsidRDefault="002C3255" w:rsidP="00F66C96">
      <w:pPr>
        <w:pStyle w:val="a3"/>
        <w:spacing w:before="0" w:beforeAutospacing="0" w:after="240" w:afterAutospacing="0"/>
        <w:ind w:firstLine="720"/>
        <w:jc w:val="both"/>
        <w:rPr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>Основними питаннями звернень громадян були матеріальна</w:t>
      </w:r>
      <w:r w:rsidR="00353A02" w:rsidRPr="00952E00">
        <w:rPr>
          <w:color w:val="000000"/>
          <w:sz w:val="28"/>
          <w:szCs w:val="28"/>
          <w:lang w:val="uk-UA"/>
        </w:rPr>
        <w:t xml:space="preserve"> </w:t>
      </w:r>
      <w:r w:rsidRPr="00952E00">
        <w:rPr>
          <w:color w:val="000000"/>
          <w:sz w:val="28"/>
          <w:szCs w:val="28"/>
          <w:lang w:val="uk-UA"/>
        </w:rPr>
        <w:t>допомога,</w:t>
      </w:r>
      <w:r w:rsidR="00353A02" w:rsidRPr="00952E00">
        <w:rPr>
          <w:color w:val="000000"/>
          <w:sz w:val="28"/>
          <w:szCs w:val="28"/>
          <w:lang w:val="uk-UA"/>
        </w:rPr>
        <w:t xml:space="preserve"> </w:t>
      </w:r>
      <w:r w:rsidRPr="00952E00">
        <w:rPr>
          <w:color w:val="000000"/>
          <w:sz w:val="28"/>
          <w:szCs w:val="28"/>
          <w:lang w:val="uk-UA"/>
        </w:rPr>
        <w:t>благоустрій територій, виконання</w:t>
      </w:r>
      <w:r w:rsidR="00353A02" w:rsidRPr="00952E00">
        <w:rPr>
          <w:color w:val="000000"/>
          <w:sz w:val="28"/>
          <w:szCs w:val="28"/>
          <w:lang w:val="uk-UA"/>
        </w:rPr>
        <w:t xml:space="preserve"> </w:t>
      </w:r>
      <w:r w:rsidR="00464694" w:rsidRPr="00952E00">
        <w:rPr>
          <w:color w:val="000000"/>
          <w:sz w:val="28"/>
          <w:szCs w:val="28"/>
          <w:lang w:val="uk-UA"/>
        </w:rPr>
        <w:t>ремонтних робіт</w:t>
      </w:r>
      <w:r w:rsidRPr="00952E00">
        <w:rPr>
          <w:color w:val="000000"/>
          <w:sz w:val="28"/>
          <w:szCs w:val="28"/>
          <w:lang w:val="uk-UA"/>
        </w:rPr>
        <w:t>, в</w:t>
      </w:r>
      <w:r w:rsidR="00E44EF8" w:rsidRPr="00952E00">
        <w:rPr>
          <w:color w:val="000000"/>
          <w:sz w:val="28"/>
          <w:szCs w:val="28"/>
          <w:lang w:val="uk-UA"/>
        </w:rPr>
        <w:t>уличне освітлення</w:t>
      </w:r>
      <w:r w:rsidRPr="00952E00">
        <w:rPr>
          <w:color w:val="000000"/>
          <w:sz w:val="28"/>
          <w:szCs w:val="28"/>
          <w:lang w:val="uk-UA"/>
        </w:rPr>
        <w:t>.</w:t>
      </w:r>
    </w:p>
    <w:p w14:paraId="1716696C" w14:textId="77777777" w:rsidR="002C3255" w:rsidRPr="00952E00" w:rsidRDefault="00BC0A67" w:rsidP="00F66C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>За 2021 рік на території мого виборчого округу були виконані такі роботи</w:t>
      </w:r>
      <w:r w:rsidR="002C3255" w:rsidRPr="00952E00">
        <w:rPr>
          <w:color w:val="000000"/>
          <w:sz w:val="28"/>
          <w:szCs w:val="28"/>
          <w:lang w:val="uk-UA"/>
        </w:rPr>
        <w:t>:</w:t>
      </w:r>
    </w:p>
    <w:p w14:paraId="51D70310" w14:textId="77777777" w:rsidR="003B55F2" w:rsidRPr="00952E00" w:rsidRDefault="003B55F2" w:rsidP="00464694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  <w:highlight w:val="yellow"/>
          <w:lang w:val="uk-UA"/>
        </w:rPr>
      </w:pPr>
    </w:p>
    <w:p w14:paraId="409D6ACF" w14:textId="77777777" w:rsidR="00D733BB" w:rsidRPr="00952E00" w:rsidRDefault="00BC0A67" w:rsidP="00A216D6">
      <w:pPr>
        <w:pStyle w:val="a3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52E00">
        <w:rPr>
          <w:sz w:val="28"/>
          <w:szCs w:val="28"/>
          <w:lang w:val="uk-UA"/>
        </w:rPr>
        <w:t>Комунальне підприємство «</w:t>
      </w:r>
      <w:proofErr w:type="spellStart"/>
      <w:r w:rsidRPr="00952E00">
        <w:rPr>
          <w:sz w:val="28"/>
          <w:szCs w:val="28"/>
          <w:lang w:val="uk-UA"/>
        </w:rPr>
        <w:t>Теплоенерго</w:t>
      </w:r>
      <w:proofErr w:type="spellEnd"/>
      <w:r w:rsidRPr="00952E00">
        <w:rPr>
          <w:sz w:val="28"/>
          <w:szCs w:val="28"/>
          <w:lang w:val="uk-UA"/>
        </w:rPr>
        <w:t xml:space="preserve">» ДМР провело роботи з відновлення теплової ізоляції трубопроводів опалення </w:t>
      </w:r>
      <w:r w:rsidR="00CA71A6" w:rsidRPr="00952E00">
        <w:rPr>
          <w:sz w:val="28"/>
          <w:szCs w:val="28"/>
          <w:lang w:val="uk-UA"/>
        </w:rPr>
        <w:t>загальною протяжністю 2984 м, проведено капітальний ремонт загальною протяжністю 4500 м, а також проведено капітальний ремонт 16-ти котлів та насосного обладнання.</w:t>
      </w:r>
    </w:p>
    <w:p w14:paraId="7217538C" w14:textId="77777777" w:rsidR="00803D56" w:rsidRPr="00952E00" w:rsidRDefault="00CA71A6" w:rsidP="00803D56">
      <w:pPr>
        <w:pStyle w:val="a3"/>
        <w:numPr>
          <w:ilvl w:val="2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2E00">
        <w:rPr>
          <w:sz w:val="28"/>
          <w:szCs w:val="28"/>
          <w:lang w:val="uk-UA"/>
        </w:rPr>
        <w:t>Комунальним підприємством «</w:t>
      </w:r>
      <w:proofErr w:type="spellStart"/>
      <w:r w:rsidRPr="00952E00">
        <w:rPr>
          <w:sz w:val="28"/>
          <w:szCs w:val="28"/>
          <w:lang w:val="uk-UA"/>
        </w:rPr>
        <w:t>Міськсвітло</w:t>
      </w:r>
      <w:proofErr w:type="spellEnd"/>
      <w:r w:rsidRPr="00952E00">
        <w:rPr>
          <w:sz w:val="28"/>
          <w:szCs w:val="28"/>
          <w:lang w:val="uk-UA"/>
        </w:rPr>
        <w:t>» було виконано:</w:t>
      </w:r>
    </w:p>
    <w:p w14:paraId="03ED2596" w14:textId="77777777" w:rsidR="00CA71A6" w:rsidRPr="00952E00" w:rsidRDefault="00CA71A6" w:rsidP="00CA71A6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</w:p>
    <w:p w14:paraId="3BC7AB8E" w14:textId="77777777" w:rsidR="00CA71A6" w:rsidRPr="00952E00" w:rsidRDefault="00326293" w:rsidP="00CA71A6">
      <w:pPr>
        <w:pStyle w:val="a3"/>
        <w:numPr>
          <w:ilvl w:val="1"/>
          <w:numId w:val="6"/>
        </w:numPr>
        <w:spacing w:before="0" w:beforeAutospacing="0" w:after="0" w:afterAutospacing="0"/>
        <w:ind w:firstLine="273"/>
        <w:jc w:val="both"/>
        <w:rPr>
          <w:sz w:val="28"/>
          <w:szCs w:val="28"/>
          <w:lang w:val="uk-UA"/>
        </w:rPr>
      </w:pPr>
      <w:r w:rsidRPr="00952E00">
        <w:rPr>
          <w:sz w:val="28"/>
          <w:szCs w:val="28"/>
          <w:lang w:val="uk-UA"/>
        </w:rPr>
        <w:t>монтаж 269 та замінено 100 аварійних</w:t>
      </w:r>
      <w:r w:rsidR="00CA71A6" w:rsidRPr="00952E00">
        <w:rPr>
          <w:sz w:val="28"/>
          <w:szCs w:val="28"/>
          <w:lang w:val="uk-UA"/>
        </w:rPr>
        <w:t xml:space="preserve"> опор зовнішнього освітлення</w:t>
      </w:r>
      <w:r w:rsidRPr="00952E00">
        <w:rPr>
          <w:sz w:val="28"/>
          <w:szCs w:val="28"/>
          <w:lang w:val="uk-UA"/>
        </w:rPr>
        <w:t>;</w:t>
      </w:r>
    </w:p>
    <w:p w14:paraId="760D4C09" w14:textId="77777777" w:rsidR="00326293" w:rsidRPr="00952E00" w:rsidRDefault="00326293" w:rsidP="00326293">
      <w:pPr>
        <w:pStyle w:val="a3"/>
        <w:numPr>
          <w:ilvl w:val="1"/>
          <w:numId w:val="6"/>
        </w:numPr>
        <w:spacing w:before="0" w:beforeAutospacing="0" w:after="0" w:afterAutospacing="0"/>
        <w:ind w:firstLine="273"/>
        <w:jc w:val="both"/>
        <w:rPr>
          <w:sz w:val="28"/>
          <w:szCs w:val="28"/>
          <w:lang w:val="uk-UA"/>
        </w:rPr>
      </w:pPr>
      <w:r w:rsidRPr="00952E00">
        <w:rPr>
          <w:sz w:val="28"/>
          <w:szCs w:val="28"/>
          <w:lang w:val="uk-UA"/>
        </w:rPr>
        <w:t>монтаж лінії самонесучим ізольованим проводом 27 480 м;</w:t>
      </w:r>
    </w:p>
    <w:p w14:paraId="772AF339" w14:textId="77777777" w:rsidR="00326293" w:rsidRPr="00952E00" w:rsidRDefault="00326293" w:rsidP="00326293">
      <w:pPr>
        <w:pStyle w:val="a3"/>
        <w:numPr>
          <w:ilvl w:val="1"/>
          <w:numId w:val="6"/>
        </w:numPr>
        <w:spacing w:before="0" w:beforeAutospacing="0" w:after="0" w:afterAutospacing="0"/>
        <w:ind w:firstLine="273"/>
        <w:jc w:val="both"/>
        <w:rPr>
          <w:sz w:val="28"/>
          <w:szCs w:val="28"/>
          <w:lang w:val="uk-UA"/>
        </w:rPr>
      </w:pPr>
      <w:r w:rsidRPr="00952E00">
        <w:rPr>
          <w:sz w:val="28"/>
          <w:szCs w:val="28"/>
          <w:lang w:val="uk-UA"/>
        </w:rPr>
        <w:t xml:space="preserve">монтаж світильників 916 </w:t>
      </w:r>
      <w:proofErr w:type="spellStart"/>
      <w:r w:rsidRPr="00952E00">
        <w:rPr>
          <w:sz w:val="28"/>
          <w:szCs w:val="28"/>
          <w:lang w:val="uk-UA"/>
        </w:rPr>
        <w:t>шт</w:t>
      </w:r>
      <w:proofErr w:type="spellEnd"/>
      <w:r w:rsidRPr="00952E00">
        <w:rPr>
          <w:sz w:val="28"/>
          <w:szCs w:val="28"/>
          <w:lang w:val="uk-UA"/>
        </w:rPr>
        <w:t>;</w:t>
      </w:r>
    </w:p>
    <w:p w14:paraId="45C1B895" w14:textId="77777777" w:rsidR="00326293" w:rsidRPr="00952E00" w:rsidRDefault="00326293" w:rsidP="00326293">
      <w:pPr>
        <w:pStyle w:val="a3"/>
        <w:numPr>
          <w:ilvl w:val="1"/>
          <w:numId w:val="6"/>
        </w:numPr>
        <w:spacing w:before="0" w:beforeAutospacing="0" w:after="0" w:afterAutospacing="0"/>
        <w:ind w:firstLine="273"/>
        <w:jc w:val="both"/>
        <w:rPr>
          <w:sz w:val="28"/>
          <w:szCs w:val="28"/>
          <w:lang w:val="uk-UA"/>
        </w:rPr>
      </w:pPr>
      <w:r w:rsidRPr="00952E00">
        <w:rPr>
          <w:sz w:val="28"/>
          <w:szCs w:val="28"/>
          <w:lang w:val="uk-UA"/>
        </w:rPr>
        <w:t>заміна 5450 ламп</w:t>
      </w:r>
    </w:p>
    <w:p w14:paraId="33D3151B" w14:textId="77777777" w:rsidR="00803D56" w:rsidRPr="00952E00" w:rsidRDefault="00326293" w:rsidP="00A216D6">
      <w:pPr>
        <w:pStyle w:val="a3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52E00">
        <w:rPr>
          <w:sz w:val="28"/>
          <w:szCs w:val="28"/>
          <w:lang w:val="uk-UA"/>
        </w:rPr>
        <w:t>Комунальне підприємство «</w:t>
      </w:r>
      <w:proofErr w:type="spellStart"/>
      <w:r w:rsidRPr="00952E00">
        <w:rPr>
          <w:sz w:val="28"/>
          <w:szCs w:val="28"/>
          <w:lang w:val="uk-UA"/>
        </w:rPr>
        <w:t>Дніпроводоканал</w:t>
      </w:r>
      <w:proofErr w:type="spellEnd"/>
      <w:r w:rsidRPr="00952E00">
        <w:rPr>
          <w:sz w:val="28"/>
          <w:szCs w:val="28"/>
          <w:lang w:val="uk-UA"/>
        </w:rPr>
        <w:t xml:space="preserve">» виконано капітальний ремонт фільтрів 1961 р. будівництва на </w:t>
      </w:r>
      <w:proofErr w:type="spellStart"/>
      <w:r w:rsidRPr="00952E00">
        <w:rPr>
          <w:sz w:val="28"/>
          <w:szCs w:val="28"/>
          <w:lang w:val="uk-UA"/>
        </w:rPr>
        <w:t>Кайдацькій</w:t>
      </w:r>
      <w:proofErr w:type="spellEnd"/>
      <w:r w:rsidRPr="00952E00">
        <w:rPr>
          <w:sz w:val="28"/>
          <w:szCs w:val="28"/>
          <w:lang w:val="uk-UA"/>
        </w:rPr>
        <w:t xml:space="preserve"> насосно-фільтрувальній станції м. Дніпро, роботи з ремонту напірних колекторів та </w:t>
      </w:r>
      <w:r w:rsidR="00A216D6" w:rsidRPr="00952E00">
        <w:rPr>
          <w:sz w:val="28"/>
          <w:szCs w:val="28"/>
          <w:lang w:val="uk-UA"/>
        </w:rPr>
        <w:t xml:space="preserve">регулярне </w:t>
      </w:r>
      <w:r w:rsidRPr="00952E00">
        <w:rPr>
          <w:sz w:val="28"/>
          <w:szCs w:val="28"/>
          <w:lang w:val="uk-UA"/>
        </w:rPr>
        <w:t>усунення засміченн</w:t>
      </w:r>
      <w:r w:rsidR="00A216D6" w:rsidRPr="00952E00">
        <w:rPr>
          <w:sz w:val="28"/>
          <w:szCs w:val="28"/>
          <w:lang w:val="uk-UA"/>
        </w:rPr>
        <w:t>я дворової мережі.</w:t>
      </w:r>
    </w:p>
    <w:p w14:paraId="43DD72A4" w14:textId="77777777" w:rsidR="00952E00" w:rsidRPr="00952E00" w:rsidRDefault="00952E00" w:rsidP="00952E0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183E282" w14:textId="77777777" w:rsidR="00952E00" w:rsidRPr="00952E00" w:rsidRDefault="002C3255" w:rsidP="00F66C96">
      <w:pPr>
        <w:pStyle w:val="a3"/>
        <w:spacing w:before="0" w:beforeAutospacing="0" w:after="24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>Матеріальну допомогу було надано</w:t>
      </w:r>
      <w:r w:rsidR="00A216D6" w:rsidRPr="00952E00">
        <w:rPr>
          <w:color w:val="000000"/>
          <w:sz w:val="28"/>
          <w:szCs w:val="28"/>
          <w:lang w:val="uk-UA"/>
        </w:rPr>
        <w:t xml:space="preserve"> на загальну суму </w:t>
      </w:r>
      <w:r w:rsidR="00952E00" w:rsidRPr="00952E00">
        <w:rPr>
          <w:color w:val="000000"/>
          <w:sz w:val="28"/>
          <w:szCs w:val="28"/>
          <w:lang w:val="uk-UA"/>
        </w:rPr>
        <w:t>500.0 тис. грн.,</w:t>
      </w:r>
      <w:r w:rsidR="00A57CE7" w:rsidRPr="00952E00">
        <w:rPr>
          <w:color w:val="000000"/>
          <w:sz w:val="28"/>
          <w:szCs w:val="28"/>
          <w:lang w:val="uk-UA"/>
        </w:rPr>
        <w:t xml:space="preserve"> </w:t>
      </w:r>
      <w:r w:rsidRPr="00952E00">
        <w:rPr>
          <w:color w:val="000000"/>
          <w:sz w:val="28"/>
          <w:szCs w:val="28"/>
          <w:lang w:val="uk-UA"/>
        </w:rPr>
        <w:t>значна частина з яких</w:t>
      </w:r>
      <w:r w:rsidR="00353A02" w:rsidRPr="00952E00">
        <w:rPr>
          <w:color w:val="000000"/>
          <w:sz w:val="28"/>
          <w:szCs w:val="28"/>
          <w:lang w:val="uk-UA"/>
        </w:rPr>
        <w:t xml:space="preserve"> </w:t>
      </w:r>
      <w:r w:rsidRPr="00952E00">
        <w:rPr>
          <w:color w:val="000000"/>
          <w:sz w:val="28"/>
          <w:szCs w:val="28"/>
          <w:lang w:val="uk-UA"/>
        </w:rPr>
        <w:t>виділялась на</w:t>
      </w:r>
      <w:r w:rsidR="00A57CE7" w:rsidRPr="00952E00">
        <w:rPr>
          <w:color w:val="000000"/>
          <w:sz w:val="28"/>
          <w:szCs w:val="28"/>
          <w:lang w:val="uk-UA"/>
        </w:rPr>
        <w:t xml:space="preserve"> їх</w:t>
      </w:r>
      <w:r w:rsidR="00952E00" w:rsidRPr="00952E00">
        <w:rPr>
          <w:color w:val="000000"/>
          <w:sz w:val="28"/>
          <w:szCs w:val="28"/>
          <w:lang w:val="uk-UA"/>
        </w:rPr>
        <w:t xml:space="preserve"> лікування та оздоровлення.</w:t>
      </w:r>
    </w:p>
    <w:p w14:paraId="5B956267" w14:textId="77777777" w:rsidR="002C3255" w:rsidRPr="00952E00" w:rsidRDefault="00A216D6" w:rsidP="00F66C96">
      <w:pPr>
        <w:pStyle w:val="a3"/>
        <w:spacing w:before="0" w:beforeAutospacing="0" w:after="240" w:afterAutospacing="0"/>
        <w:ind w:firstLine="720"/>
        <w:jc w:val="both"/>
        <w:rPr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 xml:space="preserve"> </w:t>
      </w:r>
      <w:r w:rsidR="00952E00" w:rsidRPr="00952E00">
        <w:rPr>
          <w:color w:val="000000"/>
          <w:sz w:val="28"/>
          <w:szCs w:val="28"/>
          <w:lang w:val="uk-UA"/>
        </w:rPr>
        <w:t xml:space="preserve">Комунальному некомерційному підприємству «Клінічна лікарня медичної допомоги» Дніпровської міської ради була надана фінансова допомога на суму 250.0 тис. грн. на придбання витратних матеріалів для безперебійної роботи апарату мембранного </w:t>
      </w:r>
      <w:proofErr w:type="spellStart"/>
      <w:r w:rsidR="00952E00" w:rsidRPr="00952E00">
        <w:rPr>
          <w:color w:val="000000"/>
          <w:sz w:val="28"/>
          <w:szCs w:val="28"/>
          <w:lang w:val="uk-UA"/>
        </w:rPr>
        <w:t>плазмофарезу</w:t>
      </w:r>
      <w:proofErr w:type="spellEnd"/>
      <w:r w:rsidR="00952E00" w:rsidRPr="00952E00">
        <w:rPr>
          <w:color w:val="000000"/>
          <w:sz w:val="28"/>
          <w:szCs w:val="28"/>
          <w:lang w:val="uk-UA"/>
        </w:rPr>
        <w:t>.</w:t>
      </w:r>
    </w:p>
    <w:p w14:paraId="0CECE6B5" w14:textId="77777777" w:rsidR="002C3255" w:rsidRPr="00952E00" w:rsidRDefault="002C3255" w:rsidP="002C325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 xml:space="preserve"> </w:t>
      </w:r>
    </w:p>
    <w:p w14:paraId="775B66B2" w14:textId="77777777" w:rsidR="00A80909" w:rsidRPr="00952E00" w:rsidRDefault="00180C10" w:rsidP="002C325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2E00">
        <w:rPr>
          <w:color w:val="000000"/>
          <w:sz w:val="28"/>
          <w:szCs w:val="28"/>
          <w:lang w:val="uk-UA"/>
        </w:rPr>
        <w:t>Депутат обласної ради</w:t>
      </w:r>
      <w:r w:rsidRPr="00952E00">
        <w:rPr>
          <w:color w:val="000000"/>
          <w:sz w:val="28"/>
          <w:szCs w:val="28"/>
          <w:lang w:val="uk-UA"/>
        </w:rPr>
        <w:tab/>
      </w:r>
      <w:r w:rsidRPr="00952E00">
        <w:rPr>
          <w:color w:val="000000"/>
          <w:sz w:val="28"/>
          <w:szCs w:val="28"/>
          <w:lang w:val="uk-UA"/>
        </w:rPr>
        <w:tab/>
      </w:r>
      <w:r w:rsidRPr="00952E00">
        <w:rPr>
          <w:color w:val="000000"/>
          <w:sz w:val="28"/>
          <w:szCs w:val="28"/>
          <w:lang w:val="uk-UA"/>
        </w:rPr>
        <w:tab/>
      </w:r>
      <w:r w:rsidRPr="00952E00">
        <w:rPr>
          <w:color w:val="000000"/>
          <w:sz w:val="28"/>
          <w:szCs w:val="28"/>
          <w:lang w:val="uk-UA"/>
        </w:rPr>
        <w:tab/>
      </w:r>
      <w:r w:rsidRPr="00952E00">
        <w:rPr>
          <w:color w:val="000000"/>
          <w:sz w:val="28"/>
          <w:szCs w:val="28"/>
          <w:lang w:val="uk-UA"/>
        </w:rPr>
        <w:tab/>
      </w:r>
      <w:r w:rsidRPr="00952E00">
        <w:rPr>
          <w:color w:val="000000"/>
          <w:sz w:val="28"/>
          <w:szCs w:val="28"/>
          <w:lang w:val="uk-UA"/>
        </w:rPr>
        <w:tab/>
        <w:t xml:space="preserve">         Михайло ЛИСЕНКО</w:t>
      </w:r>
      <w:r w:rsidR="002C3255" w:rsidRPr="00952E00">
        <w:rPr>
          <w:color w:val="000000"/>
          <w:sz w:val="28"/>
          <w:szCs w:val="28"/>
          <w:lang w:val="uk-UA"/>
        </w:rPr>
        <w:t xml:space="preserve"> </w:t>
      </w:r>
    </w:p>
    <w:sectPr w:rsidR="00A80909" w:rsidRPr="00952E00" w:rsidSect="00C7335B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449F4"/>
    <w:multiLevelType w:val="hybridMultilevel"/>
    <w:tmpl w:val="C9DC83F4"/>
    <w:lvl w:ilvl="0" w:tplc="159EBCD8">
      <w:numFmt w:val="bullet"/>
      <w:lvlText w:val="·"/>
      <w:lvlJc w:val="left"/>
      <w:pPr>
        <w:ind w:left="495" w:hanging="375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067E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CC3872"/>
    <w:multiLevelType w:val="hybridMultilevel"/>
    <w:tmpl w:val="604C986A"/>
    <w:lvl w:ilvl="0" w:tplc="04090001">
      <w:start w:val="1"/>
      <w:numFmt w:val="bullet"/>
      <w:lvlText w:val=""/>
      <w:lvlJc w:val="left"/>
      <w:pPr>
        <w:ind w:left="435" w:hanging="37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51691"/>
    <w:multiLevelType w:val="hybridMultilevel"/>
    <w:tmpl w:val="EC38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10DC1"/>
    <w:multiLevelType w:val="hybridMultilevel"/>
    <w:tmpl w:val="B0925FC8"/>
    <w:lvl w:ilvl="0" w:tplc="159EBCD8">
      <w:numFmt w:val="bullet"/>
      <w:lvlText w:val="·"/>
      <w:lvlJc w:val="left"/>
      <w:pPr>
        <w:ind w:left="435" w:hanging="375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35D06"/>
    <w:multiLevelType w:val="hybridMultilevel"/>
    <w:tmpl w:val="B0DC9B9E"/>
    <w:lvl w:ilvl="0" w:tplc="159EBCD8">
      <w:numFmt w:val="bullet"/>
      <w:lvlText w:val="·"/>
      <w:lvlJc w:val="left"/>
      <w:pPr>
        <w:ind w:left="435" w:hanging="375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55"/>
    <w:rsid w:val="000F44B1"/>
    <w:rsid w:val="00135FC9"/>
    <w:rsid w:val="00180C10"/>
    <w:rsid w:val="0023293D"/>
    <w:rsid w:val="002C3255"/>
    <w:rsid w:val="00326293"/>
    <w:rsid w:val="0033365D"/>
    <w:rsid w:val="00353A02"/>
    <w:rsid w:val="003658C5"/>
    <w:rsid w:val="003B55F2"/>
    <w:rsid w:val="00410CCD"/>
    <w:rsid w:val="0045751E"/>
    <w:rsid w:val="00464694"/>
    <w:rsid w:val="004B7008"/>
    <w:rsid w:val="005358AA"/>
    <w:rsid w:val="00555175"/>
    <w:rsid w:val="00584997"/>
    <w:rsid w:val="005F649C"/>
    <w:rsid w:val="00617823"/>
    <w:rsid w:val="0066764E"/>
    <w:rsid w:val="006B35B5"/>
    <w:rsid w:val="006C5E2E"/>
    <w:rsid w:val="006F459A"/>
    <w:rsid w:val="00757264"/>
    <w:rsid w:val="007A6A11"/>
    <w:rsid w:val="00803D56"/>
    <w:rsid w:val="0088777D"/>
    <w:rsid w:val="008F0E02"/>
    <w:rsid w:val="00952E00"/>
    <w:rsid w:val="0097014D"/>
    <w:rsid w:val="009A5C66"/>
    <w:rsid w:val="009F1AD0"/>
    <w:rsid w:val="00A216D6"/>
    <w:rsid w:val="00A37EF4"/>
    <w:rsid w:val="00A45826"/>
    <w:rsid w:val="00A57CE7"/>
    <w:rsid w:val="00A80909"/>
    <w:rsid w:val="00AC0E2E"/>
    <w:rsid w:val="00AF630D"/>
    <w:rsid w:val="00BA4461"/>
    <w:rsid w:val="00BC0A67"/>
    <w:rsid w:val="00C7335B"/>
    <w:rsid w:val="00C81BC2"/>
    <w:rsid w:val="00C844DC"/>
    <w:rsid w:val="00CA244B"/>
    <w:rsid w:val="00CA71A6"/>
    <w:rsid w:val="00D234FF"/>
    <w:rsid w:val="00D52E75"/>
    <w:rsid w:val="00D733BB"/>
    <w:rsid w:val="00D905B6"/>
    <w:rsid w:val="00DA2BCA"/>
    <w:rsid w:val="00E44EF8"/>
    <w:rsid w:val="00EE375C"/>
    <w:rsid w:val="00EF4C9A"/>
    <w:rsid w:val="00F112BC"/>
    <w:rsid w:val="00F13A6B"/>
    <w:rsid w:val="00F321F4"/>
    <w:rsid w:val="00F66C96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A54B"/>
  <w15:chartTrackingRefBased/>
  <w15:docId w15:val="{DC92A08B-0213-4B07-AF05-2DC05A1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6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Хохрякова</cp:lastModifiedBy>
  <cp:revision>2</cp:revision>
  <cp:lastPrinted>2018-12-03T09:42:00Z</cp:lastPrinted>
  <dcterms:created xsi:type="dcterms:W3CDTF">2022-01-24T13:56:00Z</dcterms:created>
  <dcterms:modified xsi:type="dcterms:W3CDTF">2022-01-24T13:56:00Z</dcterms:modified>
</cp:coreProperties>
</file>