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4F13" w14:textId="5124205D" w:rsidR="00D2319D" w:rsidRDefault="00D2319D" w:rsidP="009968A8">
      <w:pPr>
        <w:ind w:left="284"/>
        <w:jc w:val="center"/>
        <w:rPr>
          <w:b/>
          <w:bCs/>
          <w:sz w:val="36"/>
          <w:szCs w:val="36"/>
        </w:rPr>
      </w:pPr>
      <w:r>
        <w:rPr>
          <w:b/>
          <w:noProof/>
          <w:color w:val="FF0000"/>
          <w:sz w:val="28"/>
          <w:szCs w:val="28"/>
          <w:lang w:val="ru-RU"/>
        </w:rPr>
        <w:drawing>
          <wp:inline distT="0" distB="0" distL="0" distR="0" wp14:anchorId="66A82264" wp14:editId="5B3C52EF">
            <wp:extent cx="762000" cy="739140"/>
            <wp:effectExtent l="0" t="0" r="0" b="3810"/>
            <wp:docPr id="1" name="Рисунок 1" descr="Large_Coat_of_Arms_of_Dnipropetrov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_Coat_of_Arms_of_Dnipropetrovsk_Obl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36211" w14:textId="77777777" w:rsidR="00D2319D" w:rsidRDefault="00D2319D" w:rsidP="002402DE">
      <w:pPr>
        <w:ind w:left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Дніпропетровська обласна рада</w:t>
      </w:r>
    </w:p>
    <w:p w14:paraId="3A762208" w14:textId="77777777" w:rsidR="00D2319D" w:rsidRDefault="00D2319D" w:rsidP="002402DE">
      <w:pPr>
        <w:ind w:left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Депутат Дніпропетровської обласної ради </w:t>
      </w:r>
      <w:r>
        <w:rPr>
          <w:b/>
          <w:bCs/>
          <w:sz w:val="36"/>
          <w:szCs w:val="36"/>
          <w:lang w:val="en-US"/>
        </w:rPr>
        <w:t>VII</w:t>
      </w:r>
      <w:r w:rsidR="00CF7FF0">
        <w:rPr>
          <w:b/>
          <w:bCs/>
          <w:sz w:val="36"/>
          <w:szCs w:val="36"/>
          <w:lang w:val="en-US"/>
        </w:rPr>
        <w:t>I</w:t>
      </w:r>
      <w:r w:rsidRPr="00F02649">
        <w:rPr>
          <w:b/>
          <w:bCs/>
          <w:sz w:val="36"/>
          <w:szCs w:val="36"/>
          <w:lang w:val="ru-RU"/>
        </w:rPr>
        <w:t xml:space="preserve"> </w:t>
      </w:r>
      <w:r>
        <w:rPr>
          <w:b/>
          <w:bCs/>
          <w:sz w:val="36"/>
          <w:szCs w:val="36"/>
        </w:rPr>
        <w:t>скликання</w:t>
      </w:r>
    </w:p>
    <w:p w14:paraId="6104707C" w14:textId="77777777" w:rsidR="00D2319D" w:rsidRPr="00912068" w:rsidRDefault="00912068" w:rsidP="00912068">
      <w:pPr>
        <w:pBdr>
          <w:bottom w:val="thinThickLargeGap" w:sz="24" w:space="1" w:color="auto"/>
        </w:pBdr>
        <w:ind w:left="284"/>
        <w:jc w:val="center"/>
        <w:rPr>
          <w:sz w:val="2"/>
          <w:szCs w:val="36"/>
        </w:rPr>
      </w:pPr>
      <w:r>
        <w:rPr>
          <w:b/>
          <w:bCs/>
          <w:sz w:val="36"/>
          <w:szCs w:val="36"/>
          <w:lang w:val="ru-RU"/>
        </w:rPr>
        <w:t>Молоков Стан</w:t>
      </w:r>
      <w:r>
        <w:rPr>
          <w:b/>
          <w:bCs/>
          <w:sz w:val="36"/>
          <w:szCs w:val="36"/>
        </w:rPr>
        <w:t>іслав Вікторович</w:t>
      </w:r>
    </w:p>
    <w:p w14:paraId="025C2E40" w14:textId="77777777" w:rsidR="00D2319D" w:rsidRDefault="00D2319D" w:rsidP="002402DE">
      <w:pPr>
        <w:ind w:left="284"/>
        <w:rPr>
          <w:sz w:val="36"/>
          <w:szCs w:val="36"/>
        </w:rPr>
      </w:pPr>
    </w:p>
    <w:p w14:paraId="256701A0" w14:textId="77777777" w:rsidR="000359CD" w:rsidRPr="000359CD" w:rsidRDefault="000359CD" w:rsidP="00962EF4">
      <w:pPr>
        <w:ind w:left="284"/>
        <w:jc w:val="center"/>
        <w:rPr>
          <w:sz w:val="28"/>
          <w:szCs w:val="28"/>
        </w:rPr>
      </w:pPr>
      <w:r w:rsidRPr="000359CD">
        <w:rPr>
          <w:sz w:val="28"/>
          <w:szCs w:val="28"/>
        </w:rPr>
        <w:t xml:space="preserve">Відомість результатів діяльності депутата Дніпропетровської обласної ради </w:t>
      </w:r>
      <w:r w:rsidRPr="00057D85">
        <w:rPr>
          <w:b/>
          <w:sz w:val="32"/>
          <w:szCs w:val="32"/>
        </w:rPr>
        <w:t>Молокова Станіслава Вікторовича</w:t>
      </w:r>
      <w:r w:rsidRPr="00057D85">
        <w:rPr>
          <w:sz w:val="32"/>
          <w:szCs w:val="32"/>
        </w:rPr>
        <w:t>:</w:t>
      </w:r>
    </w:p>
    <w:p w14:paraId="7BB62FB0" w14:textId="77777777" w:rsidR="000359CD" w:rsidRPr="009968A8" w:rsidRDefault="000359CD" w:rsidP="000359CD">
      <w:pPr>
        <w:ind w:left="284"/>
        <w:rPr>
          <w:sz w:val="26"/>
          <w:szCs w:val="26"/>
        </w:rPr>
      </w:pPr>
    </w:p>
    <w:p w14:paraId="17507E9B" w14:textId="77777777" w:rsidR="00962EF4" w:rsidRPr="009968A8" w:rsidRDefault="000359CD" w:rsidP="00962EF4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t>Депутатські звернення до голови Дніпропетровської обласної ради та голови Дніпропетровської обласної державної адміністрації – 7 звернень.</w:t>
      </w:r>
    </w:p>
    <w:p w14:paraId="0615C9F8" w14:textId="77777777" w:rsidR="000359CD" w:rsidRPr="009968A8" w:rsidRDefault="000359CD" w:rsidP="00962EF4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t>Присутність на 9 сесіях обласної ради та 12 комісій  з питань соціально-економічного розвитку.</w:t>
      </w:r>
    </w:p>
    <w:p w14:paraId="6E34860C" w14:textId="77777777" w:rsidR="00031F42" w:rsidRPr="009968A8" w:rsidRDefault="000359CD" w:rsidP="00057D85">
      <w:pPr>
        <w:ind w:left="284" w:firstLine="360"/>
        <w:jc w:val="both"/>
        <w:rPr>
          <w:sz w:val="26"/>
          <w:szCs w:val="26"/>
        </w:rPr>
      </w:pPr>
      <w:r w:rsidRPr="009968A8">
        <w:rPr>
          <w:sz w:val="26"/>
          <w:szCs w:val="26"/>
        </w:rPr>
        <w:t>Дієво підтримував рішення Дніпропетровської обласної ради:</w:t>
      </w:r>
    </w:p>
    <w:p w14:paraId="33FB8A54" w14:textId="56F28810" w:rsidR="00962EF4" w:rsidRPr="009968A8" w:rsidRDefault="000359CD" w:rsidP="009968A8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t>Про обласний бюджет на 2021 рік;</w:t>
      </w:r>
    </w:p>
    <w:p w14:paraId="4FF98259" w14:textId="2CCC1102" w:rsidR="00FB3B7E" w:rsidRPr="009968A8" w:rsidRDefault="00962EF4" w:rsidP="00FB3B7E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t>П</w:t>
      </w:r>
      <w:r w:rsidR="000359CD" w:rsidRPr="009968A8">
        <w:rPr>
          <w:sz w:val="26"/>
          <w:szCs w:val="26"/>
        </w:rPr>
        <w:t>ро програму соціально-економічного та культурного розвитку області на 2021</w:t>
      </w:r>
      <w:r w:rsidR="00D06D14">
        <w:rPr>
          <w:sz w:val="26"/>
          <w:szCs w:val="26"/>
        </w:rPr>
        <w:t>-2022</w:t>
      </w:r>
      <w:r w:rsidR="000359CD" w:rsidRPr="009968A8">
        <w:rPr>
          <w:sz w:val="26"/>
          <w:szCs w:val="26"/>
        </w:rPr>
        <w:t xml:space="preserve"> рік;</w:t>
      </w:r>
    </w:p>
    <w:p w14:paraId="3D6AD957" w14:textId="77777777" w:rsidR="00FB3B7E" w:rsidRPr="009968A8" w:rsidRDefault="000359CD" w:rsidP="00FB3B7E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t>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2021 році;</w:t>
      </w:r>
    </w:p>
    <w:p w14:paraId="3D045039" w14:textId="77777777" w:rsidR="00FB3B7E" w:rsidRPr="009968A8" w:rsidRDefault="000359CD" w:rsidP="00FB3B7E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t>Про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</w:t>
      </w:r>
      <w:r w:rsidR="00FB3B7E" w:rsidRPr="009968A8">
        <w:rPr>
          <w:sz w:val="26"/>
          <w:szCs w:val="26"/>
        </w:rPr>
        <w:t>;</w:t>
      </w:r>
    </w:p>
    <w:p w14:paraId="49701498" w14:textId="698676DE" w:rsidR="000359CD" w:rsidRPr="009968A8" w:rsidRDefault="000359CD" w:rsidP="00FB3B7E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t>Про внесення змін до рішення обласної ради від 21 червня 2013 року № 438-19/VІ „Про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2023 роки (зі змінами) та багато інших.</w:t>
      </w:r>
    </w:p>
    <w:p w14:paraId="6BD2E521" w14:textId="63C730B4" w:rsidR="000359CD" w:rsidRPr="009968A8" w:rsidRDefault="00D06D14" w:rsidP="00FB3B7E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Виїз</w:t>
      </w:r>
      <w:r w:rsidR="000359CD" w:rsidRPr="009968A8">
        <w:rPr>
          <w:sz w:val="26"/>
          <w:szCs w:val="26"/>
        </w:rPr>
        <w:t>ні зустрічі з громадянами, соціальні мережі, особисті зустрічі .</w:t>
      </w:r>
    </w:p>
    <w:p w14:paraId="14AD21FF" w14:textId="7AFA9064" w:rsidR="000359CD" w:rsidRPr="009968A8" w:rsidRDefault="000359CD" w:rsidP="00FB3B7E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t>Масові заходи:</w:t>
      </w:r>
    </w:p>
    <w:p w14:paraId="50FDE29E" w14:textId="0266618C" w:rsidR="000359CD" w:rsidRPr="009968A8" w:rsidRDefault="000359CD" w:rsidP="00FB3B7E">
      <w:pPr>
        <w:pStyle w:val="a5"/>
        <w:numPr>
          <w:ilvl w:val="0"/>
          <w:numId w:val="5"/>
        </w:numPr>
        <w:ind w:left="993"/>
        <w:jc w:val="both"/>
        <w:rPr>
          <w:sz w:val="26"/>
          <w:szCs w:val="26"/>
        </w:rPr>
      </w:pPr>
      <w:r w:rsidRPr="009968A8">
        <w:rPr>
          <w:sz w:val="26"/>
          <w:szCs w:val="26"/>
        </w:rPr>
        <w:t>мітинг присвячений  дню пам’яті та примирення;</w:t>
      </w:r>
    </w:p>
    <w:p w14:paraId="36EB9CF8" w14:textId="66456CB7" w:rsidR="000359CD" w:rsidRPr="009968A8" w:rsidRDefault="000359CD" w:rsidP="00FB3B7E">
      <w:pPr>
        <w:pStyle w:val="a5"/>
        <w:numPr>
          <w:ilvl w:val="0"/>
          <w:numId w:val="5"/>
        </w:numPr>
        <w:ind w:left="993"/>
        <w:jc w:val="both"/>
        <w:rPr>
          <w:sz w:val="26"/>
          <w:szCs w:val="26"/>
        </w:rPr>
      </w:pPr>
      <w:r w:rsidRPr="009968A8">
        <w:rPr>
          <w:sz w:val="26"/>
          <w:szCs w:val="26"/>
        </w:rPr>
        <w:t>свято до дня Конституції;</w:t>
      </w:r>
    </w:p>
    <w:p w14:paraId="07F19A35" w14:textId="16ED57B3" w:rsidR="000359CD" w:rsidRPr="009968A8" w:rsidRDefault="000359CD" w:rsidP="00FB3B7E">
      <w:pPr>
        <w:pStyle w:val="a5"/>
        <w:numPr>
          <w:ilvl w:val="0"/>
          <w:numId w:val="5"/>
        </w:numPr>
        <w:ind w:left="993"/>
        <w:jc w:val="both"/>
        <w:rPr>
          <w:sz w:val="26"/>
          <w:szCs w:val="26"/>
        </w:rPr>
      </w:pPr>
      <w:r w:rsidRPr="009968A8">
        <w:rPr>
          <w:sz w:val="26"/>
          <w:szCs w:val="26"/>
        </w:rPr>
        <w:t>свято присвячене дню Незалежності;</w:t>
      </w:r>
    </w:p>
    <w:p w14:paraId="0ECA70DB" w14:textId="77777777" w:rsidR="00A25A7F" w:rsidRPr="00A25A7F" w:rsidRDefault="00A25A7F" w:rsidP="00A25A7F">
      <w:pPr>
        <w:pStyle w:val="a5"/>
        <w:numPr>
          <w:ilvl w:val="0"/>
          <w:numId w:val="1"/>
        </w:numPr>
        <w:rPr>
          <w:sz w:val="26"/>
          <w:szCs w:val="26"/>
        </w:rPr>
      </w:pPr>
      <w:r w:rsidRPr="00A25A7F">
        <w:rPr>
          <w:sz w:val="26"/>
          <w:szCs w:val="26"/>
        </w:rPr>
        <w:t>Виїзні зустрічі та прийоми:</w:t>
      </w:r>
    </w:p>
    <w:p w14:paraId="5AB59B00" w14:textId="2B88C5FA" w:rsidR="000359CD" w:rsidRPr="00A25A7F" w:rsidRDefault="000D4359" w:rsidP="000D4359">
      <w:pPr>
        <w:pStyle w:val="a5"/>
        <w:ind w:left="10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="000359CD" w:rsidRPr="00A25A7F">
        <w:rPr>
          <w:sz w:val="26"/>
          <w:szCs w:val="26"/>
        </w:rPr>
        <w:t>Юр’ївська ОТГ- 8 виїзних прийомів</w:t>
      </w:r>
      <w:r w:rsidR="00A25A7F" w:rsidRPr="00A25A7F">
        <w:rPr>
          <w:sz w:val="26"/>
          <w:szCs w:val="26"/>
        </w:rPr>
        <w:t>;</w:t>
      </w:r>
    </w:p>
    <w:p w14:paraId="04082E3D" w14:textId="17885D6A" w:rsidR="000359CD" w:rsidRPr="009968A8" w:rsidRDefault="000359CD" w:rsidP="00FB3B7E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t>Тернівка – 2 зустрічі</w:t>
      </w:r>
      <w:r w:rsidR="00A25A7F">
        <w:rPr>
          <w:sz w:val="26"/>
          <w:szCs w:val="26"/>
        </w:rPr>
        <w:t>;</w:t>
      </w:r>
    </w:p>
    <w:p w14:paraId="48E28877" w14:textId="1683FF5B" w:rsidR="000359CD" w:rsidRPr="009968A8" w:rsidRDefault="000359CD" w:rsidP="00FB3B7E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t>Павлоград – 4 прийомів та зустрічей</w:t>
      </w:r>
      <w:r w:rsidR="00A25A7F">
        <w:rPr>
          <w:sz w:val="26"/>
          <w:szCs w:val="26"/>
        </w:rPr>
        <w:t>.</w:t>
      </w:r>
    </w:p>
    <w:p w14:paraId="74E98E65" w14:textId="362EDCB9" w:rsidR="000359CD" w:rsidRPr="009968A8" w:rsidRDefault="000359CD" w:rsidP="00FB3B7E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t>Щомісячно проводжу робочі зустрічі з жителями області з метою обговорення нагальних проблем громад, зокрема: ремонт автомобільних доріг, впровадження реформи децентралізації, програми енергозбереження, облаштування медичних і освітніх закладів, будівництво спортивних майданчиків, будівництво дитячих майданчиків, укладення договорів оренди землі, обговорення соціальних питань, організація медичного обстеження тощо.</w:t>
      </w:r>
    </w:p>
    <w:p w14:paraId="3F08B9CB" w14:textId="77777777" w:rsidR="000359CD" w:rsidRPr="009968A8" w:rsidRDefault="000359CD" w:rsidP="00FB3B7E">
      <w:pPr>
        <w:ind w:left="284" w:firstLine="360"/>
        <w:jc w:val="both"/>
        <w:rPr>
          <w:sz w:val="26"/>
          <w:szCs w:val="26"/>
        </w:rPr>
      </w:pPr>
      <w:r w:rsidRPr="009968A8">
        <w:rPr>
          <w:sz w:val="26"/>
          <w:szCs w:val="26"/>
        </w:rPr>
        <w:t>За рік роботи до громадської приймальні звернулося 84 громадянина. Частина питань була розглянута та вирішено в телефонному режимі. Основні питання, що розглядались під час звернень:</w:t>
      </w:r>
    </w:p>
    <w:p w14:paraId="4CCC7963" w14:textId="26A180AA" w:rsidR="000359CD" w:rsidRPr="009968A8" w:rsidRDefault="000359CD" w:rsidP="00FB3B7E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lastRenderedPageBreak/>
        <w:t>капітальні та поточні ремонти закладів комунальної сфери;</w:t>
      </w:r>
    </w:p>
    <w:p w14:paraId="5B59A03B" w14:textId="2EDB8413" w:rsidR="000359CD" w:rsidRPr="009968A8" w:rsidRDefault="000359CD" w:rsidP="00FB3B7E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t>підвищення тарифів на комунальні платежі;</w:t>
      </w:r>
    </w:p>
    <w:p w14:paraId="1864EC66" w14:textId="16A6C0B0" w:rsidR="000359CD" w:rsidRPr="009968A8" w:rsidRDefault="000359CD" w:rsidP="00FB3B7E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t>закриття поштових відділень;</w:t>
      </w:r>
    </w:p>
    <w:p w14:paraId="72CDCD48" w14:textId="35CC33B5" w:rsidR="000359CD" w:rsidRPr="009968A8" w:rsidRDefault="000359CD" w:rsidP="00FB3B7E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t>надання матеріальної допомоги на лікування внаслідок тяжкого захворювання та на проведення високовартісних операцій;</w:t>
      </w:r>
    </w:p>
    <w:p w14:paraId="5C494741" w14:textId="13B30CEA" w:rsidR="000359CD" w:rsidRPr="009968A8" w:rsidRDefault="000359CD" w:rsidP="00FB3B7E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t>надання матеріальної допомоги інвалідам, малозабезпеченим громадянам, людям похилого віку на поліпшення матеріально-побутових умов;</w:t>
      </w:r>
    </w:p>
    <w:p w14:paraId="023F6B73" w14:textId="2C9D96C2" w:rsidR="000359CD" w:rsidRPr="009968A8" w:rsidRDefault="000359CD" w:rsidP="00FB3B7E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t xml:space="preserve">матеріальна підтримка утримання і капітального ремонту бюджетних закладів району. </w:t>
      </w:r>
    </w:p>
    <w:p w14:paraId="07B67734" w14:textId="1A4A5617" w:rsidR="000359CD" w:rsidRPr="009968A8" w:rsidRDefault="000359CD" w:rsidP="00FB3B7E">
      <w:pPr>
        <w:ind w:left="284" w:firstLine="360"/>
        <w:jc w:val="both"/>
        <w:rPr>
          <w:sz w:val="26"/>
          <w:szCs w:val="26"/>
        </w:rPr>
      </w:pPr>
      <w:r w:rsidRPr="009968A8">
        <w:rPr>
          <w:sz w:val="26"/>
          <w:szCs w:val="26"/>
        </w:rPr>
        <w:t>Відповідно до «Положення про використання коштів обласного</w:t>
      </w:r>
      <w:r w:rsidR="00FB3B7E" w:rsidRPr="009968A8">
        <w:rPr>
          <w:sz w:val="26"/>
          <w:szCs w:val="26"/>
          <w:lang w:val="ru-RU"/>
        </w:rPr>
        <w:t xml:space="preserve"> </w:t>
      </w:r>
      <w:r w:rsidRPr="009968A8">
        <w:rPr>
          <w:sz w:val="26"/>
          <w:szCs w:val="26"/>
        </w:rPr>
        <w:t>бюджету та іншої субвенції на виконання доручень виборців депутатами</w:t>
      </w:r>
      <w:r w:rsidR="00FB3B7E" w:rsidRPr="009968A8">
        <w:rPr>
          <w:sz w:val="26"/>
          <w:szCs w:val="26"/>
          <w:lang w:val="ru-RU"/>
        </w:rPr>
        <w:t xml:space="preserve"> </w:t>
      </w:r>
      <w:r w:rsidRPr="009968A8">
        <w:rPr>
          <w:sz w:val="26"/>
          <w:szCs w:val="26"/>
        </w:rPr>
        <w:t>обласної ради» кошти були використані на наступні цілі:</w:t>
      </w:r>
    </w:p>
    <w:p w14:paraId="7E07C7F9" w14:textId="4C9FB189" w:rsidR="000359CD" w:rsidRPr="009968A8" w:rsidRDefault="000359CD" w:rsidP="00057D85">
      <w:pPr>
        <w:pStyle w:val="a5"/>
        <w:numPr>
          <w:ilvl w:val="0"/>
          <w:numId w:val="9"/>
        </w:numPr>
        <w:ind w:left="993"/>
        <w:jc w:val="both"/>
        <w:rPr>
          <w:sz w:val="26"/>
          <w:szCs w:val="26"/>
        </w:rPr>
      </w:pPr>
      <w:r w:rsidRPr="009968A8">
        <w:rPr>
          <w:sz w:val="26"/>
          <w:szCs w:val="26"/>
        </w:rPr>
        <w:t>Дніпропетровський обласний клінічний кардіологічний центр                           (150 000,00 грн.);</w:t>
      </w:r>
    </w:p>
    <w:p w14:paraId="0B8FA39B" w14:textId="3D201D70" w:rsidR="000359CD" w:rsidRPr="009968A8" w:rsidRDefault="000359CD" w:rsidP="00057D85">
      <w:pPr>
        <w:pStyle w:val="a5"/>
        <w:numPr>
          <w:ilvl w:val="0"/>
          <w:numId w:val="9"/>
        </w:numPr>
        <w:ind w:left="993"/>
        <w:jc w:val="both"/>
        <w:rPr>
          <w:sz w:val="26"/>
          <w:szCs w:val="26"/>
        </w:rPr>
      </w:pPr>
      <w:r w:rsidRPr="009968A8">
        <w:rPr>
          <w:sz w:val="26"/>
          <w:szCs w:val="26"/>
        </w:rPr>
        <w:t>Дніпропетровський обласний клінічний онкологічний центр                           (150 000,00 грн.);</w:t>
      </w:r>
    </w:p>
    <w:p w14:paraId="2084266F" w14:textId="22CC471A" w:rsidR="000359CD" w:rsidRPr="009968A8" w:rsidRDefault="000359CD" w:rsidP="00057D85">
      <w:pPr>
        <w:pStyle w:val="a5"/>
        <w:numPr>
          <w:ilvl w:val="0"/>
          <w:numId w:val="9"/>
        </w:numPr>
        <w:ind w:left="993"/>
        <w:jc w:val="both"/>
        <w:rPr>
          <w:sz w:val="26"/>
          <w:szCs w:val="26"/>
        </w:rPr>
      </w:pPr>
      <w:r w:rsidRPr="009968A8">
        <w:rPr>
          <w:sz w:val="26"/>
          <w:szCs w:val="26"/>
        </w:rPr>
        <w:t>КЗ «Варварівський дошкільний навчальний заклад «Ластівка» (капітальний ремонт системи протипожежного захисту на</w:t>
      </w:r>
      <w:r w:rsidR="00F611C8" w:rsidRPr="009968A8">
        <w:rPr>
          <w:sz w:val="26"/>
          <w:szCs w:val="26"/>
        </w:rPr>
        <w:t xml:space="preserve"> суму</w:t>
      </w:r>
      <w:r w:rsidRPr="009968A8">
        <w:rPr>
          <w:sz w:val="26"/>
          <w:szCs w:val="26"/>
        </w:rPr>
        <w:t xml:space="preserve"> 250 000,00 грн.);</w:t>
      </w:r>
    </w:p>
    <w:p w14:paraId="08C341DA" w14:textId="28DFA01E" w:rsidR="000359CD" w:rsidRPr="009968A8" w:rsidRDefault="000359CD" w:rsidP="00057D85">
      <w:pPr>
        <w:pStyle w:val="a5"/>
        <w:numPr>
          <w:ilvl w:val="0"/>
          <w:numId w:val="9"/>
        </w:numPr>
        <w:ind w:left="993"/>
        <w:jc w:val="both"/>
        <w:rPr>
          <w:sz w:val="26"/>
          <w:szCs w:val="26"/>
        </w:rPr>
      </w:pPr>
      <w:r w:rsidRPr="009968A8">
        <w:rPr>
          <w:sz w:val="26"/>
          <w:szCs w:val="26"/>
        </w:rPr>
        <w:t>КНП «Павлоградська лікарня інтенсивного лікування» (придбання медичних меблів для відділення анестезіології з ліжками інтенсивної терапії хірургічного профілю</w:t>
      </w:r>
      <w:r w:rsidR="009968A8" w:rsidRPr="009968A8">
        <w:rPr>
          <w:sz w:val="26"/>
          <w:szCs w:val="26"/>
        </w:rPr>
        <w:t xml:space="preserve"> та відділення екстреної ( невідкладної ) медицини на суму 19</w:t>
      </w:r>
      <w:r w:rsidRPr="009968A8">
        <w:rPr>
          <w:sz w:val="26"/>
          <w:szCs w:val="26"/>
        </w:rPr>
        <w:t>0 000,00 грн.)</w:t>
      </w:r>
    </w:p>
    <w:p w14:paraId="45C1ED49" w14:textId="743C6001" w:rsidR="000359CD" w:rsidRPr="009968A8" w:rsidRDefault="000359CD" w:rsidP="00057D85">
      <w:pPr>
        <w:pStyle w:val="a5"/>
        <w:numPr>
          <w:ilvl w:val="0"/>
          <w:numId w:val="9"/>
        </w:numPr>
        <w:ind w:left="993"/>
        <w:jc w:val="both"/>
        <w:rPr>
          <w:sz w:val="26"/>
          <w:szCs w:val="26"/>
        </w:rPr>
      </w:pPr>
      <w:r w:rsidRPr="009968A8">
        <w:rPr>
          <w:sz w:val="26"/>
          <w:szCs w:val="26"/>
        </w:rPr>
        <w:t>Матеріальні допомоги громадянам ( на суму 10 000,00 грн.).</w:t>
      </w:r>
    </w:p>
    <w:p w14:paraId="3BB8DFFD" w14:textId="77777777" w:rsidR="000359CD" w:rsidRPr="009968A8" w:rsidRDefault="000359CD" w:rsidP="00057D85">
      <w:pPr>
        <w:ind w:left="284" w:firstLine="425"/>
        <w:jc w:val="both"/>
        <w:rPr>
          <w:sz w:val="26"/>
          <w:szCs w:val="26"/>
        </w:rPr>
      </w:pPr>
      <w:r w:rsidRPr="009968A8">
        <w:rPr>
          <w:sz w:val="26"/>
          <w:szCs w:val="26"/>
        </w:rPr>
        <w:t>За ініціативи та особистих клопотань з обласного бюджету виділено кошти на такі об’єкти:</w:t>
      </w:r>
    </w:p>
    <w:p w14:paraId="3E75B7EA" w14:textId="55DC7265" w:rsidR="000359CD" w:rsidRPr="009968A8" w:rsidRDefault="000359CD" w:rsidP="00057D85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t>Автобуси отримали школи Вербківської, Троїцької, Юр’ївської територіальних громад;</w:t>
      </w:r>
    </w:p>
    <w:p w14:paraId="451D5F07" w14:textId="3C51D108" w:rsidR="000359CD" w:rsidRPr="009968A8" w:rsidRDefault="000359CD" w:rsidP="00057D85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t>Завершення утеплення Новов’язівської опорної загальноосвітньої школи I-III ступенів Юр’ївської селищної ради;</w:t>
      </w:r>
    </w:p>
    <w:p w14:paraId="12D37347" w14:textId="52A8FD95" w:rsidR="000359CD" w:rsidRPr="009968A8" w:rsidRDefault="000359CD" w:rsidP="00057D85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t>Поточний ремонт доріг О042202 Білозерське - Українське (окремими ділянками) Юр'ївського району Дніпропетровської області та О042203 Шандрівка – Варварівка – Івано-Межиріцьке – Новогригорівка (окремими ділянками) Юр’ївського району Дніпропетровської області;</w:t>
      </w:r>
    </w:p>
    <w:p w14:paraId="54FA1534" w14:textId="2288939A" w:rsidR="000359CD" w:rsidRPr="009968A8" w:rsidRDefault="000359CD" w:rsidP="00057D85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t>Реконструкція системи теплопостачання комунального закладу «Чаплинська загальноосвітня школа І-ІІІ ступенів», за адресою: вул. Тараса Шевченка, 17, с. Чаплинка Павлоградського району Дніпропетровської області, із влаштуванням модульної котельні;</w:t>
      </w:r>
    </w:p>
    <w:p w14:paraId="190C3E64" w14:textId="58EB99F1" w:rsidR="000359CD" w:rsidRPr="009968A8" w:rsidRDefault="000359CD" w:rsidP="00057D85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t>Придбання медичного обладнання в медичні заклади Дніпропетровської області;</w:t>
      </w:r>
    </w:p>
    <w:p w14:paraId="05C23549" w14:textId="27D348C4" w:rsidR="000359CD" w:rsidRPr="009968A8" w:rsidRDefault="000359CD" w:rsidP="00057D85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9968A8">
        <w:rPr>
          <w:sz w:val="26"/>
          <w:szCs w:val="26"/>
        </w:rPr>
        <w:t>Кабінет робототехніки (спроможна школа) Юр’ївської опорної</w:t>
      </w:r>
    </w:p>
    <w:p w14:paraId="0682D26B" w14:textId="77777777" w:rsidR="00E54784" w:rsidRPr="009968A8" w:rsidRDefault="000359CD" w:rsidP="00962EF4">
      <w:pPr>
        <w:ind w:left="284"/>
        <w:jc w:val="both"/>
        <w:rPr>
          <w:rStyle w:val="2"/>
          <w:sz w:val="26"/>
          <w:szCs w:val="26"/>
          <w:lang w:eastAsia="uk-UA"/>
        </w:rPr>
      </w:pPr>
      <w:r w:rsidRPr="009968A8">
        <w:rPr>
          <w:sz w:val="26"/>
          <w:szCs w:val="26"/>
        </w:rPr>
        <w:t xml:space="preserve"> загальноосвітньої школи I-III ступенів Юр’ївської селищної ради.</w:t>
      </w:r>
      <w:r w:rsidR="00E54784" w:rsidRPr="009968A8">
        <w:rPr>
          <w:sz w:val="26"/>
          <w:szCs w:val="26"/>
        </w:rPr>
        <w:t xml:space="preserve">           </w:t>
      </w:r>
      <w:r w:rsidR="00413EFF" w:rsidRPr="009968A8">
        <w:rPr>
          <w:sz w:val="26"/>
          <w:szCs w:val="26"/>
        </w:rPr>
        <w:t xml:space="preserve">                          </w:t>
      </w:r>
      <w:r w:rsidR="00E54784" w:rsidRPr="009968A8">
        <w:rPr>
          <w:sz w:val="26"/>
          <w:szCs w:val="26"/>
        </w:rPr>
        <w:t xml:space="preserve">      </w:t>
      </w:r>
    </w:p>
    <w:p w14:paraId="6BDFCA34" w14:textId="77777777" w:rsidR="00057D85" w:rsidRDefault="00057D85" w:rsidP="00962EF4">
      <w:pPr>
        <w:ind w:firstLine="540"/>
        <w:jc w:val="both"/>
        <w:rPr>
          <w:sz w:val="28"/>
          <w:szCs w:val="28"/>
        </w:rPr>
      </w:pPr>
    </w:p>
    <w:p w14:paraId="2866E5BE" w14:textId="77777777" w:rsidR="00057D85" w:rsidRDefault="00057D85" w:rsidP="00962EF4">
      <w:pPr>
        <w:ind w:firstLine="540"/>
        <w:jc w:val="both"/>
        <w:rPr>
          <w:sz w:val="28"/>
          <w:szCs w:val="28"/>
        </w:rPr>
      </w:pPr>
    </w:p>
    <w:p w14:paraId="217D5D68" w14:textId="77777777" w:rsidR="00057D85" w:rsidRDefault="00057D85" w:rsidP="00962EF4">
      <w:pPr>
        <w:ind w:firstLine="540"/>
        <w:jc w:val="both"/>
        <w:rPr>
          <w:sz w:val="28"/>
          <w:szCs w:val="28"/>
        </w:rPr>
      </w:pPr>
    </w:p>
    <w:p w14:paraId="63CEFC61" w14:textId="0E886452" w:rsidR="00E54784" w:rsidRPr="009968A8" w:rsidRDefault="00E54784" w:rsidP="00962EF4">
      <w:pPr>
        <w:ind w:firstLine="540"/>
        <w:jc w:val="both"/>
        <w:rPr>
          <w:sz w:val="26"/>
          <w:szCs w:val="26"/>
          <w:lang w:eastAsia="ja-JP"/>
        </w:rPr>
      </w:pPr>
      <w:r w:rsidRPr="009968A8">
        <w:rPr>
          <w:sz w:val="26"/>
          <w:szCs w:val="26"/>
        </w:rPr>
        <w:t xml:space="preserve">З повагою,   </w:t>
      </w:r>
    </w:p>
    <w:p w14:paraId="45F66848" w14:textId="77777777" w:rsidR="00E54784" w:rsidRPr="009968A8" w:rsidRDefault="00E54784" w:rsidP="00E54784">
      <w:pPr>
        <w:ind w:firstLine="540"/>
        <w:jc w:val="both"/>
        <w:rPr>
          <w:sz w:val="26"/>
          <w:szCs w:val="26"/>
        </w:rPr>
      </w:pPr>
      <w:r w:rsidRPr="009968A8">
        <w:rPr>
          <w:sz w:val="26"/>
          <w:szCs w:val="26"/>
        </w:rPr>
        <w:t xml:space="preserve">Депутат </w:t>
      </w:r>
    </w:p>
    <w:p w14:paraId="190B6ED8" w14:textId="194F986F" w:rsidR="00D2319D" w:rsidRPr="00E54784" w:rsidRDefault="00E54784" w:rsidP="00E54784">
      <w:pPr>
        <w:ind w:firstLine="540"/>
        <w:jc w:val="both"/>
        <w:rPr>
          <w:sz w:val="28"/>
          <w:szCs w:val="28"/>
        </w:rPr>
      </w:pPr>
      <w:r w:rsidRPr="009968A8">
        <w:rPr>
          <w:sz w:val="26"/>
          <w:szCs w:val="26"/>
        </w:rPr>
        <w:t>Дніпропетровської обласної ради</w:t>
      </w:r>
      <w:r w:rsidRPr="009968A8">
        <w:rPr>
          <w:sz w:val="26"/>
          <w:szCs w:val="26"/>
        </w:rPr>
        <w:tab/>
      </w:r>
      <w:r w:rsidRPr="009968A8">
        <w:rPr>
          <w:sz w:val="26"/>
          <w:szCs w:val="26"/>
        </w:rPr>
        <w:tab/>
      </w:r>
      <w:r w:rsidRPr="009968A8">
        <w:rPr>
          <w:sz w:val="26"/>
          <w:szCs w:val="26"/>
        </w:rPr>
        <w:tab/>
      </w:r>
      <w:r w:rsidR="00912068" w:rsidRPr="009968A8">
        <w:rPr>
          <w:sz w:val="26"/>
          <w:szCs w:val="26"/>
        </w:rPr>
        <w:t xml:space="preserve">    </w:t>
      </w:r>
      <w:r w:rsidR="000053E4">
        <w:rPr>
          <w:sz w:val="26"/>
          <w:szCs w:val="26"/>
        </w:rPr>
        <w:t xml:space="preserve">              </w:t>
      </w:r>
      <w:r w:rsidR="00912068" w:rsidRPr="009968A8">
        <w:rPr>
          <w:sz w:val="26"/>
          <w:szCs w:val="26"/>
        </w:rPr>
        <w:t xml:space="preserve">         Станіслав Молоков</w:t>
      </w:r>
    </w:p>
    <w:sectPr w:rsidR="00D2319D" w:rsidRPr="00E54784" w:rsidSect="00A26FB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3BF"/>
    <w:multiLevelType w:val="hybridMultilevel"/>
    <w:tmpl w:val="DEB6AEB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1D29"/>
    <w:multiLevelType w:val="hybridMultilevel"/>
    <w:tmpl w:val="EC3EB6B0"/>
    <w:lvl w:ilvl="0" w:tplc="6922B6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15A7F04"/>
    <w:multiLevelType w:val="hybridMultilevel"/>
    <w:tmpl w:val="1F42B118"/>
    <w:lvl w:ilvl="0" w:tplc="BE1EF5C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CA14FE"/>
    <w:multiLevelType w:val="hybridMultilevel"/>
    <w:tmpl w:val="1B2A9838"/>
    <w:lvl w:ilvl="0" w:tplc="6922B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76849"/>
    <w:multiLevelType w:val="hybridMultilevel"/>
    <w:tmpl w:val="0540D3A6"/>
    <w:lvl w:ilvl="0" w:tplc="6922B67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3A6733C8"/>
    <w:multiLevelType w:val="hybridMultilevel"/>
    <w:tmpl w:val="8F401E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72E8E"/>
    <w:multiLevelType w:val="hybridMultilevel"/>
    <w:tmpl w:val="84C4D2BE"/>
    <w:lvl w:ilvl="0" w:tplc="6922B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C3862"/>
    <w:multiLevelType w:val="hybridMultilevel"/>
    <w:tmpl w:val="96FA80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A364D65"/>
    <w:multiLevelType w:val="hybridMultilevel"/>
    <w:tmpl w:val="C23C24FC"/>
    <w:lvl w:ilvl="0" w:tplc="6922B6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F7284"/>
    <w:multiLevelType w:val="hybridMultilevel"/>
    <w:tmpl w:val="E9D4F6DC"/>
    <w:lvl w:ilvl="0" w:tplc="45A2B7F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F3A36EA"/>
    <w:multiLevelType w:val="hybridMultilevel"/>
    <w:tmpl w:val="FACC1F56"/>
    <w:lvl w:ilvl="0" w:tplc="6922B6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D"/>
    <w:rsid w:val="000053E4"/>
    <w:rsid w:val="00031F42"/>
    <w:rsid w:val="000359CD"/>
    <w:rsid w:val="00057D85"/>
    <w:rsid w:val="00073C62"/>
    <w:rsid w:val="000B5334"/>
    <w:rsid w:val="000D4359"/>
    <w:rsid w:val="002402DE"/>
    <w:rsid w:val="00247690"/>
    <w:rsid w:val="003E40A6"/>
    <w:rsid w:val="00403039"/>
    <w:rsid w:val="00413EFF"/>
    <w:rsid w:val="00467D92"/>
    <w:rsid w:val="0054535F"/>
    <w:rsid w:val="0057649F"/>
    <w:rsid w:val="00590AD4"/>
    <w:rsid w:val="00692787"/>
    <w:rsid w:val="006D584C"/>
    <w:rsid w:val="00732A5B"/>
    <w:rsid w:val="008243D7"/>
    <w:rsid w:val="0084296E"/>
    <w:rsid w:val="00912068"/>
    <w:rsid w:val="00962EF4"/>
    <w:rsid w:val="009968A8"/>
    <w:rsid w:val="009D5447"/>
    <w:rsid w:val="00A25A7F"/>
    <w:rsid w:val="00A26FB9"/>
    <w:rsid w:val="00BE24DB"/>
    <w:rsid w:val="00CF7FF0"/>
    <w:rsid w:val="00D06D14"/>
    <w:rsid w:val="00D2319D"/>
    <w:rsid w:val="00D52717"/>
    <w:rsid w:val="00E54784"/>
    <w:rsid w:val="00E708AF"/>
    <w:rsid w:val="00E74012"/>
    <w:rsid w:val="00ED355C"/>
    <w:rsid w:val="00F611C8"/>
    <w:rsid w:val="00F874D4"/>
    <w:rsid w:val="00FB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0AE8"/>
  <w15:docId w15:val="{EB64F0CD-B620-4A81-88E3-D687279F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19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uk-UA" w:eastAsia="ru-RU"/>
    </w:rPr>
  </w:style>
  <w:style w:type="paragraph" w:styleId="3">
    <w:name w:val="heading 3"/>
    <w:basedOn w:val="a"/>
    <w:link w:val="30"/>
    <w:semiHidden/>
    <w:unhideWhenUsed/>
    <w:qFormat/>
    <w:rsid w:val="00E54784"/>
    <w:pPr>
      <w:suppressAutoHyphens w:val="0"/>
      <w:spacing w:before="100" w:beforeAutospacing="1" w:after="100" w:afterAutospacing="1" w:line="240" w:lineRule="auto"/>
      <w:outlineLvl w:val="2"/>
    </w:pPr>
    <w:rPr>
      <w:b/>
      <w:bCs/>
      <w:kern w:val="0"/>
      <w:sz w:val="27"/>
      <w:szCs w:val="27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319D"/>
    <w:rPr>
      <w:rFonts w:ascii="Tahoma" w:eastAsia="Times New Roman" w:hAnsi="Tahoma" w:cs="Tahoma"/>
      <w:kern w:val="1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54784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customStyle="1" w:styleId="2">
    <w:name w:val="Основной текст (2)_"/>
    <w:basedOn w:val="a0"/>
    <w:link w:val="20"/>
    <w:locked/>
    <w:rsid w:val="00E547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784"/>
    <w:pPr>
      <w:widowControl w:val="0"/>
      <w:shd w:val="clear" w:color="auto" w:fill="FFFFFF"/>
      <w:suppressAutoHyphens w:val="0"/>
      <w:spacing w:line="317" w:lineRule="exact"/>
      <w:ind w:firstLine="620"/>
      <w:jc w:val="both"/>
    </w:pPr>
    <w:rPr>
      <w:rFonts w:asciiTheme="minorHAnsi" w:eastAsiaTheme="minorHAnsi" w:hAnsiTheme="minorHAnsi" w:cstheme="minorBidi"/>
      <w:kern w:val="0"/>
      <w:sz w:val="28"/>
      <w:szCs w:val="28"/>
      <w:lang w:val="ru-RU" w:eastAsia="en-US"/>
    </w:rPr>
  </w:style>
  <w:style w:type="paragraph" w:customStyle="1" w:styleId="rvps6">
    <w:name w:val="rvps6"/>
    <w:basedOn w:val="a"/>
    <w:rsid w:val="00E54784"/>
    <w:pPr>
      <w:suppressAutoHyphens w:val="0"/>
      <w:spacing w:before="100" w:beforeAutospacing="1" w:after="100" w:afterAutospacing="1" w:line="240" w:lineRule="auto"/>
    </w:pPr>
    <w:rPr>
      <w:rFonts w:eastAsia="MS Mincho"/>
      <w:kern w:val="0"/>
      <w:lang w:val="ru-RU" w:eastAsia="ja-JP"/>
    </w:rPr>
  </w:style>
  <w:style w:type="paragraph" w:styleId="a5">
    <w:name w:val="List Paragraph"/>
    <w:basedOn w:val="a"/>
    <w:uiPriority w:val="34"/>
    <w:qFormat/>
    <w:rsid w:val="0096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2977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Хохрякова</cp:lastModifiedBy>
  <cp:revision>2</cp:revision>
  <cp:lastPrinted>2016-04-15T10:45:00Z</cp:lastPrinted>
  <dcterms:created xsi:type="dcterms:W3CDTF">2022-01-27T14:26:00Z</dcterms:created>
  <dcterms:modified xsi:type="dcterms:W3CDTF">2022-01-27T14:26:00Z</dcterms:modified>
</cp:coreProperties>
</file>