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0E5E97" w:rsidRDefault="00250CFE">
      <w:pPr>
        <w:jc w:val="center"/>
      </w:pPr>
      <w:bookmarkStart w:id="0" w:name="_GoBack"/>
      <w:bookmarkEnd w:id="0"/>
      <w:r w:rsidRPr="000E5E97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 wp14:anchorId="78716248" wp14:editId="30D44963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0E5E97" w:rsidRDefault="0026659C">
      <w:pPr>
        <w:jc w:val="center"/>
        <w:rPr>
          <w:sz w:val="20"/>
          <w:szCs w:val="20"/>
        </w:rPr>
      </w:pPr>
    </w:p>
    <w:p w:rsidR="0026659C" w:rsidRPr="000E5E97" w:rsidRDefault="0026659C">
      <w:pPr>
        <w:jc w:val="center"/>
        <w:rPr>
          <w:b/>
          <w:bCs/>
          <w:color w:val="000000"/>
          <w:sz w:val="36"/>
          <w:szCs w:val="36"/>
        </w:rPr>
      </w:pPr>
      <w:r w:rsidRPr="000E5E97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0E5E97" w:rsidRDefault="0026659C">
      <w:pPr>
        <w:shd w:val="clear" w:color="auto" w:fill="FFFFFF"/>
        <w:jc w:val="center"/>
        <w:rPr>
          <w:b/>
          <w:bCs/>
        </w:rPr>
      </w:pPr>
      <w:r w:rsidRPr="000E5E97">
        <w:rPr>
          <w:b/>
          <w:bCs/>
          <w:color w:val="000000"/>
          <w:sz w:val="36"/>
          <w:szCs w:val="36"/>
        </w:rPr>
        <w:t>VIІ СКЛИКАННЯ</w:t>
      </w:r>
    </w:p>
    <w:p w:rsidR="00A5672E" w:rsidRPr="000E5E97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0E5E97" w:rsidRDefault="00A5672E">
      <w:pPr>
        <w:shd w:val="clear" w:color="auto" w:fill="FFFFFF"/>
        <w:jc w:val="center"/>
        <w:rPr>
          <w:b/>
          <w:bCs/>
        </w:rPr>
      </w:pPr>
      <w:r w:rsidRPr="000E5E97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0E5E97" w:rsidRDefault="005D2F8A">
      <w:pPr>
        <w:shd w:val="clear" w:color="auto" w:fill="FFFFFF"/>
        <w:jc w:val="center"/>
      </w:pPr>
      <w:r w:rsidRPr="000E5E97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101DBA" wp14:editId="14513C58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0E5E97">
        <w:rPr>
          <w:color w:val="000000"/>
        </w:rPr>
        <w:t>пр</w:t>
      </w:r>
      <w:r w:rsidR="00D40952" w:rsidRPr="000E5E97">
        <w:rPr>
          <w:color w:val="000000"/>
        </w:rPr>
        <w:t>осп</w:t>
      </w:r>
      <w:r w:rsidR="0026659C" w:rsidRPr="000E5E97">
        <w:rPr>
          <w:color w:val="000000"/>
        </w:rPr>
        <w:t>. Олександра Поля, 2, м. Дніпро, 49004</w:t>
      </w:r>
    </w:p>
    <w:p w:rsidR="0026659C" w:rsidRPr="000E5E97" w:rsidRDefault="0026659C">
      <w:pPr>
        <w:pStyle w:val="ac"/>
        <w:rPr>
          <w:sz w:val="20"/>
          <w:szCs w:val="20"/>
        </w:rPr>
      </w:pPr>
    </w:p>
    <w:p w:rsidR="0026659C" w:rsidRPr="000E5E97" w:rsidRDefault="006A391E">
      <w:pPr>
        <w:pStyle w:val="ac"/>
      </w:pPr>
      <w:r w:rsidRPr="000E5E97">
        <w:t xml:space="preserve">П Р О Т О К О Л   № </w:t>
      </w:r>
      <w:r w:rsidR="003D5E45" w:rsidRPr="000E5E97">
        <w:t>61</w:t>
      </w:r>
    </w:p>
    <w:p w:rsidR="0026659C" w:rsidRPr="000E5E97" w:rsidRDefault="0026659C">
      <w:pPr>
        <w:jc w:val="center"/>
        <w:rPr>
          <w:b/>
        </w:rPr>
      </w:pPr>
      <w:r w:rsidRPr="000E5E97">
        <w:rPr>
          <w:b/>
        </w:rPr>
        <w:t xml:space="preserve">засідання постійної комісії </w:t>
      </w:r>
      <w:r w:rsidR="00642E42" w:rsidRPr="000E5E97">
        <w:rPr>
          <w:b/>
        </w:rPr>
        <w:t xml:space="preserve">обласної </w:t>
      </w:r>
      <w:r w:rsidRPr="000E5E97">
        <w:rPr>
          <w:b/>
        </w:rPr>
        <w:t>ради</w:t>
      </w:r>
    </w:p>
    <w:p w:rsidR="007757EC" w:rsidRPr="000E5E97" w:rsidRDefault="007757EC" w:rsidP="007757EC">
      <w:pPr>
        <w:rPr>
          <w:sz w:val="16"/>
          <w:szCs w:val="16"/>
        </w:rPr>
      </w:pPr>
    </w:p>
    <w:p w:rsidR="007757EC" w:rsidRPr="000E5E97" w:rsidRDefault="007757EC" w:rsidP="007757EC">
      <w:r w:rsidRPr="000E5E97">
        <w:t>13 к</w:t>
      </w:r>
      <w:r w:rsidR="003552CC" w:rsidRPr="000E5E97">
        <w:t>в</w:t>
      </w:r>
      <w:r w:rsidRPr="000E5E97">
        <w:t>ітня 2018 року</w:t>
      </w:r>
      <w:r w:rsidRPr="000E5E97">
        <w:tab/>
      </w:r>
      <w:r w:rsidRPr="000E5E97">
        <w:tab/>
      </w:r>
      <w:r w:rsidRPr="000E5E97">
        <w:tab/>
      </w:r>
      <w:r w:rsidRPr="000E5E97">
        <w:tab/>
      </w:r>
      <w:r w:rsidRPr="000E5E97">
        <w:tab/>
      </w:r>
      <w:r w:rsidRPr="000E5E97">
        <w:tab/>
      </w:r>
      <w:r w:rsidRPr="000E5E97">
        <w:tab/>
        <w:t>м. Дніпро</w:t>
      </w:r>
    </w:p>
    <w:p w:rsidR="007757EC" w:rsidRPr="000E5E97" w:rsidRDefault="007757EC" w:rsidP="007757EC">
      <w:r w:rsidRPr="000E5E97">
        <w:t>15.00 годин</w:t>
      </w:r>
    </w:p>
    <w:p w:rsidR="007757EC" w:rsidRPr="000E5E97" w:rsidRDefault="007757EC" w:rsidP="007757EC"/>
    <w:p w:rsidR="007757EC" w:rsidRPr="000E5E97" w:rsidRDefault="007757EC" w:rsidP="007757EC">
      <w:r w:rsidRPr="000E5E97">
        <w:t>Усього членів комісії:</w:t>
      </w:r>
      <w:r w:rsidRPr="000E5E97">
        <w:tab/>
      </w:r>
      <w:r w:rsidRPr="000E5E97">
        <w:tab/>
        <w:t xml:space="preserve"> 13 чол.</w:t>
      </w:r>
    </w:p>
    <w:p w:rsidR="007757EC" w:rsidRPr="000E5E97" w:rsidRDefault="007757EC" w:rsidP="007757EC">
      <w:r w:rsidRPr="000E5E97">
        <w:t xml:space="preserve">Присутні:      </w:t>
      </w:r>
      <w:r w:rsidR="00C61512" w:rsidRPr="000E5E97">
        <w:t xml:space="preserve">             </w:t>
      </w:r>
      <w:r w:rsidR="00C61512" w:rsidRPr="000E5E97">
        <w:tab/>
      </w:r>
      <w:r w:rsidR="00C61512" w:rsidRPr="000E5E97">
        <w:tab/>
        <w:t xml:space="preserve"> 11 чол. (з них 2</w:t>
      </w:r>
      <w:r w:rsidRPr="000E5E97">
        <w:t xml:space="preserve"> – телеконференція)</w:t>
      </w:r>
    </w:p>
    <w:p w:rsidR="007757EC" w:rsidRPr="000E5E97" w:rsidRDefault="007757EC" w:rsidP="007757EC">
      <w:r w:rsidRPr="000E5E97">
        <w:t xml:space="preserve">Відсутні:                     </w:t>
      </w:r>
      <w:r w:rsidRPr="000E5E97">
        <w:tab/>
      </w:r>
      <w:r w:rsidRPr="000E5E97">
        <w:tab/>
        <w:t xml:space="preserve">   2 чол.</w:t>
      </w:r>
    </w:p>
    <w:p w:rsidR="007757EC" w:rsidRPr="000E5E97" w:rsidRDefault="007757EC" w:rsidP="007757EC"/>
    <w:p w:rsidR="007757EC" w:rsidRPr="000E5E97" w:rsidRDefault="007757EC" w:rsidP="007757EC">
      <w:pPr>
        <w:jc w:val="both"/>
      </w:pPr>
      <w:r w:rsidRPr="000E5E97">
        <w:t xml:space="preserve">Присутні члени комісії: </w:t>
      </w:r>
      <w:proofErr w:type="spellStart"/>
      <w:r w:rsidRPr="000E5E97">
        <w:t>Ніконоров</w:t>
      </w:r>
      <w:proofErr w:type="spellEnd"/>
      <w:r w:rsidRPr="000E5E97">
        <w:t xml:space="preserve"> А.В., </w:t>
      </w:r>
      <w:proofErr w:type="spellStart"/>
      <w:r w:rsidRPr="000E5E97">
        <w:t>Саганович</w:t>
      </w:r>
      <w:proofErr w:type="spellEnd"/>
      <w:r w:rsidRPr="000E5E97">
        <w:t xml:space="preserve"> Д.В., </w:t>
      </w:r>
      <w:proofErr w:type="spellStart"/>
      <w:r w:rsidR="00645482" w:rsidRPr="000E5E97">
        <w:t>Ульяхіна</w:t>
      </w:r>
      <w:proofErr w:type="spellEnd"/>
      <w:r w:rsidR="00645482" w:rsidRPr="000E5E97">
        <w:t xml:space="preserve"> А.М., </w:t>
      </w:r>
      <w:proofErr w:type="spellStart"/>
      <w:r w:rsidR="00645482" w:rsidRPr="000E5E97">
        <w:t>Ангурець</w:t>
      </w:r>
      <w:proofErr w:type="spellEnd"/>
      <w:r w:rsidR="00645482" w:rsidRPr="000E5E97">
        <w:t xml:space="preserve"> О.В., </w:t>
      </w:r>
      <w:r w:rsidR="00C61512" w:rsidRPr="000E5E97">
        <w:t>Орлов С.О.</w:t>
      </w:r>
      <w:r w:rsidRPr="000E5E97">
        <w:t xml:space="preserve">, Петросянц М.М., </w:t>
      </w:r>
      <w:proofErr w:type="spellStart"/>
      <w:r w:rsidRPr="000E5E97">
        <w:t>Плахотнік</w:t>
      </w:r>
      <w:proofErr w:type="spellEnd"/>
      <w:r w:rsidRPr="000E5E97">
        <w:t xml:space="preserve"> О.О., </w:t>
      </w:r>
      <w:proofErr w:type="spellStart"/>
      <w:r w:rsidRPr="000E5E97">
        <w:t>Мазан</w:t>
      </w:r>
      <w:proofErr w:type="spellEnd"/>
      <w:r w:rsidRPr="000E5E97">
        <w:t xml:space="preserve"> Ю.В., </w:t>
      </w:r>
      <w:r w:rsidRPr="000E5E97">
        <w:br/>
      </w:r>
      <w:proofErr w:type="spellStart"/>
      <w:r w:rsidRPr="000E5E97">
        <w:t>Войтов</w:t>
      </w:r>
      <w:proofErr w:type="spellEnd"/>
      <w:r w:rsidRPr="000E5E97">
        <w:t xml:space="preserve"> Г.О., </w:t>
      </w:r>
      <w:proofErr w:type="spellStart"/>
      <w:r w:rsidR="00C61512" w:rsidRPr="000E5E97">
        <w:t>Жадан</w:t>
      </w:r>
      <w:proofErr w:type="spellEnd"/>
      <w:r w:rsidR="00C61512" w:rsidRPr="000E5E97">
        <w:t xml:space="preserve"> Є.В. (телеконференція), </w:t>
      </w:r>
      <w:r w:rsidRPr="000E5E97">
        <w:t>Ма</w:t>
      </w:r>
      <w:r w:rsidR="001F59F4">
        <w:t>ртиненко Є.А. (телеконференція)</w:t>
      </w:r>
      <w:r w:rsidRPr="000E5E97">
        <w:t xml:space="preserve">. </w:t>
      </w:r>
    </w:p>
    <w:p w:rsidR="007757EC" w:rsidRPr="000E5E97" w:rsidRDefault="007757EC" w:rsidP="007757EC">
      <w:pPr>
        <w:jc w:val="both"/>
      </w:pPr>
    </w:p>
    <w:p w:rsidR="007757EC" w:rsidRPr="000E5E97" w:rsidRDefault="007757EC" w:rsidP="007757EC">
      <w:pPr>
        <w:jc w:val="both"/>
      </w:pPr>
      <w:r w:rsidRPr="000E5E97">
        <w:t xml:space="preserve">Відсутні члени комісії: </w:t>
      </w:r>
      <w:proofErr w:type="spellStart"/>
      <w:r w:rsidRPr="000E5E97">
        <w:t>Шамрицька</w:t>
      </w:r>
      <w:proofErr w:type="spellEnd"/>
      <w:r w:rsidRPr="000E5E97">
        <w:t xml:space="preserve"> Н.А., Удод Є.Г.</w:t>
      </w:r>
    </w:p>
    <w:p w:rsidR="007757EC" w:rsidRPr="000E5E97" w:rsidRDefault="007757EC" w:rsidP="007757EC">
      <w:pPr>
        <w:jc w:val="both"/>
      </w:pPr>
    </w:p>
    <w:p w:rsidR="007D1217" w:rsidRPr="000E5E97" w:rsidRDefault="0026659C" w:rsidP="00170FD6">
      <w:pPr>
        <w:jc w:val="both"/>
      </w:pPr>
      <w:r w:rsidRPr="000E5E97">
        <w:t>У роботі комісії взяли участь</w:t>
      </w:r>
      <w:r w:rsidR="007D1217" w:rsidRPr="000E5E97">
        <w:t>:</w:t>
      </w:r>
    </w:p>
    <w:p w:rsidR="007D1217" w:rsidRPr="000E5E97" w:rsidRDefault="002A34BD" w:rsidP="00170FD6">
      <w:pPr>
        <w:jc w:val="both"/>
      </w:pPr>
      <w:r w:rsidRPr="000E5E97">
        <w:t>Петровська Л.С.</w:t>
      </w:r>
      <w:r w:rsidR="0092775F" w:rsidRPr="000E5E97">
        <w:t xml:space="preserve"> –</w:t>
      </w:r>
      <w:r w:rsidR="00C04BAC" w:rsidRPr="000E5E97">
        <w:t xml:space="preserve"> </w:t>
      </w:r>
      <w:r w:rsidR="00F533C8">
        <w:t>виконуюча обов’язки</w:t>
      </w:r>
      <w:r w:rsidRPr="000E5E97">
        <w:t xml:space="preserve"> </w:t>
      </w:r>
      <w:r w:rsidR="0092775F" w:rsidRPr="000E5E97">
        <w:t>директор</w:t>
      </w:r>
      <w:r w:rsidRPr="000E5E97">
        <w:t>а</w:t>
      </w:r>
      <w:r w:rsidR="0092775F" w:rsidRPr="000E5E97">
        <w:t xml:space="preserve"> департаменту фінансів </w:t>
      </w:r>
      <w:r w:rsidR="007A0052" w:rsidRPr="000E5E97">
        <w:t>облдержадміністрації</w:t>
      </w:r>
      <w:r w:rsidR="007D1217" w:rsidRPr="000E5E97">
        <w:t>;</w:t>
      </w:r>
    </w:p>
    <w:p w:rsidR="007D1217" w:rsidRPr="000E5E97" w:rsidRDefault="002A34BD" w:rsidP="00170FD6">
      <w:pPr>
        <w:jc w:val="both"/>
      </w:pPr>
      <w:proofErr w:type="spellStart"/>
      <w:r w:rsidRPr="000E5E97">
        <w:t>Коломоєць</w:t>
      </w:r>
      <w:proofErr w:type="spellEnd"/>
      <w:r w:rsidRPr="000E5E97">
        <w:t xml:space="preserve"> А.В. ‒ директор департаменту житлово-комунального господарства та будівництва облдержадміністрації</w:t>
      </w:r>
      <w:r w:rsidR="007D1217" w:rsidRPr="000E5E97">
        <w:t>;</w:t>
      </w:r>
    </w:p>
    <w:p w:rsidR="007D1217" w:rsidRPr="000E5E97" w:rsidRDefault="002A34BD" w:rsidP="00170FD6">
      <w:pPr>
        <w:jc w:val="both"/>
      </w:pPr>
      <w:proofErr w:type="spellStart"/>
      <w:r w:rsidRPr="000E5E97">
        <w:t>Кушвід</w:t>
      </w:r>
      <w:proofErr w:type="spellEnd"/>
      <w:r w:rsidRPr="000E5E97">
        <w:t xml:space="preserve"> О.А. ‒ директор департаменту капітального будівництва облдержадміністрації</w:t>
      </w:r>
      <w:r w:rsidR="007D1217" w:rsidRPr="000E5E97">
        <w:t>;</w:t>
      </w:r>
    </w:p>
    <w:p w:rsidR="007D1217" w:rsidRPr="000E5E97" w:rsidRDefault="00645482" w:rsidP="00170FD6">
      <w:pPr>
        <w:jc w:val="both"/>
      </w:pPr>
      <w:r w:rsidRPr="000E5E97">
        <w:t xml:space="preserve">Кулик В.В. – </w:t>
      </w:r>
      <w:r w:rsidRPr="000E5E97">
        <w:rPr>
          <w:szCs w:val="20"/>
          <w:lang w:eastAsia="ru-RU"/>
        </w:rPr>
        <w:t xml:space="preserve">заступник директора департаменту охорони </w:t>
      </w:r>
      <w:r w:rsidRPr="000E5E97">
        <w:rPr>
          <w:lang w:eastAsia="ru-RU"/>
        </w:rPr>
        <w:t>здоров’я</w:t>
      </w:r>
      <w:r w:rsidRPr="000E5E97">
        <w:t xml:space="preserve"> облдержадміністрації</w:t>
      </w:r>
      <w:r w:rsidR="007D1217" w:rsidRPr="000E5E97">
        <w:t>;</w:t>
      </w:r>
    </w:p>
    <w:p w:rsidR="007D1217" w:rsidRPr="000E5E97" w:rsidRDefault="007D1217" w:rsidP="00170FD6">
      <w:pPr>
        <w:jc w:val="both"/>
      </w:pPr>
      <w:proofErr w:type="spellStart"/>
      <w:r w:rsidRPr="000E5E97">
        <w:rPr>
          <w:szCs w:val="20"/>
          <w:lang w:eastAsia="ru-RU"/>
        </w:rPr>
        <w:t>Буц</w:t>
      </w:r>
      <w:proofErr w:type="spellEnd"/>
      <w:r w:rsidRPr="000E5E97">
        <w:rPr>
          <w:szCs w:val="20"/>
          <w:lang w:eastAsia="ru-RU"/>
        </w:rPr>
        <w:t xml:space="preserve"> О.В. </w:t>
      </w:r>
      <w:r w:rsidRPr="000E5E97">
        <w:t>–</w:t>
      </w:r>
      <w:r w:rsidRPr="000E5E97">
        <w:rPr>
          <w:szCs w:val="20"/>
          <w:lang w:eastAsia="ru-RU"/>
        </w:rPr>
        <w:t xml:space="preserve"> </w:t>
      </w:r>
      <w:r w:rsidRPr="000E5E97">
        <w:rPr>
          <w:spacing w:val="-8"/>
          <w:szCs w:val="20"/>
          <w:lang w:eastAsia="ru-RU"/>
        </w:rPr>
        <w:t xml:space="preserve">заступник </w:t>
      </w:r>
      <w:r w:rsidRPr="000E5E97">
        <w:rPr>
          <w:szCs w:val="20"/>
          <w:lang w:eastAsia="ru-RU"/>
        </w:rPr>
        <w:t>начальника управління</w:t>
      </w:r>
      <w:r w:rsidRPr="000E5E97">
        <w:rPr>
          <w:spacing w:val="-8"/>
          <w:szCs w:val="20"/>
          <w:lang w:eastAsia="ru-RU"/>
        </w:rPr>
        <w:t xml:space="preserve"> –</w:t>
      </w:r>
      <w:r w:rsidRPr="000E5E97">
        <w:rPr>
          <w:szCs w:val="20"/>
          <w:lang w:eastAsia="ru-RU"/>
        </w:rPr>
        <w:t xml:space="preserve"> начальник відділу мистецтв, освіти, </w:t>
      </w:r>
      <w:proofErr w:type="spellStart"/>
      <w:r w:rsidRPr="000E5E97">
        <w:rPr>
          <w:szCs w:val="20"/>
          <w:lang w:eastAsia="ru-RU"/>
        </w:rPr>
        <w:t>культурно-дозвіллєвої</w:t>
      </w:r>
      <w:proofErr w:type="spellEnd"/>
      <w:r w:rsidRPr="000E5E97">
        <w:rPr>
          <w:szCs w:val="20"/>
          <w:lang w:eastAsia="ru-RU"/>
        </w:rPr>
        <w:t xml:space="preserve"> діяльності та організаційно-кадрової роботи управління культури, національностей і релігій </w:t>
      </w:r>
      <w:r w:rsidRPr="000E5E97">
        <w:t>облдержадміністрації;</w:t>
      </w:r>
    </w:p>
    <w:p w:rsidR="007D1217" w:rsidRPr="000E5E97" w:rsidRDefault="007D1217" w:rsidP="00170FD6">
      <w:pPr>
        <w:jc w:val="both"/>
      </w:pPr>
      <w:r w:rsidRPr="000E5E97">
        <w:t>Ш</w:t>
      </w:r>
      <w:r w:rsidRPr="000E5E97">
        <w:rPr>
          <w:szCs w:val="20"/>
          <w:lang w:eastAsia="ru-RU"/>
        </w:rPr>
        <w:t xml:space="preserve">вець Л.В. – керівник групи централізованої бухгалтерії департаменту </w:t>
      </w:r>
      <w:r w:rsidRPr="000E5E97">
        <w:rPr>
          <w:spacing w:val="-4"/>
          <w:lang w:eastAsia="ru-RU"/>
        </w:rPr>
        <w:t xml:space="preserve">освіти і науки </w:t>
      </w:r>
      <w:r w:rsidRPr="000E5E97">
        <w:t>облдержадміністрації;</w:t>
      </w:r>
    </w:p>
    <w:p w:rsidR="007D1217" w:rsidRPr="000E5E97" w:rsidRDefault="007D1217" w:rsidP="00170FD6">
      <w:pPr>
        <w:jc w:val="both"/>
      </w:pPr>
      <w:proofErr w:type="spellStart"/>
      <w:r w:rsidRPr="000E5E97">
        <w:t>Образенко</w:t>
      </w:r>
      <w:proofErr w:type="spellEnd"/>
      <w:r w:rsidRPr="000E5E97">
        <w:t xml:space="preserve"> О.О. – начальник фінансово-економічного відділу </w:t>
      </w:r>
      <w:r w:rsidRPr="000E5E97">
        <w:rPr>
          <w:szCs w:val="20"/>
          <w:lang w:eastAsia="ru-RU"/>
        </w:rPr>
        <w:t xml:space="preserve">департаменту </w:t>
      </w:r>
      <w:r w:rsidRPr="000E5E97">
        <w:rPr>
          <w:spacing w:val="-4"/>
          <w:lang w:eastAsia="ru-RU"/>
        </w:rPr>
        <w:t xml:space="preserve">освіти і науки </w:t>
      </w:r>
      <w:r w:rsidRPr="000E5E97">
        <w:t>облдержадміністрації;</w:t>
      </w:r>
    </w:p>
    <w:p w:rsidR="007D1217" w:rsidRPr="000E5E97" w:rsidRDefault="002A34BD" w:rsidP="00170FD6">
      <w:pPr>
        <w:jc w:val="both"/>
      </w:pPr>
      <w:proofErr w:type="spellStart"/>
      <w:r w:rsidRPr="000E5E97">
        <w:lastRenderedPageBreak/>
        <w:t>Семикіна</w:t>
      </w:r>
      <w:proofErr w:type="spellEnd"/>
      <w:r w:rsidRPr="000E5E97">
        <w:t xml:space="preserve"> О.С.– заступник начальника управління економіки, бюджету та фінансів – начальник відділу капітальних вкладень виконавчого апарату обласної ради</w:t>
      </w:r>
      <w:r w:rsidR="007D1217" w:rsidRPr="000E5E97">
        <w:t>;</w:t>
      </w:r>
    </w:p>
    <w:p w:rsidR="007D1217" w:rsidRPr="000E5E97" w:rsidRDefault="002A34BD" w:rsidP="00170FD6">
      <w:pPr>
        <w:jc w:val="both"/>
      </w:pPr>
      <w:r w:rsidRPr="000E5E97"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</w:t>
      </w:r>
      <w:r w:rsidR="007D1217" w:rsidRPr="000E5E97">
        <w:t>;</w:t>
      </w:r>
    </w:p>
    <w:p w:rsidR="007D1217" w:rsidRPr="000E5E97" w:rsidRDefault="007D1217" w:rsidP="00170FD6">
      <w:pPr>
        <w:jc w:val="both"/>
        <w:rPr>
          <w:szCs w:val="20"/>
          <w:lang w:eastAsia="ru-RU"/>
        </w:rPr>
      </w:pPr>
      <w:proofErr w:type="spellStart"/>
      <w:r w:rsidRPr="000E5E97">
        <w:rPr>
          <w:szCs w:val="20"/>
          <w:lang w:eastAsia="ru-RU"/>
        </w:rPr>
        <w:t>Мазан</w:t>
      </w:r>
      <w:proofErr w:type="spellEnd"/>
      <w:r w:rsidRPr="000E5E97">
        <w:rPr>
          <w:szCs w:val="20"/>
          <w:lang w:eastAsia="ru-RU"/>
        </w:rPr>
        <w:t xml:space="preserve"> Г.А. – заступник начальника управління бухгалтерського обліку, фінансів та господарської діяльності-начальник відділу бухгалтерського обліку та фінансів обласної ради;</w:t>
      </w:r>
    </w:p>
    <w:p w:rsidR="00170FD6" w:rsidRPr="000E5E97" w:rsidRDefault="007D1217" w:rsidP="00170FD6">
      <w:pPr>
        <w:jc w:val="both"/>
      </w:pPr>
      <w:r w:rsidRPr="000E5E97">
        <w:t>П</w:t>
      </w:r>
      <w:r w:rsidR="00FC4EBA" w:rsidRPr="000E5E97">
        <w:t>овірена Я.В. – головний спеціаліст відділу житлово-комунального господарства управління житлово-комунального господарства та комунальної власності виконавчого апарату обласної ради.</w:t>
      </w:r>
    </w:p>
    <w:p w:rsidR="0092775F" w:rsidRPr="000E5E97" w:rsidRDefault="0092775F" w:rsidP="0092775F">
      <w:pPr>
        <w:jc w:val="both"/>
      </w:pPr>
    </w:p>
    <w:p w:rsidR="007D1217" w:rsidRPr="000E5E97" w:rsidRDefault="007D1217" w:rsidP="0092775F">
      <w:pPr>
        <w:jc w:val="both"/>
      </w:pPr>
    </w:p>
    <w:p w:rsidR="007D1217" w:rsidRPr="000E5E97" w:rsidRDefault="007D1217" w:rsidP="0092775F">
      <w:pPr>
        <w:jc w:val="both"/>
      </w:pPr>
    </w:p>
    <w:p w:rsidR="00823E9E" w:rsidRPr="000E5E97" w:rsidRDefault="0026659C">
      <w:pPr>
        <w:suppressAutoHyphens w:val="0"/>
        <w:spacing w:after="200" w:line="276" w:lineRule="auto"/>
      </w:pPr>
      <w:r w:rsidRPr="000E5E97">
        <w:rPr>
          <w:b/>
          <w:bCs/>
        </w:rPr>
        <w:t>Головував:</w:t>
      </w:r>
      <w:r w:rsidRPr="000E5E97">
        <w:t xml:space="preserve"> </w:t>
      </w:r>
      <w:r w:rsidR="00C04BAC" w:rsidRPr="000E5E97">
        <w:t>Ніконоров А.В.</w:t>
      </w:r>
      <w:r w:rsidR="00823E9E" w:rsidRPr="000E5E97">
        <w:br w:type="page"/>
      </w:r>
    </w:p>
    <w:p w:rsidR="0026659C" w:rsidRPr="000E5E97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0E5E97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0E5E97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947230" w:rsidRPr="000E5E97" w:rsidRDefault="00C011F1" w:rsidP="0094723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  <w:lang w:val="uk-UA"/>
        </w:rPr>
      </w:pPr>
      <w:r w:rsidRPr="000E5E97">
        <w:rPr>
          <w:b/>
          <w:lang w:val="uk-UA" w:eastAsia="ru-RU"/>
        </w:rPr>
        <w:fldChar w:fldCharType="begin"/>
      </w:r>
      <w:r w:rsidR="00947230" w:rsidRPr="000E5E97">
        <w:rPr>
          <w:b/>
          <w:lang w:val="uk-UA"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Pr="000E5E97">
        <w:rPr>
          <w:b/>
          <w:lang w:val="uk-UA" w:eastAsia="ru-RU"/>
        </w:rPr>
        <w:fldChar w:fldCharType="separate"/>
      </w:r>
      <w:r w:rsidR="00947230" w:rsidRPr="000E5E97">
        <w:rPr>
          <w:b/>
          <w:bCs/>
          <w:lang w:val="uk-UA"/>
        </w:rPr>
        <w:t xml:space="preserve">Про розгляд проекту розпорядження </w:t>
      </w:r>
      <w:r w:rsidR="00947230" w:rsidRPr="000E5E97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947230" w:rsidRPr="000E5E97">
        <w:rPr>
          <w:b/>
          <w:lang w:val="uk-UA"/>
        </w:rPr>
        <w:t>„</w:t>
      </w:r>
      <w:r w:rsidR="00947230" w:rsidRPr="000E5E97">
        <w:rPr>
          <w:b/>
          <w:bCs/>
          <w:shd w:val="clear" w:color="auto" w:fill="FFFFFF"/>
          <w:lang w:val="uk-UA"/>
        </w:rPr>
        <w:t>Про</w:t>
      </w:r>
      <w:proofErr w:type="spellEnd"/>
      <w:r w:rsidR="00947230" w:rsidRPr="000E5E97">
        <w:rPr>
          <w:b/>
          <w:bCs/>
          <w:shd w:val="clear" w:color="auto" w:fill="FFFFFF"/>
          <w:lang w:val="uk-UA"/>
        </w:rPr>
        <w:t xml:space="preserve"> внесення </w:t>
      </w:r>
      <w:r w:rsidR="00947230" w:rsidRPr="000E5E97">
        <w:rPr>
          <w:b/>
          <w:bCs/>
          <w:lang w:val="uk-UA"/>
        </w:rPr>
        <w:t>змін до рішення обласної ради від 0</w:t>
      </w:r>
      <w:r w:rsidR="00334346" w:rsidRPr="000E5E97">
        <w:rPr>
          <w:b/>
          <w:bCs/>
          <w:lang w:val="uk-UA"/>
        </w:rPr>
        <w:t>1</w:t>
      </w:r>
      <w:r w:rsidR="00E52800" w:rsidRPr="000E5E97">
        <w:rPr>
          <w:b/>
          <w:bCs/>
          <w:lang w:val="uk-UA"/>
        </w:rPr>
        <w:t xml:space="preserve"> </w:t>
      </w:r>
      <w:r w:rsidR="00947230" w:rsidRPr="000E5E97">
        <w:rPr>
          <w:b/>
          <w:bCs/>
          <w:lang w:val="uk-UA"/>
        </w:rPr>
        <w:t>грудня 201</w:t>
      </w:r>
      <w:r w:rsidR="00334346" w:rsidRPr="000E5E97">
        <w:rPr>
          <w:b/>
          <w:bCs/>
          <w:lang w:val="uk-UA"/>
        </w:rPr>
        <w:t>7</w:t>
      </w:r>
      <w:r w:rsidR="00E52800" w:rsidRPr="000E5E97">
        <w:rPr>
          <w:b/>
          <w:bCs/>
          <w:lang w:val="uk-UA"/>
        </w:rPr>
        <w:t xml:space="preserve"> </w:t>
      </w:r>
      <w:r w:rsidR="00947230" w:rsidRPr="000E5E97">
        <w:rPr>
          <w:b/>
          <w:bCs/>
          <w:lang w:val="uk-UA"/>
        </w:rPr>
        <w:t xml:space="preserve">року </w:t>
      </w:r>
      <w:r w:rsidR="00E52800" w:rsidRPr="000E5E97">
        <w:rPr>
          <w:b/>
          <w:bCs/>
          <w:lang w:val="uk-UA"/>
        </w:rPr>
        <w:br/>
      </w:r>
      <w:r w:rsidR="00947230" w:rsidRPr="000E5E97">
        <w:rPr>
          <w:b/>
          <w:bCs/>
          <w:lang w:val="uk-UA"/>
        </w:rPr>
        <w:t>№</w:t>
      </w:r>
      <w:r w:rsidR="00E52800" w:rsidRPr="000E5E97">
        <w:rPr>
          <w:b/>
          <w:bCs/>
          <w:lang w:val="uk-UA"/>
        </w:rPr>
        <w:t xml:space="preserve"> </w:t>
      </w:r>
      <w:r w:rsidR="00334346" w:rsidRPr="000E5E97">
        <w:rPr>
          <w:b/>
          <w:bCs/>
          <w:lang w:val="uk-UA"/>
        </w:rPr>
        <w:t>268</w:t>
      </w:r>
      <w:r w:rsidR="00947230" w:rsidRPr="000E5E97">
        <w:rPr>
          <w:b/>
          <w:bCs/>
          <w:lang w:val="uk-UA"/>
        </w:rPr>
        <w:t>-</w:t>
      </w:r>
      <w:r w:rsidR="00334346" w:rsidRPr="000E5E97">
        <w:rPr>
          <w:b/>
          <w:bCs/>
          <w:lang w:val="uk-UA"/>
        </w:rPr>
        <w:t>11</w:t>
      </w:r>
      <w:r w:rsidR="00947230" w:rsidRPr="000E5E97">
        <w:rPr>
          <w:b/>
          <w:bCs/>
          <w:lang w:val="uk-UA"/>
        </w:rPr>
        <w:t xml:space="preserve">/VІІ </w:t>
      </w:r>
      <w:proofErr w:type="spellStart"/>
      <w:r w:rsidR="00947230" w:rsidRPr="000E5E97">
        <w:rPr>
          <w:b/>
          <w:bCs/>
          <w:lang w:val="uk-UA"/>
        </w:rPr>
        <w:t>„Про</w:t>
      </w:r>
      <w:proofErr w:type="spellEnd"/>
      <w:r w:rsidR="00947230" w:rsidRPr="000E5E97">
        <w:rPr>
          <w:b/>
          <w:bCs/>
          <w:lang w:val="uk-UA"/>
        </w:rPr>
        <w:t xml:space="preserve"> обласний бюджет на 201</w:t>
      </w:r>
      <w:r w:rsidR="00334346" w:rsidRPr="000E5E97">
        <w:rPr>
          <w:b/>
          <w:bCs/>
          <w:lang w:val="uk-UA"/>
        </w:rPr>
        <w:t>8</w:t>
      </w:r>
      <w:r w:rsidR="00E52800" w:rsidRPr="000E5E97">
        <w:rPr>
          <w:b/>
          <w:bCs/>
          <w:lang w:val="uk-UA"/>
        </w:rPr>
        <w:t xml:space="preserve"> </w:t>
      </w:r>
      <w:r w:rsidR="00947230" w:rsidRPr="000E5E97">
        <w:rPr>
          <w:b/>
          <w:bCs/>
          <w:lang w:val="uk-UA"/>
        </w:rPr>
        <w:t>рік”.</w:t>
      </w:r>
    </w:p>
    <w:p w:rsidR="00947230" w:rsidRPr="000E5E97" w:rsidRDefault="00C011F1" w:rsidP="00947230">
      <w:pPr>
        <w:pStyle w:val="af8"/>
        <w:ind w:left="0" w:firstLine="709"/>
        <w:rPr>
          <w:b/>
          <w:bCs/>
          <w:lang w:val="uk-UA"/>
        </w:rPr>
      </w:pPr>
      <w:r w:rsidRPr="000E5E97">
        <w:rPr>
          <w:b/>
          <w:lang w:val="uk-UA" w:eastAsia="ru-RU"/>
        </w:rPr>
        <w:fldChar w:fldCharType="end"/>
      </w:r>
    </w:p>
    <w:p w:rsidR="00947230" w:rsidRPr="000E5E97" w:rsidRDefault="003D5E45" w:rsidP="003D5E45">
      <w:pPr>
        <w:pStyle w:val="af8"/>
        <w:numPr>
          <w:ilvl w:val="0"/>
          <w:numId w:val="22"/>
        </w:numPr>
        <w:suppressAutoHyphens w:val="0"/>
        <w:contextualSpacing/>
        <w:jc w:val="both"/>
        <w:rPr>
          <w:b/>
          <w:lang w:val="uk-UA"/>
        </w:rPr>
      </w:pPr>
      <w:r w:rsidRPr="000E5E97">
        <w:rPr>
          <w:b/>
          <w:bCs/>
          <w:lang w:val="uk-UA"/>
        </w:rPr>
        <w:t xml:space="preserve">Звіт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</w:t>
      </w:r>
      <w:r w:rsidRPr="000E5E97">
        <w:rPr>
          <w:b/>
          <w:bCs/>
          <w:lang w:val="uk-UA"/>
        </w:rPr>
        <w:br/>
        <w:t>2013 – 2018 роки за 2017 рік.</w:t>
      </w:r>
    </w:p>
    <w:p w:rsidR="008E3497" w:rsidRPr="000E5E97" w:rsidRDefault="008E3497" w:rsidP="008E3497">
      <w:pPr>
        <w:pStyle w:val="af8"/>
        <w:rPr>
          <w:b/>
          <w:lang w:val="uk-UA"/>
        </w:rPr>
      </w:pPr>
    </w:p>
    <w:p w:rsidR="008E3497" w:rsidRPr="000E5E97" w:rsidRDefault="008E3497" w:rsidP="00947230">
      <w:pPr>
        <w:pStyle w:val="af8"/>
        <w:numPr>
          <w:ilvl w:val="0"/>
          <w:numId w:val="22"/>
        </w:numPr>
        <w:suppressAutoHyphens w:val="0"/>
        <w:contextualSpacing/>
        <w:jc w:val="both"/>
        <w:rPr>
          <w:b/>
          <w:lang w:val="uk-UA"/>
        </w:rPr>
      </w:pPr>
      <w:r w:rsidRPr="000E5E97">
        <w:rPr>
          <w:b/>
          <w:bCs/>
          <w:lang w:val="uk-UA"/>
        </w:rPr>
        <w:t>Різне.</w:t>
      </w:r>
    </w:p>
    <w:p w:rsidR="0026659C" w:rsidRPr="000E5E97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0E5E97" w:rsidRDefault="008E3497" w:rsidP="009311CA">
      <w:pPr>
        <w:jc w:val="both"/>
      </w:pPr>
      <w:r w:rsidRPr="000E5E97">
        <w:br w:type="page"/>
      </w:r>
    </w:p>
    <w:p w:rsidR="008E3565" w:rsidRPr="000E5E97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0E5E97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0E5E97">
        <w:rPr>
          <w:b/>
          <w:bCs/>
          <w:shd w:val="clear" w:color="auto" w:fill="FFFFFF"/>
          <w:lang w:val="uk-UA"/>
        </w:rPr>
        <w:t xml:space="preserve"> </w:t>
      </w:r>
      <w:r w:rsidR="0002638F" w:rsidRPr="000E5E97">
        <w:rPr>
          <w:b/>
          <w:bCs/>
          <w:shd w:val="clear" w:color="auto" w:fill="FFFFFF"/>
          <w:lang w:val="uk-UA"/>
        </w:rPr>
        <w:t>1</w:t>
      </w:r>
      <w:r w:rsidRPr="000E5E97">
        <w:rPr>
          <w:b/>
          <w:bCs/>
          <w:shd w:val="clear" w:color="auto" w:fill="FFFFFF"/>
          <w:lang w:val="uk-UA"/>
        </w:rPr>
        <w:t xml:space="preserve">. </w:t>
      </w:r>
      <w:r w:rsidR="007A6D44" w:rsidRPr="000E5E97">
        <w:rPr>
          <w:b/>
          <w:bCs/>
          <w:lang w:val="uk-UA"/>
        </w:rPr>
        <w:t xml:space="preserve">Про розгляд проекту розпорядження </w:t>
      </w:r>
      <w:r w:rsidR="007A6D44" w:rsidRPr="000E5E97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7A6D44" w:rsidRPr="000E5E97">
        <w:rPr>
          <w:lang w:val="uk-UA"/>
        </w:rPr>
        <w:t>„</w:t>
      </w:r>
      <w:r w:rsidR="007A6D44" w:rsidRPr="000E5E97">
        <w:rPr>
          <w:b/>
          <w:bCs/>
          <w:shd w:val="clear" w:color="auto" w:fill="FFFFFF"/>
          <w:lang w:val="uk-UA"/>
        </w:rPr>
        <w:t>Про</w:t>
      </w:r>
      <w:proofErr w:type="spellEnd"/>
      <w:r w:rsidR="007A6D44" w:rsidRPr="000E5E97">
        <w:rPr>
          <w:b/>
          <w:bCs/>
          <w:shd w:val="clear" w:color="auto" w:fill="FFFFFF"/>
          <w:lang w:val="uk-UA"/>
        </w:rPr>
        <w:t xml:space="preserve"> внесення </w:t>
      </w:r>
      <w:r w:rsidR="007A6D44" w:rsidRPr="000E5E97">
        <w:rPr>
          <w:b/>
          <w:bCs/>
          <w:lang w:val="uk-UA"/>
        </w:rPr>
        <w:t xml:space="preserve">змін до рішення обласної ради від </w:t>
      </w:r>
      <w:r w:rsidR="009F2324" w:rsidRPr="000E5E97">
        <w:rPr>
          <w:b/>
          <w:bCs/>
          <w:lang w:val="uk-UA"/>
        </w:rPr>
        <w:t xml:space="preserve">01 грудня 2017 року № 268-11/VІІ </w:t>
      </w:r>
      <w:proofErr w:type="spellStart"/>
      <w:r w:rsidR="009F2324" w:rsidRPr="000E5E97">
        <w:rPr>
          <w:b/>
          <w:bCs/>
          <w:lang w:val="uk-UA"/>
        </w:rPr>
        <w:t>„Про</w:t>
      </w:r>
      <w:proofErr w:type="spellEnd"/>
      <w:r w:rsidR="009F2324" w:rsidRPr="000E5E97">
        <w:rPr>
          <w:b/>
          <w:bCs/>
          <w:lang w:val="uk-UA"/>
        </w:rPr>
        <w:t xml:space="preserve"> обласний бюджет на 2018 рік”.</w:t>
      </w:r>
    </w:p>
    <w:p w:rsidR="009F2324" w:rsidRPr="000E5E97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0E5E97" w:rsidRDefault="00FB2ACE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>
        <w:rPr>
          <w:b/>
          <w:bCs/>
          <w:lang w:val="uk-UA"/>
        </w:rPr>
        <w:tab/>
      </w:r>
      <w:r w:rsidR="008E3565" w:rsidRPr="000E5E97">
        <w:rPr>
          <w:b/>
          <w:bCs/>
          <w:lang w:val="uk-UA"/>
        </w:rPr>
        <w:t>Інформація:</w:t>
      </w:r>
      <w:r w:rsidR="008E3565" w:rsidRPr="000E5E97">
        <w:rPr>
          <w:lang w:val="uk-UA"/>
        </w:rPr>
        <w:t xml:space="preserve"> </w:t>
      </w:r>
      <w:r w:rsidR="00E52800" w:rsidRPr="000E5E97">
        <w:rPr>
          <w:lang w:val="uk-UA"/>
        </w:rPr>
        <w:t>Петровської Л.С.</w:t>
      </w:r>
      <w:r w:rsidR="009F2324" w:rsidRPr="000E5E97">
        <w:rPr>
          <w:lang w:val="uk-UA"/>
        </w:rPr>
        <w:t xml:space="preserve"> –</w:t>
      </w:r>
      <w:r w:rsidR="00DD4564" w:rsidRPr="000E5E97">
        <w:rPr>
          <w:lang w:val="uk-UA"/>
        </w:rPr>
        <w:t xml:space="preserve"> </w:t>
      </w:r>
      <w:r w:rsidR="00F533C8">
        <w:rPr>
          <w:lang w:val="uk-UA"/>
        </w:rPr>
        <w:t xml:space="preserve">виконуючої обов’язки </w:t>
      </w:r>
      <w:r w:rsidR="00662062" w:rsidRPr="000E5E97">
        <w:rPr>
          <w:lang w:val="uk-UA"/>
        </w:rPr>
        <w:t xml:space="preserve">директора департаменту фінансів </w:t>
      </w:r>
      <w:r w:rsidR="00325E36" w:rsidRPr="000E5E97">
        <w:rPr>
          <w:lang w:val="uk-UA"/>
        </w:rPr>
        <w:t xml:space="preserve">облдержадміністрації </w:t>
      </w:r>
      <w:r w:rsidR="00FD0C93" w:rsidRPr="000E5E97">
        <w:rPr>
          <w:lang w:val="uk-UA"/>
        </w:rPr>
        <w:t xml:space="preserve">стосовно </w:t>
      </w:r>
      <w:r w:rsidR="00666059" w:rsidRPr="000E5E97">
        <w:rPr>
          <w:lang w:val="uk-UA"/>
        </w:rPr>
        <w:t xml:space="preserve">внесення змін до рішення обласної ради від </w:t>
      </w:r>
      <w:r w:rsidR="00F23E5D" w:rsidRPr="000E5E97">
        <w:rPr>
          <w:bCs/>
          <w:lang w:val="uk-UA"/>
        </w:rPr>
        <w:t xml:space="preserve">01 грудня 2017 року № 268-11/VІІ </w:t>
      </w:r>
      <w:proofErr w:type="spellStart"/>
      <w:r w:rsidR="00F23E5D" w:rsidRPr="000E5E97">
        <w:rPr>
          <w:bCs/>
          <w:lang w:val="uk-UA"/>
        </w:rPr>
        <w:t>„Про</w:t>
      </w:r>
      <w:proofErr w:type="spellEnd"/>
      <w:r w:rsidR="00F23E5D" w:rsidRPr="000E5E97">
        <w:rPr>
          <w:bCs/>
          <w:lang w:val="uk-UA"/>
        </w:rPr>
        <w:t xml:space="preserve"> обласний бюджет на 2018 рік”.</w:t>
      </w:r>
    </w:p>
    <w:p w:rsidR="008E3565" w:rsidRPr="000E5E97" w:rsidRDefault="008E3565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EB52CC" w:rsidRPr="000E5E97" w:rsidRDefault="00EB52CC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020C2" w:rsidRPr="000E5E97" w:rsidRDefault="00E52800" w:rsidP="008E3565">
      <w:pPr>
        <w:jc w:val="both"/>
      </w:pPr>
      <w:r w:rsidRPr="000E5E97">
        <w:rPr>
          <w:b/>
          <w:bCs/>
          <w:u w:val="single"/>
        </w:rPr>
        <w:t>ВИСТУПИЛИ</w:t>
      </w:r>
      <w:r w:rsidR="008E3565" w:rsidRPr="000E5E97">
        <w:rPr>
          <w:b/>
          <w:bCs/>
        </w:rPr>
        <w:t>:</w:t>
      </w:r>
      <w:r w:rsidR="008E3565" w:rsidRPr="000E5E97">
        <w:t xml:space="preserve"> </w:t>
      </w:r>
      <w:proofErr w:type="spellStart"/>
      <w:r w:rsidR="000424C5" w:rsidRPr="000E5E97">
        <w:t>Ніконоров</w:t>
      </w:r>
      <w:proofErr w:type="spellEnd"/>
      <w:r w:rsidR="000424C5" w:rsidRPr="000E5E97">
        <w:t xml:space="preserve"> А.В., </w:t>
      </w:r>
      <w:proofErr w:type="spellStart"/>
      <w:r w:rsidR="000424C5" w:rsidRPr="000E5E97">
        <w:t>Саганович</w:t>
      </w:r>
      <w:proofErr w:type="spellEnd"/>
      <w:r w:rsidR="000424C5" w:rsidRPr="000E5E97">
        <w:t xml:space="preserve"> Д.В., </w:t>
      </w:r>
      <w:proofErr w:type="spellStart"/>
      <w:r w:rsidR="001C277C" w:rsidRPr="000E5E97">
        <w:t>Ульяхіна</w:t>
      </w:r>
      <w:proofErr w:type="spellEnd"/>
      <w:r w:rsidR="001C277C" w:rsidRPr="000E5E97">
        <w:t xml:space="preserve"> А.М., </w:t>
      </w:r>
      <w:r w:rsidR="001C277C" w:rsidRPr="000E5E97">
        <w:br/>
      </w:r>
      <w:proofErr w:type="spellStart"/>
      <w:r w:rsidR="000424C5" w:rsidRPr="000E5E97">
        <w:t>Ангурець</w:t>
      </w:r>
      <w:proofErr w:type="spellEnd"/>
      <w:r w:rsidR="000424C5" w:rsidRPr="000E5E97">
        <w:t xml:space="preserve"> О.В., </w:t>
      </w:r>
      <w:proofErr w:type="spellStart"/>
      <w:r w:rsidR="000424C5" w:rsidRPr="000E5E97">
        <w:t>Войтов</w:t>
      </w:r>
      <w:proofErr w:type="spellEnd"/>
      <w:r w:rsidR="000424C5" w:rsidRPr="000E5E97">
        <w:t xml:space="preserve"> Г.О., </w:t>
      </w:r>
      <w:proofErr w:type="spellStart"/>
      <w:r w:rsidR="001C277C" w:rsidRPr="000E5E97">
        <w:t>Мазан</w:t>
      </w:r>
      <w:proofErr w:type="spellEnd"/>
      <w:r w:rsidR="001C277C" w:rsidRPr="000E5E97">
        <w:t xml:space="preserve"> Ю.В., </w:t>
      </w:r>
      <w:proofErr w:type="spellStart"/>
      <w:r w:rsidR="00386602">
        <w:t>Коломоєць</w:t>
      </w:r>
      <w:proofErr w:type="spellEnd"/>
      <w:r w:rsidR="00386602">
        <w:t xml:space="preserve"> А.В., </w:t>
      </w:r>
      <w:proofErr w:type="spellStart"/>
      <w:r w:rsidR="00386602">
        <w:t>Кушвід</w:t>
      </w:r>
      <w:proofErr w:type="spellEnd"/>
      <w:r w:rsidR="00386602">
        <w:t xml:space="preserve"> О.А.</w:t>
      </w:r>
    </w:p>
    <w:p w:rsidR="00D8579A" w:rsidRPr="000E5E97" w:rsidRDefault="00D8579A" w:rsidP="008E3565">
      <w:pPr>
        <w:jc w:val="both"/>
      </w:pPr>
    </w:p>
    <w:p w:rsidR="00E060DC" w:rsidRPr="000E5E97" w:rsidRDefault="00E060DC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0E5E97">
        <w:rPr>
          <w:b/>
          <w:u w:val="single"/>
        </w:rPr>
        <w:t>ВИРІШИЛИ</w:t>
      </w:r>
      <w:r w:rsidRPr="000E5E97">
        <w:rPr>
          <w:b/>
          <w:bCs/>
          <w:u w:val="single"/>
        </w:rPr>
        <w:t xml:space="preserve">: </w:t>
      </w:r>
    </w:p>
    <w:p w:rsidR="00265F0C" w:rsidRPr="000E5E97" w:rsidRDefault="00265F0C" w:rsidP="00D15527">
      <w:pPr>
        <w:ind w:firstLine="709"/>
        <w:jc w:val="both"/>
      </w:pPr>
    </w:p>
    <w:p w:rsidR="00147A90" w:rsidRPr="000E5E97" w:rsidRDefault="00147A90" w:rsidP="00147A90">
      <w:pPr>
        <w:tabs>
          <w:tab w:val="left" w:pos="709"/>
        </w:tabs>
        <w:suppressAutoHyphens w:val="0"/>
        <w:jc w:val="both"/>
        <w:rPr>
          <w:bCs/>
        </w:rPr>
      </w:pPr>
      <w:r w:rsidRPr="000E5E97">
        <w:rPr>
          <w:bCs/>
        </w:rPr>
        <w:tab/>
        <w:t xml:space="preserve">1. </w:t>
      </w:r>
      <w:r w:rsidRPr="000E5E97">
        <w:t xml:space="preserve">Інформацію </w:t>
      </w:r>
      <w:r w:rsidR="003A7389">
        <w:t xml:space="preserve">виконуючої обов’язки </w:t>
      </w:r>
      <w:r w:rsidRPr="000E5E97">
        <w:t>директора департаменту фінансів облдержадміністрації Пе</w:t>
      </w:r>
      <w:r w:rsidR="00C91EC4" w:rsidRPr="000E5E97">
        <w:t>тровської Л.С.</w:t>
      </w:r>
      <w:r w:rsidRPr="000E5E97">
        <w:t xml:space="preserve"> взяти до відома.</w:t>
      </w:r>
    </w:p>
    <w:p w:rsidR="00147A90" w:rsidRPr="000E5E97" w:rsidRDefault="00147A90" w:rsidP="00D15527">
      <w:pPr>
        <w:ind w:firstLine="709"/>
        <w:jc w:val="both"/>
      </w:pPr>
    </w:p>
    <w:p w:rsidR="00C61512" w:rsidRPr="000578C7" w:rsidRDefault="00147A90" w:rsidP="00C61512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E5E97">
        <w:rPr>
          <w:lang w:val="uk-UA"/>
        </w:rPr>
        <w:t>2</w:t>
      </w:r>
      <w:r w:rsidR="00C61512" w:rsidRPr="000E5E97">
        <w:rPr>
          <w:lang w:val="uk-UA"/>
        </w:rPr>
        <w:t xml:space="preserve">. Погодити запропонований облдержадміністрацією проект розпорядження голови обласної ради </w:t>
      </w:r>
      <w:proofErr w:type="spellStart"/>
      <w:r w:rsidR="00C61512" w:rsidRPr="000E5E97">
        <w:rPr>
          <w:lang w:val="uk-UA"/>
        </w:rPr>
        <w:t>„</w:t>
      </w:r>
      <w:r w:rsidR="00C61512" w:rsidRPr="000E5E97">
        <w:rPr>
          <w:bCs/>
          <w:shd w:val="clear" w:color="auto" w:fill="FFFFFF"/>
          <w:lang w:val="uk-UA"/>
        </w:rPr>
        <w:t>Про</w:t>
      </w:r>
      <w:proofErr w:type="spellEnd"/>
      <w:r w:rsidR="00C61512" w:rsidRPr="000E5E97">
        <w:rPr>
          <w:bCs/>
          <w:shd w:val="clear" w:color="auto" w:fill="FFFFFF"/>
          <w:lang w:val="uk-UA"/>
        </w:rPr>
        <w:t xml:space="preserve"> внесення </w:t>
      </w:r>
      <w:r w:rsidR="00C61512" w:rsidRPr="000E5E97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="00C61512" w:rsidRPr="000E5E97">
        <w:rPr>
          <w:bCs/>
          <w:lang w:val="uk-UA"/>
        </w:rPr>
        <w:t>„Про</w:t>
      </w:r>
      <w:proofErr w:type="spellEnd"/>
      <w:r w:rsidR="00C61512" w:rsidRPr="000E5E97">
        <w:rPr>
          <w:bCs/>
          <w:lang w:val="uk-UA"/>
        </w:rPr>
        <w:t xml:space="preserve"> обласний бюджет на 2018 рік</w:t>
      </w:r>
      <w:r w:rsidR="00C61512" w:rsidRPr="000578C7">
        <w:rPr>
          <w:bCs/>
          <w:lang w:val="uk-UA"/>
        </w:rPr>
        <w:t>” (лист облдержадміністрації від</w:t>
      </w:r>
      <w:r w:rsidR="00C237C0" w:rsidRPr="000578C7">
        <w:rPr>
          <w:bCs/>
          <w:lang w:val="uk-UA"/>
        </w:rPr>
        <w:t xml:space="preserve"> 12</w:t>
      </w:r>
      <w:r w:rsidR="00C61512" w:rsidRPr="000578C7">
        <w:rPr>
          <w:bCs/>
          <w:lang w:val="uk-UA"/>
        </w:rPr>
        <w:t>.0</w:t>
      </w:r>
      <w:r w:rsidR="00C237C0" w:rsidRPr="000578C7">
        <w:rPr>
          <w:bCs/>
          <w:lang w:val="uk-UA"/>
        </w:rPr>
        <w:t>4</w:t>
      </w:r>
      <w:r w:rsidR="00C61512" w:rsidRPr="000578C7">
        <w:rPr>
          <w:bCs/>
          <w:lang w:val="uk-UA"/>
        </w:rPr>
        <w:t>.2018 № 18-1</w:t>
      </w:r>
      <w:r w:rsidR="00D64692" w:rsidRPr="000578C7">
        <w:rPr>
          <w:bCs/>
          <w:lang w:val="uk-UA"/>
        </w:rPr>
        <w:t>374</w:t>
      </w:r>
      <w:r w:rsidR="00C61512" w:rsidRPr="000578C7">
        <w:rPr>
          <w:bCs/>
          <w:lang w:val="uk-UA"/>
        </w:rPr>
        <w:t xml:space="preserve">/0/2-18 додається на </w:t>
      </w:r>
      <w:r w:rsidR="00D64692" w:rsidRPr="000578C7">
        <w:rPr>
          <w:bCs/>
          <w:lang w:val="uk-UA"/>
        </w:rPr>
        <w:t>13</w:t>
      </w:r>
      <w:r w:rsidR="00C61512" w:rsidRPr="000578C7">
        <w:rPr>
          <w:bCs/>
          <w:lang w:val="uk-UA"/>
        </w:rPr>
        <w:t xml:space="preserve"> арк. (</w:t>
      </w:r>
      <w:r w:rsidR="00D64692" w:rsidRPr="000578C7">
        <w:rPr>
          <w:bCs/>
          <w:lang w:val="uk-UA"/>
        </w:rPr>
        <w:t>25</w:t>
      </w:r>
      <w:r w:rsidR="00C61512" w:rsidRPr="000578C7">
        <w:rPr>
          <w:bCs/>
          <w:lang w:val="uk-UA"/>
        </w:rPr>
        <w:t xml:space="preserve"> стор.), пояснювальна записка </w:t>
      </w:r>
      <w:r w:rsidR="00C61512" w:rsidRPr="000578C7">
        <w:rPr>
          <w:lang w:val="uk-UA"/>
        </w:rPr>
        <w:t xml:space="preserve">департаменту фінансів облдержадміністрації </w:t>
      </w:r>
      <w:r w:rsidR="00C61512" w:rsidRPr="000578C7">
        <w:rPr>
          <w:bCs/>
          <w:lang w:val="uk-UA"/>
        </w:rPr>
        <w:t xml:space="preserve">від </w:t>
      </w:r>
      <w:r w:rsidR="00C237C0" w:rsidRPr="000578C7">
        <w:rPr>
          <w:bCs/>
          <w:lang w:val="uk-UA"/>
        </w:rPr>
        <w:t>12</w:t>
      </w:r>
      <w:r w:rsidR="00C61512" w:rsidRPr="000578C7">
        <w:rPr>
          <w:bCs/>
          <w:lang w:val="uk-UA"/>
        </w:rPr>
        <w:t>.0</w:t>
      </w:r>
      <w:r w:rsidR="00C237C0" w:rsidRPr="000578C7">
        <w:rPr>
          <w:bCs/>
          <w:lang w:val="uk-UA"/>
        </w:rPr>
        <w:t>4</w:t>
      </w:r>
      <w:r w:rsidR="00C61512" w:rsidRPr="000578C7">
        <w:rPr>
          <w:bCs/>
          <w:lang w:val="uk-UA"/>
        </w:rPr>
        <w:t xml:space="preserve">.2018 № </w:t>
      </w:r>
      <w:r w:rsidR="00D64692" w:rsidRPr="000578C7">
        <w:rPr>
          <w:bCs/>
          <w:lang w:val="uk-UA"/>
        </w:rPr>
        <w:t>689</w:t>
      </w:r>
      <w:r w:rsidR="00C61512" w:rsidRPr="000578C7">
        <w:rPr>
          <w:bCs/>
          <w:lang w:val="uk-UA"/>
        </w:rPr>
        <w:t xml:space="preserve">/0/17-18 додається на </w:t>
      </w:r>
      <w:r w:rsidR="00D64692" w:rsidRPr="000578C7">
        <w:rPr>
          <w:bCs/>
          <w:lang w:val="uk-UA"/>
        </w:rPr>
        <w:t>2</w:t>
      </w:r>
      <w:r w:rsidR="00C61512" w:rsidRPr="000578C7">
        <w:rPr>
          <w:bCs/>
          <w:lang w:val="uk-UA"/>
        </w:rPr>
        <w:t xml:space="preserve"> арк. </w:t>
      </w:r>
      <w:r w:rsidR="00C61512" w:rsidRPr="000578C7">
        <w:rPr>
          <w:bCs/>
          <w:lang w:val="uk-UA"/>
        </w:rPr>
        <w:br/>
        <w:t>(</w:t>
      </w:r>
      <w:r w:rsidR="00D64692" w:rsidRPr="000578C7">
        <w:rPr>
          <w:bCs/>
          <w:lang w:val="uk-UA"/>
        </w:rPr>
        <w:t>4</w:t>
      </w:r>
      <w:r w:rsidR="00C61512" w:rsidRPr="000578C7">
        <w:rPr>
          <w:bCs/>
          <w:lang w:val="uk-UA"/>
        </w:rPr>
        <w:t xml:space="preserve"> стор.)) із наступними змінами, </w:t>
      </w:r>
      <w:r w:rsidR="00C61512" w:rsidRPr="000578C7">
        <w:rPr>
          <w:lang w:val="uk-UA"/>
        </w:rPr>
        <w:t>а саме</w:t>
      </w:r>
      <w:r w:rsidR="00C61512" w:rsidRPr="000578C7">
        <w:rPr>
          <w:bCs/>
          <w:lang w:val="uk-UA"/>
        </w:rPr>
        <w:t>:</w:t>
      </w:r>
    </w:p>
    <w:p w:rsidR="00C61512" w:rsidRPr="000578C7" w:rsidRDefault="00C61512" w:rsidP="00C61512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C61512" w:rsidRPr="000E5E97" w:rsidRDefault="00C61512" w:rsidP="00C61512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E5E97">
        <w:rPr>
          <w:lang w:val="uk-UA"/>
        </w:rPr>
        <w:t xml:space="preserve">за пропозицією департаменту </w:t>
      </w:r>
      <w:r w:rsidR="00A7306B" w:rsidRPr="000E5E97">
        <w:rPr>
          <w:lang w:val="uk-UA"/>
        </w:rPr>
        <w:t>фінансів</w:t>
      </w:r>
      <w:r w:rsidRPr="000E5E97">
        <w:rPr>
          <w:lang w:val="uk-UA"/>
        </w:rPr>
        <w:t xml:space="preserve"> облдержадміністрації</w:t>
      </w:r>
      <w:r w:rsidRPr="000E5E97">
        <w:rPr>
          <w:bCs/>
          <w:lang w:val="uk-UA"/>
        </w:rPr>
        <w:t>:</w:t>
      </w:r>
    </w:p>
    <w:p w:rsidR="00C61512" w:rsidRPr="000E5E97" w:rsidRDefault="00A7306B" w:rsidP="00C61512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E5E97">
        <w:rPr>
          <w:bCs/>
          <w:lang w:val="uk-UA"/>
        </w:rPr>
        <w:t xml:space="preserve">збільшити дохідну та видаткову частини обласного бюджету на суму 157,6 тис. грн за рахунок </w:t>
      </w:r>
      <w:r w:rsidRPr="000E5E97">
        <w:rPr>
          <w:lang w:val="uk-UA"/>
        </w:rPr>
        <w:t>компенсації з державного дорожнього фонду</w:t>
      </w:r>
      <w:r w:rsidR="00F533C8">
        <w:rPr>
          <w:lang w:val="uk-UA"/>
        </w:rPr>
        <w:t xml:space="preserve"> за підсумками І кварталу 2018 року</w:t>
      </w:r>
      <w:r w:rsidRPr="000E5E97">
        <w:rPr>
          <w:lang w:val="uk-UA"/>
        </w:rPr>
        <w:t>, яку пропонується спрямувати головному розпоряднику коштів – департаменту житлово-комунального господарства та будівництва облдержадміністрації на здійснення заходів з розвитку автомобільних доріг загального користування, ділянок вулиць і доріг міст та інших населених пунктів, що суміщаються з автомобільними дорогами загального користування</w:t>
      </w:r>
      <w:r w:rsidR="00C61512" w:rsidRPr="000E5E97">
        <w:rPr>
          <w:bCs/>
          <w:lang w:val="uk-UA"/>
        </w:rPr>
        <w:t>;</w:t>
      </w:r>
    </w:p>
    <w:p w:rsidR="00C61512" w:rsidRPr="000E5E97" w:rsidRDefault="00A7306B" w:rsidP="00C61512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E5E97">
        <w:rPr>
          <w:bCs/>
          <w:lang w:val="uk-UA"/>
        </w:rPr>
        <w:t xml:space="preserve">збільшити дохідну та видаткову частини обласного бюджету на загальну суму 2 977,0 тис. </w:t>
      </w:r>
      <w:proofErr w:type="spellStart"/>
      <w:r w:rsidRPr="000E5E97">
        <w:rPr>
          <w:bCs/>
          <w:lang w:val="uk-UA"/>
        </w:rPr>
        <w:t>грн</w:t>
      </w:r>
      <w:proofErr w:type="spellEnd"/>
      <w:r w:rsidRPr="000E5E97">
        <w:rPr>
          <w:bCs/>
          <w:lang w:val="uk-UA"/>
        </w:rPr>
        <w:t xml:space="preserve"> за рахунок передачі субвенцій з місцевих бюджетів області, </w:t>
      </w:r>
      <w:r w:rsidRPr="000E5E97">
        <w:rPr>
          <w:lang w:val="uk-UA"/>
        </w:rPr>
        <w:t>яку пропонується спрямувати головному розпоряднику коштів – департаменту житлово-комунального господарства та будівництва облдержадміністрації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(</w:t>
      </w:r>
      <w:r w:rsidRPr="000E5E97">
        <w:rPr>
          <w:bCs/>
          <w:lang w:val="uk-UA"/>
        </w:rPr>
        <w:t>Петриківський район</w:t>
      </w:r>
      <w:r w:rsidR="00EB52CC" w:rsidRPr="000E5E97">
        <w:rPr>
          <w:bCs/>
          <w:lang w:val="uk-UA"/>
        </w:rPr>
        <w:t xml:space="preserve"> – </w:t>
      </w:r>
      <w:r w:rsidRPr="000E5E97">
        <w:rPr>
          <w:bCs/>
          <w:lang w:val="uk-UA"/>
        </w:rPr>
        <w:t xml:space="preserve">400,0 тис </w:t>
      </w:r>
      <w:proofErr w:type="spellStart"/>
      <w:r w:rsidRPr="000E5E97">
        <w:rPr>
          <w:bCs/>
          <w:lang w:val="uk-UA"/>
        </w:rPr>
        <w:t>грн</w:t>
      </w:r>
      <w:proofErr w:type="spellEnd"/>
      <w:r w:rsidRPr="000E5E97">
        <w:rPr>
          <w:bCs/>
          <w:lang w:val="uk-UA"/>
        </w:rPr>
        <w:t xml:space="preserve"> (поточний ремонт), </w:t>
      </w:r>
      <w:proofErr w:type="spellStart"/>
      <w:r w:rsidRPr="000E5E97">
        <w:rPr>
          <w:bCs/>
          <w:lang w:val="uk-UA"/>
        </w:rPr>
        <w:t>Вербківська</w:t>
      </w:r>
      <w:proofErr w:type="spellEnd"/>
      <w:r w:rsidRPr="000E5E97">
        <w:rPr>
          <w:bCs/>
          <w:lang w:val="uk-UA"/>
        </w:rPr>
        <w:t xml:space="preserve"> сільська рада – 2 577,0 тис </w:t>
      </w:r>
      <w:proofErr w:type="spellStart"/>
      <w:r w:rsidRPr="000E5E97">
        <w:rPr>
          <w:bCs/>
          <w:lang w:val="uk-UA"/>
        </w:rPr>
        <w:t>грн</w:t>
      </w:r>
      <w:proofErr w:type="spellEnd"/>
      <w:r w:rsidRPr="000E5E97">
        <w:rPr>
          <w:bCs/>
          <w:lang w:val="uk-UA"/>
        </w:rPr>
        <w:t xml:space="preserve"> (капітальний ремонт</w:t>
      </w:r>
      <w:r w:rsidR="008B1375">
        <w:rPr>
          <w:bCs/>
          <w:lang w:val="uk-UA"/>
        </w:rPr>
        <w:t>)</w:t>
      </w:r>
      <w:r w:rsidRPr="000E5E97">
        <w:rPr>
          <w:bCs/>
          <w:lang w:val="uk-UA"/>
        </w:rPr>
        <w:t>)</w:t>
      </w:r>
      <w:r w:rsidR="00C61512" w:rsidRPr="000E5E97">
        <w:rPr>
          <w:bCs/>
          <w:lang w:val="uk-UA"/>
        </w:rPr>
        <w:t>;</w:t>
      </w:r>
    </w:p>
    <w:p w:rsidR="00C61512" w:rsidRPr="000E5E97" w:rsidRDefault="00C61512" w:rsidP="00C61512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EB52CC" w:rsidRPr="000E5E97" w:rsidRDefault="00C61512" w:rsidP="00A53B01">
      <w:pPr>
        <w:ind w:firstLine="708"/>
        <w:jc w:val="both"/>
        <w:rPr>
          <w:bCs/>
        </w:rPr>
      </w:pPr>
      <w:r w:rsidRPr="000E5E97">
        <w:lastRenderedPageBreak/>
        <w:t xml:space="preserve">за пропозицією </w:t>
      </w:r>
      <w:r w:rsidR="00EB52CC" w:rsidRPr="000E5E97">
        <w:t xml:space="preserve">департаменту житлово-комунального господарства та будівництва облдержадміністрації </w:t>
      </w:r>
      <w:r w:rsidR="004A7AB5" w:rsidRPr="004A7AB5">
        <w:t>у зв</w:t>
      </w:r>
      <w:r w:rsidR="004A7AB5">
        <w:t>’</w:t>
      </w:r>
      <w:r w:rsidR="004A7AB5" w:rsidRPr="004A7AB5">
        <w:t>язку з</w:t>
      </w:r>
      <w:r w:rsidR="004A7AB5">
        <w:t xml:space="preserve">і зміною напряму використання коштів по КП </w:t>
      </w:r>
      <w:r w:rsidR="004A7AB5" w:rsidRPr="000E5E97">
        <w:t>„</w:t>
      </w:r>
      <w:r w:rsidR="00CE1865">
        <w:rPr>
          <w:bCs/>
        </w:rPr>
        <w:t>Декоративні культури</w:t>
      </w:r>
      <w:r w:rsidR="004A7AB5">
        <w:rPr>
          <w:bCs/>
        </w:rPr>
        <w:t>ˮ</w:t>
      </w:r>
      <w:r w:rsidR="004A7AB5" w:rsidRPr="004A7AB5">
        <w:t xml:space="preserve"> </w:t>
      </w:r>
      <w:r w:rsidR="004D7609">
        <w:t>ДОР</w:t>
      </w:r>
      <w:r w:rsidR="004D7609">
        <w:rPr>
          <w:bCs/>
        </w:rPr>
        <w:t>ˮ</w:t>
      </w:r>
      <w:r w:rsidR="004D7609">
        <w:t xml:space="preserve"> </w:t>
      </w:r>
      <w:r w:rsidR="00EB52CC" w:rsidRPr="000E5E97">
        <w:t>здійснити перерозподіл коштів обласного бюджету, а саме:</w:t>
      </w:r>
      <w:r w:rsidR="00E43619">
        <w:t xml:space="preserve"> </w:t>
      </w:r>
      <w:r w:rsidR="00EB52CC" w:rsidRPr="000E5E97">
        <w:t xml:space="preserve">зменшити видатки загального фонду по </w:t>
      </w:r>
      <w:r w:rsidR="00EB52CC" w:rsidRPr="000E5E97">
        <w:rPr>
          <w:bCs/>
        </w:rPr>
        <w:t>КПКВК</w:t>
      </w:r>
      <w:r w:rsidR="00EB52CC" w:rsidRPr="000E5E97">
        <w:t xml:space="preserve"> 1216030 </w:t>
      </w:r>
      <w:proofErr w:type="spellStart"/>
      <w:r w:rsidR="00EB52CC" w:rsidRPr="000E5E97">
        <w:t>„</w:t>
      </w:r>
      <w:r w:rsidR="00EB52CC" w:rsidRPr="000E5E97">
        <w:rPr>
          <w:bCs/>
          <w:lang w:eastAsia="uk-UA"/>
        </w:rPr>
        <w:t>Організація</w:t>
      </w:r>
      <w:proofErr w:type="spellEnd"/>
      <w:r w:rsidR="00EB52CC" w:rsidRPr="000E5E97">
        <w:rPr>
          <w:bCs/>
          <w:lang w:eastAsia="uk-UA"/>
        </w:rPr>
        <w:t xml:space="preserve"> благоустрою населених </w:t>
      </w:r>
      <w:proofErr w:type="spellStart"/>
      <w:r w:rsidR="00EB52CC" w:rsidRPr="000E5E97">
        <w:rPr>
          <w:bCs/>
          <w:lang w:eastAsia="uk-UA"/>
        </w:rPr>
        <w:t>пунктівˮ</w:t>
      </w:r>
      <w:proofErr w:type="spellEnd"/>
      <w:r w:rsidR="00EB52CC" w:rsidRPr="000E5E97">
        <w:rPr>
          <w:bCs/>
        </w:rPr>
        <w:t xml:space="preserve"> (КЕКВ 2610) </w:t>
      </w:r>
      <w:r w:rsidR="00BA5212">
        <w:rPr>
          <w:bCs/>
        </w:rPr>
        <w:t>на суму</w:t>
      </w:r>
      <w:r w:rsidR="00EB52CC" w:rsidRPr="000E5E97">
        <w:rPr>
          <w:bCs/>
        </w:rPr>
        <w:t xml:space="preserve"> 2,2 </w:t>
      </w:r>
      <w:proofErr w:type="spellStart"/>
      <w:r w:rsidR="00EB52CC" w:rsidRPr="000E5E97">
        <w:rPr>
          <w:bCs/>
        </w:rPr>
        <w:t>млн</w:t>
      </w:r>
      <w:proofErr w:type="spellEnd"/>
      <w:r w:rsidR="00EB52CC" w:rsidRPr="000E5E97">
        <w:rPr>
          <w:bCs/>
        </w:rPr>
        <w:t xml:space="preserve"> </w:t>
      </w:r>
      <w:proofErr w:type="spellStart"/>
      <w:r w:rsidR="00EB52CC" w:rsidRPr="000E5E97">
        <w:rPr>
          <w:bCs/>
        </w:rPr>
        <w:t>грн</w:t>
      </w:r>
      <w:proofErr w:type="spellEnd"/>
      <w:r w:rsidR="00EB52CC" w:rsidRPr="000E5E97">
        <w:rPr>
          <w:bCs/>
        </w:rPr>
        <w:t xml:space="preserve"> та збільшити видатки по спеціальному фонду КПКВК 1217330 </w:t>
      </w:r>
      <w:r w:rsidR="00EB52CC" w:rsidRPr="000E5E97">
        <w:t>„</w:t>
      </w:r>
      <w:r w:rsidR="00EB52CC" w:rsidRPr="000E5E97">
        <w:rPr>
          <w:bCs/>
        </w:rPr>
        <w:t>Будівництво інших об</w:t>
      </w:r>
      <w:r w:rsidR="00DF5A26">
        <w:rPr>
          <w:bCs/>
        </w:rPr>
        <w:t>’</w:t>
      </w:r>
      <w:r w:rsidR="00EB52CC" w:rsidRPr="000E5E97">
        <w:rPr>
          <w:bCs/>
        </w:rPr>
        <w:t xml:space="preserve">єктів соціальної та виробничої інфраструктури комунальної </w:t>
      </w:r>
      <w:proofErr w:type="spellStart"/>
      <w:r w:rsidR="00EB52CC" w:rsidRPr="000E5E97">
        <w:rPr>
          <w:bCs/>
        </w:rPr>
        <w:t>власностіˮ</w:t>
      </w:r>
      <w:proofErr w:type="spellEnd"/>
      <w:r w:rsidR="00EB52CC" w:rsidRPr="000E5E97">
        <w:rPr>
          <w:bCs/>
        </w:rPr>
        <w:t xml:space="preserve"> (КЕКВ 3210) </w:t>
      </w:r>
      <w:r w:rsidR="00BA5212">
        <w:rPr>
          <w:bCs/>
        </w:rPr>
        <w:t>на суму</w:t>
      </w:r>
      <w:r w:rsidR="00BA5212" w:rsidRPr="000E5E97">
        <w:rPr>
          <w:bCs/>
        </w:rPr>
        <w:t xml:space="preserve"> 2,2 </w:t>
      </w:r>
      <w:proofErr w:type="spellStart"/>
      <w:r w:rsidR="00BA5212" w:rsidRPr="000E5E97">
        <w:rPr>
          <w:bCs/>
        </w:rPr>
        <w:t>млн</w:t>
      </w:r>
      <w:proofErr w:type="spellEnd"/>
      <w:r w:rsidR="00BA5212" w:rsidRPr="000E5E97">
        <w:rPr>
          <w:bCs/>
        </w:rPr>
        <w:t xml:space="preserve"> </w:t>
      </w:r>
      <w:proofErr w:type="spellStart"/>
      <w:r w:rsidR="00BA5212" w:rsidRPr="000E5E97">
        <w:rPr>
          <w:bCs/>
        </w:rPr>
        <w:t>грн</w:t>
      </w:r>
      <w:proofErr w:type="spellEnd"/>
      <w:r w:rsidR="00BA5212" w:rsidRPr="000E5E97">
        <w:rPr>
          <w:bCs/>
        </w:rPr>
        <w:t xml:space="preserve"> </w:t>
      </w:r>
      <w:r w:rsidR="00EB52CC" w:rsidRPr="000E5E97">
        <w:rPr>
          <w:bCs/>
        </w:rPr>
        <w:t xml:space="preserve">для проведення робіт з </w:t>
      </w:r>
      <w:proofErr w:type="spellStart"/>
      <w:r w:rsidR="00EB52CC" w:rsidRPr="000E5E97">
        <w:t>„</w:t>
      </w:r>
      <w:r w:rsidR="00EB52CC" w:rsidRPr="000E5E97">
        <w:rPr>
          <w:bCs/>
        </w:rPr>
        <w:t>Реконст</w:t>
      </w:r>
      <w:r w:rsidR="008B1375">
        <w:rPr>
          <w:bCs/>
        </w:rPr>
        <w:t>рукції</w:t>
      </w:r>
      <w:proofErr w:type="spellEnd"/>
      <w:r w:rsidR="008B1375">
        <w:rPr>
          <w:bCs/>
        </w:rPr>
        <w:t xml:space="preserve"> оранжерейного </w:t>
      </w:r>
      <w:proofErr w:type="spellStart"/>
      <w:r w:rsidR="008B1375">
        <w:rPr>
          <w:bCs/>
        </w:rPr>
        <w:t>комплексуˮ</w:t>
      </w:r>
      <w:proofErr w:type="spellEnd"/>
      <w:r w:rsidR="00EB52CC" w:rsidRPr="000E5E97">
        <w:rPr>
          <w:bCs/>
        </w:rPr>
        <w:t>.</w:t>
      </w:r>
    </w:p>
    <w:p w:rsidR="00C61512" w:rsidRPr="000E5E97" w:rsidRDefault="00C61512" w:rsidP="00A53B0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C61512" w:rsidRPr="000E5E97" w:rsidRDefault="00C61512" w:rsidP="00A53B0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E5E97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0E5E97">
        <w:rPr>
          <w:lang w:val="uk-UA"/>
        </w:rPr>
        <w:t>„</w:t>
      </w:r>
      <w:r w:rsidRPr="000E5E97">
        <w:rPr>
          <w:bCs/>
          <w:shd w:val="clear" w:color="auto" w:fill="FFFFFF"/>
          <w:lang w:val="uk-UA"/>
        </w:rPr>
        <w:t>Про</w:t>
      </w:r>
      <w:proofErr w:type="spellEnd"/>
      <w:r w:rsidRPr="000E5E97">
        <w:rPr>
          <w:bCs/>
          <w:shd w:val="clear" w:color="auto" w:fill="FFFFFF"/>
          <w:lang w:val="uk-UA"/>
        </w:rPr>
        <w:t xml:space="preserve"> внесення </w:t>
      </w:r>
      <w:r w:rsidRPr="000E5E97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0E5E97">
        <w:rPr>
          <w:bCs/>
          <w:lang w:val="uk-UA"/>
        </w:rPr>
        <w:t>„Про</w:t>
      </w:r>
      <w:proofErr w:type="spellEnd"/>
      <w:r w:rsidRPr="000E5E97">
        <w:rPr>
          <w:bCs/>
          <w:lang w:val="uk-UA"/>
        </w:rPr>
        <w:t xml:space="preserve"> обласний бюджет на 2018 рік” із зазначеними змінами. </w:t>
      </w:r>
    </w:p>
    <w:p w:rsidR="00C61512" w:rsidRPr="000E5E97" w:rsidRDefault="00C61512" w:rsidP="00A53B01">
      <w:pPr>
        <w:widowControl w:val="0"/>
        <w:shd w:val="clear" w:color="auto" w:fill="FFFFFF"/>
        <w:spacing w:line="228" w:lineRule="auto"/>
        <w:ind w:firstLine="709"/>
        <w:jc w:val="both"/>
      </w:pPr>
    </w:p>
    <w:p w:rsidR="00C61512" w:rsidRPr="000E5E97" w:rsidRDefault="00C61512" w:rsidP="00A53B0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0E5E97">
        <w:t>4. Рекомендувати департаменту фінансів облдержадміністрації (</w:t>
      </w:r>
      <w:proofErr w:type="spellStart"/>
      <w:r w:rsidRPr="000E5E97">
        <w:t>Шебеко</w:t>
      </w:r>
      <w:proofErr w:type="spellEnd"/>
      <w:r w:rsidRPr="000E5E97">
        <w:t xml:space="preserve">) надати проект рішення обласної ради </w:t>
      </w:r>
      <w:proofErr w:type="spellStart"/>
      <w:r w:rsidRPr="000E5E97">
        <w:t>„</w:t>
      </w:r>
      <w:r w:rsidRPr="000E5E97">
        <w:rPr>
          <w:bCs/>
          <w:shd w:val="clear" w:color="auto" w:fill="FFFFFF"/>
        </w:rPr>
        <w:t>Про</w:t>
      </w:r>
      <w:proofErr w:type="spellEnd"/>
      <w:r w:rsidRPr="000E5E97">
        <w:rPr>
          <w:bCs/>
          <w:shd w:val="clear" w:color="auto" w:fill="FFFFFF"/>
        </w:rPr>
        <w:t xml:space="preserve"> внесення </w:t>
      </w:r>
      <w:r w:rsidRPr="000E5E97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0E5E97">
        <w:rPr>
          <w:bCs/>
        </w:rPr>
        <w:t>„Про</w:t>
      </w:r>
      <w:proofErr w:type="spellEnd"/>
      <w:r w:rsidRPr="000E5E97">
        <w:rPr>
          <w:bCs/>
        </w:rPr>
        <w:t xml:space="preserve"> обласний бюджет на 2018 рік” </w:t>
      </w:r>
      <w:r w:rsidRPr="000E5E97">
        <w:t>з цими змінами на чергову сесію обласної ради для затвердження</w:t>
      </w:r>
      <w:r w:rsidRPr="000E5E97">
        <w:rPr>
          <w:bCs/>
        </w:rPr>
        <w:t>.</w:t>
      </w:r>
    </w:p>
    <w:p w:rsidR="00D5463F" w:rsidRPr="000E5E97" w:rsidRDefault="00D5463F" w:rsidP="00A53B01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D5463F" w:rsidRPr="000E5E97" w:rsidRDefault="00D5463F" w:rsidP="00A53B0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0E5E97">
        <w:rPr>
          <w:bCs/>
        </w:rPr>
        <w:t xml:space="preserve">5. </w:t>
      </w:r>
      <w:r w:rsidR="009E0DA7" w:rsidRPr="000E5E97">
        <w:rPr>
          <w:bCs/>
        </w:rPr>
        <w:t xml:space="preserve">Запросити на чергове засідання постійної комісії обласної </w:t>
      </w:r>
      <w:r w:rsidR="009E0DA7" w:rsidRPr="000E5E97">
        <w:rPr>
          <w:bCs/>
        </w:rPr>
        <w:br/>
        <w:t>ради з питань соціально-економічного розвитку області, бюджету та</w:t>
      </w:r>
      <w:r w:rsidR="009E0DA7" w:rsidRPr="000E5E97">
        <w:rPr>
          <w:bCs/>
        </w:rPr>
        <w:br/>
        <w:t xml:space="preserve">фінансів директора департаменту освіти і науки облдержадміністрації </w:t>
      </w:r>
      <w:proofErr w:type="spellStart"/>
      <w:r w:rsidR="009E0DA7" w:rsidRPr="000E5E97">
        <w:rPr>
          <w:bCs/>
        </w:rPr>
        <w:t>Полторацького</w:t>
      </w:r>
      <w:proofErr w:type="spellEnd"/>
      <w:r w:rsidR="009E0DA7" w:rsidRPr="000E5E97">
        <w:rPr>
          <w:bCs/>
        </w:rPr>
        <w:t xml:space="preserve"> О.В. з доповіддю </w:t>
      </w:r>
      <w:r w:rsidR="00105DC0">
        <w:rPr>
          <w:bCs/>
        </w:rPr>
        <w:t>стосовно</w:t>
      </w:r>
      <w:r w:rsidR="009E0DA7" w:rsidRPr="000E5E97">
        <w:rPr>
          <w:bCs/>
        </w:rPr>
        <w:t xml:space="preserve"> забезпечення закладів середньої освіти області необхідним обладнанням та засобами навчання</w:t>
      </w:r>
      <w:r w:rsidR="00BB4BCE" w:rsidRPr="000E5E97">
        <w:rPr>
          <w:bCs/>
        </w:rPr>
        <w:t xml:space="preserve"> (</w:t>
      </w:r>
      <w:r w:rsidR="002179D3" w:rsidRPr="000E5E97">
        <w:rPr>
          <w:bCs/>
        </w:rPr>
        <w:t xml:space="preserve">у т.ч. </w:t>
      </w:r>
      <w:r w:rsidR="00BB4BCE" w:rsidRPr="000E5E97">
        <w:rPr>
          <w:bCs/>
        </w:rPr>
        <w:t>за рахунок коштів державного бюджету)</w:t>
      </w:r>
      <w:r w:rsidR="009E0DA7" w:rsidRPr="000E5E97">
        <w:rPr>
          <w:bCs/>
        </w:rPr>
        <w:t>.</w:t>
      </w:r>
    </w:p>
    <w:p w:rsidR="0008526E" w:rsidRPr="000E5E97" w:rsidRDefault="0008526E" w:rsidP="00C61512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C61512" w:rsidRPr="000E5E97" w:rsidRDefault="00C61512" w:rsidP="00C61512">
      <w:pPr>
        <w:pStyle w:val="a9"/>
        <w:spacing w:line="300" w:lineRule="exact"/>
        <w:jc w:val="center"/>
        <w:rPr>
          <w:bCs/>
        </w:rPr>
      </w:pPr>
    </w:p>
    <w:p w:rsidR="00C61512" w:rsidRPr="000E5E97" w:rsidRDefault="00C61512" w:rsidP="00C61512">
      <w:pPr>
        <w:pStyle w:val="a9"/>
        <w:spacing w:line="300" w:lineRule="exact"/>
        <w:jc w:val="center"/>
        <w:rPr>
          <w:bCs/>
        </w:rPr>
      </w:pPr>
    </w:p>
    <w:p w:rsidR="00C61512" w:rsidRPr="000E5E97" w:rsidRDefault="00C61512" w:rsidP="00C61512">
      <w:pPr>
        <w:pStyle w:val="a9"/>
        <w:spacing w:line="300" w:lineRule="exact"/>
        <w:jc w:val="center"/>
        <w:rPr>
          <w:b/>
          <w:bCs/>
        </w:rPr>
      </w:pPr>
    </w:p>
    <w:p w:rsidR="00C61512" w:rsidRPr="000E5E97" w:rsidRDefault="00C61512" w:rsidP="00C61512">
      <w:pPr>
        <w:pStyle w:val="a9"/>
        <w:spacing w:line="300" w:lineRule="exact"/>
        <w:jc w:val="center"/>
        <w:rPr>
          <w:b/>
          <w:bCs/>
        </w:rPr>
      </w:pPr>
    </w:p>
    <w:p w:rsidR="00C61512" w:rsidRPr="000E5E97" w:rsidRDefault="00C61512" w:rsidP="00C61512">
      <w:pPr>
        <w:pStyle w:val="a9"/>
        <w:spacing w:line="300" w:lineRule="exact"/>
        <w:jc w:val="center"/>
        <w:rPr>
          <w:b/>
          <w:bCs/>
        </w:rPr>
      </w:pPr>
    </w:p>
    <w:p w:rsidR="00C61512" w:rsidRPr="000E5E97" w:rsidRDefault="00C61512" w:rsidP="00C61512">
      <w:pPr>
        <w:pStyle w:val="a9"/>
        <w:spacing w:line="300" w:lineRule="exact"/>
        <w:jc w:val="center"/>
        <w:rPr>
          <w:b/>
          <w:bCs/>
        </w:rPr>
      </w:pPr>
      <w:r w:rsidRPr="000E5E97">
        <w:rPr>
          <w:b/>
          <w:bCs/>
        </w:rPr>
        <w:t>Результати голосування:</w:t>
      </w:r>
    </w:p>
    <w:p w:rsidR="00C61512" w:rsidRPr="000E5E97" w:rsidRDefault="00C61512" w:rsidP="00C61512">
      <w:pPr>
        <w:pStyle w:val="a9"/>
        <w:spacing w:line="300" w:lineRule="exact"/>
        <w:jc w:val="center"/>
        <w:rPr>
          <w:b/>
          <w:bCs/>
        </w:rPr>
      </w:pPr>
    </w:p>
    <w:p w:rsidR="00C61512" w:rsidRPr="000E5E97" w:rsidRDefault="00C61512" w:rsidP="00C61512">
      <w:pPr>
        <w:pStyle w:val="a9"/>
        <w:ind w:left="2832" w:firstLine="708"/>
      </w:pPr>
      <w:r w:rsidRPr="000E5E97">
        <w:t xml:space="preserve">за </w:t>
      </w:r>
      <w:r w:rsidRPr="000E5E97">
        <w:tab/>
      </w:r>
      <w:r w:rsidRPr="000E5E97">
        <w:tab/>
      </w:r>
      <w:r w:rsidRPr="000E5E97">
        <w:tab/>
        <w:t>11</w:t>
      </w:r>
    </w:p>
    <w:p w:rsidR="00C61512" w:rsidRPr="000E5E97" w:rsidRDefault="00C61512" w:rsidP="00C61512">
      <w:pPr>
        <w:ind w:left="2832" w:firstLine="720"/>
        <w:jc w:val="both"/>
      </w:pPr>
      <w:r w:rsidRPr="000E5E97">
        <w:t>проти</w:t>
      </w:r>
      <w:r w:rsidRPr="000E5E97">
        <w:tab/>
      </w:r>
      <w:r w:rsidRPr="000E5E97">
        <w:tab/>
        <w:t xml:space="preserve"> -</w:t>
      </w:r>
    </w:p>
    <w:p w:rsidR="00C61512" w:rsidRPr="000E5E97" w:rsidRDefault="00C61512" w:rsidP="00C61512">
      <w:pPr>
        <w:ind w:left="2832" w:firstLine="720"/>
        <w:jc w:val="both"/>
      </w:pPr>
      <w:r w:rsidRPr="000E5E97">
        <w:t xml:space="preserve">утримались </w:t>
      </w:r>
      <w:r w:rsidRPr="000E5E97">
        <w:tab/>
        <w:t xml:space="preserve"> -</w:t>
      </w:r>
    </w:p>
    <w:p w:rsidR="00265F0C" w:rsidRPr="000E5E97" w:rsidRDefault="00C61512" w:rsidP="00C61512">
      <w:pPr>
        <w:ind w:left="2832" w:firstLine="720"/>
        <w:jc w:val="both"/>
      </w:pPr>
      <w:r w:rsidRPr="000E5E97">
        <w:t xml:space="preserve">усього </w:t>
      </w:r>
      <w:r w:rsidRPr="000E5E97">
        <w:tab/>
      </w:r>
      <w:r w:rsidRPr="000E5E97">
        <w:tab/>
        <w:t>11</w:t>
      </w:r>
    </w:p>
    <w:p w:rsidR="00F23E5D" w:rsidRPr="00CE1865" w:rsidRDefault="00F23E5D" w:rsidP="00E845C0">
      <w:pPr>
        <w:jc w:val="both"/>
        <w:rPr>
          <w:b/>
          <w:bCs/>
          <w:shd w:val="clear" w:color="auto" w:fill="FFFFFF"/>
        </w:rPr>
      </w:pPr>
    </w:p>
    <w:p w:rsidR="00F23E5D" w:rsidRPr="000E5E97" w:rsidRDefault="00F23E5D" w:rsidP="00E845C0">
      <w:pPr>
        <w:jc w:val="both"/>
        <w:rPr>
          <w:b/>
          <w:bCs/>
          <w:shd w:val="clear" w:color="auto" w:fill="FFFFFF"/>
        </w:rPr>
      </w:pPr>
    </w:p>
    <w:p w:rsidR="00D8579A" w:rsidRPr="000E5E97" w:rsidRDefault="00D8579A" w:rsidP="00E845C0">
      <w:pPr>
        <w:jc w:val="both"/>
        <w:rPr>
          <w:b/>
          <w:bCs/>
          <w:shd w:val="clear" w:color="auto" w:fill="FFFFFF"/>
        </w:rPr>
      </w:pPr>
      <w:r w:rsidRPr="000E5E97">
        <w:rPr>
          <w:b/>
          <w:bCs/>
          <w:shd w:val="clear" w:color="auto" w:fill="FFFFFF"/>
        </w:rPr>
        <w:br w:type="page"/>
      </w:r>
    </w:p>
    <w:p w:rsidR="00DE09B6" w:rsidRPr="000E5E97" w:rsidRDefault="00DE09B6" w:rsidP="00DE09B6">
      <w:pPr>
        <w:jc w:val="both"/>
      </w:pPr>
      <w:r w:rsidRPr="000E5E97">
        <w:rPr>
          <w:b/>
          <w:u w:val="single"/>
          <w:shd w:val="clear" w:color="auto" w:fill="FFFFFF"/>
        </w:rPr>
        <w:lastRenderedPageBreak/>
        <w:t>СЛУХАЛИ:</w:t>
      </w:r>
      <w:r w:rsidRPr="000E5E97">
        <w:rPr>
          <w:b/>
          <w:shd w:val="clear" w:color="auto" w:fill="FFFFFF"/>
        </w:rPr>
        <w:t xml:space="preserve"> 2</w:t>
      </w:r>
      <w:r w:rsidRPr="000E5E97">
        <w:rPr>
          <w:b/>
        </w:rPr>
        <w:t xml:space="preserve">. </w:t>
      </w:r>
      <w:r w:rsidR="00E52800" w:rsidRPr="000E5E97">
        <w:rPr>
          <w:b/>
          <w:bCs/>
        </w:rPr>
        <w:t xml:space="preserve">Звіт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</w:t>
      </w:r>
      <w:r w:rsidR="00E52800" w:rsidRPr="000E5E97">
        <w:rPr>
          <w:b/>
          <w:bCs/>
        </w:rPr>
        <w:br/>
        <w:t>2013 – 2018 роки за 2017 рік</w:t>
      </w:r>
      <w:r w:rsidRPr="000E5E97">
        <w:rPr>
          <w:b/>
        </w:rPr>
        <w:t>.</w:t>
      </w:r>
    </w:p>
    <w:p w:rsidR="00DE09B6" w:rsidRPr="000E5E97" w:rsidRDefault="00DE09B6" w:rsidP="00DE09B6">
      <w:pPr>
        <w:jc w:val="both"/>
        <w:rPr>
          <w:u w:val="single"/>
        </w:rPr>
      </w:pPr>
    </w:p>
    <w:p w:rsidR="00375B92" w:rsidRPr="000E5E97" w:rsidRDefault="00FB2ACE" w:rsidP="00375B92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>
        <w:rPr>
          <w:b/>
          <w:bCs/>
          <w:lang w:val="uk-UA"/>
        </w:rPr>
        <w:tab/>
      </w:r>
      <w:r w:rsidR="00375B92" w:rsidRPr="000E5E97">
        <w:rPr>
          <w:b/>
          <w:bCs/>
          <w:lang w:val="uk-UA"/>
        </w:rPr>
        <w:t>Інформація:</w:t>
      </w:r>
      <w:r w:rsidR="00375B92" w:rsidRPr="000E5E97">
        <w:rPr>
          <w:lang w:val="uk-UA"/>
        </w:rPr>
        <w:t xml:space="preserve"> </w:t>
      </w:r>
      <w:r w:rsidR="0008526E" w:rsidRPr="000E5E97">
        <w:rPr>
          <w:lang w:val="uk-UA"/>
        </w:rPr>
        <w:t>Повіреної Я.В. – головного спеціаліста відділу житлово-комунального господарства управління житлово-комунального господарства та комунальної власності виконавчого апарату обласної ради</w:t>
      </w:r>
    </w:p>
    <w:p w:rsidR="00375B92" w:rsidRPr="000E5E97" w:rsidRDefault="00375B92" w:rsidP="00375B92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375B92" w:rsidRPr="000E5E97" w:rsidRDefault="002E529E" w:rsidP="00375B92">
      <w:pPr>
        <w:jc w:val="both"/>
      </w:pPr>
      <w:r w:rsidRPr="000E5E97">
        <w:rPr>
          <w:b/>
          <w:bCs/>
          <w:u w:val="single"/>
        </w:rPr>
        <w:t>ВИСТУПИЛИ</w:t>
      </w:r>
      <w:r w:rsidR="00375B92" w:rsidRPr="000E5E97">
        <w:rPr>
          <w:b/>
          <w:bCs/>
        </w:rPr>
        <w:t>:</w:t>
      </w:r>
      <w:r w:rsidR="00375B92" w:rsidRPr="000E5E97">
        <w:t xml:space="preserve"> </w:t>
      </w:r>
      <w:proofErr w:type="spellStart"/>
      <w:r w:rsidR="0013065E" w:rsidRPr="000E5E97">
        <w:t>Ніконоров</w:t>
      </w:r>
      <w:proofErr w:type="spellEnd"/>
      <w:r w:rsidR="0013065E" w:rsidRPr="000E5E97">
        <w:t xml:space="preserve"> А.В., </w:t>
      </w:r>
      <w:proofErr w:type="spellStart"/>
      <w:r w:rsidR="0013065E" w:rsidRPr="000E5E97">
        <w:t>Саганович</w:t>
      </w:r>
      <w:proofErr w:type="spellEnd"/>
      <w:r w:rsidR="0013065E" w:rsidRPr="000E5E97">
        <w:t xml:space="preserve"> Д.В.</w:t>
      </w:r>
    </w:p>
    <w:p w:rsidR="00375B92" w:rsidRPr="000E5E97" w:rsidRDefault="00375B92" w:rsidP="00375B92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375B92" w:rsidRPr="000E5E97" w:rsidRDefault="00375B92" w:rsidP="00375B92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0E5E97">
        <w:rPr>
          <w:b/>
          <w:u w:val="single"/>
        </w:rPr>
        <w:t>ВИРІШИЛИ</w:t>
      </w:r>
      <w:r w:rsidRPr="000E5E97">
        <w:rPr>
          <w:b/>
          <w:bCs/>
          <w:u w:val="single"/>
        </w:rPr>
        <w:t xml:space="preserve">: </w:t>
      </w:r>
    </w:p>
    <w:p w:rsidR="00DE09B6" w:rsidRPr="000E5E97" w:rsidRDefault="00DE09B6" w:rsidP="00DE09B6">
      <w:pPr>
        <w:pStyle w:val="afb"/>
        <w:jc w:val="both"/>
        <w:rPr>
          <w:sz w:val="28"/>
          <w:szCs w:val="28"/>
          <w:lang w:val="uk-UA"/>
        </w:rPr>
      </w:pPr>
      <w:r w:rsidRPr="000E5E97">
        <w:rPr>
          <w:sz w:val="28"/>
          <w:szCs w:val="28"/>
          <w:shd w:val="clear" w:color="auto" w:fill="FFFFFF"/>
          <w:lang w:val="uk-UA"/>
        </w:rPr>
        <w:t xml:space="preserve">Погодити </w:t>
      </w:r>
      <w:r w:rsidR="006F0277" w:rsidRPr="000E5E97">
        <w:rPr>
          <w:sz w:val="28"/>
          <w:szCs w:val="28"/>
          <w:lang w:val="uk-UA"/>
        </w:rPr>
        <w:t>та</w:t>
      </w:r>
      <w:r w:rsidR="00375B92" w:rsidRPr="000E5E97">
        <w:rPr>
          <w:sz w:val="28"/>
          <w:szCs w:val="28"/>
          <w:lang w:val="uk-UA"/>
        </w:rPr>
        <w:t xml:space="preserve"> взяти до відома звіт </w:t>
      </w:r>
      <w:r w:rsidR="00FA186D">
        <w:rPr>
          <w:sz w:val="28"/>
          <w:szCs w:val="28"/>
          <w:lang w:val="uk-UA"/>
        </w:rPr>
        <w:t xml:space="preserve">про </w:t>
      </w:r>
      <w:r w:rsidR="0008526E" w:rsidRPr="000E5E97">
        <w:rPr>
          <w:sz w:val="28"/>
          <w:szCs w:val="28"/>
          <w:lang w:val="uk-UA"/>
        </w:rPr>
        <w:t xml:space="preserve">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</w:t>
      </w:r>
      <w:r w:rsidR="00D819FA">
        <w:rPr>
          <w:sz w:val="28"/>
          <w:szCs w:val="28"/>
          <w:lang w:val="uk-UA"/>
        </w:rPr>
        <w:br/>
      </w:r>
      <w:r w:rsidR="0008526E" w:rsidRPr="000E5E97">
        <w:rPr>
          <w:sz w:val="28"/>
          <w:szCs w:val="28"/>
          <w:lang w:val="uk-UA"/>
        </w:rPr>
        <w:t>2013 – 2018 роки за 2017 рік</w:t>
      </w:r>
      <w:r w:rsidRPr="000E5E97">
        <w:rPr>
          <w:sz w:val="28"/>
          <w:szCs w:val="28"/>
          <w:lang w:val="uk-UA"/>
        </w:rPr>
        <w:t>.</w:t>
      </w:r>
    </w:p>
    <w:p w:rsidR="00DE09B6" w:rsidRPr="000E5E97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0E5E97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0E5E97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8B4411" w:rsidRPr="000E5E97" w:rsidRDefault="008B4411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8B4411" w:rsidRPr="000E5E97" w:rsidRDefault="008B4411" w:rsidP="008B4411">
      <w:pPr>
        <w:pStyle w:val="a9"/>
        <w:spacing w:line="300" w:lineRule="exact"/>
        <w:jc w:val="center"/>
        <w:rPr>
          <w:b/>
          <w:bCs/>
        </w:rPr>
      </w:pPr>
      <w:r w:rsidRPr="000E5E97">
        <w:rPr>
          <w:b/>
          <w:bCs/>
        </w:rPr>
        <w:t>Результати голосування:</w:t>
      </w:r>
    </w:p>
    <w:p w:rsidR="008B4411" w:rsidRPr="000E5E97" w:rsidRDefault="008B4411" w:rsidP="008B4411">
      <w:pPr>
        <w:pStyle w:val="a9"/>
        <w:spacing w:line="300" w:lineRule="exact"/>
        <w:jc w:val="center"/>
        <w:rPr>
          <w:b/>
          <w:bCs/>
        </w:rPr>
      </w:pPr>
    </w:p>
    <w:p w:rsidR="008B4411" w:rsidRPr="000E5E97" w:rsidRDefault="008B4411" w:rsidP="008B4411">
      <w:pPr>
        <w:pStyle w:val="a9"/>
        <w:ind w:left="2832" w:firstLine="708"/>
      </w:pPr>
      <w:r w:rsidRPr="000E5E97">
        <w:t xml:space="preserve">за </w:t>
      </w:r>
      <w:r w:rsidRPr="000E5E97">
        <w:tab/>
      </w:r>
      <w:r w:rsidRPr="000E5E97">
        <w:tab/>
      </w:r>
      <w:r w:rsidRPr="000E5E97">
        <w:tab/>
      </w:r>
      <w:r w:rsidR="0008526E" w:rsidRPr="000E5E97">
        <w:t>11</w:t>
      </w:r>
    </w:p>
    <w:p w:rsidR="008B4411" w:rsidRPr="000E5E97" w:rsidRDefault="008B4411" w:rsidP="008B4411">
      <w:pPr>
        <w:ind w:left="2832" w:firstLine="720"/>
        <w:jc w:val="both"/>
      </w:pPr>
      <w:r w:rsidRPr="000E5E97">
        <w:t>проти</w:t>
      </w:r>
      <w:r w:rsidRPr="000E5E97">
        <w:tab/>
      </w:r>
      <w:r w:rsidRPr="000E5E97">
        <w:tab/>
        <w:t>-</w:t>
      </w:r>
    </w:p>
    <w:p w:rsidR="008B4411" w:rsidRPr="000E5E97" w:rsidRDefault="008B4411" w:rsidP="008B4411">
      <w:pPr>
        <w:ind w:left="2832" w:firstLine="720"/>
        <w:jc w:val="both"/>
      </w:pPr>
      <w:r w:rsidRPr="000E5E97">
        <w:t xml:space="preserve">утримались </w:t>
      </w:r>
      <w:r w:rsidRPr="000E5E97">
        <w:tab/>
        <w:t>-</w:t>
      </w:r>
    </w:p>
    <w:p w:rsidR="008B4411" w:rsidRPr="000E5E97" w:rsidRDefault="008B4411" w:rsidP="008B4411">
      <w:pPr>
        <w:ind w:left="2832" w:firstLine="720"/>
        <w:jc w:val="both"/>
      </w:pPr>
      <w:r w:rsidRPr="000E5E97">
        <w:t xml:space="preserve">усього </w:t>
      </w:r>
      <w:r w:rsidRPr="000E5E97">
        <w:tab/>
      </w:r>
      <w:r w:rsidRPr="000E5E97">
        <w:tab/>
      </w:r>
      <w:r w:rsidR="0008526E" w:rsidRPr="000E5E97">
        <w:t>11</w:t>
      </w:r>
    </w:p>
    <w:p w:rsidR="00DE09B6" w:rsidRPr="000E5E97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0E5E97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0E5E97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E09B6" w:rsidRPr="000E5E97" w:rsidRDefault="00DE09B6" w:rsidP="00DE09B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D8579A" w:rsidRPr="000E5E97" w:rsidRDefault="00D8579A" w:rsidP="004C4547">
      <w:pPr>
        <w:ind w:left="2832" w:firstLine="720"/>
        <w:jc w:val="both"/>
      </w:pPr>
      <w:r w:rsidRPr="000E5E97">
        <w:br w:type="page"/>
      </w:r>
    </w:p>
    <w:p w:rsidR="00D8579A" w:rsidRPr="000E5E97" w:rsidRDefault="00D8579A" w:rsidP="00D8579A">
      <w:pPr>
        <w:jc w:val="both"/>
        <w:rPr>
          <w:b/>
          <w:bCs/>
          <w:shd w:val="clear" w:color="auto" w:fill="FFFFFF"/>
        </w:rPr>
      </w:pPr>
      <w:r w:rsidRPr="000E5E97">
        <w:rPr>
          <w:b/>
          <w:bCs/>
          <w:u w:val="single"/>
          <w:shd w:val="clear" w:color="auto" w:fill="FFFFFF"/>
        </w:rPr>
        <w:lastRenderedPageBreak/>
        <w:t>СЛУХАЛИ</w:t>
      </w:r>
      <w:r w:rsidRPr="000E5E97">
        <w:rPr>
          <w:b/>
          <w:bCs/>
          <w:shd w:val="clear" w:color="auto" w:fill="FFFFFF"/>
        </w:rPr>
        <w:t>: 3. Різне.</w:t>
      </w:r>
    </w:p>
    <w:p w:rsidR="00D8579A" w:rsidRPr="000E5E97" w:rsidRDefault="00D8579A" w:rsidP="00D8579A">
      <w:pPr>
        <w:jc w:val="both"/>
        <w:rPr>
          <w:b/>
          <w:bCs/>
          <w:shd w:val="clear" w:color="auto" w:fill="FFFFFF"/>
        </w:rPr>
      </w:pPr>
    </w:p>
    <w:p w:rsidR="004C4547" w:rsidRPr="000E5E97" w:rsidRDefault="00D8579A" w:rsidP="004C4547">
      <w:pPr>
        <w:jc w:val="both"/>
        <w:rPr>
          <w:b/>
          <w:bCs/>
        </w:rPr>
      </w:pPr>
      <w:r w:rsidRPr="000E5E97">
        <w:t>П</w:t>
      </w:r>
      <w:r w:rsidR="008B4411" w:rsidRPr="000E5E97">
        <w:t>ропозиції не надходили.</w:t>
      </w:r>
    </w:p>
    <w:p w:rsidR="00DD4564" w:rsidRPr="000E5E97" w:rsidRDefault="00DD4564" w:rsidP="004C4547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  <w:r w:rsidRPr="000E5E97">
        <w:rPr>
          <w:b/>
          <w:bCs/>
        </w:rPr>
        <w:t xml:space="preserve">Інформація: </w:t>
      </w: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2E529E" w:rsidP="008B4411">
      <w:pPr>
        <w:jc w:val="both"/>
      </w:pPr>
      <w:r w:rsidRPr="000E5E97">
        <w:rPr>
          <w:b/>
          <w:bCs/>
          <w:u w:val="single"/>
        </w:rPr>
        <w:t>ВИСТУПИЛИ</w:t>
      </w:r>
      <w:r w:rsidR="008B4411" w:rsidRPr="000E5E97">
        <w:rPr>
          <w:b/>
          <w:bCs/>
        </w:rPr>
        <w:t>:</w:t>
      </w:r>
      <w:r w:rsidR="008B4411" w:rsidRPr="000E5E97">
        <w:t xml:space="preserve"> </w:t>
      </w:r>
    </w:p>
    <w:p w:rsidR="008B4411" w:rsidRPr="000E5E97" w:rsidRDefault="008B4411" w:rsidP="008B4411">
      <w:pPr>
        <w:jc w:val="both"/>
      </w:pPr>
    </w:p>
    <w:p w:rsidR="008B4411" w:rsidRPr="000E5E97" w:rsidRDefault="008B4411" w:rsidP="008B4411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8B4411" w:rsidRPr="000E5E97" w:rsidRDefault="008B4411" w:rsidP="008B4411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0E5E97">
        <w:rPr>
          <w:color w:val="auto"/>
          <w:sz w:val="28"/>
          <w:szCs w:val="28"/>
          <w:u w:val="single"/>
        </w:rPr>
        <w:t>ВИРІШИЛИ</w:t>
      </w:r>
      <w:r w:rsidRPr="000E5E97">
        <w:rPr>
          <w:bCs w:val="0"/>
          <w:color w:val="auto"/>
          <w:sz w:val="28"/>
          <w:szCs w:val="28"/>
        </w:rPr>
        <w:t xml:space="preserve">: </w:t>
      </w:r>
    </w:p>
    <w:p w:rsidR="008B4411" w:rsidRPr="000E5E97" w:rsidRDefault="008B4411" w:rsidP="008B4411"/>
    <w:p w:rsidR="008B4411" w:rsidRPr="000E5E97" w:rsidRDefault="008B4411" w:rsidP="008B441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pStyle w:val="a9"/>
        <w:spacing w:line="300" w:lineRule="exact"/>
        <w:jc w:val="center"/>
        <w:rPr>
          <w:b/>
          <w:bCs/>
        </w:rPr>
      </w:pPr>
      <w:r w:rsidRPr="000E5E97">
        <w:rPr>
          <w:b/>
          <w:bCs/>
        </w:rPr>
        <w:t>Результати голосування:</w:t>
      </w:r>
    </w:p>
    <w:p w:rsidR="008B4411" w:rsidRPr="000E5E97" w:rsidRDefault="008B4411" w:rsidP="008B4411">
      <w:pPr>
        <w:pStyle w:val="a9"/>
        <w:spacing w:line="300" w:lineRule="exact"/>
        <w:jc w:val="center"/>
        <w:rPr>
          <w:b/>
          <w:bCs/>
        </w:rPr>
      </w:pPr>
    </w:p>
    <w:p w:rsidR="008B4411" w:rsidRPr="000E5E97" w:rsidRDefault="008B4411" w:rsidP="008B4411">
      <w:pPr>
        <w:pStyle w:val="a9"/>
        <w:ind w:left="2832" w:firstLine="708"/>
      </w:pPr>
      <w:r w:rsidRPr="000E5E97">
        <w:t xml:space="preserve">за </w:t>
      </w:r>
      <w:r w:rsidRPr="000E5E97">
        <w:tab/>
      </w:r>
      <w:r w:rsidRPr="000E5E97">
        <w:tab/>
      </w:r>
      <w:r w:rsidRPr="000E5E97">
        <w:tab/>
        <w:t>-</w:t>
      </w:r>
    </w:p>
    <w:p w:rsidR="008B4411" w:rsidRPr="000E5E97" w:rsidRDefault="008B4411" w:rsidP="008B4411">
      <w:pPr>
        <w:ind w:left="2832" w:firstLine="720"/>
        <w:jc w:val="both"/>
      </w:pPr>
      <w:r w:rsidRPr="000E5E97">
        <w:t>проти</w:t>
      </w:r>
      <w:r w:rsidRPr="000E5E97">
        <w:tab/>
      </w:r>
      <w:r w:rsidRPr="000E5E97">
        <w:tab/>
        <w:t>-</w:t>
      </w:r>
    </w:p>
    <w:p w:rsidR="008B4411" w:rsidRPr="000E5E97" w:rsidRDefault="008B4411" w:rsidP="008B4411">
      <w:pPr>
        <w:ind w:left="2832" w:firstLine="720"/>
        <w:jc w:val="both"/>
      </w:pPr>
      <w:r w:rsidRPr="000E5E97">
        <w:t xml:space="preserve">утримались </w:t>
      </w:r>
      <w:r w:rsidRPr="000E5E97">
        <w:tab/>
        <w:t>-</w:t>
      </w:r>
    </w:p>
    <w:p w:rsidR="008B4411" w:rsidRPr="000E5E97" w:rsidRDefault="008B4411" w:rsidP="008B4411">
      <w:pPr>
        <w:ind w:left="2832" w:firstLine="720"/>
        <w:jc w:val="both"/>
      </w:pPr>
      <w:r w:rsidRPr="000E5E97">
        <w:t xml:space="preserve">усього </w:t>
      </w:r>
      <w:r w:rsidRPr="000E5E97">
        <w:tab/>
      </w:r>
      <w:r w:rsidRPr="000E5E97">
        <w:tab/>
        <w:t>-</w:t>
      </w: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spacing w:val="-10"/>
          <w:sz w:val="22"/>
          <w:szCs w:val="22"/>
        </w:rPr>
      </w:pPr>
      <w:r w:rsidRPr="000E5E97">
        <w:rPr>
          <w:b/>
          <w:bCs/>
        </w:rPr>
        <w:t>Голова комісії</w:t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  <w:t>А.В. НІКОНОРОВ</w:t>
      </w: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</w:p>
    <w:p w:rsidR="008B4411" w:rsidRPr="000E5E97" w:rsidRDefault="008B4411" w:rsidP="008B4411">
      <w:pPr>
        <w:jc w:val="both"/>
        <w:rPr>
          <w:b/>
          <w:bCs/>
        </w:rPr>
      </w:pPr>
      <w:r w:rsidRPr="000E5E97">
        <w:rPr>
          <w:b/>
          <w:bCs/>
        </w:rPr>
        <w:t>Секретар комісії</w:t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</w:r>
      <w:r w:rsidRPr="000E5E97">
        <w:rPr>
          <w:b/>
          <w:bCs/>
        </w:rPr>
        <w:tab/>
        <w:t xml:space="preserve">Д.В. САГАНОВИЧ </w:t>
      </w:r>
    </w:p>
    <w:sectPr w:rsidR="008B4411" w:rsidRPr="000E5E97" w:rsidSect="00D562EF">
      <w:headerReference w:type="even" r:id="rId10"/>
      <w:headerReference w:type="default" r:id="rId11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67" w:rsidRDefault="00922867">
      <w:r>
        <w:separator/>
      </w:r>
    </w:p>
  </w:endnote>
  <w:endnote w:type="continuationSeparator" w:id="0">
    <w:p w:rsidR="00922867" w:rsidRDefault="0092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67" w:rsidRDefault="00922867">
      <w:r>
        <w:separator/>
      </w:r>
    </w:p>
  </w:footnote>
  <w:footnote w:type="continuationSeparator" w:id="0">
    <w:p w:rsidR="00922867" w:rsidRDefault="0092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5D3DF8" w:rsidRPr="005D3DF8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5D3DF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hybridMultilevel"/>
    <w:tmpl w:val="7D1626B0"/>
    <w:lvl w:ilvl="0" w:tplc="AD0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2CEE"/>
    <w:rsid w:val="000111B9"/>
    <w:rsid w:val="000151F8"/>
    <w:rsid w:val="00016840"/>
    <w:rsid w:val="0002064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A65"/>
    <w:rsid w:val="00047A6D"/>
    <w:rsid w:val="0005127A"/>
    <w:rsid w:val="00054EBA"/>
    <w:rsid w:val="00055A72"/>
    <w:rsid w:val="000578C7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8526E"/>
    <w:rsid w:val="00085E86"/>
    <w:rsid w:val="00090873"/>
    <w:rsid w:val="00090A2E"/>
    <w:rsid w:val="00090B10"/>
    <w:rsid w:val="00090E80"/>
    <w:rsid w:val="000926E8"/>
    <w:rsid w:val="00094BDB"/>
    <w:rsid w:val="000A1FE6"/>
    <w:rsid w:val="000A3A37"/>
    <w:rsid w:val="000A3EA6"/>
    <w:rsid w:val="000A5940"/>
    <w:rsid w:val="000A7939"/>
    <w:rsid w:val="000B407C"/>
    <w:rsid w:val="000B7FAC"/>
    <w:rsid w:val="000C76CF"/>
    <w:rsid w:val="000D78BA"/>
    <w:rsid w:val="000E34B7"/>
    <w:rsid w:val="000E3B35"/>
    <w:rsid w:val="000E4024"/>
    <w:rsid w:val="000E45E4"/>
    <w:rsid w:val="000E4A0D"/>
    <w:rsid w:val="000E4D86"/>
    <w:rsid w:val="000E5E97"/>
    <w:rsid w:val="000E7DEF"/>
    <w:rsid w:val="000F2384"/>
    <w:rsid w:val="000F4253"/>
    <w:rsid w:val="000F4731"/>
    <w:rsid w:val="000F47A5"/>
    <w:rsid w:val="000F6D3B"/>
    <w:rsid w:val="00100633"/>
    <w:rsid w:val="00100AB0"/>
    <w:rsid w:val="00104972"/>
    <w:rsid w:val="00105DC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65E"/>
    <w:rsid w:val="00130F8D"/>
    <w:rsid w:val="0014687B"/>
    <w:rsid w:val="00147171"/>
    <w:rsid w:val="00147A90"/>
    <w:rsid w:val="001508C8"/>
    <w:rsid w:val="00152421"/>
    <w:rsid w:val="00155F1B"/>
    <w:rsid w:val="00162C9A"/>
    <w:rsid w:val="00164BD0"/>
    <w:rsid w:val="00167598"/>
    <w:rsid w:val="001705C6"/>
    <w:rsid w:val="00170FD6"/>
    <w:rsid w:val="0017137F"/>
    <w:rsid w:val="001736DF"/>
    <w:rsid w:val="00173C0F"/>
    <w:rsid w:val="00176768"/>
    <w:rsid w:val="00176D27"/>
    <w:rsid w:val="00196195"/>
    <w:rsid w:val="001A183A"/>
    <w:rsid w:val="001A365A"/>
    <w:rsid w:val="001A74D8"/>
    <w:rsid w:val="001B02B6"/>
    <w:rsid w:val="001B10C5"/>
    <w:rsid w:val="001B63FA"/>
    <w:rsid w:val="001C277C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9F4"/>
    <w:rsid w:val="001F5F9D"/>
    <w:rsid w:val="001F61B3"/>
    <w:rsid w:val="001F6F4C"/>
    <w:rsid w:val="00200017"/>
    <w:rsid w:val="0020002C"/>
    <w:rsid w:val="0020165E"/>
    <w:rsid w:val="00201F61"/>
    <w:rsid w:val="00204FB3"/>
    <w:rsid w:val="00205D1A"/>
    <w:rsid w:val="00206B1F"/>
    <w:rsid w:val="0021088D"/>
    <w:rsid w:val="00213EE7"/>
    <w:rsid w:val="00214B6A"/>
    <w:rsid w:val="002150B4"/>
    <w:rsid w:val="002179D3"/>
    <w:rsid w:val="002209C6"/>
    <w:rsid w:val="00223B48"/>
    <w:rsid w:val="00225502"/>
    <w:rsid w:val="00225A98"/>
    <w:rsid w:val="0022734F"/>
    <w:rsid w:val="002305C7"/>
    <w:rsid w:val="00232C90"/>
    <w:rsid w:val="00241BB3"/>
    <w:rsid w:val="00242225"/>
    <w:rsid w:val="00244267"/>
    <w:rsid w:val="00247E78"/>
    <w:rsid w:val="00250CFE"/>
    <w:rsid w:val="002513DB"/>
    <w:rsid w:val="002517CD"/>
    <w:rsid w:val="00252586"/>
    <w:rsid w:val="00252FB2"/>
    <w:rsid w:val="00254559"/>
    <w:rsid w:val="0026046E"/>
    <w:rsid w:val="00260B7B"/>
    <w:rsid w:val="00260F85"/>
    <w:rsid w:val="00265F0C"/>
    <w:rsid w:val="0026622B"/>
    <w:rsid w:val="0026659C"/>
    <w:rsid w:val="00267743"/>
    <w:rsid w:val="0027514A"/>
    <w:rsid w:val="00276A85"/>
    <w:rsid w:val="00277323"/>
    <w:rsid w:val="00282AFE"/>
    <w:rsid w:val="002852B7"/>
    <w:rsid w:val="00286367"/>
    <w:rsid w:val="00286A12"/>
    <w:rsid w:val="00290640"/>
    <w:rsid w:val="00290EFD"/>
    <w:rsid w:val="0029163B"/>
    <w:rsid w:val="00291755"/>
    <w:rsid w:val="00291D4D"/>
    <w:rsid w:val="002923C2"/>
    <w:rsid w:val="00294E9B"/>
    <w:rsid w:val="00297C85"/>
    <w:rsid w:val="002A00DF"/>
    <w:rsid w:val="002A0BB5"/>
    <w:rsid w:val="002A34BD"/>
    <w:rsid w:val="002B17C4"/>
    <w:rsid w:val="002B1C69"/>
    <w:rsid w:val="002B3048"/>
    <w:rsid w:val="002B7681"/>
    <w:rsid w:val="002C1C5E"/>
    <w:rsid w:val="002C39C1"/>
    <w:rsid w:val="002C4165"/>
    <w:rsid w:val="002C502D"/>
    <w:rsid w:val="002C591C"/>
    <w:rsid w:val="002C6F87"/>
    <w:rsid w:val="002D001B"/>
    <w:rsid w:val="002D442C"/>
    <w:rsid w:val="002D5A36"/>
    <w:rsid w:val="002D76CD"/>
    <w:rsid w:val="002E36C1"/>
    <w:rsid w:val="002E529E"/>
    <w:rsid w:val="002E54F3"/>
    <w:rsid w:val="002E6CFF"/>
    <w:rsid w:val="002E6E89"/>
    <w:rsid w:val="002F3485"/>
    <w:rsid w:val="00303475"/>
    <w:rsid w:val="00303651"/>
    <w:rsid w:val="00304747"/>
    <w:rsid w:val="003152DF"/>
    <w:rsid w:val="00320E52"/>
    <w:rsid w:val="003211E3"/>
    <w:rsid w:val="00325E36"/>
    <w:rsid w:val="00330979"/>
    <w:rsid w:val="003324DE"/>
    <w:rsid w:val="00332B9C"/>
    <w:rsid w:val="00333E3F"/>
    <w:rsid w:val="00334346"/>
    <w:rsid w:val="00334E4B"/>
    <w:rsid w:val="003401A7"/>
    <w:rsid w:val="003427D9"/>
    <w:rsid w:val="00345F66"/>
    <w:rsid w:val="003502C5"/>
    <w:rsid w:val="0035073D"/>
    <w:rsid w:val="003516ED"/>
    <w:rsid w:val="003552CC"/>
    <w:rsid w:val="003606C9"/>
    <w:rsid w:val="003610E7"/>
    <w:rsid w:val="003656C3"/>
    <w:rsid w:val="003660AE"/>
    <w:rsid w:val="00366F32"/>
    <w:rsid w:val="003708DD"/>
    <w:rsid w:val="003737EF"/>
    <w:rsid w:val="00374A3B"/>
    <w:rsid w:val="00375B92"/>
    <w:rsid w:val="00377B1C"/>
    <w:rsid w:val="00385955"/>
    <w:rsid w:val="00385A50"/>
    <w:rsid w:val="003864AE"/>
    <w:rsid w:val="00386602"/>
    <w:rsid w:val="003875A8"/>
    <w:rsid w:val="00390A79"/>
    <w:rsid w:val="0039258A"/>
    <w:rsid w:val="003959E1"/>
    <w:rsid w:val="00395C48"/>
    <w:rsid w:val="00395DCA"/>
    <w:rsid w:val="003A0643"/>
    <w:rsid w:val="003A5B19"/>
    <w:rsid w:val="003A714C"/>
    <w:rsid w:val="003A7389"/>
    <w:rsid w:val="003A7B1C"/>
    <w:rsid w:val="003B0641"/>
    <w:rsid w:val="003B50E6"/>
    <w:rsid w:val="003B7F09"/>
    <w:rsid w:val="003C0BAB"/>
    <w:rsid w:val="003C1AD0"/>
    <w:rsid w:val="003C4A8D"/>
    <w:rsid w:val="003C6DCF"/>
    <w:rsid w:val="003D1255"/>
    <w:rsid w:val="003D49A1"/>
    <w:rsid w:val="003D5839"/>
    <w:rsid w:val="003D58FA"/>
    <w:rsid w:val="003D5D3C"/>
    <w:rsid w:val="003D5E45"/>
    <w:rsid w:val="003E0264"/>
    <w:rsid w:val="003E08AB"/>
    <w:rsid w:val="003E3CEF"/>
    <w:rsid w:val="003F21EF"/>
    <w:rsid w:val="003F24CB"/>
    <w:rsid w:val="003F2D22"/>
    <w:rsid w:val="004037DE"/>
    <w:rsid w:val="00404E62"/>
    <w:rsid w:val="00406DA7"/>
    <w:rsid w:val="00413749"/>
    <w:rsid w:val="0042044F"/>
    <w:rsid w:val="004217D9"/>
    <w:rsid w:val="00421D4C"/>
    <w:rsid w:val="00426E7F"/>
    <w:rsid w:val="0043072B"/>
    <w:rsid w:val="00434837"/>
    <w:rsid w:val="00434872"/>
    <w:rsid w:val="004364CD"/>
    <w:rsid w:val="004429BE"/>
    <w:rsid w:val="00455FE3"/>
    <w:rsid w:val="00461275"/>
    <w:rsid w:val="00461DDC"/>
    <w:rsid w:val="00462A74"/>
    <w:rsid w:val="00464CB1"/>
    <w:rsid w:val="00467920"/>
    <w:rsid w:val="004713C0"/>
    <w:rsid w:val="004719D7"/>
    <w:rsid w:val="0047796A"/>
    <w:rsid w:val="00485C00"/>
    <w:rsid w:val="00486329"/>
    <w:rsid w:val="00491742"/>
    <w:rsid w:val="00492296"/>
    <w:rsid w:val="00494880"/>
    <w:rsid w:val="004A1338"/>
    <w:rsid w:val="004A2BD5"/>
    <w:rsid w:val="004A7AB5"/>
    <w:rsid w:val="004B1108"/>
    <w:rsid w:val="004B18FF"/>
    <w:rsid w:val="004B4A51"/>
    <w:rsid w:val="004B4D4A"/>
    <w:rsid w:val="004B5DF9"/>
    <w:rsid w:val="004C173D"/>
    <w:rsid w:val="004C24DB"/>
    <w:rsid w:val="004C2A31"/>
    <w:rsid w:val="004C4547"/>
    <w:rsid w:val="004D2FB6"/>
    <w:rsid w:val="004D3C01"/>
    <w:rsid w:val="004D5C29"/>
    <w:rsid w:val="004D7609"/>
    <w:rsid w:val="004E326A"/>
    <w:rsid w:val="004E7E0E"/>
    <w:rsid w:val="004F29FF"/>
    <w:rsid w:val="005003B3"/>
    <w:rsid w:val="0050049D"/>
    <w:rsid w:val="0050660F"/>
    <w:rsid w:val="005177CB"/>
    <w:rsid w:val="00524D27"/>
    <w:rsid w:val="00531AEC"/>
    <w:rsid w:val="00532A86"/>
    <w:rsid w:val="00532D7E"/>
    <w:rsid w:val="00535C66"/>
    <w:rsid w:val="00536F4D"/>
    <w:rsid w:val="005433D6"/>
    <w:rsid w:val="00544B57"/>
    <w:rsid w:val="00545D4F"/>
    <w:rsid w:val="005531A9"/>
    <w:rsid w:val="0055501C"/>
    <w:rsid w:val="00555A11"/>
    <w:rsid w:val="0055612D"/>
    <w:rsid w:val="0056047B"/>
    <w:rsid w:val="00564AD1"/>
    <w:rsid w:val="005710B4"/>
    <w:rsid w:val="00573F0D"/>
    <w:rsid w:val="00581FF1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A50"/>
    <w:rsid w:val="005B21FF"/>
    <w:rsid w:val="005B2E00"/>
    <w:rsid w:val="005B5445"/>
    <w:rsid w:val="005B61B7"/>
    <w:rsid w:val="005C3DF4"/>
    <w:rsid w:val="005C48A4"/>
    <w:rsid w:val="005C5010"/>
    <w:rsid w:val="005C5843"/>
    <w:rsid w:val="005C64ED"/>
    <w:rsid w:val="005C781F"/>
    <w:rsid w:val="005D2D79"/>
    <w:rsid w:val="005D2F8A"/>
    <w:rsid w:val="005D3C36"/>
    <w:rsid w:val="005D3DF8"/>
    <w:rsid w:val="005D4089"/>
    <w:rsid w:val="005D44D8"/>
    <w:rsid w:val="005D5995"/>
    <w:rsid w:val="005D60AE"/>
    <w:rsid w:val="005E041C"/>
    <w:rsid w:val="005E10B2"/>
    <w:rsid w:val="005E1359"/>
    <w:rsid w:val="005E1BFB"/>
    <w:rsid w:val="005E5F4B"/>
    <w:rsid w:val="005F3BBC"/>
    <w:rsid w:val="006018A6"/>
    <w:rsid w:val="006025E3"/>
    <w:rsid w:val="00603821"/>
    <w:rsid w:val="00603D31"/>
    <w:rsid w:val="006056F9"/>
    <w:rsid w:val="00606300"/>
    <w:rsid w:val="00607678"/>
    <w:rsid w:val="00614449"/>
    <w:rsid w:val="0061466F"/>
    <w:rsid w:val="006173FE"/>
    <w:rsid w:val="00623B3E"/>
    <w:rsid w:val="00624AF2"/>
    <w:rsid w:val="00640088"/>
    <w:rsid w:val="00642E42"/>
    <w:rsid w:val="00644228"/>
    <w:rsid w:val="00645482"/>
    <w:rsid w:val="0064586D"/>
    <w:rsid w:val="006463FF"/>
    <w:rsid w:val="0065006D"/>
    <w:rsid w:val="00652E7F"/>
    <w:rsid w:val="00652FB8"/>
    <w:rsid w:val="00654D3E"/>
    <w:rsid w:val="006550FC"/>
    <w:rsid w:val="0065587F"/>
    <w:rsid w:val="006565CD"/>
    <w:rsid w:val="00656C5C"/>
    <w:rsid w:val="006576E2"/>
    <w:rsid w:val="00657B5F"/>
    <w:rsid w:val="00662062"/>
    <w:rsid w:val="00664096"/>
    <w:rsid w:val="00664AAA"/>
    <w:rsid w:val="00665FF3"/>
    <w:rsid w:val="00666059"/>
    <w:rsid w:val="00667152"/>
    <w:rsid w:val="00675118"/>
    <w:rsid w:val="0068188F"/>
    <w:rsid w:val="0069032D"/>
    <w:rsid w:val="00690910"/>
    <w:rsid w:val="006925A5"/>
    <w:rsid w:val="0069386E"/>
    <w:rsid w:val="0069529D"/>
    <w:rsid w:val="00696F69"/>
    <w:rsid w:val="006A16FB"/>
    <w:rsid w:val="006A2C89"/>
    <w:rsid w:val="006A391E"/>
    <w:rsid w:val="006A4ADB"/>
    <w:rsid w:val="006A4F1D"/>
    <w:rsid w:val="006B0B58"/>
    <w:rsid w:val="006B1DC1"/>
    <w:rsid w:val="006B3F07"/>
    <w:rsid w:val="006C0B05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6F0277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A5A"/>
    <w:rsid w:val="007231D6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57A84"/>
    <w:rsid w:val="007648BA"/>
    <w:rsid w:val="007664A7"/>
    <w:rsid w:val="00771D3B"/>
    <w:rsid w:val="0077369E"/>
    <w:rsid w:val="00773C6A"/>
    <w:rsid w:val="007757EC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6F66"/>
    <w:rsid w:val="007A0052"/>
    <w:rsid w:val="007A0F04"/>
    <w:rsid w:val="007A6D44"/>
    <w:rsid w:val="007C0433"/>
    <w:rsid w:val="007C19AB"/>
    <w:rsid w:val="007C29F9"/>
    <w:rsid w:val="007C47B9"/>
    <w:rsid w:val="007C6359"/>
    <w:rsid w:val="007D1217"/>
    <w:rsid w:val="007D5D25"/>
    <w:rsid w:val="007E1536"/>
    <w:rsid w:val="007E1E54"/>
    <w:rsid w:val="007E6B0B"/>
    <w:rsid w:val="007F435C"/>
    <w:rsid w:val="00805042"/>
    <w:rsid w:val="00805C0D"/>
    <w:rsid w:val="00810A94"/>
    <w:rsid w:val="00812475"/>
    <w:rsid w:val="008237AB"/>
    <w:rsid w:val="008237EC"/>
    <w:rsid w:val="00823E9E"/>
    <w:rsid w:val="00826867"/>
    <w:rsid w:val="0082730B"/>
    <w:rsid w:val="008300DB"/>
    <w:rsid w:val="00830938"/>
    <w:rsid w:val="0083367A"/>
    <w:rsid w:val="0083769C"/>
    <w:rsid w:val="00837F22"/>
    <w:rsid w:val="00840F14"/>
    <w:rsid w:val="0084574A"/>
    <w:rsid w:val="00856A77"/>
    <w:rsid w:val="0085796D"/>
    <w:rsid w:val="00861BDC"/>
    <w:rsid w:val="008641C2"/>
    <w:rsid w:val="00866629"/>
    <w:rsid w:val="008704D9"/>
    <w:rsid w:val="008717C8"/>
    <w:rsid w:val="00871B0E"/>
    <w:rsid w:val="00871B11"/>
    <w:rsid w:val="00872EBA"/>
    <w:rsid w:val="00881BAA"/>
    <w:rsid w:val="008820A1"/>
    <w:rsid w:val="008859F9"/>
    <w:rsid w:val="00886A09"/>
    <w:rsid w:val="00895F86"/>
    <w:rsid w:val="008A0000"/>
    <w:rsid w:val="008A722E"/>
    <w:rsid w:val="008B1375"/>
    <w:rsid w:val="008B2EAB"/>
    <w:rsid w:val="008B4411"/>
    <w:rsid w:val="008B6241"/>
    <w:rsid w:val="008C0D7B"/>
    <w:rsid w:val="008C5217"/>
    <w:rsid w:val="008D372A"/>
    <w:rsid w:val="008D5257"/>
    <w:rsid w:val="008E2ED5"/>
    <w:rsid w:val="008E3497"/>
    <w:rsid w:val="008E3565"/>
    <w:rsid w:val="008E37D3"/>
    <w:rsid w:val="008E5940"/>
    <w:rsid w:val="008E77D3"/>
    <w:rsid w:val="008F1A06"/>
    <w:rsid w:val="008F3E35"/>
    <w:rsid w:val="008F527A"/>
    <w:rsid w:val="00900476"/>
    <w:rsid w:val="00906AF9"/>
    <w:rsid w:val="00907186"/>
    <w:rsid w:val="00911380"/>
    <w:rsid w:val="00914639"/>
    <w:rsid w:val="009159F4"/>
    <w:rsid w:val="0092056F"/>
    <w:rsid w:val="00922867"/>
    <w:rsid w:val="0092775F"/>
    <w:rsid w:val="009311CA"/>
    <w:rsid w:val="009333A4"/>
    <w:rsid w:val="0093519E"/>
    <w:rsid w:val="00944A97"/>
    <w:rsid w:val="00947230"/>
    <w:rsid w:val="00950AE4"/>
    <w:rsid w:val="00952C4E"/>
    <w:rsid w:val="0095336E"/>
    <w:rsid w:val="00953424"/>
    <w:rsid w:val="00966C17"/>
    <w:rsid w:val="00971DED"/>
    <w:rsid w:val="0097382D"/>
    <w:rsid w:val="00974D55"/>
    <w:rsid w:val="009852B7"/>
    <w:rsid w:val="00985724"/>
    <w:rsid w:val="00985728"/>
    <w:rsid w:val="009877D9"/>
    <w:rsid w:val="009A0697"/>
    <w:rsid w:val="009A21AE"/>
    <w:rsid w:val="009A2B52"/>
    <w:rsid w:val="009A31DD"/>
    <w:rsid w:val="009A5BF6"/>
    <w:rsid w:val="009A7F09"/>
    <w:rsid w:val="009B248C"/>
    <w:rsid w:val="009B4E71"/>
    <w:rsid w:val="009D1545"/>
    <w:rsid w:val="009D4E26"/>
    <w:rsid w:val="009D67F9"/>
    <w:rsid w:val="009E0DA7"/>
    <w:rsid w:val="009E3C19"/>
    <w:rsid w:val="009E5BA2"/>
    <w:rsid w:val="009E61AF"/>
    <w:rsid w:val="009E7FB7"/>
    <w:rsid w:val="009F0190"/>
    <w:rsid w:val="009F2324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5839"/>
    <w:rsid w:val="00A2629E"/>
    <w:rsid w:val="00A2640F"/>
    <w:rsid w:val="00A30D37"/>
    <w:rsid w:val="00A34878"/>
    <w:rsid w:val="00A40B66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3B01"/>
    <w:rsid w:val="00A54C1D"/>
    <w:rsid w:val="00A5672E"/>
    <w:rsid w:val="00A63CB9"/>
    <w:rsid w:val="00A70EE9"/>
    <w:rsid w:val="00A7306B"/>
    <w:rsid w:val="00A81385"/>
    <w:rsid w:val="00A82926"/>
    <w:rsid w:val="00A83D2B"/>
    <w:rsid w:val="00A87B39"/>
    <w:rsid w:val="00AB218C"/>
    <w:rsid w:val="00AB2AAE"/>
    <w:rsid w:val="00AB2C73"/>
    <w:rsid w:val="00AB2D3B"/>
    <w:rsid w:val="00AC22A7"/>
    <w:rsid w:val="00AC26AB"/>
    <w:rsid w:val="00AC47A0"/>
    <w:rsid w:val="00AC4B54"/>
    <w:rsid w:val="00AC51CA"/>
    <w:rsid w:val="00AC7A22"/>
    <w:rsid w:val="00AD17E8"/>
    <w:rsid w:val="00AD2FBA"/>
    <w:rsid w:val="00AD583B"/>
    <w:rsid w:val="00AE154D"/>
    <w:rsid w:val="00AE424D"/>
    <w:rsid w:val="00AE5432"/>
    <w:rsid w:val="00AE75E1"/>
    <w:rsid w:val="00AF4F8B"/>
    <w:rsid w:val="00AF5C45"/>
    <w:rsid w:val="00AF5CD2"/>
    <w:rsid w:val="00B04A38"/>
    <w:rsid w:val="00B060B3"/>
    <w:rsid w:val="00B1277C"/>
    <w:rsid w:val="00B14694"/>
    <w:rsid w:val="00B164E1"/>
    <w:rsid w:val="00B1675C"/>
    <w:rsid w:val="00B16A20"/>
    <w:rsid w:val="00B22DFB"/>
    <w:rsid w:val="00B22FD0"/>
    <w:rsid w:val="00B23AA4"/>
    <w:rsid w:val="00B24CDE"/>
    <w:rsid w:val="00B31943"/>
    <w:rsid w:val="00B32E71"/>
    <w:rsid w:val="00B34F56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20A3"/>
    <w:rsid w:val="00B634BE"/>
    <w:rsid w:val="00B6539B"/>
    <w:rsid w:val="00B710D9"/>
    <w:rsid w:val="00B717EF"/>
    <w:rsid w:val="00B72CDA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F0"/>
    <w:rsid w:val="00BA16EC"/>
    <w:rsid w:val="00BA372A"/>
    <w:rsid w:val="00BA4743"/>
    <w:rsid w:val="00BA5212"/>
    <w:rsid w:val="00BA6907"/>
    <w:rsid w:val="00BB1612"/>
    <w:rsid w:val="00BB3019"/>
    <w:rsid w:val="00BB4BCE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011F1"/>
    <w:rsid w:val="00C01860"/>
    <w:rsid w:val="00C04BAC"/>
    <w:rsid w:val="00C1072E"/>
    <w:rsid w:val="00C107E1"/>
    <w:rsid w:val="00C123FA"/>
    <w:rsid w:val="00C12738"/>
    <w:rsid w:val="00C13789"/>
    <w:rsid w:val="00C1574B"/>
    <w:rsid w:val="00C1688A"/>
    <w:rsid w:val="00C21207"/>
    <w:rsid w:val="00C237C0"/>
    <w:rsid w:val="00C33AAE"/>
    <w:rsid w:val="00C35612"/>
    <w:rsid w:val="00C36E92"/>
    <w:rsid w:val="00C37CF6"/>
    <w:rsid w:val="00C422F1"/>
    <w:rsid w:val="00C4273E"/>
    <w:rsid w:val="00C44E27"/>
    <w:rsid w:val="00C50F26"/>
    <w:rsid w:val="00C50FCE"/>
    <w:rsid w:val="00C51E4C"/>
    <w:rsid w:val="00C53E74"/>
    <w:rsid w:val="00C54A92"/>
    <w:rsid w:val="00C5670B"/>
    <w:rsid w:val="00C61512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164A"/>
    <w:rsid w:val="00C91EC4"/>
    <w:rsid w:val="00C929CC"/>
    <w:rsid w:val="00CA0FBE"/>
    <w:rsid w:val="00CA16B5"/>
    <w:rsid w:val="00CA1A97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4562"/>
    <w:rsid w:val="00CD6D18"/>
    <w:rsid w:val="00CD7032"/>
    <w:rsid w:val="00CD774E"/>
    <w:rsid w:val="00CE0811"/>
    <w:rsid w:val="00CE11CD"/>
    <w:rsid w:val="00CE1865"/>
    <w:rsid w:val="00CE7288"/>
    <w:rsid w:val="00CF1DB5"/>
    <w:rsid w:val="00CF4E35"/>
    <w:rsid w:val="00CF649E"/>
    <w:rsid w:val="00D05FC5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F1"/>
    <w:rsid w:val="00D54466"/>
    <w:rsid w:val="00D5463F"/>
    <w:rsid w:val="00D54C8E"/>
    <w:rsid w:val="00D562EF"/>
    <w:rsid w:val="00D617E5"/>
    <w:rsid w:val="00D64692"/>
    <w:rsid w:val="00D717E3"/>
    <w:rsid w:val="00D750CB"/>
    <w:rsid w:val="00D75BD2"/>
    <w:rsid w:val="00D76864"/>
    <w:rsid w:val="00D819FA"/>
    <w:rsid w:val="00D8579A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0C67"/>
    <w:rsid w:val="00DC5ECE"/>
    <w:rsid w:val="00DD125B"/>
    <w:rsid w:val="00DD32C0"/>
    <w:rsid w:val="00DD3E9B"/>
    <w:rsid w:val="00DD4564"/>
    <w:rsid w:val="00DD52F0"/>
    <w:rsid w:val="00DE019A"/>
    <w:rsid w:val="00DE079F"/>
    <w:rsid w:val="00DE0969"/>
    <w:rsid w:val="00DE09B6"/>
    <w:rsid w:val="00DE47FA"/>
    <w:rsid w:val="00DF3A92"/>
    <w:rsid w:val="00DF576C"/>
    <w:rsid w:val="00DF5A26"/>
    <w:rsid w:val="00DF7AA4"/>
    <w:rsid w:val="00E02E96"/>
    <w:rsid w:val="00E06027"/>
    <w:rsid w:val="00E060DC"/>
    <w:rsid w:val="00E067E8"/>
    <w:rsid w:val="00E10049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7804"/>
    <w:rsid w:val="00E41D35"/>
    <w:rsid w:val="00E41FAC"/>
    <w:rsid w:val="00E4267E"/>
    <w:rsid w:val="00E43619"/>
    <w:rsid w:val="00E5178C"/>
    <w:rsid w:val="00E5254D"/>
    <w:rsid w:val="00E52800"/>
    <w:rsid w:val="00E65382"/>
    <w:rsid w:val="00E70D50"/>
    <w:rsid w:val="00E72E8C"/>
    <w:rsid w:val="00E7578D"/>
    <w:rsid w:val="00E75B2F"/>
    <w:rsid w:val="00E77B33"/>
    <w:rsid w:val="00E80431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B52CC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BE2"/>
    <w:rsid w:val="00F13E74"/>
    <w:rsid w:val="00F15F6B"/>
    <w:rsid w:val="00F176C0"/>
    <w:rsid w:val="00F17C8C"/>
    <w:rsid w:val="00F23228"/>
    <w:rsid w:val="00F23CEC"/>
    <w:rsid w:val="00F23E5D"/>
    <w:rsid w:val="00F26D4E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33C8"/>
    <w:rsid w:val="00F55394"/>
    <w:rsid w:val="00F57952"/>
    <w:rsid w:val="00F60135"/>
    <w:rsid w:val="00F65D85"/>
    <w:rsid w:val="00F66E45"/>
    <w:rsid w:val="00F70969"/>
    <w:rsid w:val="00F720E7"/>
    <w:rsid w:val="00F74383"/>
    <w:rsid w:val="00F751C7"/>
    <w:rsid w:val="00F75EAC"/>
    <w:rsid w:val="00F761A1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186D"/>
    <w:rsid w:val="00FA6155"/>
    <w:rsid w:val="00FA690B"/>
    <w:rsid w:val="00FA76E0"/>
    <w:rsid w:val="00FA7E29"/>
    <w:rsid w:val="00FB1328"/>
    <w:rsid w:val="00FB2ACE"/>
    <w:rsid w:val="00FC4EBA"/>
    <w:rsid w:val="00FD0C93"/>
    <w:rsid w:val="00FD790B"/>
    <w:rsid w:val="00FE1BC6"/>
    <w:rsid w:val="00FE40A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8">
    <w:name w:val="Знак Знак Знак Знак Знак Знак Знак Знак1"/>
    <w:basedOn w:val="a"/>
    <w:rsid w:val="00EB52C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8">
    <w:name w:val="Знак Знак Знак Знак Знак Знак Знак Знак1"/>
    <w:basedOn w:val="a"/>
    <w:rsid w:val="00EB52C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0CFD-C61E-420F-9DA0-05ECD92B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5122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2</cp:revision>
  <cp:lastPrinted>2018-03-05T08:50:00Z</cp:lastPrinted>
  <dcterms:created xsi:type="dcterms:W3CDTF">2018-04-18T12:17:00Z</dcterms:created>
  <dcterms:modified xsi:type="dcterms:W3CDTF">2018-04-18T12:17:00Z</dcterms:modified>
</cp:coreProperties>
</file>