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7" w:rsidRPr="00902DDD" w:rsidRDefault="009C1E47" w:rsidP="00355814">
      <w:pPr>
        <w:pStyle w:val="a3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02DDD">
        <w:rPr>
          <w:rFonts w:ascii="Times New Roman" w:hAnsi="Times New Roman" w:cs="Times New Roman"/>
          <w:b w:val="0"/>
          <w:sz w:val="28"/>
          <w:szCs w:val="28"/>
        </w:rPr>
        <w:t>Додаток 3</w:t>
      </w:r>
    </w:p>
    <w:p w:rsidR="009C1E47" w:rsidRDefault="009C1E47" w:rsidP="00355814">
      <w:pPr>
        <w:pStyle w:val="a3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C4AEA">
        <w:rPr>
          <w:rFonts w:ascii="Times New Roman" w:hAnsi="Times New Roman" w:cs="Times New Roman"/>
          <w:b w:val="0"/>
          <w:sz w:val="28"/>
          <w:szCs w:val="28"/>
        </w:rPr>
        <w:t>до рішення обласної ради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1E47" w:rsidRDefault="009C1E47" w:rsidP="009C1E47">
      <w:pPr>
        <w:pStyle w:val="a3"/>
        <w:ind w:left="51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1E47" w:rsidRPr="00EC4AEA" w:rsidRDefault="009C1E47" w:rsidP="009C1E47">
      <w:pPr>
        <w:pStyle w:val="a3"/>
        <w:ind w:left="51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1E47" w:rsidRPr="00EC4AEA" w:rsidRDefault="009C1E47" w:rsidP="009C1E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1E47" w:rsidRPr="00CF3047" w:rsidRDefault="009C1E47" w:rsidP="009C1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47">
        <w:rPr>
          <w:rFonts w:ascii="Times New Roman" w:hAnsi="Times New Roman" w:cs="Times New Roman"/>
          <w:sz w:val="28"/>
          <w:szCs w:val="28"/>
        </w:rPr>
        <w:t>ПАСПОРТ</w:t>
      </w:r>
    </w:p>
    <w:p w:rsidR="009C1E47" w:rsidRPr="00CF3047" w:rsidRDefault="00355814" w:rsidP="009C1E4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1E47" w:rsidRPr="00CF3047">
        <w:rPr>
          <w:b/>
          <w:sz w:val="28"/>
          <w:szCs w:val="28"/>
        </w:rPr>
        <w:t>рограми</w:t>
      </w:r>
    </w:p>
    <w:p w:rsidR="009C1E47" w:rsidRPr="001F1E32" w:rsidRDefault="009C1E47" w:rsidP="009C1E47">
      <w:pPr>
        <w:spacing w:line="228" w:lineRule="auto"/>
        <w:ind w:firstLine="720"/>
        <w:jc w:val="center"/>
        <w:rPr>
          <w:sz w:val="16"/>
          <w:szCs w:val="16"/>
        </w:rPr>
      </w:pP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9F72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3047">
        <w:rPr>
          <w:sz w:val="28"/>
          <w:szCs w:val="28"/>
        </w:rPr>
        <w:t xml:space="preserve">Назва: </w:t>
      </w:r>
      <w:r w:rsidR="007C57ED">
        <w:rPr>
          <w:sz w:val="28"/>
          <w:szCs w:val="28"/>
        </w:rPr>
        <w:t>П</w:t>
      </w:r>
      <w:bookmarkStart w:id="0" w:name="_GoBack"/>
      <w:bookmarkEnd w:id="0"/>
      <w:r w:rsidRPr="00726CE0">
        <w:rPr>
          <w:sz w:val="28"/>
          <w:szCs w:val="28"/>
        </w:rPr>
        <w:t xml:space="preserve">рограма підвищення правової освіти та політичної культури населення для забезпечення участі громадськості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формуванні та реалізації державної політики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Дні</w:t>
      </w:r>
      <w:r>
        <w:rPr>
          <w:sz w:val="28"/>
          <w:szCs w:val="28"/>
        </w:rPr>
        <w:t xml:space="preserve">пропетровській області на 2002 –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2. Підстава для розроблення</w:t>
      </w:r>
      <w:r w:rsidRPr="00726CE0">
        <w:rPr>
          <w:sz w:val="28"/>
          <w:szCs w:val="28"/>
        </w:rPr>
        <w:t xml:space="preserve">: </w:t>
      </w:r>
      <w:r>
        <w:rPr>
          <w:sz w:val="28"/>
          <w:szCs w:val="28"/>
        </w:rPr>
        <w:t>Закон</w:t>
      </w:r>
      <w:r w:rsidRPr="00EF4B18"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„</w:t>
      </w:r>
      <w:r w:rsidRPr="00CF3047">
        <w:rPr>
          <w:bCs/>
          <w:sz w:val="28"/>
          <w:szCs w:val="28"/>
        </w:rPr>
        <w:t>Про</w:t>
      </w:r>
      <w:proofErr w:type="spellEnd"/>
      <w:r w:rsidRPr="00CF3047">
        <w:rPr>
          <w:bCs/>
          <w:sz w:val="28"/>
          <w:szCs w:val="28"/>
        </w:rPr>
        <w:t xml:space="preserve"> рекламу</w:t>
      </w:r>
      <w:r w:rsidRPr="00CF304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4B18">
        <w:rPr>
          <w:sz w:val="28"/>
          <w:szCs w:val="28"/>
        </w:rPr>
        <w:t>указ</w:t>
      </w:r>
      <w:r>
        <w:rPr>
          <w:sz w:val="28"/>
          <w:szCs w:val="28"/>
        </w:rPr>
        <w:t>и</w:t>
      </w:r>
      <w:r w:rsidRPr="00EF4B18">
        <w:rPr>
          <w:sz w:val="28"/>
          <w:szCs w:val="28"/>
        </w:rPr>
        <w:t xml:space="preserve"> Президента України від </w:t>
      </w:r>
      <w:r>
        <w:rPr>
          <w:sz w:val="28"/>
          <w:szCs w:val="28"/>
        </w:rPr>
        <w:t xml:space="preserve">08 грудня 2000 року </w:t>
      </w:r>
      <w:r w:rsidRPr="00EF4B1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>322/2000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Концепцію підвищення правової культури учасників виборчого процесу та референдумів в Україні”</w:t>
      </w:r>
      <w:r>
        <w:rPr>
          <w:sz w:val="28"/>
          <w:szCs w:val="28"/>
        </w:rPr>
        <w:t xml:space="preserve"> та</w:t>
      </w:r>
      <w:r w:rsidRPr="00EF4B18">
        <w:rPr>
          <w:sz w:val="28"/>
          <w:szCs w:val="28"/>
        </w:rPr>
        <w:t xml:space="preserve"> від 18 жовтня 200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EF4B18">
        <w:rPr>
          <w:sz w:val="28"/>
          <w:szCs w:val="28"/>
        </w:rPr>
        <w:t xml:space="preserve">№ 922/2001 </w:t>
      </w:r>
      <w:proofErr w:type="spellStart"/>
      <w:r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Національну програму правової освіти </w:t>
      </w:r>
      <w:r w:rsidRPr="00EE2879">
        <w:rPr>
          <w:sz w:val="28"/>
          <w:szCs w:val="28"/>
        </w:rPr>
        <w:t>населення”</w:t>
      </w:r>
      <w:r>
        <w:rPr>
          <w:sz w:val="28"/>
          <w:szCs w:val="28"/>
        </w:rPr>
        <w:t>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047">
        <w:rPr>
          <w:sz w:val="28"/>
          <w:szCs w:val="28"/>
        </w:rPr>
        <w:t xml:space="preserve">Регіональний замовник Програми або координатор: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Співзамовники</w:t>
      </w:r>
      <w:proofErr w:type="spellEnd"/>
      <w:r>
        <w:rPr>
          <w:sz w:val="28"/>
          <w:szCs w:val="28"/>
        </w:rPr>
        <w:t xml:space="preserve"> Програми: </w:t>
      </w:r>
      <w:r w:rsidR="00355814">
        <w:rPr>
          <w:sz w:val="28"/>
          <w:szCs w:val="28"/>
        </w:rPr>
        <w:t>немає</w:t>
      </w:r>
      <w:r>
        <w:rPr>
          <w:sz w:val="28"/>
          <w:szCs w:val="28"/>
        </w:rPr>
        <w:t>.</w:t>
      </w:r>
    </w:p>
    <w:p w:rsidR="009C1E47" w:rsidRDefault="009C1E47" w:rsidP="009C1E4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5. Відповідальні за виконання: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9C1E47" w:rsidRDefault="009C1E47" w:rsidP="009C1E4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6. Мета: </w:t>
      </w:r>
      <w:r w:rsidRPr="00726CE0">
        <w:rPr>
          <w:sz w:val="28"/>
          <w:szCs w:val="28"/>
        </w:rPr>
        <w:t>підвищення правової освіти та політичної культури населення області, забезпечен</w:t>
      </w:r>
      <w:r>
        <w:rPr>
          <w:sz w:val="28"/>
          <w:szCs w:val="28"/>
        </w:rPr>
        <w:t>ня прозорості й</w:t>
      </w:r>
      <w:r w:rsidRPr="00726CE0">
        <w:rPr>
          <w:sz w:val="28"/>
          <w:szCs w:val="28"/>
        </w:rPr>
        <w:t xml:space="preserve"> відкритості діяльності органів виконавчої влади</w:t>
      </w:r>
      <w:r>
        <w:rPr>
          <w:sz w:val="28"/>
          <w:szCs w:val="28"/>
        </w:rPr>
        <w:t>,</w:t>
      </w:r>
      <w:r w:rsidRPr="00726CE0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>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7. Початок: </w:t>
      </w:r>
      <w:r w:rsidRPr="00726CE0">
        <w:rPr>
          <w:sz w:val="28"/>
          <w:szCs w:val="28"/>
        </w:rPr>
        <w:t>2002 рік, закінчення: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рік.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8. Етапи виконання: </w:t>
      </w:r>
      <w:r>
        <w:rPr>
          <w:sz w:val="28"/>
          <w:szCs w:val="28"/>
          <w:lang w:val="en-US"/>
        </w:rPr>
        <w:t>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2002 – 2006 роки, </w:t>
      </w:r>
      <w:r>
        <w:rPr>
          <w:sz w:val="28"/>
          <w:szCs w:val="28"/>
          <w:lang w:val="en-US"/>
        </w:rPr>
        <w:t>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2007 – 2011 роки,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2012 – 2016 роки</w:t>
      </w:r>
      <w:r>
        <w:rPr>
          <w:sz w:val="28"/>
          <w:szCs w:val="28"/>
        </w:rPr>
        <w:t xml:space="preserve">, IV етап: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26CE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9C1E47" w:rsidRDefault="009C1E47" w:rsidP="009C1E4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9. Загальні обсяги фінансування:</w:t>
      </w:r>
    </w:p>
    <w:p w:rsidR="00355814" w:rsidRDefault="00355814" w:rsidP="009C1E47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400"/>
        <w:gridCol w:w="1120"/>
        <w:gridCol w:w="980"/>
        <w:gridCol w:w="980"/>
        <w:gridCol w:w="1120"/>
        <w:gridCol w:w="1260"/>
        <w:gridCol w:w="1120"/>
      </w:tblGrid>
      <w:tr w:rsidR="009C1E47" w:rsidRPr="0040707F" w:rsidTr="000B48BB">
        <w:trPr>
          <w:cantSplit/>
          <w:trHeight w:val="391"/>
        </w:trPr>
        <w:tc>
          <w:tcPr>
            <w:tcW w:w="1540" w:type="dxa"/>
            <w:vMerge w:val="restart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400" w:type="dxa"/>
            <w:vMerge w:val="restart"/>
          </w:tcPr>
          <w:p w:rsidR="009C1E47" w:rsidRDefault="009C1E47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Обсяги фінансу</w:t>
            </w:r>
            <w:r w:rsidRPr="00674E13">
              <w:rPr>
                <w:b/>
                <w:sz w:val="20"/>
                <w:szCs w:val="20"/>
              </w:rPr>
              <w:t>вання, усього</w:t>
            </w:r>
            <w:r>
              <w:rPr>
                <w:b/>
                <w:sz w:val="20"/>
                <w:szCs w:val="20"/>
              </w:rPr>
              <w:t>,</w:t>
            </w:r>
          </w:p>
          <w:p w:rsidR="009C1E47" w:rsidRPr="00FC267D" w:rsidRDefault="009C1E47" w:rsidP="000B48BB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 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gridSpan w:val="6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За роками виконання</w:t>
            </w:r>
          </w:p>
        </w:tc>
      </w:tr>
      <w:tr w:rsidR="009C1E47" w:rsidRPr="0040707F" w:rsidTr="000B48BB">
        <w:trPr>
          <w:cantSplit/>
          <w:trHeight w:val="101"/>
        </w:trPr>
        <w:tc>
          <w:tcPr>
            <w:tcW w:w="1540" w:type="dxa"/>
            <w:vMerge/>
          </w:tcPr>
          <w:p w:rsidR="009C1E47" w:rsidRPr="00674E13" w:rsidRDefault="009C1E47" w:rsidP="000B48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C1E47" w:rsidRPr="00674E13" w:rsidRDefault="009C1E47" w:rsidP="000B48B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2018 р.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2020 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674E13" w:rsidRDefault="009C1E47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9C1E47" w:rsidRPr="00674E13" w:rsidRDefault="009C1E47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І – ІІІ етапи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D0044A" w:rsidRDefault="009C1E47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IV етап</w:t>
            </w:r>
          </w:p>
        </w:tc>
      </w:tr>
      <w:tr w:rsidR="009C1E47" w:rsidRPr="0040707F" w:rsidTr="000B48BB">
        <w:trPr>
          <w:trHeight w:val="517"/>
        </w:trPr>
        <w:tc>
          <w:tcPr>
            <w:tcW w:w="1540" w:type="dxa"/>
            <w:vAlign w:val="center"/>
          </w:tcPr>
          <w:p w:rsidR="009C1E47" w:rsidRPr="00DC3182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140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9C1E47" w:rsidRPr="0040707F" w:rsidTr="000B48BB">
        <w:trPr>
          <w:trHeight w:val="366"/>
        </w:trPr>
        <w:tc>
          <w:tcPr>
            <w:tcW w:w="1540" w:type="dxa"/>
            <w:vAlign w:val="center"/>
          </w:tcPr>
          <w:p w:rsidR="009C1E47" w:rsidRPr="00DC3182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400" w:type="dxa"/>
            <w:vAlign w:val="center"/>
          </w:tcPr>
          <w:p w:rsidR="009C1E47" w:rsidRPr="00CA1CF3" w:rsidRDefault="009C1E47" w:rsidP="000B48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62609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CA1CF3" w:rsidRDefault="009C1E47" w:rsidP="000B48BB">
            <w:pPr>
              <w:jc w:val="center"/>
              <w:rPr>
                <w:sz w:val="20"/>
                <w:szCs w:val="20"/>
                <w:lang w:val="en-US"/>
              </w:rPr>
            </w:pPr>
            <w:r w:rsidRPr="00674E13">
              <w:rPr>
                <w:sz w:val="20"/>
                <w:szCs w:val="20"/>
              </w:rPr>
              <w:t>17739,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44870</w:t>
            </w:r>
            <w:r w:rsidRPr="00674E13">
              <w:rPr>
                <w:sz w:val="20"/>
                <w:szCs w:val="20"/>
              </w:rPr>
              <w:t>,0</w:t>
            </w:r>
          </w:p>
        </w:tc>
      </w:tr>
      <w:tr w:rsidR="009C1E47" w:rsidRPr="0040707F" w:rsidTr="000B48BB">
        <w:trPr>
          <w:trHeight w:val="285"/>
        </w:trPr>
        <w:tc>
          <w:tcPr>
            <w:tcW w:w="1540" w:type="dxa"/>
            <w:vAlign w:val="center"/>
          </w:tcPr>
          <w:p w:rsidR="009C1E47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Місцеві</w:t>
            </w:r>
          </w:p>
          <w:p w:rsidR="009C1E47" w:rsidRPr="00DC3182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бюджети</w:t>
            </w:r>
          </w:p>
        </w:tc>
        <w:tc>
          <w:tcPr>
            <w:tcW w:w="140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9C1E47" w:rsidRPr="0040707F" w:rsidTr="000B48BB">
        <w:trPr>
          <w:trHeight w:val="191"/>
        </w:trPr>
        <w:tc>
          <w:tcPr>
            <w:tcW w:w="1540" w:type="dxa"/>
            <w:vAlign w:val="center"/>
          </w:tcPr>
          <w:p w:rsidR="009C1E47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674E13">
              <w:rPr>
                <w:b/>
                <w:sz w:val="20"/>
                <w:szCs w:val="20"/>
              </w:rPr>
              <w:t>Інші</w:t>
            </w:r>
          </w:p>
          <w:p w:rsidR="009C1E47" w:rsidRPr="00DC3182" w:rsidRDefault="009C1E47" w:rsidP="000B48BB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джерела</w:t>
            </w:r>
          </w:p>
        </w:tc>
        <w:tc>
          <w:tcPr>
            <w:tcW w:w="140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9C1E47" w:rsidRPr="0040707F" w:rsidTr="000B48BB">
        <w:trPr>
          <w:trHeight w:val="476"/>
        </w:trPr>
        <w:tc>
          <w:tcPr>
            <w:tcW w:w="1540" w:type="dxa"/>
            <w:vAlign w:val="center"/>
          </w:tcPr>
          <w:p w:rsidR="009C1E47" w:rsidRPr="00674E13" w:rsidRDefault="009C1E47" w:rsidP="000B48BB">
            <w:pPr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400" w:type="dxa"/>
            <w:vAlign w:val="center"/>
          </w:tcPr>
          <w:p w:rsidR="009C1E47" w:rsidRPr="00CA1CF3" w:rsidRDefault="009C1E47" w:rsidP="000B48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62609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C1E47" w:rsidRPr="00674E13" w:rsidRDefault="009C1E47" w:rsidP="000B48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44870</w:t>
            </w:r>
            <w:r w:rsidRPr="00674E13">
              <w:rPr>
                <w:sz w:val="20"/>
                <w:szCs w:val="20"/>
              </w:rPr>
              <w:t>,0</w:t>
            </w:r>
          </w:p>
        </w:tc>
      </w:tr>
    </w:tbl>
    <w:p w:rsidR="00355814" w:rsidRDefault="00355814" w:rsidP="009C1E47">
      <w:pPr>
        <w:ind w:firstLine="720"/>
        <w:jc w:val="both"/>
        <w:rPr>
          <w:sz w:val="28"/>
          <w:szCs w:val="28"/>
        </w:rPr>
      </w:pPr>
    </w:p>
    <w:p w:rsidR="00355814" w:rsidRDefault="00355814" w:rsidP="009C1E47">
      <w:pPr>
        <w:ind w:firstLine="720"/>
        <w:jc w:val="both"/>
        <w:rPr>
          <w:sz w:val="28"/>
          <w:szCs w:val="28"/>
        </w:rPr>
      </w:pPr>
    </w:p>
    <w:p w:rsidR="00355814" w:rsidRDefault="00355814" w:rsidP="009C1E47">
      <w:pPr>
        <w:ind w:firstLine="720"/>
        <w:jc w:val="both"/>
        <w:rPr>
          <w:sz w:val="28"/>
          <w:szCs w:val="28"/>
        </w:rPr>
      </w:pPr>
    </w:p>
    <w:p w:rsidR="007D12D8" w:rsidRDefault="007D12D8" w:rsidP="009C1E47">
      <w:pPr>
        <w:ind w:firstLine="720"/>
        <w:jc w:val="both"/>
        <w:rPr>
          <w:sz w:val="28"/>
          <w:szCs w:val="28"/>
        </w:rPr>
      </w:pP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F3047">
        <w:rPr>
          <w:sz w:val="28"/>
          <w:szCs w:val="28"/>
        </w:rPr>
        <w:t>0. Очікувані кінцеві результати виконання</w:t>
      </w:r>
      <w:r>
        <w:rPr>
          <w:sz w:val="28"/>
          <w:szCs w:val="28"/>
        </w:rPr>
        <w:t xml:space="preserve"> </w:t>
      </w:r>
      <w:r w:rsidR="007D12D8">
        <w:rPr>
          <w:sz w:val="28"/>
          <w:szCs w:val="28"/>
        </w:rPr>
        <w:t>П</w:t>
      </w:r>
      <w:r>
        <w:rPr>
          <w:sz w:val="28"/>
          <w:szCs w:val="28"/>
        </w:rPr>
        <w:t>рограми:</w:t>
      </w:r>
    </w:p>
    <w:p w:rsidR="009C1E47" w:rsidRPr="00276F8B" w:rsidRDefault="009C1E47" w:rsidP="009C1E47">
      <w:pPr>
        <w:ind w:firstLine="720"/>
        <w:jc w:val="both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850"/>
        <w:gridCol w:w="992"/>
        <w:gridCol w:w="993"/>
        <w:gridCol w:w="850"/>
        <w:gridCol w:w="851"/>
        <w:gridCol w:w="992"/>
      </w:tblGrid>
      <w:tr w:rsidR="00355814" w:rsidRPr="00CF3047" w:rsidTr="00355814">
        <w:trPr>
          <w:cantSplit/>
          <w:trHeight w:val="270"/>
          <w:tblHeader/>
        </w:trPr>
        <w:tc>
          <w:tcPr>
            <w:tcW w:w="1134" w:type="dxa"/>
            <w:vMerge w:val="restart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Напрями </w:t>
            </w:r>
            <w:proofErr w:type="spellStart"/>
            <w:r w:rsidRPr="00674E13">
              <w:rPr>
                <w:b/>
                <w:sz w:val="20"/>
                <w:szCs w:val="20"/>
              </w:rPr>
              <w:t>показни-ків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Програ-ми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355814" w:rsidRPr="00674E13" w:rsidRDefault="00355814" w:rsidP="000B48BB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Найменування</w:t>
            </w:r>
          </w:p>
          <w:p w:rsidR="00355814" w:rsidRPr="00674E13" w:rsidRDefault="00355814" w:rsidP="000B48BB">
            <w:pPr>
              <w:ind w:right="34"/>
              <w:jc w:val="center"/>
              <w:rPr>
                <w:b/>
                <w:color w:val="FF0000"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показників виконання Програми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Значення показників</w:t>
            </w:r>
          </w:p>
        </w:tc>
      </w:tr>
      <w:tr w:rsidR="00355814" w:rsidRPr="00CF3047" w:rsidTr="00355814">
        <w:trPr>
          <w:cantSplit/>
          <w:trHeight w:val="270"/>
          <w:tblHeader/>
        </w:trPr>
        <w:tc>
          <w:tcPr>
            <w:tcW w:w="1134" w:type="dxa"/>
            <w:vMerge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55814" w:rsidRPr="00674E13" w:rsidRDefault="00355814" w:rsidP="000B48BB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 тому числі за роками</w:t>
            </w:r>
          </w:p>
        </w:tc>
      </w:tr>
      <w:tr w:rsidR="00355814" w:rsidRPr="00CF3047" w:rsidTr="00355814">
        <w:trPr>
          <w:cantSplit/>
          <w:trHeight w:val="75"/>
          <w:tblHeader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55814" w:rsidRPr="00674E13" w:rsidRDefault="00355814" w:rsidP="000B48BB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5814" w:rsidRPr="00674E13" w:rsidRDefault="00355814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І – ІІІ етапи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55814" w:rsidRPr="00674E13" w:rsidRDefault="00355814" w:rsidP="000B48BB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355814" w:rsidRPr="00CF3047" w:rsidTr="00355814">
        <w:trPr>
          <w:cantSplit/>
          <w:trHeight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Соціальні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spacing w:line="228" w:lineRule="auto"/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1. Організація та проведення 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</w:tr>
      <w:tr w:rsidR="00355814" w:rsidRPr="00CF3047" w:rsidTr="00355814">
        <w:trPr>
          <w:cantSplit/>
          <w:trHeight w:val="19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spacing w:line="228" w:lineRule="auto"/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2. Організація та проведення соціологічних досліджень, моніторинг стану грома</w:t>
            </w:r>
            <w:r>
              <w:rPr>
                <w:sz w:val="20"/>
                <w:szCs w:val="20"/>
              </w:rPr>
              <w:t>дської</w:t>
            </w:r>
            <w:r w:rsidRPr="00AD2B71"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>думки, діяльності громадських організацій та суспільно-політичної ситуації в</w:t>
            </w:r>
            <w:r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 xml:space="preserve">області 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</w:tr>
      <w:tr w:rsidR="00355814" w:rsidRPr="00CF3047" w:rsidTr="00355814">
        <w:trPr>
          <w:cantSplit/>
          <w:trHeight w:val="59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355814" w:rsidRPr="00CF3047" w:rsidTr="00355814">
        <w:trPr>
          <w:trHeight w:val="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A1B69" w:rsidRDefault="00355814" w:rsidP="000B48BB">
            <w:pPr>
              <w:spacing w:line="228" w:lineRule="auto"/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4. </w:t>
            </w: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</w:t>
            </w:r>
            <w:r w:rsidR="007D12D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інших 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інформа-ційних</w:t>
            </w:r>
            <w:proofErr w:type="spellEnd"/>
            <w:r>
              <w:rPr>
                <w:sz w:val="20"/>
                <w:szCs w:val="20"/>
              </w:rPr>
              <w:t xml:space="preserve"> сюжетів тощо 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8</w:t>
            </w:r>
          </w:p>
        </w:tc>
      </w:tr>
      <w:tr w:rsidR="00355814" w:rsidRPr="00CF3047" w:rsidTr="00355814">
        <w:trPr>
          <w:trHeight w:val="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C13931" w:rsidRDefault="00355814" w:rsidP="000B48BB">
            <w:pPr>
              <w:ind w:right="34"/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5. Виготовлення та розміщення об’єктів зовнішньої та внутрішньої соціальної реклами (</w:t>
            </w:r>
            <w:proofErr w:type="spellStart"/>
            <w:r w:rsidRPr="00C13931">
              <w:rPr>
                <w:sz w:val="20"/>
                <w:szCs w:val="20"/>
              </w:rPr>
              <w:t>постерів</w:t>
            </w:r>
            <w:proofErr w:type="spellEnd"/>
            <w:r w:rsidRPr="00C13931">
              <w:rPr>
                <w:sz w:val="20"/>
                <w:szCs w:val="20"/>
              </w:rPr>
              <w:t>, банерів, стендів, вивісок, стакерів тощо)</w:t>
            </w:r>
          </w:p>
        </w:tc>
        <w:tc>
          <w:tcPr>
            <w:tcW w:w="850" w:type="dxa"/>
            <w:shd w:val="clear" w:color="auto" w:fill="auto"/>
          </w:tcPr>
          <w:p w:rsidR="00355814" w:rsidRPr="00735502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47472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9497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850" w:type="dxa"/>
          </w:tcPr>
          <w:p w:rsidR="00355814" w:rsidRPr="00735502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674E13">
              <w:rPr>
                <w:sz w:val="20"/>
                <w:szCs w:val="20"/>
              </w:rPr>
              <w:t>25</w:t>
            </w:r>
          </w:p>
        </w:tc>
      </w:tr>
      <w:tr w:rsidR="00355814" w:rsidRPr="00CF3047" w:rsidTr="00355814">
        <w:trPr>
          <w:trHeight w:val="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6. Придбання, виготовлення, монтаж, розміщення, установлення, технічне обслуговування, поточний та капітальний ремонт</w:t>
            </w:r>
            <w:r>
              <w:rPr>
                <w:sz w:val="20"/>
                <w:szCs w:val="20"/>
              </w:rPr>
              <w:t>и</w:t>
            </w:r>
            <w:r w:rsidRPr="00674E13">
              <w:rPr>
                <w:sz w:val="20"/>
                <w:szCs w:val="20"/>
              </w:rPr>
              <w:t>, оренда зовнішніх рекламних конструкцій (</w:t>
            </w:r>
            <w:proofErr w:type="spellStart"/>
            <w:r w:rsidRPr="00674E13">
              <w:rPr>
                <w:sz w:val="20"/>
                <w:szCs w:val="20"/>
              </w:rPr>
              <w:t>білбордів</w:t>
            </w:r>
            <w:proofErr w:type="spellEnd"/>
            <w:r w:rsidRPr="00674E13">
              <w:rPr>
                <w:sz w:val="20"/>
                <w:szCs w:val="20"/>
              </w:rPr>
              <w:t xml:space="preserve">, сіті-лайтів, </w:t>
            </w:r>
            <w:proofErr w:type="spellStart"/>
            <w:r w:rsidRPr="00674E13">
              <w:rPr>
                <w:sz w:val="20"/>
                <w:szCs w:val="20"/>
              </w:rPr>
              <w:t>лайт-боксів</w:t>
            </w:r>
            <w:proofErr w:type="spellEnd"/>
            <w:r w:rsidRPr="00674E13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241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355814" w:rsidRPr="00CF3047" w:rsidTr="00355814">
        <w:trPr>
          <w:trHeight w:val="746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485C37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7. Виготовлення оригінал-макетів об’єктів  соціальної реклами (</w:t>
            </w:r>
            <w:proofErr w:type="spellStart"/>
            <w:r w:rsidRPr="00674E13">
              <w:rPr>
                <w:sz w:val="20"/>
                <w:szCs w:val="20"/>
              </w:rPr>
              <w:t>постерів</w:t>
            </w:r>
            <w:proofErr w:type="spellEnd"/>
            <w:r w:rsidRPr="00674E13">
              <w:rPr>
                <w:sz w:val="20"/>
                <w:szCs w:val="20"/>
              </w:rPr>
              <w:t>, плакатів, брошур, буклетів тощо)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355814" w:rsidRPr="00CF3047" w:rsidTr="00355814">
        <w:trPr>
          <w:trHeight w:val="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35581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  <w:r w:rsidRPr="00674E13">
              <w:rPr>
                <w:sz w:val="20"/>
                <w:szCs w:val="20"/>
              </w:rPr>
              <w:t>778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</w:t>
            </w:r>
            <w:r w:rsidRPr="00674E13">
              <w:rPr>
                <w:sz w:val="20"/>
                <w:szCs w:val="20"/>
              </w:rPr>
              <w:t>778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55814" w:rsidRPr="00CF3047" w:rsidTr="00355814">
        <w:trPr>
          <w:cantSplit/>
          <w:trHeight w:val="39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9. Організація та проведення  науково-дослідних робіт 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55814" w:rsidRDefault="00355814" w:rsidP="00355814">
            <w:pPr>
              <w:jc w:val="center"/>
            </w:pPr>
            <w:r w:rsidRPr="0009242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355814" w:rsidRDefault="00355814" w:rsidP="00355814">
            <w:pPr>
              <w:jc w:val="center"/>
            </w:pPr>
            <w:r w:rsidRPr="0009242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355814" w:rsidRDefault="00355814" w:rsidP="00355814">
            <w:pPr>
              <w:jc w:val="center"/>
            </w:pPr>
            <w:r w:rsidRPr="0009242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355814" w:rsidRDefault="00355814" w:rsidP="00355814">
            <w:pPr>
              <w:jc w:val="center"/>
            </w:pPr>
            <w:r w:rsidRPr="00092424">
              <w:rPr>
                <w:sz w:val="20"/>
                <w:szCs w:val="20"/>
              </w:rPr>
              <w:t>–</w:t>
            </w:r>
          </w:p>
        </w:tc>
      </w:tr>
      <w:tr w:rsidR="00355814" w:rsidRPr="00CF3047" w:rsidTr="00355814">
        <w:trPr>
          <w:cantSplit/>
          <w:trHeight w:val="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10. Придбання та організація виставок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</w:tr>
      <w:tr w:rsidR="00355814" w:rsidRPr="00CF3047" w:rsidTr="00355814">
        <w:trPr>
          <w:cantSplit/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355814" w:rsidRDefault="00355814" w:rsidP="00355814">
            <w:pPr>
              <w:jc w:val="center"/>
            </w:pPr>
            <w:r w:rsidRPr="00D7347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55814" w:rsidRDefault="00355814" w:rsidP="00355814">
            <w:pPr>
              <w:jc w:val="center"/>
            </w:pPr>
            <w:r w:rsidRPr="00D7347F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55814" w:rsidRDefault="00355814" w:rsidP="00355814">
            <w:pPr>
              <w:jc w:val="center"/>
            </w:pPr>
            <w:r w:rsidRPr="00D7347F">
              <w:rPr>
                <w:sz w:val="20"/>
                <w:szCs w:val="20"/>
              </w:rPr>
              <w:t>–</w:t>
            </w:r>
          </w:p>
        </w:tc>
      </w:tr>
      <w:tr w:rsidR="00355814" w:rsidRPr="00CF3047" w:rsidTr="00355814">
        <w:trPr>
          <w:cantSplit/>
          <w:trHeight w:val="4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</w:tr>
      <w:tr w:rsidR="00355814" w:rsidRPr="00CF3047" w:rsidTr="00355814">
        <w:trPr>
          <w:cantSplit/>
          <w:trHeight w:val="4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4" w:rsidRPr="00674E13" w:rsidRDefault="00355814" w:rsidP="000B48BB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55814" w:rsidRPr="00674E13" w:rsidRDefault="00355814" w:rsidP="000B48BB">
            <w:pPr>
              <w:ind w:right="34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13.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850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74E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4E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4E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4E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55814" w:rsidRPr="00674E13" w:rsidRDefault="00355814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674E13">
              <w:rPr>
                <w:sz w:val="20"/>
                <w:szCs w:val="20"/>
              </w:rPr>
              <w:t>0</w:t>
            </w:r>
          </w:p>
        </w:tc>
      </w:tr>
    </w:tbl>
    <w:p w:rsidR="009C1E47" w:rsidRDefault="009C1E47" w:rsidP="009C1E47">
      <w:pPr>
        <w:jc w:val="both"/>
        <w:rPr>
          <w:sz w:val="28"/>
          <w:szCs w:val="28"/>
        </w:rPr>
      </w:pP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11. Координація та контроль за виконанням.</w:t>
      </w:r>
    </w:p>
    <w:p w:rsidR="009C1E47" w:rsidRDefault="009C1E47" w:rsidP="009C1E47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щодо виконання Програми </w:t>
      </w:r>
      <w:r w:rsidRPr="00043E51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її </w:t>
      </w:r>
      <w:r w:rsidRPr="00043E51">
        <w:rPr>
          <w:sz w:val="28"/>
          <w:szCs w:val="28"/>
        </w:rPr>
        <w:t xml:space="preserve">регіональний </w:t>
      </w:r>
      <w:r>
        <w:rPr>
          <w:sz w:val="28"/>
          <w:szCs w:val="28"/>
        </w:rPr>
        <w:t xml:space="preserve">  </w:t>
      </w:r>
      <w:r w:rsidRPr="00043E51">
        <w:rPr>
          <w:sz w:val="28"/>
          <w:szCs w:val="28"/>
        </w:rPr>
        <w:t xml:space="preserve">замовник –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 xml:space="preserve">, </w:t>
      </w:r>
      <w:r w:rsidRPr="00043E5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="00355814">
        <w:rPr>
          <w:sz w:val="28"/>
          <w:szCs w:val="28"/>
        </w:rPr>
        <w:t xml:space="preserve"> щокварталу </w:t>
      </w:r>
      <w:r w:rsidRPr="00043E51">
        <w:rPr>
          <w:sz w:val="28"/>
          <w:szCs w:val="28"/>
        </w:rPr>
        <w:t xml:space="preserve">до 15 числа місяця, що настає за звітним періодом, подає </w:t>
      </w:r>
      <w:r>
        <w:rPr>
          <w:sz w:val="28"/>
          <w:szCs w:val="28"/>
        </w:rPr>
        <w:t xml:space="preserve">до </w:t>
      </w:r>
      <w:r w:rsidRPr="00043E51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адміністрації та 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43E51">
        <w:rPr>
          <w:sz w:val="28"/>
          <w:szCs w:val="28"/>
        </w:rPr>
        <w:t xml:space="preserve"> узагальнену інфо</w:t>
      </w:r>
      <w:r>
        <w:rPr>
          <w:sz w:val="28"/>
          <w:szCs w:val="28"/>
        </w:rPr>
        <w:t xml:space="preserve">рмацію про стан та результати </w:t>
      </w:r>
      <w:r w:rsidRPr="00043E51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Програми</w:t>
      </w:r>
      <w:r w:rsidRPr="00043E51">
        <w:rPr>
          <w:sz w:val="28"/>
          <w:szCs w:val="28"/>
        </w:rPr>
        <w:t>.</w:t>
      </w:r>
    </w:p>
    <w:p w:rsidR="009C1E47" w:rsidRPr="00043E51" w:rsidRDefault="009C1E47" w:rsidP="009C1E47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Програми </w:t>
      </w:r>
      <w:r w:rsidRPr="00043E51">
        <w:rPr>
          <w:sz w:val="28"/>
          <w:szCs w:val="28"/>
        </w:rPr>
        <w:t xml:space="preserve">здійснює постійна комісія обласної ради з питань зв’язків з об’єднаннями громадян і засобами масової інформації. </w:t>
      </w:r>
    </w:p>
    <w:p w:rsidR="009C1E47" w:rsidRDefault="009C1E47" w:rsidP="009C1E47">
      <w:pPr>
        <w:spacing w:after="120" w:line="180" w:lineRule="auto"/>
        <w:ind w:right="-125"/>
        <w:rPr>
          <w:lang w:val="ru-RU"/>
        </w:rPr>
      </w:pPr>
    </w:p>
    <w:p w:rsidR="009C1E47" w:rsidRPr="00FC267D" w:rsidRDefault="009C1E47" w:rsidP="009C1E47">
      <w:pPr>
        <w:spacing w:after="120" w:line="180" w:lineRule="auto"/>
        <w:ind w:left="-74" w:right="-125" w:firstLine="74"/>
        <w:rPr>
          <w:lang w:val="ru-RU"/>
        </w:rPr>
      </w:pPr>
    </w:p>
    <w:p w:rsidR="009C1E47" w:rsidRPr="009C1E47" w:rsidRDefault="00355814" w:rsidP="009C1E47">
      <w:pPr>
        <w:ind w:right="-22"/>
        <w:rPr>
          <w:b/>
          <w:sz w:val="28"/>
          <w:szCs w:val="28"/>
        </w:rPr>
      </w:pPr>
      <w:r>
        <w:rPr>
          <w:b/>
          <w:sz w:val="28"/>
          <w:szCs w:val="28"/>
        </w:rPr>
        <w:t>Перший з</w:t>
      </w:r>
      <w:r w:rsidR="009C1E47" w:rsidRPr="009C1E47">
        <w:rPr>
          <w:b/>
          <w:sz w:val="28"/>
          <w:szCs w:val="28"/>
        </w:rPr>
        <w:t>аступник</w:t>
      </w:r>
    </w:p>
    <w:p w:rsidR="003A4496" w:rsidRPr="009C1E47" w:rsidRDefault="009C1E47" w:rsidP="009C1E47">
      <w:pPr>
        <w:ind w:right="-22"/>
        <w:rPr>
          <w:b/>
        </w:rPr>
      </w:pPr>
      <w:r w:rsidRPr="009C1E47">
        <w:rPr>
          <w:b/>
          <w:sz w:val="28"/>
          <w:szCs w:val="28"/>
        </w:rPr>
        <w:t xml:space="preserve">голови обласної ради                </w:t>
      </w:r>
      <w:r w:rsidRPr="009C1E47">
        <w:rPr>
          <w:b/>
          <w:sz w:val="28"/>
          <w:szCs w:val="28"/>
          <w:lang w:val="ru-RU"/>
        </w:rPr>
        <w:t xml:space="preserve">                 </w:t>
      </w:r>
      <w:r w:rsidRPr="009C1E47">
        <w:rPr>
          <w:b/>
          <w:sz w:val="28"/>
          <w:szCs w:val="28"/>
        </w:rPr>
        <w:t xml:space="preserve">                  </w:t>
      </w:r>
      <w:r w:rsidR="00355814">
        <w:rPr>
          <w:b/>
          <w:sz w:val="28"/>
          <w:szCs w:val="28"/>
        </w:rPr>
        <w:t xml:space="preserve">  </w:t>
      </w:r>
      <w:r w:rsidRPr="009C1E47">
        <w:rPr>
          <w:b/>
          <w:sz w:val="28"/>
          <w:szCs w:val="28"/>
        </w:rPr>
        <w:t xml:space="preserve">        </w:t>
      </w:r>
      <w:r w:rsidR="00355814">
        <w:rPr>
          <w:b/>
          <w:sz w:val="28"/>
          <w:szCs w:val="28"/>
        </w:rPr>
        <w:t>С. ОЛІЙНИК</w:t>
      </w:r>
    </w:p>
    <w:sectPr w:rsidR="003A4496" w:rsidRPr="009C1E47" w:rsidSect="00355814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F8" w:rsidRDefault="00F312F8" w:rsidP="009C1E47">
      <w:r>
        <w:separator/>
      </w:r>
    </w:p>
  </w:endnote>
  <w:endnote w:type="continuationSeparator" w:id="0">
    <w:p w:rsidR="00F312F8" w:rsidRDefault="00F312F8" w:rsidP="009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F8" w:rsidRDefault="00F312F8" w:rsidP="009C1E47">
      <w:r>
        <w:separator/>
      </w:r>
    </w:p>
  </w:footnote>
  <w:footnote w:type="continuationSeparator" w:id="0">
    <w:p w:rsidR="00F312F8" w:rsidRDefault="00F312F8" w:rsidP="009C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7817"/>
      <w:docPartObj>
        <w:docPartGallery w:val="Page Numbers (Top of Page)"/>
        <w:docPartUnique/>
      </w:docPartObj>
    </w:sdtPr>
    <w:sdtEndPr/>
    <w:sdtContent>
      <w:p w:rsidR="009C1E47" w:rsidRDefault="009C1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ED" w:rsidRPr="007C57ED">
          <w:rPr>
            <w:noProof/>
            <w:lang w:val="ru-RU"/>
          </w:rPr>
          <w:t>3</w:t>
        </w:r>
        <w:r>
          <w:fldChar w:fldCharType="end"/>
        </w:r>
      </w:p>
    </w:sdtContent>
  </w:sdt>
  <w:p w:rsidR="009C1E47" w:rsidRDefault="009C1E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ED"/>
    <w:rsid w:val="00341DED"/>
    <w:rsid w:val="00355814"/>
    <w:rsid w:val="00394A29"/>
    <w:rsid w:val="003A4496"/>
    <w:rsid w:val="007C57ED"/>
    <w:rsid w:val="007D12D8"/>
    <w:rsid w:val="009C1E47"/>
    <w:rsid w:val="00B55914"/>
    <w:rsid w:val="00B85C63"/>
    <w:rsid w:val="00F312F8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E4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9C1E47"/>
    <w:rPr>
      <w:rFonts w:ascii="Bookman Old Style" w:eastAsia="Times New Roman" w:hAnsi="Bookman Old Style" w:cs="Arial"/>
      <w:b/>
      <w:bCs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9C1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1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E4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9C1E47"/>
    <w:rPr>
      <w:rFonts w:ascii="Bookman Old Style" w:eastAsia="Times New Roman" w:hAnsi="Bookman Old Style" w:cs="Arial"/>
      <w:b/>
      <w:bCs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9C1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1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2018-11-27T13:07:00Z</cp:lastPrinted>
  <dcterms:created xsi:type="dcterms:W3CDTF">2018-11-08T09:00:00Z</dcterms:created>
  <dcterms:modified xsi:type="dcterms:W3CDTF">2018-11-27T13:10:00Z</dcterms:modified>
</cp:coreProperties>
</file>