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70C3C" w:rsidRPr="00D36C9D" w:rsidRDefault="00B6190E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</w:t>
      </w:r>
      <w:r w:rsidR="00470C3C"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рограму соціально-економічного та культурного </w:t>
      </w:r>
      <w:r w:rsidR="00470C3C"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 w:rsidR="0097585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201</w:t>
      </w:r>
      <w:r w:rsidR="009F230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="00470C3C"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470C3C" w:rsidRPr="00D36C9D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70C3C" w:rsidRPr="00D36C9D" w:rsidRDefault="00944BF7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r w:rsidR="003044EC" w:rsidRPr="003044EC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</w:t>
      </w:r>
      <w:r w:rsidR="0091184F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3044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4EC" w:rsidRPr="003044EC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державне прогнозування та розроблення програм економічного і соціального розвитку України”, Постановою Кабінету Міністрів України</w:t>
      </w:r>
      <w:r w:rsidR="00B70F1E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 w:rsidR="003044EC" w:rsidRPr="003044EC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розроблення прогнозних і програмних документів економічного і соціального розвитку та складання проекту державного бюджету” (зі змінами</w:t>
      </w:r>
      <w:r w:rsidR="00A21F7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розглянувши </w:t>
      </w:r>
      <w:r w:rsidR="009A574B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обговоривши поданий обласною д</w:t>
      </w:r>
      <w:r w:rsidR="003044EC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ержавною адміністрацією проект П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куль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975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 w:rsidR="002006E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2019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поточної соціально-економічної ситуації у г</w:t>
      </w:r>
      <w:r w:rsidR="00A405C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тенденцій останніх місяців, висновків</w:t>
      </w:r>
      <w:r w:rsidR="00AA2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рекомендацій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постійних комісій обласної </w:t>
      </w:r>
      <w:r w:rsidR="00B70F1E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пропозицій, висловлених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депутатами під час обговорення, обласна рада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D36C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470C3C" w:rsidRPr="00D36C9D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CE761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 про виконання п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B0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546A1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4B3C49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2006E1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A8620E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 w:rsidR="00A43C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  <w:r w:rsidR="00A43CAE" w:rsidRPr="00A43C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A033F" w:rsidRPr="00D36C9D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044EC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5E5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23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7C254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2019</w:t>
      </w:r>
      <w:r w:rsidR="00A43C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 </w:t>
      </w:r>
      <w:r w:rsidR="00A43CAE" w:rsidRPr="00A43C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033F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232E1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A033F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показники економічного та соці</w:t>
      </w:r>
      <w:r w:rsidR="005E5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ального розвитку </w:t>
      </w:r>
      <w:r w:rsidR="00E54E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7C254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2020 – 2021</w:t>
      </w:r>
      <w:r w:rsidR="00A43C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роки (додаток </w:t>
      </w:r>
      <w:r w:rsidR="00A43CAE" w:rsidRPr="00A43C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033F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3044EC" w:rsidP="003044E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8F7565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Доручити обласній державній адміністрації</w:t>
      </w:r>
      <w:r w:rsidR="005C5A20" w:rsidRPr="005C5A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</w:t>
      </w:r>
      <w:r w:rsidR="006A4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основних показників П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975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області на</w:t>
      </w:r>
      <w:r w:rsidR="00975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540">
        <w:rPr>
          <w:rFonts w:ascii="Times New Roman" w:hAnsi="Times New Roman" w:cs="Times New Roman"/>
          <w:color w:val="000000"/>
          <w:sz w:val="28"/>
          <w:szCs w:val="28"/>
          <w:lang w:val="uk-UA"/>
        </w:rPr>
        <w:t>2019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</w:t>
      </w:r>
      <w:r w:rsidR="006A4F36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регіональних цільових програм.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0C3C" w:rsidRPr="00D36C9D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B5DAA" w:rsidRPr="00D36C9D" w:rsidRDefault="008F7565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Надати право голові обласної ради за поданням облдержадміністрації протягом бюджетного року здійснювати своїм</w:t>
      </w:r>
      <w:r w:rsidR="002D061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</w:t>
      </w:r>
      <w:r w:rsidR="002D061D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0725E" w:rsidRPr="007072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з постійною комісією обласної ради з питань соціально-економічного розвитку області, бюджету та фінансів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 подальшим затвердженням їх на сесіях обласної ради, уточнення переліку інвестиційних проектів та заходів щодо </w:t>
      </w:r>
      <w:r w:rsidR="006A4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виконання завдань П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</w:t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ьтурного розвитку </w:t>
      </w:r>
      <w:r w:rsidR="00975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6A4F3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E17C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540">
        <w:rPr>
          <w:rFonts w:ascii="Times New Roman" w:hAnsi="Times New Roman" w:cs="Times New Roman"/>
          <w:color w:val="000000"/>
          <w:sz w:val="28"/>
          <w:szCs w:val="28"/>
          <w:lang w:val="uk-UA"/>
        </w:rPr>
        <w:t>2019</w:t>
      </w:r>
      <w:r w:rsidR="006A4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внесе</w:t>
      </w:r>
      <w:r w:rsidR="00A405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нням відповідних змін до додатка</w:t>
      </w:r>
      <w:r w:rsidR="007E7B9D" w:rsidRPr="007E7B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2B5DAA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обласної ради.</w:t>
      </w:r>
    </w:p>
    <w:p w:rsidR="008F7565" w:rsidRPr="00D36C9D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F7565" w:rsidRPr="00D36C9D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Зняти з контролю рішення обласної ради від </w:t>
      </w:r>
      <w:r w:rsidR="007C2540" w:rsidRPr="005728B1">
        <w:rPr>
          <w:rFonts w:ascii="Times New Roman" w:hAnsi="Times New Roman"/>
          <w:sz w:val="28"/>
          <w:szCs w:val="28"/>
          <w:lang w:val="uk-UA"/>
        </w:rPr>
        <w:t>01 грудня 2017 року № 267-11/VІІ</w:t>
      </w:r>
      <w:r w:rsidR="006A4F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4F36" w:rsidRPr="003044EC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програму соціально-економічного та куль</w:t>
      </w:r>
      <w:r w:rsidR="007C25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B00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7C254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2018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рік”</w:t>
      </w:r>
      <w:r w:rsidR="00FC0A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54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таке, що виконане</w:t>
      </w:r>
      <w:r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7565" w:rsidRPr="00D36C9D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A405CB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70C3C" w:rsidRPr="00D36C9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обласної ради з питань соціально-економічного розвитку області, бюджету та фінансів.</w:t>
      </w:r>
    </w:p>
    <w:p w:rsidR="00470C3C" w:rsidRPr="00D36C9D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0C3C" w:rsidRPr="00D36C9D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Голова </w:t>
      </w:r>
      <w:r w:rsidR="00470C3C" w:rsidRPr="00D36C9D">
        <w:rPr>
          <w:rFonts w:ascii="Times New Roman" w:hAnsi="Times New Roman" w:cs="Times New Roman"/>
          <w:b/>
          <w:bCs/>
        </w:rPr>
        <w:t xml:space="preserve">обласної ради                 </w:t>
      </w:r>
      <w:r w:rsidR="00975858">
        <w:rPr>
          <w:rFonts w:ascii="Times New Roman" w:hAnsi="Times New Roman" w:cs="Times New Roman"/>
          <w:b/>
          <w:bCs/>
        </w:rPr>
        <w:t xml:space="preserve">                            </w:t>
      </w:r>
      <w:r w:rsidR="00470C3C" w:rsidRPr="00D36C9D">
        <w:rPr>
          <w:rFonts w:ascii="Times New Roman" w:hAnsi="Times New Roman" w:cs="Times New Roman"/>
          <w:b/>
          <w:bCs/>
        </w:rPr>
        <w:t xml:space="preserve">               </w:t>
      </w:r>
      <w:r w:rsidR="00B70F1E" w:rsidRPr="00D36C9D">
        <w:rPr>
          <w:rFonts w:ascii="Times New Roman" w:hAnsi="Times New Roman" w:cs="Times New Roman"/>
          <w:b/>
          <w:bCs/>
        </w:rPr>
        <w:t>Г.</w:t>
      </w:r>
      <w:r w:rsidR="006A4F36">
        <w:rPr>
          <w:rFonts w:ascii="Times New Roman" w:hAnsi="Times New Roman" w:cs="Times New Roman"/>
          <w:b/>
          <w:bCs/>
        </w:rPr>
        <w:t xml:space="preserve"> </w:t>
      </w:r>
      <w:r w:rsidR="00B70F1E" w:rsidRPr="00D36C9D">
        <w:rPr>
          <w:rFonts w:ascii="Times New Roman" w:hAnsi="Times New Roman" w:cs="Times New Roman"/>
          <w:b/>
          <w:bCs/>
        </w:rPr>
        <w:t>ПРИГУНОВ</w:t>
      </w:r>
    </w:p>
    <w:p w:rsid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p w:rsidR="00D6013A" w:rsidRPr="00D6013A" w:rsidRDefault="00D6013A" w:rsidP="00D6013A">
      <w:pPr>
        <w:pStyle w:val="a5"/>
        <w:ind w:right="-46"/>
        <w:jc w:val="lef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01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м. </w:t>
      </w:r>
      <w:proofErr w:type="spellStart"/>
      <w:r w:rsidRPr="00D6013A">
        <w:rPr>
          <w:rFonts w:ascii="Times New Roman" w:hAnsi="Times New Roman" w:cs="Times New Roman"/>
          <w:bCs/>
          <w:sz w:val="24"/>
          <w:szCs w:val="24"/>
          <w:lang w:val="ru-RU"/>
        </w:rPr>
        <w:t>Дніпро</w:t>
      </w:r>
      <w:proofErr w:type="spellEnd"/>
    </w:p>
    <w:p w:rsidR="00D6013A" w:rsidRPr="00D6013A" w:rsidRDefault="00D6013A" w:rsidP="00D6013A">
      <w:pPr>
        <w:pStyle w:val="a5"/>
        <w:ind w:right="-46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396</w:t>
      </w:r>
      <w:bookmarkStart w:id="0" w:name="_GoBack"/>
      <w:bookmarkEnd w:id="0"/>
      <w:r w:rsidRPr="00D6013A">
        <w:rPr>
          <w:rFonts w:ascii="Times New Roman" w:hAnsi="Times New Roman" w:cs="Times New Roman"/>
          <w:bCs/>
          <w:sz w:val="24"/>
          <w:szCs w:val="24"/>
        </w:rPr>
        <w:t>-15/VIІ</w:t>
      </w:r>
    </w:p>
    <w:p w:rsidR="00D6013A" w:rsidRPr="00D6013A" w:rsidRDefault="00D6013A" w:rsidP="00D6013A">
      <w:pPr>
        <w:pStyle w:val="a5"/>
        <w:ind w:right="-46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6013A">
        <w:rPr>
          <w:rFonts w:ascii="Times New Roman" w:hAnsi="Times New Roman" w:cs="Times New Roman"/>
          <w:bCs/>
          <w:sz w:val="24"/>
          <w:szCs w:val="24"/>
        </w:rPr>
        <w:t>07.12.2018 р</w:t>
      </w:r>
    </w:p>
    <w:p w:rsidR="00344C0C" w:rsidRPr="00344C0C" w:rsidRDefault="00344C0C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</w:p>
    <w:sectPr w:rsidR="00344C0C" w:rsidRPr="00344C0C" w:rsidSect="007B6B7D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9B" w:rsidRDefault="001D429B">
      <w:r>
        <w:separator/>
      </w:r>
    </w:p>
  </w:endnote>
  <w:endnote w:type="continuationSeparator" w:id="0">
    <w:p w:rsidR="001D429B" w:rsidRDefault="001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9B" w:rsidRDefault="001D429B">
      <w:r>
        <w:separator/>
      </w:r>
    </w:p>
  </w:footnote>
  <w:footnote w:type="continuationSeparator" w:id="0">
    <w:p w:rsidR="001D429B" w:rsidRDefault="001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D6013A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3521B"/>
    <w:rsid w:val="00045B3E"/>
    <w:rsid w:val="000624DA"/>
    <w:rsid w:val="00062B31"/>
    <w:rsid w:val="00065D96"/>
    <w:rsid w:val="00075D81"/>
    <w:rsid w:val="00092C67"/>
    <w:rsid w:val="000A3786"/>
    <w:rsid w:val="000C4713"/>
    <w:rsid w:val="000D6766"/>
    <w:rsid w:val="000F306F"/>
    <w:rsid w:val="0012190A"/>
    <w:rsid w:val="00126299"/>
    <w:rsid w:val="001328FD"/>
    <w:rsid w:val="00154AB7"/>
    <w:rsid w:val="001A5422"/>
    <w:rsid w:val="001C17B8"/>
    <w:rsid w:val="001C7F1F"/>
    <w:rsid w:val="001C7F6B"/>
    <w:rsid w:val="001D429B"/>
    <w:rsid w:val="002006E1"/>
    <w:rsid w:val="00232E1C"/>
    <w:rsid w:val="00234650"/>
    <w:rsid w:val="002530D9"/>
    <w:rsid w:val="00255CA5"/>
    <w:rsid w:val="00267DF7"/>
    <w:rsid w:val="00296CCC"/>
    <w:rsid w:val="002A32C8"/>
    <w:rsid w:val="002B5DAA"/>
    <w:rsid w:val="002D061D"/>
    <w:rsid w:val="00303078"/>
    <w:rsid w:val="003044EC"/>
    <w:rsid w:val="00344C0C"/>
    <w:rsid w:val="00375821"/>
    <w:rsid w:val="003E0476"/>
    <w:rsid w:val="003E1E03"/>
    <w:rsid w:val="00410EC6"/>
    <w:rsid w:val="00413085"/>
    <w:rsid w:val="004149F4"/>
    <w:rsid w:val="004203EF"/>
    <w:rsid w:val="004270EF"/>
    <w:rsid w:val="004279B2"/>
    <w:rsid w:val="00470C3C"/>
    <w:rsid w:val="0049703B"/>
    <w:rsid w:val="00497E28"/>
    <w:rsid w:val="004A214B"/>
    <w:rsid w:val="004A5513"/>
    <w:rsid w:val="004B3C49"/>
    <w:rsid w:val="004C06A7"/>
    <w:rsid w:val="004C6AC9"/>
    <w:rsid w:val="004E7E63"/>
    <w:rsid w:val="004F6937"/>
    <w:rsid w:val="00505413"/>
    <w:rsid w:val="00510A17"/>
    <w:rsid w:val="005361E7"/>
    <w:rsid w:val="00546A14"/>
    <w:rsid w:val="0056497C"/>
    <w:rsid w:val="00566260"/>
    <w:rsid w:val="005A033F"/>
    <w:rsid w:val="005A42F9"/>
    <w:rsid w:val="005B58E9"/>
    <w:rsid w:val="005C5A20"/>
    <w:rsid w:val="005D07C1"/>
    <w:rsid w:val="005E54FA"/>
    <w:rsid w:val="00601BC5"/>
    <w:rsid w:val="00637733"/>
    <w:rsid w:val="006402CD"/>
    <w:rsid w:val="006512CB"/>
    <w:rsid w:val="00690B29"/>
    <w:rsid w:val="00694862"/>
    <w:rsid w:val="0069662A"/>
    <w:rsid w:val="006A2071"/>
    <w:rsid w:val="006A4F36"/>
    <w:rsid w:val="006B54E8"/>
    <w:rsid w:val="006D7196"/>
    <w:rsid w:val="006F167C"/>
    <w:rsid w:val="007031FF"/>
    <w:rsid w:val="0070725E"/>
    <w:rsid w:val="0077433F"/>
    <w:rsid w:val="00794C5C"/>
    <w:rsid w:val="007B1C72"/>
    <w:rsid w:val="007B6B7D"/>
    <w:rsid w:val="007C2540"/>
    <w:rsid w:val="007C5C26"/>
    <w:rsid w:val="007E7A91"/>
    <w:rsid w:val="007E7B9D"/>
    <w:rsid w:val="00804ABC"/>
    <w:rsid w:val="008354FB"/>
    <w:rsid w:val="00857BF0"/>
    <w:rsid w:val="00872A8D"/>
    <w:rsid w:val="00873801"/>
    <w:rsid w:val="008A3180"/>
    <w:rsid w:val="008B2612"/>
    <w:rsid w:val="008C0A0C"/>
    <w:rsid w:val="008C4CA9"/>
    <w:rsid w:val="008C5AC7"/>
    <w:rsid w:val="008D16E1"/>
    <w:rsid w:val="008F7565"/>
    <w:rsid w:val="00903697"/>
    <w:rsid w:val="0091184F"/>
    <w:rsid w:val="00944BF7"/>
    <w:rsid w:val="009734E1"/>
    <w:rsid w:val="00975858"/>
    <w:rsid w:val="009A574B"/>
    <w:rsid w:val="009E0F1A"/>
    <w:rsid w:val="009F2309"/>
    <w:rsid w:val="00A02DFC"/>
    <w:rsid w:val="00A05C4E"/>
    <w:rsid w:val="00A1313A"/>
    <w:rsid w:val="00A21F79"/>
    <w:rsid w:val="00A405CB"/>
    <w:rsid w:val="00A436C5"/>
    <w:rsid w:val="00A43CAE"/>
    <w:rsid w:val="00A73472"/>
    <w:rsid w:val="00A75989"/>
    <w:rsid w:val="00A80E8E"/>
    <w:rsid w:val="00A8620E"/>
    <w:rsid w:val="00A92C66"/>
    <w:rsid w:val="00A965C6"/>
    <w:rsid w:val="00AA251D"/>
    <w:rsid w:val="00AB2F87"/>
    <w:rsid w:val="00AE3E53"/>
    <w:rsid w:val="00AE510E"/>
    <w:rsid w:val="00B00CF5"/>
    <w:rsid w:val="00B0320F"/>
    <w:rsid w:val="00B05CB7"/>
    <w:rsid w:val="00B12703"/>
    <w:rsid w:val="00B357DC"/>
    <w:rsid w:val="00B6190E"/>
    <w:rsid w:val="00B704C2"/>
    <w:rsid w:val="00B70F1E"/>
    <w:rsid w:val="00BA7D66"/>
    <w:rsid w:val="00BD2D88"/>
    <w:rsid w:val="00C10216"/>
    <w:rsid w:val="00C271CD"/>
    <w:rsid w:val="00C42A6C"/>
    <w:rsid w:val="00C43347"/>
    <w:rsid w:val="00C46A58"/>
    <w:rsid w:val="00C47AD4"/>
    <w:rsid w:val="00C63B1C"/>
    <w:rsid w:val="00C74E1F"/>
    <w:rsid w:val="00C90E12"/>
    <w:rsid w:val="00C91FD9"/>
    <w:rsid w:val="00C956F9"/>
    <w:rsid w:val="00CB7015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6013A"/>
    <w:rsid w:val="00DB2445"/>
    <w:rsid w:val="00DD7728"/>
    <w:rsid w:val="00E17C56"/>
    <w:rsid w:val="00E20578"/>
    <w:rsid w:val="00E22AED"/>
    <w:rsid w:val="00E36A41"/>
    <w:rsid w:val="00E54E86"/>
    <w:rsid w:val="00E713BD"/>
    <w:rsid w:val="00E87EE5"/>
    <w:rsid w:val="00EB5451"/>
    <w:rsid w:val="00EB7D8A"/>
    <w:rsid w:val="00ED3C92"/>
    <w:rsid w:val="00ED7037"/>
    <w:rsid w:val="00F015D6"/>
    <w:rsid w:val="00F202AE"/>
    <w:rsid w:val="00F24150"/>
    <w:rsid w:val="00F652CD"/>
    <w:rsid w:val="00FA1F7F"/>
    <w:rsid w:val="00FA5FBE"/>
    <w:rsid w:val="00FC0AF7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56B7-4BAB-474A-9A79-532E0A2D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suharevskaya</dc:creator>
  <cp:lastModifiedBy>user</cp:lastModifiedBy>
  <cp:revision>5</cp:revision>
  <cp:lastPrinted>2017-10-31T10:50:00Z</cp:lastPrinted>
  <dcterms:created xsi:type="dcterms:W3CDTF">2018-11-14T15:18:00Z</dcterms:created>
  <dcterms:modified xsi:type="dcterms:W3CDTF">2018-12-13T11:41:00Z</dcterms:modified>
</cp:coreProperties>
</file>