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1A0B2D"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r w:rsidR="00252FBB">
        <w:rPr>
          <w:lang w:val="uk-UA"/>
        </w:rPr>
        <w:t xml:space="preserve">Дніпропетровська </w:t>
      </w:r>
      <w:r w:rsidR="001A0B2D">
        <w:rPr>
          <w:lang w:val="uk-UA"/>
        </w:rPr>
        <w:t xml:space="preserve">обласна дитяча </w:t>
      </w:r>
      <w:r w:rsidR="00252FBB">
        <w:rPr>
          <w:lang w:val="uk-UA"/>
        </w:rPr>
        <w:t>клінічна лікарня</w:t>
      </w:r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r w:rsidR="001A0B2D">
        <w:rPr>
          <w:lang w:val="uk-UA"/>
        </w:rPr>
        <w:t>Обласний госпіталь для ветеранів війни</w:t>
      </w:r>
      <w:r>
        <w:rPr>
          <w:lang w:val="uk-UA"/>
        </w:rPr>
        <w:t>”;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,,Дніпропетровськ</w:t>
      </w:r>
      <w:r w:rsidR="001A0B2D">
        <w:rPr>
          <w:lang w:val="uk-UA"/>
        </w:rPr>
        <w:t>е</w:t>
      </w:r>
      <w:r>
        <w:rPr>
          <w:lang w:val="uk-UA"/>
        </w:rPr>
        <w:t xml:space="preserve"> обласн</w:t>
      </w:r>
      <w:r w:rsidR="001A0B2D">
        <w:rPr>
          <w:lang w:val="uk-UA"/>
        </w:rPr>
        <w:t>е</w:t>
      </w:r>
      <w:r>
        <w:rPr>
          <w:lang w:val="uk-UA"/>
        </w:rPr>
        <w:t xml:space="preserve"> </w:t>
      </w:r>
      <w:r w:rsidR="001A0B2D">
        <w:rPr>
          <w:lang w:val="uk-UA"/>
        </w:rPr>
        <w:t>патологоанатомічне  бюро</w:t>
      </w:r>
      <w:r>
        <w:rPr>
          <w:lang w:val="uk-UA"/>
        </w:rPr>
        <w:t>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D24F48">
        <w:rPr>
          <w:lang w:val="uk-UA"/>
        </w:rPr>
        <w:t>07</w:t>
      </w:r>
      <w:r>
        <w:rPr>
          <w:lang w:val="uk-UA"/>
        </w:rPr>
        <w:t xml:space="preserve"> </w:t>
      </w:r>
      <w:r w:rsidR="008908AC">
        <w:rPr>
          <w:lang w:val="uk-UA"/>
        </w:rPr>
        <w:t>червня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A319A6" w:rsidRDefault="007E1672" w:rsidP="00661DD6">
      <w:pPr>
        <w:pStyle w:val="a7"/>
        <w:tabs>
          <w:tab w:val="left" w:pos="720"/>
        </w:tabs>
        <w:spacing w:after="0"/>
        <w:jc w:val="both"/>
        <w:rPr>
          <w:b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p w:rsidR="00A319A6" w:rsidRPr="00A319A6" w:rsidRDefault="00A319A6" w:rsidP="00661DD6">
      <w:pPr>
        <w:pStyle w:val="a7"/>
        <w:tabs>
          <w:tab w:val="left" w:pos="720"/>
        </w:tabs>
        <w:spacing w:after="0"/>
        <w:jc w:val="both"/>
        <w:rPr>
          <w:b/>
        </w:rPr>
      </w:pPr>
    </w:p>
    <w:p w:rsidR="00A319A6" w:rsidRPr="00A319A6" w:rsidRDefault="00A319A6" w:rsidP="00661DD6">
      <w:pPr>
        <w:pStyle w:val="a7"/>
        <w:tabs>
          <w:tab w:val="left" w:pos="720"/>
        </w:tabs>
        <w:spacing w:after="0"/>
        <w:jc w:val="both"/>
        <w:rPr>
          <w:b/>
        </w:rPr>
      </w:pPr>
    </w:p>
    <w:p w:rsidR="00A319A6" w:rsidRPr="00A319A6" w:rsidRDefault="00A319A6" w:rsidP="00661DD6">
      <w:pPr>
        <w:pStyle w:val="a7"/>
        <w:tabs>
          <w:tab w:val="left" w:pos="720"/>
        </w:tabs>
        <w:spacing w:after="0"/>
        <w:jc w:val="both"/>
        <w:rPr>
          <w:b/>
        </w:rPr>
      </w:pPr>
    </w:p>
    <w:p w:rsidR="00A319A6" w:rsidRDefault="00A319A6" w:rsidP="00A319A6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en-US"/>
        </w:rPr>
      </w:pPr>
    </w:p>
    <w:p w:rsidR="00A319A6" w:rsidRDefault="00A319A6" w:rsidP="00A319A6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</w:t>
      </w:r>
    </w:p>
    <w:p w:rsidR="00A319A6" w:rsidRDefault="00A319A6" w:rsidP="00A319A6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розпорядження </w:t>
      </w:r>
    </w:p>
    <w:p w:rsidR="00A319A6" w:rsidRDefault="00A319A6" w:rsidP="00A319A6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голови обласної ради</w:t>
      </w:r>
    </w:p>
    <w:p w:rsidR="00A319A6" w:rsidRDefault="00A319A6" w:rsidP="00A319A6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</w:p>
    <w:p w:rsidR="00A319A6" w:rsidRDefault="00A319A6" w:rsidP="00A319A6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</w:p>
    <w:p w:rsidR="00A319A6" w:rsidRDefault="00A319A6" w:rsidP="00A319A6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ОГОЛОШЕННЯ 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A319A6" w:rsidRDefault="00A319A6" w:rsidP="00A319A6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добір кандидатур для включення до складу комісії з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проведення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A319A6" w:rsidRDefault="00A319A6" w:rsidP="00A319A6">
      <w:pPr>
        <w:pStyle w:val="a7"/>
        <w:tabs>
          <w:tab w:val="left" w:pos="72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Керуючись законами України ,,Про місцеве самоврядування в Україні”, 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 грудня 2017 року № 1094, Дніпропетровська обласна рада розпочинає прийом пропозицій щодо кандидатур для включення до складу конкурсних комісій (далі – комісія) з добору керівників: комунального закладу ,,Дніпропетровська обласна дитяча клінічна лікарня” Дніпропетровської обласної ради”; комунального закладу ,,Обласний госпіталь для ветеранів війни”; комунального закладу ,,Дніпропетровське обласне патологоанатомічне  бюро” від представників (по три особи від кожної зі сторін):</w:t>
      </w:r>
    </w:p>
    <w:p w:rsidR="00A319A6" w:rsidRDefault="00A319A6" w:rsidP="00A319A6">
      <w:pPr>
        <w:pStyle w:val="a7"/>
        <w:tabs>
          <w:tab w:val="left" w:pos="720"/>
        </w:tabs>
        <w:spacing w:after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Дніпропетровської обласної ради;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трудового колективу відповідного закладу охороно здоров’я, обраних на загальних зборах трудового колективу;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ради з питань охорони здоров’я при Дніпропетровській обласній раді.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Членом комісії не може бути особа, щодо якої є документально підтверджена інформація про: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наявність судимості за вчинення умисного злочину, якщо така судимість не погашена або не знята в установленому законодавством порядку;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>накладене адміністративне стягнення за корупційне або пов’язане з  корупцією правопорушення – протягом трьох років з дня набрання відповідним    рішенням суду законної сили;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наявність конфлікту інтересів згідно з Законом України ,,Про запобігання корупції</w:t>
      </w:r>
      <w:r>
        <w:rPr>
          <w:sz w:val="26"/>
          <w:szCs w:val="26"/>
        </w:rPr>
        <w:t>”</w:t>
      </w:r>
      <w:r>
        <w:rPr>
          <w:sz w:val="26"/>
          <w:szCs w:val="26"/>
          <w:lang w:val="uk-UA"/>
        </w:rPr>
        <w:t xml:space="preserve">. 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Документи, які подаються до обласної ради: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лист у довільній формі, підписаний головою ради з питань охорони здоров’я при Дніпропетровській обласній раді або головуючим на загальних зборах трудового колективу, із зазначенням трьох кандидатур, які рекомендуються для включення до складу комісії;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витяги з протоколів загальних зборів про обрання зазначених кандидатур. 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Термін подання пропозицій до 07 червня 2019 року.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Телефон для довідок: (056) 742-75-46.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Перший заступник </w:t>
      </w:r>
    </w:p>
    <w:p w:rsidR="00A319A6" w:rsidRDefault="00A319A6" w:rsidP="00A319A6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голови обласної ради </w:t>
      </w:r>
    </w:p>
    <w:p w:rsidR="00A319A6" w:rsidRPr="00A319A6" w:rsidRDefault="00A319A6" w:rsidP="00661DD6">
      <w:pPr>
        <w:pStyle w:val="a7"/>
        <w:tabs>
          <w:tab w:val="left" w:pos="720"/>
        </w:tabs>
        <w:spacing w:after="0"/>
        <w:jc w:val="both"/>
        <w:rPr>
          <w:lang w:val="en-US"/>
        </w:rPr>
      </w:pPr>
      <w:r>
        <w:rPr>
          <w:b/>
          <w:sz w:val="26"/>
          <w:szCs w:val="26"/>
          <w:lang w:val="uk-UA"/>
        </w:rPr>
        <w:t>по виконавчому апарату                                                             Є. ЖАДАН</w:t>
      </w:r>
      <w:bookmarkStart w:id="0" w:name="_GoBack"/>
      <w:bookmarkEnd w:id="0"/>
    </w:p>
    <w:sectPr w:rsidR="00A319A6" w:rsidRPr="00A319A6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F4" w:rsidRDefault="002649F4">
      <w:r>
        <w:separator/>
      </w:r>
    </w:p>
  </w:endnote>
  <w:endnote w:type="continuationSeparator" w:id="0">
    <w:p w:rsidR="002649F4" w:rsidRDefault="0026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F4" w:rsidRDefault="002649F4">
      <w:r>
        <w:separator/>
      </w:r>
    </w:p>
  </w:footnote>
  <w:footnote w:type="continuationSeparator" w:id="0">
    <w:p w:rsidR="002649F4" w:rsidRDefault="0026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0B2D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49F4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08AC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A6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0140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4F48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91A4-31C6-42DA-9F7E-B422D1DA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64</cp:revision>
  <cp:lastPrinted>2019-05-21T11:58:00Z</cp:lastPrinted>
  <dcterms:created xsi:type="dcterms:W3CDTF">2015-12-03T13:21:00Z</dcterms:created>
  <dcterms:modified xsi:type="dcterms:W3CDTF">2019-05-27T06:42:00Z</dcterms:modified>
</cp:coreProperties>
</file>