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6C" w:rsidRDefault="002D7457" w:rsidP="00C82E6C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153FC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5E08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BDC">
        <w:rPr>
          <w:rFonts w:ascii="Times New Roman" w:hAnsi="Times New Roman" w:cs="Times New Roman"/>
          <w:sz w:val="28"/>
          <w:szCs w:val="28"/>
          <w:lang w:val="uk-UA"/>
        </w:rPr>
        <w:t>до додатка</w:t>
      </w:r>
      <w:r w:rsidR="00153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457" w:rsidRPr="00C82E6C" w:rsidRDefault="00153FC5" w:rsidP="00C82E6C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D7457" w:rsidRPr="00153FC5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обласної ради</w:t>
      </w:r>
    </w:p>
    <w:p w:rsidR="002D7457" w:rsidRDefault="002D7457" w:rsidP="002D7457">
      <w:pPr>
        <w:spacing w:after="0" w:line="23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</w:p>
    <w:p w:rsidR="00C82E6C" w:rsidRPr="00C82E6C" w:rsidRDefault="00C82E6C" w:rsidP="002D7457">
      <w:pPr>
        <w:spacing w:after="0" w:line="23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</w:p>
    <w:p w:rsidR="005E0832" w:rsidRPr="005E0832" w:rsidRDefault="005E0832" w:rsidP="005E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832">
        <w:rPr>
          <w:rFonts w:ascii="Times New Roman" w:hAnsi="Times New Roman" w:cs="Times New Roman"/>
          <w:b/>
          <w:sz w:val="28"/>
          <w:szCs w:val="28"/>
          <w:lang w:val="uk-UA"/>
        </w:rPr>
        <w:t>ПОКАЗНИКИ</w:t>
      </w:r>
    </w:p>
    <w:p w:rsidR="005E0832" w:rsidRPr="005E0832" w:rsidRDefault="005E0832" w:rsidP="005E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оцінки ефективності виконання Програми створення та ведення містобудівного кадастру </w:t>
      </w:r>
    </w:p>
    <w:p w:rsidR="005E0832" w:rsidRPr="005E0832" w:rsidRDefault="00E010F2" w:rsidP="005E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Дніпропетровської області </w:t>
      </w:r>
      <w:bookmarkStart w:id="0" w:name="_GoBack"/>
      <w:bookmarkEnd w:id="0"/>
      <w:r w:rsidR="005E0832" w:rsidRPr="005E0832">
        <w:rPr>
          <w:rFonts w:ascii="Times New Roman" w:hAnsi="Times New Roman" w:cs="Times New Roman"/>
          <w:b/>
          <w:sz w:val="28"/>
          <w:szCs w:val="28"/>
          <w:lang w:val="uk-UA"/>
        </w:rPr>
        <w:t>на 2013 – 2022 роки</w:t>
      </w:r>
    </w:p>
    <w:p w:rsidR="005E0832" w:rsidRPr="005E0832" w:rsidRDefault="005E0832" w:rsidP="005E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832" w:rsidRPr="005E0832" w:rsidRDefault="005E0832" w:rsidP="005E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832">
        <w:rPr>
          <w:rFonts w:ascii="Times New Roman" w:hAnsi="Times New Roman" w:cs="Times New Roman"/>
          <w:b/>
          <w:sz w:val="28"/>
          <w:szCs w:val="28"/>
        </w:rPr>
        <w:t>І</w:t>
      </w:r>
      <w:r w:rsidRPr="005E0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Кількісні показники виконання Програми </w:t>
      </w:r>
    </w:p>
    <w:tbl>
      <w:tblPr>
        <w:tblW w:w="148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126"/>
        <w:gridCol w:w="1276"/>
        <w:gridCol w:w="1559"/>
        <w:gridCol w:w="993"/>
        <w:gridCol w:w="1134"/>
        <w:gridCol w:w="1134"/>
        <w:gridCol w:w="1134"/>
        <w:gridCol w:w="1134"/>
        <w:gridCol w:w="1086"/>
      </w:tblGrid>
      <w:tr w:rsidR="005E0832" w:rsidRPr="005E0832" w:rsidTr="005E0832">
        <w:trPr>
          <w:trHeight w:val="234"/>
          <w:tblHeader/>
        </w:trPr>
        <w:tc>
          <w:tcPr>
            <w:tcW w:w="3260" w:type="dxa"/>
            <w:vMerge w:val="restart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083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Завдання </w:t>
            </w:r>
          </w:p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0832">
              <w:rPr>
                <w:rFonts w:ascii="Times New Roman" w:hAnsi="Times New Roman" w:cs="Times New Roman"/>
                <w:b/>
                <w:bCs/>
                <w:lang w:val="uk-UA"/>
              </w:rPr>
              <w:t>Програми</w:t>
            </w:r>
          </w:p>
        </w:tc>
        <w:tc>
          <w:tcPr>
            <w:tcW w:w="11576" w:type="dxa"/>
            <w:gridSpan w:val="9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bCs/>
                <w:sz w:val="22"/>
                <w:szCs w:val="22"/>
              </w:rPr>
              <w:t>Кількісні показники виконання Програми</w:t>
            </w:r>
          </w:p>
        </w:tc>
      </w:tr>
      <w:tr w:rsidR="005E0832" w:rsidRPr="005E0832" w:rsidTr="005E0832">
        <w:trPr>
          <w:trHeight w:val="174"/>
          <w:tblHeader/>
        </w:trPr>
        <w:tc>
          <w:tcPr>
            <w:tcW w:w="3260" w:type="dxa"/>
            <w:vMerge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Найменування </w:t>
            </w:r>
          </w:p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bCs/>
                <w:sz w:val="22"/>
                <w:szCs w:val="22"/>
              </w:rPr>
              <w:t>показника*</w:t>
            </w:r>
          </w:p>
        </w:tc>
        <w:tc>
          <w:tcPr>
            <w:tcW w:w="1276" w:type="dxa"/>
            <w:vMerge w:val="restart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8174" w:type="dxa"/>
            <w:gridSpan w:val="7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832">
              <w:rPr>
                <w:rFonts w:ascii="Times New Roman" w:hAnsi="Times New Roman" w:cs="Times New Roman"/>
                <w:b/>
                <w:lang w:val="uk-UA"/>
              </w:rPr>
              <w:t>Значення показника</w:t>
            </w:r>
            <w:r w:rsidRPr="005E0832">
              <w:rPr>
                <w:rFonts w:ascii="Times New Roman" w:hAnsi="Times New Roman" w:cs="Times New Roman"/>
                <w:b/>
              </w:rPr>
              <w:t xml:space="preserve"> за роками</w:t>
            </w:r>
          </w:p>
        </w:tc>
      </w:tr>
      <w:tr w:rsidR="005E0832" w:rsidRPr="005E0832" w:rsidTr="005E0832">
        <w:trPr>
          <w:trHeight w:val="266"/>
          <w:tblHeader/>
        </w:trPr>
        <w:tc>
          <w:tcPr>
            <w:tcW w:w="3260" w:type="dxa"/>
            <w:vMerge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</w:t>
            </w:r>
            <w:r w:rsidRPr="005E0832">
              <w:rPr>
                <w:rFonts w:ascii="Times New Roman" w:hAnsi="Times New Roman"/>
                <w:b/>
                <w:sz w:val="22"/>
                <w:szCs w:val="22"/>
              </w:rPr>
              <w:t xml:space="preserve">сього </w:t>
            </w:r>
          </w:p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sz w:val="22"/>
                <w:szCs w:val="22"/>
              </w:rPr>
              <w:t xml:space="preserve">за </w:t>
            </w:r>
          </w:p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sz w:val="22"/>
                <w:szCs w:val="22"/>
              </w:rPr>
              <w:t>Програмою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left="-21" w:firstLine="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sz w:val="22"/>
                <w:szCs w:val="22"/>
              </w:rPr>
              <w:t xml:space="preserve">  2013 –2017</w:t>
            </w:r>
          </w:p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sz w:val="22"/>
                <w:szCs w:val="22"/>
              </w:rPr>
              <w:t>роки</w:t>
            </w:r>
          </w:p>
        </w:tc>
        <w:tc>
          <w:tcPr>
            <w:tcW w:w="5622" w:type="dxa"/>
            <w:gridSpan w:val="5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sz w:val="22"/>
                <w:szCs w:val="22"/>
              </w:rPr>
              <w:t>ІІ етап</w:t>
            </w:r>
          </w:p>
        </w:tc>
      </w:tr>
      <w:tr w:rsidR="005E0832" w:rsidRPr="005E0832" w:rsidTr="005E0832">
        <w:trPr>
          <w:trHeight w:val="660"/>
          <w:tblHeader/>
        </w:trPr>
        <w:tc>
          <w:tcPr>
            <w:tcW w:w="3260" w:type="dxa"/>
            <w:vMerge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sz w:val="22"/>
                <w:szCs w:val="22"/>
              </w:rPr>
              <w:t>2018 рік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3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sz w:val="22"/>
                <w:szCs w:val="22"/>
              </w:rPr>
              <w:t>2019 рік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sz w:val="22"/>
                <w:szCs w:val="22"/>
              </w:rPr>
              <w:t>2020 рік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sz w:val="22"/>
                <w:szCs w:val="22"/>
              </w:rPr>
              <w:t>2021 рік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b/>
                <w:sz w:val="22"/>
                <w:szCs w:val="22"/>
              </w:rPr>
              <w:t>2022 рік</w:t>
            </w:r>
          </w:p>
        </w:tc>
      </w:tr>
      <w:tr w:rsidR="005E0832" w:rsidRPr="005E0832" w:rsidTr="00315D7F">
        <w:tc>
          <w:tcPr>
            <w:tcW w:w="3260" w:type="dxa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1. Створення містобудівного</w:t>
            </w:r>
          </w:p>
          <w:p w:rsidR="005E0832" w:rsidRPr="005E0832" w:rsidRDefault="005E0832" w:rsidP="005E0832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0832">
              <w:rPr>
                <w:rFonts w:ascii="Times New Roman" w:hAnsi="Times New Roman"/>
                <w:sz w:val="22"/>
                <w:szCs w:val="22"/>
              </w:rPr>
              <w:t>кадастру області</w:t>
            </w: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pStyle w:val="a4"/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1559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</w:tr>
      <w:tr w:rsidR="005E0832" w:rsidRPr="005E0832" w:rsidTr="005E0832">
        <w:trPr>
          <w:trHeight w:val="847"/>
        </w:trPr>
        <w:tc>
          <w:tcPr>
            <w:tcW w:w="3260" w:type="dxa"/>
          </w:tcPr>
          <w:p w:rsidR="005E0832" w:rsidRPr="005E0832" w:rsidRDefault="005E0832" w:rsidP="005E0832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0832">
              <w:rPr>
                <w:rFonts w:ascii="Times New Roman" w:hAnsi="Times New Roman"/>
                <w:sz w:val="22"/>
                <w:szCs w:val="22"/>
              </w:rPr>
              <w:t>1.1. Інвентаризація та актуалізація містобудівних і картографічних  матеріалів –</w:t>
            </w:r>
          </w:p>
          <w:p w:rsidR="005E0832" w:rsidRPr="005E0832" w:rsidRDefault="005E0832" w:rsidP="005E0832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0832">
              <w:rPr>
                <w:rFonts w:ascii="Times New Roman" w:hAnsi="Times New Roman"/>
                <w:sz w:val="22"/>
                <w:szCs w:val="22"/>
              </w:rPr>
              <w:t xml:space="preserve">І етап. </w:t>
            </w: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Кількість об’єктів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32">
              <w:rPr>
                <w:rFonts w:ascii="Times New Roman" w:hAnsi="Times New Roman"/>
                <w:sz w:val="22"/>
                <w:szCs w:val="22"/>
              </w:rPr>
              <w:t>одиниці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50</w:t>
            </w:r>
            <w:r w:rsidRPr="005E0832"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50 000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E0832" w:rsidRPr="005E0832" w:rsidTr="005E0832">
        <w:trPr>
          <w:trHeight w:val="258"/>
        </w:trPr>
        <w:tc>
          <w:tcPr>
            <w:tcW w:w="3260" w:type="dxa"/>
            <w:vMerge w:val="restart"/>
          </w:tcPr>
          <w:p w:rsidR="005E0832" w:rsidRPr="005E0832" w:rsidRDefault="005E0832" w:rsidP="005E0832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0832">
              <w:rPr>
                <w:rFonts w:ascii="Times New Roman" w:hAnsi="Times New Roman"/>
                <w:sz w:val="22"/>
                <w:szCs w:val="22"/>
              </w:rPr>
              <w:t>Внесення змін до схеми планування території області – ІІ етап</w:t>
            </w: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Затрати*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E0832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9531100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666 500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E08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5E0832">
              <w:rPr>
                <w:rFonts w:ascii="Times New Roman" w:hAnsi="Times New Roman"/>
                <w:sz w:val="22"/>
                <w:szCs w:val="22"/>
              </w:rPr>
              <w:t>000</w:t>
            </w:r>
            <w:r w:rsidRPr="005E0832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32">
              <w:rPr>
                <w:rFonts w:ascii="Times New Roman" w:hAnsi="Times New Roman"/>
                <w:sz w:val="22"/>
                <w:szCs w:val="22"/>
                <w:lang w:val="ru-RU"/>
              </w:rPr>
              <w:t>5864600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9531100</w:t>
            </w:r>
          </w:p>
        </w:tc>
      </w:tr>
      <w:tr w:rsidR="005E0832" w:rsidRPr="005E0832" w:rsidTr="005E0832">
        <w:trPr>
          <w:trHeight w:val="272"/>
        </w:trPr>
        <w:tc>
          <w:tcPr>
            <w:tcW w:w="3260" w:type="dxa"/>
            <w:vMerge/>
          </w:tcPr>
          <w:p w:rsidR="005E0832" w:rsidRPr="005E0832" w:rsidRDefault="005E0832" w:rsidP="005E0832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Продукт*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об’єкт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</w:tr>
      <w:tr w:rsidR="005E0832" w:rsidRPr="005E0832" w:rsidTr="005E0832">
        <w:trPr>
          <w:trHeight w:val="276"/>
        </w:trPr>
        <w:tc>
          <w:tcPr>
            <w:tcW w:w="3260" w:type="dxa"/>
            <w:vMerge/>
          </w:tcPr>
          <w:p w:rsidR="005E0832" w:rsidRPr="005E0832" w:rsidRDefault="005E0832" w:rsidP="005E0832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Ефективність*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0832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2950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206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928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1846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</w:tr>
      <w:tr w:rsidR="005E0832" w:rsidRPr="005E0832" w:rsidTr="005E0832">
        <w:trPr>
          <w:trHeight w:val="241"/>
        </w:trPr>
        <w:tc>
          <w:tcPr>
            <w:tcW w:w="3260" w:type="dxa"/>
            <w:vMerge w:val="restart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 xml:space="preserve">1.2. Придбання та встановлення технічного комплексу </w:t>
            </w:r>
            <w:proofErr w:type="spellStart"/>
            <w:r w:rsidRPr="005E0832">
              <w:rPr>
                <w:rFonts w:ascii="Times New Roman" w:hAnsi="Times New Roman" w:cs="Times New Roman"/>
                <w:lang w:val="uk-UA"/>
              </w:rPr>
              <w:t>геоінформаційної</w:t>
            </w:r>
            <w:proofErr w:type="spellEnd"/>
            <w:r w:rsidRPr="005E0832">
              <w:rPr>
                <w:rFonts w:ascii="Times New Roman" w:hAnsi="Times New Roman" w:cs="Times New Roman"/>
                <w:lang w:val="uk-UA"/>
              </w:rPr>
              <w:t xml:space="preserve"> системи та </w:t>
            </w:r>
            <w:proofErr w:type="spellStart"/>
            <w:r w:rsidRPr="005E0832">
              <w:rPr>
                <w:rFonts w:ascii="Times New Roman" w:hAnsi="Times New Roman" w:cs="Times New Roman"/>
                <w:lang w:val="uk-UA"/>
              </w:rPr>
              <w:t>геопорталу</w:t>
            </w:r>
            <w:proofErr w:type="spellEnd"/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Продукт*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32">
              <w:rPr>
                <w:rFonts w:ascii="Times New Roman" w:hAnsi="Times New Roman"/>
                <w:sz w:val="22"/>
                <w:szCs w:val="22"/>
              </w:rPr>
              <w:t>одиниці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5E0832" w:rsidRPr="005E0832" w:rsidTr="005E0832">
        <w:trPr>
          <w:trHeight w:val="247"/>
        </w:trPr>
        <w:tc>
          <w:tcPr>
            <w:tcW w:w="3260" w:type="dxa"/>
            <w:vMerge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Затрати*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0832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970 000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528000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120 000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140 300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101 700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40000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40000</w:t>
            </w:r>
          </w:p>
        </w:tc>
      </w:tr>
      <w:tr w:rsidR="005E0832" w:rsidRPr="005E0832" w:rsidTr="005E0832">
        <w:trPr>
          <w:trHeight w:val="340"/>
        </w:trPr>
        <w:tc>
          <w:tcPr>
            <w:tcW w:w="3260" w:type="dxa"/>
            <w:vMerge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Ефективність*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E0832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27714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26400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28174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30319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29667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27353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27714</w:t>
            </w:r>
          </w:p>
        </w:tc>
      </w:tr>
      <w:tr w:rsidR="005E0832" w:rsidRPr="005E0832" w:rsidTr="005E0832">
        <w:trPr>
          <w:trHeight w:val="248"/>
        </w:trPr>
        <w:tc>
          <w:tcPr>
            <w:tcW w:w="3260" w:type="dxa"/>
            <w:vMerge w:val="restart"/>
          </w:tcPr>
          <w:p w:rsid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</w:rPr>
              <w:t xml:space="preserve">1.3. </w:t>
            </w:r>
            <w:r w:rsidRPr="005E0832">
              <w:rPr>
                <w:rFonts w:ascii="Times New Roman" w:hAnsi="Times New Roman" w:cs="Times New Roman"/>
                <w:lang w:val="uk-UA"/>
              </w:rPr>
              <w:t>Розроблення та встановлення програмного забезпечення та формування інформаційних ресурсів</w:t>
            </w:r>
          </w:p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Продукт*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sz w:val="22"/>
                <w:szCs w:val="22"/>
              </w:rPr>
              <w:t>одиниці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</w:tr>
      <w:tr w:rsidR="005E0832" w:rsidRPr="005E0832" w:rsidTr="005E0832">
        <w:trPr>
          <w:trHeight w:val="267"/>
        </w:trPr>
        <w:tc>
          <w:tcPr>
            <w:tcW w:w="3260" w:type="dxa"/>
            <w:vMerge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Затрати*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2766 000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1806000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472 000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8 000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480 000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</w:tr>
      <w:tr w:rsidR="005E0832" w:rsidRPr="005E0832" w:rsidTr="005E0832">
        <w:trPr>
          <w:trHeight w:val="356"/>
        </w:trPr>
        <w:tc>
          <w:tcPr>
            <w:tcW w:w="3260" w:type="dxa"/>
            <w:vMerge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Ефективність 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60130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164182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67000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63500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60130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</w:tr>
      <w:tr w:rsidR="005E0832" w:rsidRPr="005E0832" w:rsidTr="005E0832">
        <w:trPr>
          <w:trHeight w:val="326"/>
        </w:trPr>
        <w:tc>
          <w:tcPr>
            <w:tcW w:w="3260" w:type="dxa"/>
            <w:vMerge w:val="restart"/>
          </w:tcPr>
          <w:p w:rsidR="005E0832" w:rsidRPr="005E0832" w:rsidRDefault="005E0832" w:rsidP="005E0832">
            <w:pPr>
              <w:pStyle w:val="a8"/>
              <w:tabs>
                <w:tab w:val="left" w:pos="543"/>
                <w:tab w:val="center" w:pos="612"/>
                <w:tab w:val="left" w:pos="11520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E0832">
              <w:rPr>
                <w:sz w:val="22"/>
                <w:szCs w:val="22"/>
                <w:lang w:val="uk-UA"/>
              </w:rPr>
              <w:lastRenderedPageBreak/>
              <w:t xml:space="preserve">1.4. Забезпечення діяльності </w:t>
            </w:r>
            <w:proofErr w:type="spellStart"/>
            <w:r w:rsidRPr="005E0832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5E0832">
              <w:rPr>
                <w:sz w:val="22"/>
                <w:szCs w:val="22"/>
                <w:lang w:val="uk-UA"/>
              </w:rPr>
              <w:t xml:space="preserve"> системи і </w:t>
            </w:r>
            <w:proofErr w:type="spellStart"/>
            <w:r w:rsidRPr="005E0832">
              <w:rPr>
                <w:sz w:val="22"/>
                <w:szCs w:val="22"/>
                <w:lang w:val="uk-UA"/>
              </w:rPr>
              <w:t>геопорталу</w:t>
            </w:r>
            <w:proofErr w:type="spellEnd"/>
            <w:r w:rsidRPr="005E0832">
              <w:rPr>
                <w:sz w:val="22"/>
                <w:szCs w:val="22"/>
                <w:lang w:val="uk-UA"/>
              </w:rPr>
              <w:t>, введення інформаційних ресурсів</w:t>
            </w: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Затрати*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6 658 000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2093000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1012 000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1 063 000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864 000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813000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813 000</w:t>
            </w:r>
          </w:p>
        </w:tc>
      </w:tr>
      <w:tr w:rsidR="005E0832" w:rsidRPr="005E0832" w:rsidTr="00315D7F">
        <w:trPr>
          <w:trHeight w:val="288"/>
        </w:trPr>
        <w:tc>
          <w:tcPr>
            <w:tcW w:w="3260" w:type="dxa"/>
            <w:vMerge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 xml:space="preserve">Продукт* 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планшет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90 000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30 000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7240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5000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15000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15000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17760</w:t>
            </w:r>
          </w:p>
        </w:tc>
      </w:tr>
      <w:tr w:rsidR="005E0832" w:rsidRPr="005E0832" w:rsidTr="00315D7F">
        <w:trPr>
          <w:trHeight w:val="341"/>
        </w:trPr>
        <w:tc>
          <w:tcPr>
            <w:tcW w:w="3260" w:type="dxa"/>
            <w:vMerge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Ефективність*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74</w:t>
            </w:r>
          </w:p>
        </w:tc>
      </w:tr>
      <w:tr w:rsidR="005E0832" w:rsidRPr="005E0832" w:rsidTr="005E0832">
        <w:trPr>
          <w:trHeight w:val="464"/>
        </w:trPr>
        <w:tc>
          <w:tcPr>
            <w:tcW w:w="3260" w:type="dxa"/>
            <w:vMerge w:val="restart"/>
            <w:vAlign w:val="center"/>
          </w:tcPr>
          <w:p w:rsidR="005E0832" w:rsidRPr="005E0832" w:rsidRDefault="005E0832" w:rsidP="00803BDC">
            <w:pPr>
              <w:pStyle w:val="a8"/>
              <w:tabs>
                <w:tab w:val="left" w:pos="543"/>
                <w:tab w:val="center" w:pos="612"/>
                <w:tab w:val="left" w:pos="11520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E0832">
              <w:rPr>
                <w:sz w:val="22"/>
                <w:szCs w:val="22"/>
                <w:lang w:val="uk-UA"/>
              </w:rPr>
              <w:t xml:space="preserve">1.5. </w:t>
            </w:r>
            <w:r w:rsidR="00803BDC">
              <w:rPr>
                <w:sz w:val="22"/>
                <w:szCs w:val="22"/>
                <w:lang w:val="uk-UA"/>
              </w:rPr>
              <w:t>У</w:t>
            </w:r>
            <w:r w:rsidRPr="005E0832">
              <w:rPr>
                <w:sz w:val="22"/>
                <w:szCs w:val="22"/>
                <w:lang w:val="uk-UA"/>
              </w:rPr>
              <w:t xml:space="preserve">становлення комунікацій обліку </w:t>
            </w:r>
            <w:r>
              <w:rPr>
                <w:sz w:val="22"/>
                <w:szCs w:val="22"/>
                <w:lang w:val="uk-UA"/>
              </w:rPr>
              <w:t>та захисту інформації</w:t>
            </w:r>
          </w:p>
        </w:tc>
        <w:tc>
          <w:tcPr>
            <w:tcW w:w="2126" w:type="dxa"/>
            <w:vMerge w:val="restart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 xml:space="preserve">Системи </w:t>
            </w:r>
          </w:p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</w:p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інформації</w:t>
            </w:r>
            <w:r w:rsidRPr="005E083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0832">
              <w:rPr>
                <w:rFonts w:ascii="Times New Roman" w:hAnsi="Times New Roman"/>
                <w:sz w:val="22"/>
                <w:szCs w:val="22"/>
              </w:rPr>
              <w:t>засобів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5</w:t>
            </w:r>
            <w:r w:rsidRPr="005E0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tabs>
                <w:tab w:val="left" w:pos="543"/>
                <w:tab w:val="center" w:pos="612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</w:tr>
      <w:tr w:rsidR="005E0832" w:rsidRPr="005E0832" w:rsidTr="005E0832">
        <w:trPr>
          <w:trHeight w:val="314"/>
        </w:trPr>
        <w:tc>
          <w:tcPr>
            <w:tcW w:w="3260" w:type="dxa"/>
            <w:vMerge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E0832">
              <w:rPr>
                <w:rFonts w:ascii="Times New Roman" w:hAnsi="Times New Roman"/>
                <w:sz w:val="22"/>
                <w:szCs w:val="22"/>
              </w:rPr>
              <w:t>програм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tabs>
                <w:tab w:val="left" w:pos="543"/>
                <w:tab w:val="center" w:pos="612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</w:tr>
      <w:tr w:rsidR="005E0832" w:rsidRPr="005E0832" w:rsidTr="005E0832">
        <w:trPr>
          <w:trHeight w:val="218"/>
        </w:trPr>
        <w:tc>
          <w:tcPr>
            <w:tcW w:w="3260" w:type="dxa"/>
            <w:vMerge w:val="restart"/>
            <w:vAlign w:val="center"/>
          </w:tcPr>
          <w:p w:rsidR="005E0832" w:rsidRPr="005E0832" w:rsidRDefault="00803BDC" w:rsidP="005E0832">
            <w:pPr>
              <w:pStyle w:val="a8"/>
              <w:tabs>
                <w:tab w:val="left" w:pos="543"/>
                <w:tab w:val="center" w:pos="612"/>
                <w:tab w:val="left" w:pos="11520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5E0832" w:rsidRPr="005E0832">
              <w:rPr>
                <w:sz w:val="22"/>
                <w:szCs w:val="22"/>
                <w:lang w:val="uk-UA"/>
              </w:rPr>
              <w:t>становлення комунікац</w:t>
            </w:r>
            <w:r w:rsidR="005E0832">
              <w:rPr>
                <w:sz w:val="22"/>
                <w:szCs w:val="22"/>
                <w:lang w:val="uk-UA"/>
              </w:rPr>
              <w:t>ій обліку та захисту інформації</w:t>
            </w: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Затрати*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352 000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239 000</w:t>
            </w:r>
          </w:p>
        </w:tc>
        <w:tc>
          <w:tcPr>
            <w:tcW w:w="1134" w:type="dxa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16 000</w:t>
            </w:r>
          </w:p>
        </w:tc>
        <w:tc>
          <w:tcPr>
            <w:tcW w:w="1134" w:type="dxa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16 000</w:t>
            </w:r>
          </w:p>
        </w:tc>
        <w:tc>
          <w:tcPr>
            <w:tcW w:w="1134" w:type="dxa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49 000</w:t>
            </w:r>
          </w:p>
        </w:tc>
        <w:tc>
          <w:tcPr>
            <w:tcW w:w="1134" w:type="dxa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16 000</w:t>
            </w:r>
          </w:p>
        </w:tc>
        <w:tc>
          <w:tcPr>
            <w:tcW w:w="1086" w:type="dxa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16 000</w:t>
            </w:r>
          </w:p>
        </w:tc>
      </w:tr>
      <w:tr w:rsidR="005E0832" w:rsidRPr="005E0832" w:rsidTr="005E0832">
        <w:trPr>
          <w:trHeight w:val="272"/>
        </w:trPr>
        <w:tc>
          <w:tcPr>
            <w:tcW w:w="3260" w:type="dxa"/>
            <w:vMerge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 xml:space="preserve">Продукт* 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послуга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E0832" w:rsidRPr="005E0832" w:rsidTr="005E0832">
        <w:trPr>
          <w:trHeight w:val="291"/>
        </w:trPr>
        <w:tc>
          <w:tcPr>
            <w:tcW w:w="3260" w:type="dxa"/>
            <w:vMerge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 xml:space="preserve">Ефективність* 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 xml:space="preserve">2670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5333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2000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4080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1000</w:t>
            </w:r>
          </w:p>
        </w:tc>
        <w:tc>
          <w:tcPr>
            <w:tcW w:w="1086" w:type="dxa"/>
          </w:tcPr>
          <w:p w:rsidR="005E0832" w:rsidRPr="005E0832" w:rsidRDefault="005E0832" w:rsidP="005E0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941</w:t>
            </w:r>
          </w:p>
        </w:tc>
      </w:tr>
      <w:tr w:rsidR="005E0832" w:rsidRPr="005E0832" w:rsidTr="005E0832">
        <w:trPr>
          <w:trHeight w:val="309"/>
        </w:trPr>
        <w:tc>
          <w:tcPr>
            <w:tcW w:w="3260" w:type="dxa"/>
            <w:vMerge w:val="restart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 xml:space="preserve">1.6. Організація та забезпечення надання інформаційних витягів </w:t>
            </w: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>Затрати*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 w:rsidRPr="005E0832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491 000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491000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tabs>
                <w:tab w:val="left" w:pos="543"/>
                <w:tab w:val="center" w:pos="612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</w:tr>
      <w:tr w:rsidR="005E0832" w:rsidRPr="005E0832" w:rsidTr="00315D7F">
        <w:trPr>
          <w:trHeight w:val="271"/>
        </w:trPr>
        <w:tc>
          <w:tcPr>
            <w:tcW w:w="3260" w:type="dxa"/>
            <w:vMerge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Продукт*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32">
              <w:rPr>
                <w:rFonts w:ascii="Times New Roman" w:hAnsi="Times New Roman"/>
                <w:sz w:val="22"/>
                <w:szCs w:val="22"/>
              </w:rPr>
              <w:t>людино/</w:t>
            </w:r>
          </w:p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32">
              <w:rPr>
                <w:rFonts w:ascii="Times New Roman" w:hAnsi="Times New Roman"/>
                <w:sz w:val="22"/>
                <w:szCs w:val="22"/>
              </w:rPr>
              <w:t>днів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1</w:t>
            </w:r>
            <w:r w:rsidRPr="005E08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83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tabs>
                <w:tab w:val="left" w:pos="543"/>
                <w:tab w:val="center" w:pos="612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</w:tr>
      <w:tr w:rsidR="005E0832" w:rsidRPr="005E0832" w:rsidTr="005E0832">
        <w:trPr>
          <w:trHeight w:val="450"/>
        </w:trPr>
        <w:tc>
          <w:tcPr>
            <w:tcW w:w="3260" w:type="dxa"/>
            <w:vMerge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5E0832">
              <w:rPr>
                <w:rFonts w:ascii="Times New Roman" w:hAnsi="Times New Roman" w:cs="Times New Roman"/>
                <w:color w:val="000000"/>
                <w:lang w:val="uk-UA"/>
              </w:rPr>
              <w:t xml:space="preserve">Ефективність* </w:t>
            </w:r>
          </w:p>
        </w:tc>
        <w:tc>
          <w:tcPr>
            <w:tcW w:w="1276" w:type="dxa"/>
            <w:vAlign w:val="center"/>
          </w:tcPr>
          <w:p w:rsidR="005E0832" w:rsidRPr="005E0832" w:rsidRDefault="005E0832" w:rsidP="005E0832">
            <w:pPr>
              <w:pStyle w:val="ab"/>
              <w:tabs>
                <w:tab w:val="left" w:pos="1152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E0832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327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0832">
              <w:rPr>
                <w:rFonts w:ascii="Times New Roman" w:hAnsi="Times New Roman" w:cs="Times New Roman"/>
                <w:lang w:val="uk-UA"/>
              </w:rPr>
              <w:t>327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:rsidR="005E0832" w:rsidRPr="005E0832" w:rsidRDefault="005E0832" w:rsidP="005E0832">
            <w:pPr>
              <w:tabs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086" w:type="dxa"/>
            <w:vAlign w:val="center"/>
          </w:tcPr>
          <w:p w:rsidR="005E0832" w:rsidRPr="005E0832" w:rsidRDefault="005E0832" w:rsidP="005E0832">
            <w:pPr>
              <w:tabs>
                <w:tab w:val="left" w:pos="543"/>
                <w:tab w:val="center" w:pos="612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</w:tr>
    </w:tbl>
    <w:p w:rsidR="005E0832" w:rsidRPr="005E0832" w:rsidRDefault="00803BDC" w:rsidP="00803BDC">
      <w:pPr>
        <w:pStyle w:val="a8"/>
        <w:tabs>
          <w:tab w:val="left" w:pos="11520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       </w:t>
      </w:r>
      <w:r w:rsidR="005E0832" w:rsidRPr="005E0832">
        <w:rPr>
          <w:color w:val="000000"/>
          <w:sz w:val="26"/>
          <w:szCs w:val="26"/>
          <w:lang w:val="uk-UA"/>
        </w:rPr>
        <w:t xml:space="preserve">*Найменування показника: </w:t>
      </w:r>
    </w:p>
    <w:p w:rsidR="005E0832" w:rsidRPr="005E0832" w:rsidRDefault="005E0832" w:rsidP="005E0832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color w:val="000000"/>
          <w:sz w:val="26"/>
          <w:szCs w:val="26"/>
          <w:lang w:val="uk-UA"/>
        </w:rPr>
      </w:pPr>
      <w:r w:rsidRPr="005E0832">
        <w:rPr>
          <w:color w:val="000000"/>
          <w:sz w:val="26"/>
          <w:szCs w:val="26"/>
          <w:lang w:val="uk-UA"/>
        </w:rPr>
        <w:t>Затрати –  обсяг видатків по обласному бюджету.</w:t>
      </w:r>
    </w:p>
    <w:p w:rsidR="005E0832" w:rsidRPr="005E0832" w:rsidRDefault="005E0832" w:rsidP="005E0832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sz w:val="26"/>
          <w:szCs w:val="26"/>
          <w:lang w:val="uk-UA"/>
        </w:rPr>
      </w:pPr>
      <w:r w:rsidRPr="005E0832">
        <w:rPr>
          <w:color w:val="000000"/>
          <w:sz w:val="26"/>
          <w:szCs w:val="26"/>
          <w:lang w:val="uk-UA"/>
        </w:rPr>
        <w:t xml:space="preserve">Продукт – п. 1.1. </w:t>
      </w:r>
      <w:r w:rsidRPr="005E0832">
        <w:rPr>
          <w:sz w:val="26"/>
          <w:szCs w:val="26"/>
          <w:lang w:val="uk-UA"/>
        </w:rPr>
        <w:t>Організація автоматизованого внесення змін до схеми планування території області.</w:t>
      </w:r>
    </w:p>
    <w:p w:rsidR="005E0832" w:rsidRPr="005E0832" w:rsidRDefault="005E0832" w:rsidP="005E0832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sz w:val="26"/>
          <w:szCs w:val="26"/>
          <w:lang w:val="uk-UA"/>
        </w:rPr>
      </w:pPr>
      <w:r w:rsidRPr="005E0832">
        <w:rPr>
          <w:color w:val="000000"/>
          <w:sz w:val="26"/>
          <w:szCs w:val="26"/>
          <w:lang w:val="uk-UA"/>
        </w:rPr>
        <w:t xml:space="preserve">п. 1.2. </w:t>
      </w:r>
      <w:r>
        <w:rPr>
          <w:sz w:val="26"/>
          <w:szCs w:val="26"/>
          <w:lang w:val="uk-UA"/>
        </w:rPr>
        <w:t>Кількість</w:t>
      </w:r>
      <w:r w:rsidRPr="005E0832">
        <w:rPr>
          <w:sz w:val="26"/>
          <w:szCs w:val="26"/>
          <w:lang w:val="uk-UA"/>
        </w:rPr>
        <w:t xml:space="preserve"> засобів </w:t>
      </w:r>
      <w:proofErr w:type="spellStart"/>
      <w:r w:rsidRPr="005E0832">
        <w:rPr>
          <w:sz w:val="26"/>
          <w:szCs w:val="26"/>
          <w:lang w:val="uk-UA"/>
        </w:rPr>
        <w:t>геоінформаційної</w:t>
      </w:r>
      <w:proofErr w:type="spellEnd"/>
      <w:r>
        <w:rPr>
          <w:sz w:val="26"/>
          <w:szCs w:val="26"/>
          <w:lang w:val="uk-UA"/>
        </w:rPr>
        <w:t xml:space="preserve"> </w:t>
      </w:r>
      <w:r w:rsidRPr="005E0832">
        <w:rPr>
          <w:sz w:val="26"/>
          <w:szCs w:val="26"/>
          <w:lang w:val="uk-UA"/>
        </w:rPr>
        <w:t xml:space="preserve">автоматизованої системи </w:t>
      </w:r>
      <w:proofErr w:type="spellStart"/>
      <w:r>
        <w:rPr>
          <w:sz w:val="26"/>
          <w:szCs w:val="26"/>
          <w:lang w:val="uk-UA"/>
        </w:rPr>
        <w:t>„</w:t>
      </w:r>
      <w:r w:rsidRPr="005E0832">
        <w:rPr>
          <w:sz w:val="26"/>
          <w:szCs w:val="26"/>
          <w:lang w:val="uk-UA"/>
        </w:rPr>
        <w:t>Містобудівний</w:t>
      </w:r>
      <w:proofErr w:type="spellEnd"/>
      <w:r w:rsidRPr="005E0832">
        <w:rPr>
          <w:sz w:val="26"/>
          <w:szCs w:val="26"/>
          <w:lang w:val="uk-UA"/>
        </w:rPr>
        <w:t xml:space="preserve"> кадастр Дніпропетровської області” (далі – Технічний комплекс).</w:t>
      </w:r>
    </w:p>
    <w:p w:rsidR="005E0832" w:rsidRPr="005E0832" w:rsidRDefault="005E0832" w:rsidP="005E0832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sz w:val="26"/>
          <w:szCs w:val="26"/>
          <w:lang w:val="uk-UA"/>
        </w:rPr>
      </w:pPr>
      <w:r w:rsidRPr="005E0832">
        <w:rPr>
          <w:color w:val="000000"/>
          <w:sz w:val="26"/>
          <w:szCs w:val="26"/>
          <w:lang w:val="uk-UA"/>
        </w:rPr>
        <w:t xml:space="preserve">п. </w:t>
      </w:r>
      <w:r w:rsidRPr="005E0832">
        <w:rPr>
          <w:sz w:val="26"/>
          <w:szCs w:val="26"/>
          <w:lang w:val="uk-UA"/>
        </w:rPr>
        <w:t xml:space="preserve">1.3. </w:t>
      </w:r>
      <w:r w:rsidRPr="005E0832">
        <w:rPr>
          <w:color w:val="000000"/>
          <w:sz w:val="26"/>
          <w:szCs w:val="26"/>
          <w:lang w:val="uk-UA"/>
        </w:rPr>
        <w:t>Кількість засобів програмного забезпечення.</w:t>
      </w:r>
    </w:p>
    <w:p w:rsidR="005E0832" w:rsidRPr="005E0832" w:rsidRDefault="005E0832" w:rsidP="005E0832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sz w:val="26"/>
          <w:szCs w:val="26"/>
          <w:lang w:val="uk-UA"/>
        </w:rPr>
      </w:pPr>
      <w:r w:rsidRPr="005E0832">
        <w:rPr>
          <w:color w:val="000000"/>
          <w:sz w:val="26"/>
          <w:szCs w:val="26"/>
          <w:lang w:val="uk-UA"/>
        </w:rPr>
        <w:t xml:space="preserve">п. </w:t>
      </w:r>
      <w:r w:rsidRPr="005E0832">
        <w:rPr>
          <w:sz w:val="26"/>
          <w:szCs w:val="26"/>
          <w:lang w:val="uk-UA"/>
        </w:rPr>
        <w:t xml:space="preserve">1.4. </w:t>
      </w:r>
      <w:r w:rsidRPr="005E0832">
        <w:rPr>
          <w:color w:val="000000"/>
          <w:sz w:val="26"/>
          <w:szCs w:val="26"/>
          <w:lang w:val="uk-UA"/>
        </w:rPr>
        <w:t>Кількість інформаційних ресурсів, внесених до бази даних містобудівного кадастру.</w:t>
      </w:r>
    </w:p>
    <w:p w:rsidR="005E0832" w:rsidRPr="005E0832" w:rsidRDefault="005E0832" w:rsidP="005E0832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color w:val="000000"/>
          <w:sz w:val="26"/>
          <w:szCs w:val="26"/>
          <w:lang w:val="uk-UA"/>
        </w:rPr>
      </w:pPr>
      <w:r w:rsidRPr="005E0832">
        <w:rPr>
          <w:color w:val="000000"/>
          <w:sz w:val="26"/>
          <w:szCs w:val="26"/>
          <w:lang w:val="uk-UA"/>
        </w:rPr>
        <w:t xml:space="preserve">п. </w:t>
      </w:r>
      <w:r w:rsidRPr="005E0832">
        <w:rPr>
          <w:sz w:val="26"/>
          <w:szCs w:val="26"/>
          <w:lang w:val="uk-UA"/>
        </w:rPr>
        <w:t>1.5.</w:t>
      </w:r>
      <w:r w:rsidR="00803BDC">
        <w:rPr>
          <w:sz w:val="26"/>
          <w:szCs w:val="26"/>
          <w:lang w:val="uk-UA"/>
        </w:rPr>
        <w:t xml:space="preserve"> </w:t>
      </w:r>
      <w:r w:rsidRPr="005E0832">
        <w:rPr>
          <w:color w:val="000000"/>
          <w:sz w:val="26"/>
          <w:szCs w:val="26"/>
          <w:lang w:val="uk-UA"/>
        </w:rPr>
        <w:t>Обслуговування системи  захисту інформації.</w:t>
      </w:r>
      <w:r w:rsidRPr="005E0832">
        <w:rPr>
          <w:sz w:val="26"/>
          <w:szCs w:val="26"/>
          <w:lang w:val="uk-UA"/>
        </w:rPr>
        <w:tab/>
      </w:r>
    </w:p>
    <w:p w:rsidR="005E0832" w:rsidRPr="005E0832" w:rsidRDefault="005E0832" w:rsidP="005E0832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sz w:val="26"/>
          <w:szCs w:val="26"/>
          <w:lang w:val="uk-UA"/>
        </w:rPr>
      </w:pPr>
      <w:r w:rsidRPr="005E0832">
        <w:rPr>
          <w:color w:val="000000"/>
          <w:sz w:val="26"/>
          <w:szCs w:val="26"/>
          <w:lang w:val="uk-UA"/>
        </w:rPr>
        <w:t>Ефективність –</w:t>
      </w:r>
      <w:r w:rsidRPr="005E0832">
        <w:rPr>
          <w:sz w:val="26"/>
          <w:szCs w:val="26"/>
          <w:lang w:val="uk-UA"/>
        </w:rPr>
        <w:t xml:space="preserve"> </w:t>
      </w:r>
      <w:r w:rsidRPr="005E0832">
        <w:rPr>
          <w:color w:val="000000"/>
          <w:sz w:val="26"/>
          <w:szCs w:val="26"/>
          <w:lang w:val="uk-UA"/>
        </w:rPr>
        <w:t>п.</w:t>
      </w:r>
      <w:r w:rsidRPr="005E0832">
        <w:rPr>
          <w:sz w:val="26"/>
          <w:szCs w:val="26"/>
          <w:lang w:val="uk-UA"/>
        </w:rPr>
        <w:t xml:space="preserve"> 1.1. Середні витрати (наростаючим підсумком) на організацію внесення змін до схеми планування території області із розрахунку на</w:t>
      </w:r>
      <w:r>
        <w:rPr>
          <w:sz w:val="26"/>
          <w:szCs w:val="26"/>
          <w:lang w:val="uk-UA"/>
        </w:rPr>
        <w:t xml:space="preserve"> </w:t>
      </w:r>
      <w:r w:rsidRPr="005E0832">
        <w:rPr>
          <w:sz w:val="26"/>
          <w:szCs w:val="26"/>
          <w:lang w:val="uk-UA"/>
        </w:rPr>
        <w:t>1000</w:t>
      </w:r>
      <w:r w:rsidR="00803BDC">
        <w:rPr>
          <w:sz w:val="26"/>
          <w:szCs w:val="26"/>
          <w:lang w:val="uk-UA"/>
        </w:rPr>
        <w:t xml:space="preserve"> осіб</w:t>
      </w:r>
      <w:r w:rsidRPr="005E0832">
        <w:rPr>
          <w:sz w:val="26"/>
          <w:szCs w:val="26"/>
          <w:lang w:val="uk-UA"/>
        </w:rPr>
        <w:t xml:space="preserve"> населення.</w:t>
      </w:r>
    </w:p>
    <w:p w:rsidR="005E0832" w:rsidRPr="005E0832" w:rsidRDefault="00803BDC" w:rsidP="005E0832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>п. </w:t>
      </w:r>
      <w:r w:rsidR="005E0832" w:rsidRPr="005E0832">
        <w:rPr>
          <w:color w:val="000000"/>
          <w:sz w:val="26"/>
          <w:szCs w:val="26"/>
          <w:lang w:val="uk-UA"/>
        </w:rPr>
        <w:t xml:space="preserve">1.2. Середні витрати </w:t>
      </w:r>
      <w:r w:rsidR="005E0832" w:rsidRPr="005E0832">
        <w:rPr>
          <w:sz w:val="26"/>
          <w:szCs w:val="26"/>
          <w:lang w:val="uk-UA"/>
        </w:rPr>
        <w:t xml:space="preserve">(наростаючим підсумком) </w:t>
      </w:r>
      <w:r w:rsidR="005E0832" w:rsidRPr="005E0832">
        <w:rPr>
          <w:color w:val="000000"/>
          <w:sz w:val="26"/>
          <w:szCs w:val="26"/>
          <w:lang w:val="uk-UA"/>
        </w:rPr>
        <w:t xml:space="preserve"> на придбання засобів Технічного комплексу.</w:t>
      </w:r>
    </w:p>
    <w:p w:rsidR="005E0832" w:rsidRPr="005E0832" w:rsidRDefault="00803BDC" w:rsidP="005E0832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п. </w:t>
      </w:r>
      <w:r w:rsidR="005E0832" w:rsidRPr="005E0832">
        <w:rPr>
          <w:sz w:val="26"/>
          <w:szCs w:val="26"/>
          <w:lang w:val="uk-UA"/>
        </w:rPr>
        <w:t xml:space="preserve">1.3. </w:t>
      </w:r>
      <w:r w:rsidR="005E0832" w:rsidRPr="005E0832">
        <w:rPr>
          <w:color w:val="000000"/>
          <w:sz w:val="26"/>
          <w:szCs w:val="26"/>
          <w:lang w:val="uk-UA"/>
        </w:rPr>
        <w:t xml:space="preserve">Середні витрати </w:t>
      </w:r>
      <w:r w:rsidR="005E0832" w:rsidRPr="005E0832">
        <w:rPr>
          <w:sz w:val="26"/>
          <w:szCs w:val="26"/>
          <w:lang w:val="uk-UA"/>
        </w:rPr>
        <w:t xml:space="preserve">(наростаючим підсумком) </w:t>
      </w:r>
      <w:r w:rsidR="005E0832" w:rsidRPr="005E0832">
        <w:rPr>
          <w:color w:val="000000"/>
          <w:sz w:val="26"/>
          <w:szCs w:val="26"/>
          <w:lang w:val="uk-UA"/>
        </w:rPr>
        <w:t>на придбання засобів програмного забезпечення.</w:t>
      </w:r>
    </w:p>
    <w:p w:rsidR="005E0832" w:rsidRPr="005E0832" w:rsidRDefault="00803BDC" w:rsidP="005E0832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п. </w:t>
      </w:r>
      <w:r w:rsidR="005E0832" w:rsidRPr="005E0832">
        <w:rPr>
          <w:sz w:val="26"/>
          <w:szCs w:val="26"/>
          <w:lang w:val="uk-UA"/>
        </w:rPr>
        <w:t xml:space="preserve">1.4. </w:t>
      </w:r>
      <w:r>
        <w:rPr>
          <w:color w:val="000000"/>
          <w:sz w:val="26"/>
          <w:szCs w:val="26"/>
          <w:lang w:val="uk-UA"/>
        </w:rPr>
        <w:t xml:space="preserve">Середні витрати </w:t>
      </w:r>
      <w:r w:rsidR="005E0832" w:rsidRPr="005E0832">
        <w:rPr>
          <w:sz w:val="26"/>
          <w:szCs w:val="26"/>
          <w:lang w:val="uk-UA"/>
        </w:rPr>
        <w:t xml:space="preserve">(наростаючим підсумком) </w:t>
      </w:r>
      <w:r w:rsidR="005E0832">
        <w:rPr>
          <w:color w:val="000000"/>
          <w:sz w:val="26"/>
          <w:szCs w:val="26"/>
          <w:lang w:val="uk-UA"/>
        </w:rPr>
        <w:t>на</w:t>
      </w:r>
      <w:r w:rsidR="005E0832" w:rsidRPr="005E0832">
        <w:rPr>
          <w:color w:val="000000"/>
          <w:sz w:val="26"/>
          <w:szCs w:val="26"/>
          <w:lang w:val="uk-UA"/>
        </w:rPr>
        <w:t xml:space="preserve"> внесення </w:t>
      </w:r>
      <w:r w:rsidR="005E0832">
        <w:rPr>
          <w:color w:val="000000"/>
          <w:sz w:val="26"/>
          <w:szCs w:val="26"/>
          <w:lang w:val="uk-UA"/>
        </w:rPr>
        <w:t>до</w:t>
      </w:r>
      <w:r w:rsidR="005E0832" w:rsidRPr="005E0832">
        <w:rPr>
          <w:color w:val="000000"/>
          <w:sz w:val="26"/>
          <w:szCs w:val="26"/>
          <w:lang w:val="uk-UA"/>
        </w:rPr>
        <w:t xml:space="preserve"> </w:t>
      </w:r>
      <w:r w:rsidR="005E0832">
        <w:rPr>
          <w:color w:val="000000"/>
          <w:sz w:val="26"/>
          <w:szCs w:val="26"/>
          <w:lang w:val="uk-UA"/>
        </w:rPr>
        <w:t>бази</w:t>
      </w:r>
      <w:r w:rsidR="005E0832" w:rsidRPr="005E0832">
        <w:rPr>
          <w:color w:val="000000"/>
          <w:sz w:val="26"/>
          <w:szCs w:val="26"/>
          <w:lang w:val="uk-UA"/>
        </w:rPr>
        <w:t xml:space="preserve"> </w:t>
      </w:r>
      <w:r w:rsidR="005E0832">
        <w:rPr>
          <w:color w:val="000000"/>
          <w:sz w:val="26"/>
          <w:szCs w:val="26"/>
          <w:lang w:val="uk-UA"/>
        </w:rPr>
        <w:t>даних</w:t>
      </w:r>
      <w:r w:rsidR="005E0832" w:rsidRPr="005E0832">
        <w:rPr>
          <w:color w:val="000000"/>
          <w:sz w:val="26"/>
          <w:szCs w:val="26"/>
          <w:lang w:val="uk-UA"/>
        </w:rPr>
        <w:t xml:space="preserve"> містобудівного </w:t>
      </w:r>
      <w:r w:rsidR="005E0832">
        <w:rPr>
          <w:color w:val="000000"/>
          <w:sz w:val="26"/>
          <w:szCs w:val="26"/>
          <w:lang w:val="uk-UA"/>
        </w:rPr>
        <w:t>кадастру</w:t>
      </w:r>
      <w:r w:rsidR="005E0832" w:rsidRPr="005E0832">
        <w:rPr>
          <w:color w:val="000000"/>
          <w:sz w:val="26"/>
          <w:szCs w:val="26"/>
          <w:lang w:val="uk-UA"/>
        </w:rPr>
        <w:t xml:space="preserve"> одиниці інформаційних ресурсів (планшет</w:t>
      </w:r>
      <w:r>
        <w:rPr>
          <w:color w:val="000000"/>
          <w:sz w:val="26"/>
          <w:szCs w:val="26"/>
          <w:lang w:val="uk-UA"/>
        </w:rPr>
        <w:t>а</w:t>
      </w:r>
      <w:r w:rsidR="005E0832" w:rsidRPr="005E0832">
        <w:rPr>
          <w:color w:val="000000"/>
          <w:sz w:val="26"/>
          <w:szCs w:val="26"/>
          <w:lang w:val="uk-UA"/>
        </w:rPr>
        <w:t>).</w:t>
      </w:r>
    </w:p>
    <w:p w:rsidR="005E0832" w:rsidRPr="005E0832" w:rsidRDefault="00803BDC" w:rsidP="005E0832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п. </w:t>
      </w:r>
      <w:r w:rsidR="005E0832" w:rsidRPr="005E0832">
        <w:rPr>
          <w:sz w:val="26"/>
          <w:szCs w:val="26"/>
          <w:lang w:val="uk-UA"/>
        </w:rPr>
        <w:t xml:space="preserve">1.5. </w:t>
      </w:r>
      <w:r w:rsidR="005E0832" w:rsidRPr="005E0832">
        <w:rPr>
          <w:color w:val="000000"/>
          <w:sz w:val="26"/>
          <w:szCs w:val="26"/>
          <w:lang w:val="uk-UA"/>
        </w:rPr>
        <w:t xml:space="preserve">Середні витрати </w:t>
      </w:r>
      <w:r w:rsidR="005E0832" w:rsidRPr="005E0832">
        <w:rPr>
          <w:sz w:val="26"/>
          <w:szCs w:val="26"/>
          <w:lang w:val="uk-UA"/>
        </w:rPr>
        <w:t xml:space="preserve">(наростаючим підсумком) </w:t>
      </w:r>
      <w:r w:rsidR="00750200">
        <w:rPr>
          <w:color w:val="000000"/>
          <w:sz w:val="26"/>
          <w:szCs w:val="26"/>
          <w:lang w:val="uk-UA"/>
        </w:rPr>
        <w:t>на</w:t>
      </w:r>
      <w:r w:rsidR="005E0832" w:rsidRPr="005E0832">
        <w:rPr>
          <w:color w:val="000000"/>
          <w:sz w:val="26"/>
          <w:szCs w:val="26"/>
          <w:lang w:val="uk-UA"/>
        </w:rPr>
        <w:t xml:space="preserve"> обслуговування системи захисту інформації на 1 засіб Технічного комплексу (</w:t>
      </w:r>
      <w:proofErr w:type="spellStart"/>
      <w:r w:rsidR="005E0832" w:rsidRPr="005E0832">
        <w:rPr>
          <w:color w:val="000000"/>
          <w:sz w:val="26"/>
          <w:szCs w:val="26"/>
          <w:lang w:val="uk-UA"/>
        </w:rPr>
        <w:t>геоінформаційної</w:t>
      </w:r>
      <w:proofErr w:type="spellEnd"/>
      <w:r w:rsidR="005E0832" w:rsidRPr="005E0832">
        <w:rPr>
          <w:color w:val="000000"/>
          <w:sz w:val="26"/>
          <w:szCs w:val="26"/>
          <w:lang w:val="uk-UA"/>
        </w:rPr>
        <w:t xml:space="preserve"> автоматизованої системи) за 1 рік.</w:t>
      </w:r>
    </w:p>
    <w:p w:rsidR="005E0832" w:rsidRPr="005E0832" w:rsidRDefault="00803BDC" w:rsidP="00803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5E0832" w:rsidRPr="005E0832">
        <w:rPr>
          <w:rFonts w:ascii="Times New Roman" w:hAnsi="Times New Roman" w:cs="Times New Roman"/>
          <w:sz w:val="26"/>
          <w:szCs w:val="26"/>
          <w:lang w:val="uk-UA"/>
        </w:rPr>
        <w:t xml:space="preserve">**Чисельність населення Дніпропетровської області на 01  січня 2018 року за даними </w:t>
      </w:r>
      <w:proofErr w:type="spellStart"/>
      <w:r w:rsidR="005E0832" w:rsidRPr="005E0832">
        <w:rPr>
          <w:rFonts w:ascii="Times New Roman" w:hAnsi="Times New Roman" w:cs="Times New Roman"/>
          <w:sz w:val="26"/>
          <w:szCs w:val="26"/>
          <w:lang w:val="uk-UA"/>
        </w:rPr>
        <w:t>Держстату</w:t>
      </w:r>
      <w:proofErr w:type="spellEnd"/>
      <w:r w:rsidR="005E0832" w:rsidRPr="005E0832">
        <w:rPr>
          <w:rFonts w:ascii="Times New Roman" w:hAnsi="Times New Roman" w:cs="Times New Roman"/>
          <w:sz w:val="26"/>
          <w:szCs w:val="26"/>
          <w:lang w:val="uk-UA"/>
        </w:rPr>
        <w:t xml:space="preserve"> с</w:t>
      </w:r>
      <w:r>
        <w:rPr>
          <w:rFonts w:ascii="Times New Roman" w:hAnsi="Times New Roman" w:cs="Times New Roman"/>
          <w:sz w:val="26"/>
          <w:szCs w:val="26"/>
          <w:lang w:val="uk-UA"/>
        </w:rPr>
        <w:t>тановить</w:t>
      </w:r>
      <w:r w:rsidR="005E0832" w:rsidRPr="005E0832">
        <w:rPr>
          <w:rFonts w:ascii="Times New Roman" w:hAnsi="Times New Roman" w:cs="Times New Roman"/>
          <w:sz w:val="26"/>
          <w:szCs w:val="26"/>
          <w:lang w:val="uk-UA"/>
        </w:rPr>
        <w:t xml:space="preserve"> 3231140 осіб.</w:t>
      </w:r>
    </w:p>
    <w:p w:rsidR="005E0832" w:rsidRPr="005E0832" w:rsidRDefault="00803BDC" w:rsidP="00803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5E0832" w:rsidRPr="005E0832">
        <w:rPr>
          <w:rFonts w:ascii="Times New Roman" w:hAnsi="Times New Roman" w:cs="Times New Roman"/>
          <w:sz w:val="26"/>
          <w:szCs w:val="26"/>
          <w:lang w:val="uk-UA"/>
        </w:rPr>
        <w:t xml:space="preserve">***Чисельник % – це співвідношення робіт загалом </w:t>
      </w: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5E0832" w:rsidRPr="005E0832">
        <w:rPr>
          <w:rFonts w:ascii="Times New Roman" w:hAnsi="Times New Roman" w:cs="Times New Roman"/>
          <w:sz w:val="26"/>
          <w:szCs w:val="26"/>
          <w:lang w:val="uk-UA"/>
        </w:rPr>
        <w:t xml:space="preserve"> пункт</w:t>
      </w:r>
      <w:r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="005E0832" w:rsidRPr="005E0832">
        <w:rPr>
          <w:rFonts w:ascii="Times New Roman" w:hAnsi="Times New Roman" w:cs="Times New Roman"/>
          <w:sz w:val="26"/>
          <w:szCs w:val="26"/>
          <w:lang w:val="uk-UA"/>
        </w:rPr>
        <w:t>, знаменник – % виконання в поточному році.</w:t>
      </w:r>
    </w:p>
    <w:p w:rsidR="005E0832" w:rsidRPr="005E0832" w:rsidRDefault="005E0832" w:rsidP="005E0832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b/>
          <w:sz w:val="26"/>
          <w:szCs w:val="26"/>
          <w:lang w:val="uk-UA"/>
        </w:rPr>
      </w:pPr>
    </w:p>
    <w:p w:rsidR="005E0832" w:rsidRPr="005E0832" w:rsidRDefault="005E0832" w:rsidP="005E0832">
      <w:pPr>
        <w:pStyle w:val="a8"/>
        <w:tabs>
          <w:tab w:val="left" w:pos="1152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5E0832">
        <w:rPr>
          <w:b/>
          <w:sz w:val="28"/>
          <w:szCs w:val="28"/>
          <w:lang w:val="uk-UA"/>
        </w:rPr>
        <w:t>ІІ. Якісні показники виконання Програми</w:t>
      </w:r>
    </w:p>
    <w:p w:rsidR="005E0832" w:rsidRPr="005E0832" w:rsidRDefault="005E0832" w:rsidP="00750200">
      <w:pPr>
        <w:pStyle w:val="a8"/>
        <w:tabs>
          <w:tab w:val="left" w:pos="11520"/>
        </w:tabs>
        <w:spacing w:before="0" w:beforeAutospacing="0" w:after="0" w:afterAutospacing="0"/>
        <w:ind w:left="567" w:firstLine="567"/>
        <w:jc w:val="both"/>
        <w:rPr>
          <w:sz w:val="28"/>
          <w:szCs w:val="28"/>
          <w:lang w:val="uk-UA"/>
        </w:rPr>
      </w:pPr>
      <w:r w:rsidRPr="005E0832">
        <w:rPr>
          <w:sz w:val="28"/>
          <w:szCs w:val="28"/>
          <w:lang w:val="uk-UA"/>
        </w:rPr>
        <w:t xml:space="preserve">Запровадження </w:t>
      </w:r>
      <w:proofErr w:type="spellStart"/>
      <w:r w:rsidRPr="005E0832">
        <w:rPr>
          <w:sz w:val="28"/>
          <w:szCs w:val="28"/>
          <w:lang w:val="uk-UA"/>
        </w:rPr>
        <w:t>геоінформаційної</w:t>
      </w:r>
      <w:proofErr w:type="spellEnd"/>
      <w:r w:rsidRPr="005E0832">
        <w:rPr>
          <w:sz w:val="28"/>
          <w:szCs w:val="28"/>
          <w:lang w:val="uk-UA"/>
        </w:rPr>
        <w:t xml:space="preserve"> автоматизованої системи містобудівного </w:t>
      </w:r>
      <w:r w:rsidR="00750200">
        <w:rPr>
          <w:sz w:val="28"/>
          <w:szCs w:val="28"/>
          <w:lang w:val="uk-UA"/>
        </w:rPr>
        <w:t>кадастру</w:t>
      </w:r>
      <w:r w:rsidRPr="005E0832">
        <w:rPr>
          <w:sz w:val="28"/>
          <w:szCs w:val="28"/>
          <w:lang w:val="uk-UA"/>
        </w:rPr>
        <w:t xml:space="preserve"> </w:t>
      </w:r>
      <w:r w:rsidR="00750200">
        <w:rPr>
          <w:sz w:val="28"/>
          <w:szCs w:val="28"/>
          <w:lang w:val="uk-UA"/>
        </w:rPr>
        <w:t>області</w:t>
      </w:r>
      <w:r w:rsidRPr="005E0832">
        <w:rPr>
          <w:sz w:val="28"/>
          <w:szCs w:val="28"/>
          <w:lang w:val="uk-UA"/>
        </w:rPr>
        <w:t xml:space="preserve"> об’єднає </w:t>
      </w:r>
      <w:r w:rsidR="00750200">
        <w:rPr>
          <w:sz w:val="28"/>
          <w:szCs w:val="28"/>
          <w:lang w:val="uk-UA"/>
        </w:rPr>
        <w:t>всі</w:t>
      </w:r>
      <w:r w:rsidRPr="005E0832">
        <w:rPr>
          <w:sz w:val="28"/>
          <w:szCs w:val="28"/>
          <w:lang w:val="uk-UA"/>
        </w:rPr>
        <w:t xml:space="preserve"> </w:t>
      </w:r>
      <w:r w:rsidR="00750200">
        <w:rPr>
          <w:sz w:val="28"/>
          <w:szCs w:val="28"/>
          <w:lang w:val="uk-UA"/>
        </w:rPr>
        <w:t>існуючі і створювані</w:t>
      </w:r>
      <w:r w:rsidRPr="005E0832">
        <w:rPr>
          <w:sz w:val="28"/>
          <w:szCs w:val="28"/>
          <w:lang w:val="uk-UA"/>
        </w:rPr>
        <w:t xml:space="preserve"> в майбутньому інформаційні  системи  в єдину інформаційну мережу ефективного використання території земельних ресурсів.                 </w:t>
      </w:r>
    </w:p>
    <w:p w:rsidR="002D7457" w:rsidRPr="005E0832" w:rsidRDefault="002D7457" w:rsidP="00750200">
      <w:pPr>
        <w:spacing w:after="0" w:line="240" w:lineRule="auto"/>
        <w:ind w:left="567" w:firstLine="567"/>
        <w:rPr>
          <w:rFonts w:ascii="Times New Roman" w:hAnsi="Times New Roman" w:cs="Times New Roman"/>
          <w:lang w:val="uk-UA"/>
        </w:rPr>
      </w:pPr>
    </w:p>
    <w:p w:rsidR="00153FC5" w:rsidRPr="005E0832" w:rsidRDefault="00153FC5" w:rsidP="00750200">
      <w:pPr>
        <w:spacing w:after="0" w:line="240" w:lineRule="auto"/>
        <w:ind w:left="567" w:firstLine="567"/>
        <w:rPr>
          <w:rFonts w:ascii="Times New Roman" w:hAnsi="Times New Roman" w:cs="Times New Roman"/>
          <w:lang w:val="uk-UA"/>
        </w:rPr>
      </w:pPr>
    </w:p>
    <w:p w:rsidR="00153FC5" w:rsidRDefault="00153FC5" w:rsidP="002D7457">
      <w:pPr>
        <w:rPr>
          <w:rFonts w:ascii="Times New Roman" w:hAnsi="Times New Roman" w:cs="Times New Roman"/>
          <w:lang w:val="uk-UA"/>
        </w:rPr>
      </w:pPr>
    </w:p>
    <w:p w:rsidR="00750200" w:rsidRDefault="00750200" w:rsidP="002D7457">
      <w:pPr>
        <w:rPr>
          <w:rFonts w:ascii="Times New Roman" w:hAnsi="Times New Roman" w:cs="Times New Roman"/>
          <w:lang w:val="uk-UA"/>
        </w:rPr>
      </w:pPr>
    </w:p>
    <w:p w:rsidR="00750200" w:rsidRPr="005E0832" w:rsidRDefault="00750200" w:rsidP="002D7457">
      <w:pPr>
        <w:rPr>
          <w:rFonts w:ascii="Times New Roman" w:hAnsi="Times New Roman" w:cs="Times New Roman"/>
          <w:lang w:val="uk-UA"/>
        </w:rPr>
      </w:pPr>
    </w:p>
    <w:p w:rsidR="00CA6E13" w:rsidRPr="00CA6E13" w:rsidRDefault="00CA6E13" w:rsidP="007502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Перший заступник голови </w:t>
      </w:r>
    </w:p>
    <w:p w:rsidR="002D7457" w:rsidRPr="006C2E82" w:rsidRDefault="00CA6E13" w:rsidP="0075020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val="uk-UA"/>
        </w:rPr>
      </w:pP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ради                                                        </w:t>
      </w:r>
      <w:r w:rsidR="00CF0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="006C2E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="00CF0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>С. ОЛІЙНИК</w:t>
      </w:r>
    </w:p>
    <w:sectPr w:rsidR="002D7457" w:rsidRPr="006C2E82" w:rsidSect="00803BDC">
      <w:headerReference w:type="default" r:id="rId9"/>
      <w:pgSz w:w="16838" w:h="11906" w:orient="landscape"/>
      <w:pgMar w:top="993" w:right="962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67" w:rsidRDefault="008A4567" w:rsidP="002D7457">
      <w:pPr>
        <w:spacing w:after="0" w:line="240" w:lineRule="auto"/>
      </w:pPr>
      <w:r>
        <w:separator/>
      </w:r>
    </w:p>
  </w:endnote>
  <w:endnote w:type="continuationSeparator" w:id="0">
    <w:p w:rsidR="008A4567" w:rsidRDefault="008A4567" w:rsidP="002D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67" w:rsidRDefault="008A4567" w:rsidP="002D7457">
      <w:pPr>
        <w:spacing w:after="0" w:line="240" w:lineRule="auto"/>
      </w:pPr>
      <w:r>
        <w:separator/>
      </w:r>
    </w:p>
  </w:footnote>
  <w:footnote w:type="continuationSeparator" w:id="0">
    <w:p w:rsidR="008A4567" w:rsidRDefault="008A4567" w:rsidP="002D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397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0361" w:rsidRPr="00A62B62" w:rsidRDefault="00CF0361">
        <w:pPr>
          <w:pStyle w:val="ae"/>
          <w:jc w:val="center"/>
          <w:rPr>
            <w:sz w:val="28"/>
            <w:szCs w:val="28"/>
          </w:rPr>
        </w:pPr>
        <w:r w:rsidRPr="00A62B62">
          <w:rPr>
            <w:sz w:val="28"/>
            <w:szCs w:val="28"/>
          </w:rPr>
          <w:fldChar w:fldCharType="begin"/>
        </w:r>
        <w:r w:rsidRPr="00A62B62">
          <w:rPr>
            <w:sz w:val="28"/>
            <w:szCs w:val="28"/>
          </w:rPr>
          <w:instrText>PAGE   \* MERGEFORMAT</w:instrText>
        </w:r>
        <w:r w:rsidRPr="00A62B62">
          <w:rPr>
            <w:sz w:val="28"/>
            <w:szCs w:val="28"/>
          </w:rPr>
          <w:fldChar w:fldCharType="separate"/>
        </w:r>
        <w:r w:rsidR="00E010F2">
          <w:rPr>
            <w:noProof/>
            <w:sz w:val="28"/>
            <w:szCs w:val="28"/>
          </w:rPr>
          <w:t>3</w:t>
        </w:r>
        <w:r w:rsidRPr="00A62B62">
          <w:rPr>
            <w:sz w:val="28"/>
            <w:szCs w:val="28"/>
          </w:rPr>
          <w:fldChar w:fldCharType="end"/>
        </w:r>
      </w:p>
    </w:sdtContent>
  </w:sdt>
  <w:p w:rsidR="00CF0361" w:rsidRPr="002D7457" w:rsidRDefault="00CF0361" w:rsidP="002D7457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12"/>
    <w:multiLevelType w:val="hybridMultilevel"/>
    <w:tmpl w:val="976C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449E0"/>
    <w:multiLevelType w:val="hybridMultilevel"/>
    <w:tmpl w:val="A908428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1001027"/>
    <w:multiLevelType w:val="hybridMultilevel"/>
    <w:tmpl w:val="B78C0A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D2842"/>
    <w:multiLevelType w:val="hybridMultilevel"/>
    <w:tmpl w:val="4E20AA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36F5401"/>
    <w:multiLevelType w:val="hybridMultilevel"/>
    <w:tmpl w:val="D97ADA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373E3"/>
    <w:multiLevelType w:val="hybridMultilevel"/>
    <w:tmpl w:val="33E8A7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A7718EB"/>
    <w:multiLevelType w:val="hybridMultilevel"/>
    <w:tmpl w:val="706EB1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4CB5901"/>
    <w:multiLevelType w:val="multilevel"/>
    <w:tmpl w:val="71BE2110"/>
    <w:lvl w:ilvl="0">
      <w:start w:val="2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81"/>
        </w:tabs>
        <w:ind w:left="981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62BC7"/>
    <w:multiLevelType w:val="hybridMultilevel"/>
    <w:tmpl w:val="8E2E12A6"/>
    <w:lvl w:ilvl="0" w:tplc="72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C874AD"/>
    <w:multiLevelType w:val="multilevel"/>
    <w:tmpl w:val="A90842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1C67F5B"/>
    <w:multiLevelType w:val="multilevel"/>
    <w:tmpl w:val="D97AD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84AB8"/>
    <w:multiLevelType w:val="multilevel"/>
    <w:tmpl w:val="DE8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2"/>
    <w:rsid w:val="000E78FB"/>
    <w:rsid w:val="00153FC5"/>
    <w:rsid w:val="002D7457"/>
    <w:rsid w:val="002E5DD3"/>
    <w:rsid w:val="003D1DBC"/>
    <w:rsid w:val="004F2159"/>
    <w:rsid w:val="00566EC1"/>
    <w:rsid w:val="005E0832"/>
    <w:rsid w:val="005F5622"/>
    <w:rsid w:val="00622EB9"/>
    <w:rsid w:val="006A1768"/>
    <w:rsid w:val="006C2E82"/>
    <w:rsid w:val="00743E9C"/>
    <w:rsid w:val="00750200"/>
    <w:rsid w:val="00803BDC"/>
    <w:rsid w:val="008A4567"/>
    <w:rsid w:val="008E0A0F"/>
    <w:rsid w:val="009004BC"/>
    <w:rsid w:val="00A62B62"/>
    <w:rsid w:val="00A65955"/>
    <w:rsid w:val="00C757F5"/>
    <w:rsid w:val="00C82E6C"/>
    <w:rsid w:val="00CA6E13"/>
    <w:rsid w:val="00CC4AEC"/>
    <w:rsid w:val="00CE1D2C"/>
    <w:rsid w:val="00CF0361"/>
    <w:rsid w:val="00D545CF"/>
    <w:rsid w:val="00E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semiHidden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11">
    <w:name w:val="1"/>
    <w:basedOn w:val="a"/>
    <w:rsid w:val="00153F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semiHidden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11">
    <w:name w:val="1"/>
    <w:basedOn w:val="a"/>
    <w:rsid w:val="00153F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45A6-FA1B-4384-B762-6AEF4DE9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2019-05-17T11:16:00Z</cp:lastPrinted>
  <dcterms:created xsi:type="dcterms:W3CDTF">2018-11-06T08:05:00Z</dcterms:created>
  <dcterms:modified xsi:type="dcterms:W3CDTF">2019-05-17T11:16:00Z</dcterms:modified>
</cp:coreProperties>
</file>