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2" w:rsidRPr="009708E2" w:rsidRDefault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708E2" w:rsidRPr="009708E2" w:rsidRDefault="00C474F1" w:rsidP="009708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08E2" w:rsidRPr="009708E2">
        <w:rPr>
          <w:rFonts w:ascii="Times New Roman" w:hAnsi="Times New Roman" w:cs="Times New Roman"/>
          <w:b/>
          <w:sz w:val="28"/>
          <w:szCs w:val="28"/>
          <w:lang w:val="uk-UA"/>
        </w:rPr>
        <w:t>погодження договорів оренди нерухомого майна</w:t>
      </w:r>
    </w:p>
    <w:p w:rsidR="00CC0F4B" w:rsidRDefault="009708E2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майна”,</w:t>
      </w:r>
      <w:r w:rsidRPr="00CC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рішенням обласної ради від 23 березня 2007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124-7/V </w:t>
      </w:r>
      <w:proofErr w:type="spellStart"/>
      <w:r w:rsidRPr="009708E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F4B">
        <w:rPr>
          <w:rFonts w:ascii="Times New Roman" w:hAnsi="Times New Roman" w:cs="Times New Roman"/>
          <w:sz w:val="28"/>
          <w:szCs w:val="28"/>
          <w:lang w:val="uk-UA"/>
        </w:rPr>
        <w:t>власні</w:t>
      </w:r>
      <w:r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</w:t>
      </w:r>
      <w:r w:rsidR="00CC0F4B">
        <w:rPr>
          <w:rFonts w:ascii="Times New Roman" w:hAnsi="Times New Roman" w:cs="Times New Roman"/>
          <w:sz w:val="28"/>
          <w:szCs w:val="28"/>
          <w:lang w:val="uk-UA"/>
        </w:rPr>
        <w:t xml:space="preserve"> сіл, селищ, міст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області”</w:t>
      </w:r>
      <w:r w:rsidR="00CC0F4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</w:p>
    <w:p w:rsidR="009708E2" w:rsidRDefault="009708E2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8E2" w:rsidRDefault="00CC0F4B" w:rsidP="00902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4B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902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F4B">
        <w:rPr>
          <w:rFonts w:ascii="Times New Roman" w:hAnsi="Times New Roman" w:cs="Times New Roman"/>
          <w:sz w:val="28"/>
          <w:szCs w:val="28"/>
          <w:lang w:val="uk-UA"/>
        </w:rPr>
        <w:t xml:space="preserve"> керуючому </w:t>
      </w:r>
      <w:r w:rsidR="00902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F4B">
        <w:rPr>
          <w:rFonts w:ascii="Times New Roman" w:hAnsi="Times New Roman" w:cs="Times New Roman"/>
          <w:sz w:val="28"/>
          <w:szCs w:val="28"/>
          <w:lang w:val="uk-UA"/>
        </w:rPr>
        <w:t xml:space="preserve">справами виконавчого апарату обласної ради </w:t>
      </w:r>
    </w:p>
    <w:p w:rsidR="00CC0F4B" w:rsidRDefault="00CC0F4B" w:rsidP="0090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Марченку Артему Володимировичу погоджувати договори оренди нерухомого майна спільної власності територіальних громад Дніпропетровської області площею до 200 кв. м та додаткові угоди до них, дозвіл на укладення яких надано відповідним рішенням обласної ради</w:t>
      </w:r>
    </w:p>
    <w:p w:rsidR="00CC0F4B" w:rsidRDefault="00CC0F4B" w:rsidP="00902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9F4" w:rsidRDefault="00CC0F4B" w:rsidP="00CC0F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розпорядження підлягає затвердженню на черговій сесії обласної ради.</w:t>
      </w:r>
    </w:p>
    <w:p w:rsidR="00242846" w:rsidRDefault="00242846" w:rsidP="00242846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242846" w:rsidRDefault="00242846" w:rsidP="002428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4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42846" w:rsidRDefault="00242846" w:rsidP="00242846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4727E1" w:rsidRDefault="00242846" w:rsidP="00242846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2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p w:rsidR="00CC0F4B" w:rsidRPr="00242846" w:rsidRDefault="00CC0F4B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0F4B" w:rsidRPr="0024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2C0"/>
    <w:multiLevelType w:val="hybridMultilevel"/>
    <w:tmpl w:val="614635EA"/>
    <w:lvl w:ilvl="0" w:tplc="1B701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3"/>
    <w:rsid w:val="00242846"/>
    <w:rsid w:val="00902BFD"/>
    <w:rsid w:val="009329F4"/>
    <w:rsid w:val="009708E2"/>
    <w:rsid w:val="00C474F1"/>
    <w:rsid w:val="00CC0F4B"/>
    <w:rsid w:val="00D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2019-11-15T12:38:00Z</cp:lastPrinted>
  <dcterms:created xsi:type="dcterms:W3CDTF">2019-11-15T10:07:00Z</dcterms:created>
  <dcterms:modified xsi:type="dcterms:W3CDTF">2019-11-15T12:40:00Z</dcterms:modified>
</cp:coreProperties>
</file>