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AD" w:rsidRPr="001033A5" w:rsidRDefault="002B0EAD" w:rsidP="002B0EAD">
      <w:pPr>
        <w:ind w:right="140"/>
        <w:jc w:val="center"/>
        <w:rPr>
          <w:bCs/>
          <w:color w:val="000000"/>
          <w:sz w:val="28"/>
          <w:szCs w:val="28"/>
          <w:lang w:val="uk-UA"/>
        </w:rPr>
      </w:pPr>
    </w:p>
    <w:p w:rsidR="002B0EAD" w:rsidRPr="001033A5" w:rsidRDefault="002B0EAD" w:rsidP="002B0EAD">
      <w:pPr>
        <w:ind w:right="140"/>
        <w:jc w:val="center"/>
        <w:rPr>
          <w:bCs/>
          <w:color w:val="000000"/>
          <w:sz w:val="28"/>
          <w:szCs w:val="28"/>
          <w:lang w:val="uk-UA"/>
        </w:rPr>
      </w:pPr>
    </w:p>
    <w:p w:rsidR="002B0EAD" w:rsidRPr="001033A5" w:rsidRDefault="002B0EAD" w:rsidP="002B0EAD">
      <w:pPr>
        <w:ind w:right="140"/>
        <w:jc w:val="center"/>
        <w:rPr>
          <w:bCs/>
          <w:color w:val="000000"/>
          <w:sz w:val="28"/>
          <w:szCs w:val="28"/>
          <w:lang w:val="uk-UA"/>
        </w:rPr>
      </w:pPr>
    </w:p>
    <w:p w:rsidR="002B0EAD" w:rsidRPr="001033A5" w:rsidRDefault="002B0EAD" w:rsidP="002B0EAD">
      <w:pPr>
        <w:ind w:right="140"/>
        <w:jc w:val="center"/>
        <w:rPr>
          <w:bCs/>
          <w:color w:val="000000"/>
          <w:sz w:val="28"/>
          <w:szCs w:val="28"/>
          <w:lang w:val="uk-UA"/>
        </w:rPr>
      </w:pPr>
    </w:p>
    <w:p w:rsidR="002B0EAD" w:rsidRPr="001033A5" w:rsidRDefault="002B0EAD" w:rsidP="002B0EAD">
      <w:pPr>
        <w:ind w:right="140"/>
        <w:jc w:val="center"/>
        <w:rPr>
          <w:bCs/>
          <w:color w:val="000000"/>
          <w:sz w:val="28"/>
          <w:szCs w:val="28"/>
          <w:lang w:val="uk-UA"/>
        </w:rPr>
      </w:pPr>
    </w:p>
    <w:p w:rsidR="002B0EAD" w:rsidRPr="001033A5" w:rsidRDefault="002B0EAD" w:rsidP="002B0EAD">
      <w:pPr>
        <w:ind w:right="140"/>
        <w:jc w:val="center"/>
        <w:rPr>
          <w:bCs/>
          <w:color w:val="000000"/>
          <w:sz w:val="28"/>
          <w:szCs w:val="28"/>
          <w:lang w:val="uk-UA"/>
        </w:rPr>
      </w:pPr>
    </w:p>
    <w:p w:rsidR="002B0EAD" w:rsidRPr="001033A5" w:rsidRDefault="002B0EAD" w:rsidP="002B0EAD">
      <w:pPr>
        <w:ind w:right="140"/>
        <w:jc w:val="center"/>
        <w:rPr>
          <w:bCs/>
          <w:color w:val="000000"/>
          <w:sz w:val="28"/>
          <w:szCs w:val="28"/>
          <w:lang w:val="uk-UA"/>
        </w:rPr>
      </w:pPr>
    </w:p>
    <w:p w:rsidR="002B0EAD" w:rsidRPr="001033A5" w:rsidRDefault="002B0EAD" w:rsidP="002B0EAD">
      <w:pPr>
        <w:ind w:right="140"/>
        <w:jc w:val="center"/>
        <w:rPr>
          <w:bCs/>
          <w:color w:val="000000"/>
          <w:sz w:val="28"/>
          <w:szCs w:val="28"/>
          <w:lang w:val="uk-UA"/>
        </w:rPr>
      </w:pPr>
    </w:p>
    <w:p w:rsidR="002B0EAD" w:rsidRPr="001033A5" w:rsidRDefault="002B0EAD" w:rsidP="002B0EAD">
      <w:pPr>
        <w:ind w:right="140"/>
        <w:jc w:val="center"/>
        <w:rPr>
          <w:bCs/>
          <w:color w:val="000000"/>
          <w:sz w:val="28"/>
          <w:szCs w:val="28"/>
          <w:lang w:val="uk-UA"/>
        </w:rPr>
      </w:pPr>
    </w:p>
    <w:p w:rsidR="002B0EAD" w:rsidRPr="001033A5" w:rsidRDefault="002B0EAD" w:rsidP="002B0EAD">
      <w:pPr>
        <w:ind w:right="140"/>
        <w:jc w:val="center"/>
        <w:rPr>
          <w:bCs/>
          <w:color w:val="000000"/>
          <w:sz w:val="28"/>
          <w:szCs w:val="28"/>
          <w:lang w:val="uk-UA"/>
        </w:rPr>
      </w:pPr>
    </w:p>
    <w:p w:rsidR="002B0EAD" w:rsidRDefault="002B0EAD" w:rsidP="002B0EAD">
      <w:pPr>
        <w:ind w:right="1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0EAD" w:rsidRDefault="002B0EAD" w:rsidP="002B0EAD">
      <w:pPr>
        <w:ind w:right="1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0EAD" w:rsidRDefault="002B0EAD" w:rsidP="002B0EAD">
      <w:pPr>
        <w:ind w:right="1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0EAD" w:rsidRPr="00F27B80" w:rsidRDefault="002B0EAD" w:rsidP="002B0EAD">
      <w:pPr>
        <w:ind w:right="140"/>
        <w:jc w:val="center"/>
        <w:rPr>
          <w:b/>
          <w:bCs/>
          <w:color w:val="000000"/>
          <w:sz w:val="28"/>
          <w:szCs w:val="28"/>
          <w:lang w:val="uk-UA"/>
        </w:rPr>
      </w:pPr>
      <w:r w:rsidRPr="00F27B80">
        <w:rPr>
          <w:b/>
          <w:bCs/>
          <w:color w:val="000000"/>
          <w:sz w:val="28"/>
          <w:szCs w:val="28"/>
          <w:lang w:val="uk-UA"/>
        </w:rPr>
        <w:t>Про</w:t>
      </w:r>
      <w:r>
        <w:rPr>
          <w:b/>
          <w:bCs/>
          <w:color w:val="000000"/>
          <w:sz w:val="28"/>
          <w:szCs w:val="28"/>
          <w:lang w:val="uk-UA"/>
        </w:rPr>
        <w:t xml:space="preserve"> затвердження рішення регіональної координаційної ради </w:t>
      </w:r>
      <w:r w:rsidRPr="000D25DD">
        <w:rPr>
          <w:b/>
          <w:color w:val="000000"/>
          <w:sz w:val="28"/>
          <w:szCs w:val="28"/>
          <w:lang w:val="uk-UA"/>
        </w:rPr>
        <w:t xml:space="preserve">швейцарсько-українського </w:t>
      </w:r>
      <w:proofErr w:type="spellStart"/>
      <w:r w:rsidRPr="000D25DD">
        <w:rPr>
          <w:b/>
          <w:color w:val="000000"/>
          <w:sz w:val="28"/>
          <w:szCs w:val="28"/>
          <w:lang w:val="uk-UA"/>
        </w:rPr>
        <w:t>про</w:t>
      </w:r>
      <w:r>
        <w:rPr>
          <w:b/>
          <w:color w:val="000000"/>
          <w:sz w:val="28"/>
          <w:szCs w:val="28"/>
          <w:lang w:val="uk-UA"/>
        </w:rPr>
        <w:t>є</w:t>
      </w:r>
      <w:r w:rsidRPr="000D25DD">
        <w:rPr>
          <w:b/>
          <w:color w:val="000000"/>
          <w:sz w:val="28"/>
          <w:szCs w:val="28"/>
          <w:lang w:val="uk-UA"/>
        </w:rPr>
        <w:t>кту</w:t>
      </w:r>
      <w:proofErr w:type="spellEnd"/>
      <w:r w:rsidRPr="000D25DD">
        <w:rPr>
          <w:b/>
          <w:color w:val="000000"/>
          <w:sz w:val="28"/>
          <w:szCs w:val="28"/>
          <w:lang w:val="uk-UA"/>
        </w:rPr>
        <w:t xml:space="preserve">  „Підтримка децентралізації в Україні” DESPRO</w:t>
      </w:r>
      <w:r w:rsidRPr="000D25D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у Дніпропетровській області щодо</w:t>
      </w:r>
      <w:r w:rsidRPr="00F27B80">
        <w:rPr>
          <w:b/>
          <w:bCs/>
          <w:color w:val="000000"/>
          <w:sz w:val="28"/>
          <w:szCs w:val="28"/>
          <w:lang w:val="uk-UA"/>
        </w:rPr>
        <w:t xml:space="preserve"> фінансування </w:t>
      </w:r>
      <w:r>
        <w:rPr>
          <w:b/>
          <w:bCs/>
          <w:color w:val="000000"/>
          <w:sz w:val="28"/>
          <w:szCs w:val="28"/>
          <w:lang w:val="uk-UA"/>
        </w:rPr>
        <w:t xml:space="preserve"> учасників</w:t>
      </w:r>
      <w:r>
        <w:rPr>
          <w:b/>
          <w:color w:val="000000"/>
          <w:sz w:val="28"/>
          <w:szCs w:val="28"/>
          <w:lang w:val="uk-UA"/>
        </w:rPr>
        <w:t xml:space="preserve"> IV фази </w:t>
      </w:r>
      <w:proofErr w:type="spellStart"/>
      <w:r>
        <w:rPr>
          <w:b/>
          <w:color w:val="000000"/>
          <w:sz w:val="28"/>
          <w:szCs w:val="28"/>
          <w:lang w:val="uk-UA"/>
        </w:rPr>
        <w:t>проєкту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 xml:space="preserve">у 2020 році </w:t>
      </w:r>
    </w:p>
    <w:p w:rsidR="002B0EAD" w:rsidRPr="001033A5" w:rsidRDefault="002B0EAD" w:rsidP="002B0EAD">
      <w:pPr>
        <w:ind w:right="140" w:firstLine="720"/>
        <w:rPr>
          <w:b/>
          <w:sz w:val="28"/>
          <w:szCs w:val="28"/>
          <w:lang w:val="uk-UA"/>
        </w:rPr>
      </w:pPr>
    </w:p>
    <w:p w:rsidR="002B0EAD" w:rsidRPr="001033A5" w:rsidRDefault="002B0EAD" w:rsidP="002B0EAD">
      <w:pPr>
        <w:ind w:right="140" w:firstLine="720"/>
        <w:rPr>
          <w:b/>
          <w:sz w:val="28"/>
          <w:szCs w:val="28"/>
          <w:lang w:val="uk-UA"/>
        </w:rPr>
      </w:pPr>
    </w:p>
    <w:p w:rsidR="002B0EAD" w:rsidRPr="001033A5" w:rsidRDefault="002B0EAD" w:rsidP="002B0EAD">
      <w:pPr>
        <w:ind w:firstLine="709"/>
        <w:jc w:val="both"/>
        <w:rPr>
          <w:bCs/>
          <w:sz w:val="28"/>
          <w:szCs w:val="28"/>
          <w:lang w:val="uk-UA"/>
        </w:rPr>
      </w:pPr>
      <w:r w:rsidRPr="001033A5">
        <w:rPr>
          <w:sz w:val="28"/>
          <w:szCs w:val="28"/>
          <w:lang w:val="uk-UA"/>
        </w:rPr>
        <w:t xml:space="preserve">Керуючись Указом Президента України „Про державну підтримку розвитку місцевого самоврядування в Україні”, </w:t>
      </w:r>
      <w:r>
        <w:rPr>
          <w:sz w:val="28"/>
          <w:szCs w:val="28"/>
          <w:lang w:val="uk-UA"/>
        </w:rPr>
        <w:t>відповідно до</w:t>
      </w:r>
      <w:r w:rsidRPr="00EE2C8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EE2C8A">
        <w:rPr>
          <w:sz w:val="28"/>
          <w:szCs w:val="28"/>
          <w:lang w:val="uk-UA"/>
        </w:rPr>
        <w:t xml:space="preserve"> розвитку місцевого самоврядування у Дніпропетровській області на </w:t>
      </w:r>
      <w:r>
        <w:rPr>
          <w:sz w:val="28"/>
          <w:szCs w:val="28"/>
          <w:lang w:val="uk-UA"/>
        </w:rPr>
        <w:br/>
      </w:r>
      <w:r w:rsidRPr="00EE2C8A">
        <w:rPr>
          <w:sz w:val="28"/>
          <w:szCs w:val="28"/>
          <w:lang w:val="uk-UA"/>
        </w:rPr>
        <w:t>2012 – 2021 роки</w:t>
      </w:r>
      <w:r w:rsidRPr="001033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затвердженої</w:t>
      </w:r>
      <w:r w:rsidRPr="001033A5">
        <w:rPr>
          <w:sz w:val="28"/>
          <w:szCs w:val="28"/>
          <w:lang w:val="uk-UA"/>
        </w:rPr>
        <w:t xml:space="preserve"> рішенням обласної ради </w:t>
      </w:r>
      <w:r w:rsidRPr="00EE2C8A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7</w:t>
      </w:r>
      <w:r w:rsidRPr="00EE2C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EE2C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EE2C8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1</w:t>
      </w:r>
      <w:r w:rsidRPr="00EE2C8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225</w:t>
      </w:r>
      <w:r w:rsidRPr="00EE2C8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10</w:t>
      </w:r>
      <w:r w:rsidRPr="00EE2C8A">
        <w:rPr>
          <w:sz w:val="28"/>
          <w:szCs w:val="28"/>
          <w:lang w:val="uk-UA"/>
        </w:rPr>
        <w:t>/VI</w:t>
      </w:r>
      <w:r>
        <w:rPr>
          <w:sz w:val="28"/>
          <w:szCs w:val="28"/>
          <w:lang w:val="uk-UA"/>
        </w:rPr>
        <w:t xml:space="preserve"> (зі змінами),</w:t>
      </w:r>
      <w:r w:rsidRPr="00103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звернення керівників органів місцевого самоврядування області</w:t>
      </w:r>
      <w:r w:rsidRPr="001033A5">
        <w:rPr>
          <w:bCs/>
          <w:sz w:val="28"/>
          <w:szCs w:val="28"/>
          <w:lang w:val="uk-UA"/>
        </w:rPr>
        <w:t>:</w:t>
      </w:r>
    </w:p>
    <w:p w:rsidR="002B0EAD" w:rsidRPr="0048052F" w:rsidRDefault="002B0EAD" w:rsidP="002B0EA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8052F">
        <w:rPr>
          <w:color w:val="000000"/>
          <w:sz w:val="28"/>
          <w:szCs w:val="28"/>
          <w:lang w:val="uk-UA"/>
        </w:rPr>
        <w:t xml:space="preserve">Затвердити </w:t>
      </w:r>
      <w:r w:rsidRPr="0048052F">
        <w:rPr>
          <w:bCs/>
          <w:color w:val="000000"/>
          <w:sz w:val="28"/>
          <w:szCs w:val="28"/>
          <w:lang w:val="uk-UA"/>
        </w:rPr>
        <w:t xml:space="preserve">рішення </w:t>
      </w:r>
      <w:r w:rsidRPr="000D25DD">
        <w:rPr>
          <w:bCs/>
          <w:color w:val="000000"/>
          <w:sz w:val="28"/>
          <w:szCs w:val="28"/>
          <w:lang w:val="uk-UA"/>
        </w:rPr>
        <w:t xml:space="preserve">регіональної координаційної ради швейцарсько-українського </w:t>
      </w:r>
      <w:proofErr w:type="spellStart"/>
      <w:r w:rsidRPr="000D25DD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uk-UA"/>
        </w:rPr>
        <w:t>є</w:t>
      </w:r>
      <w:r w:rsidRPr="000D25DD">
        <w:rPr>
          <w:bCs/>
          <w:color w:val="000000"/>
          <w:sz w:val="28"/>
          <w:szCs w:val="28"/>
          <w:lang w:val="uk-UA"/>
        </w:rPr>
        <w:t>кту</w:t>
      </w:r>
      <w:proofErr w:type="spellEnd"/>
      <w:r w:rsidRPr="000D25DD">
        <w:rPr>
          <w:bCs/>
          <w:color w:val="000000"/>
          <w:sz w:val="28"/>
          <w:szCs w:val="28"/>
          <w:lang w:val="uk-UA"/>
        </w:rPr>
        <w:t xml:space="preserve">  „Підтримка децентралізації в Україні” DESPRO </w:t>
      </w:r>
      <w:r>
        <w:rPr>
          <w:bCs/>
          <w:color w:val="000000"/>
          <w:sz w:val="28"/>
          <w:szCs w:val="28"/>
          <w:lang w:val="uk-UA"/>
        </w:rPr>
        <w:t xml:space="preserve">у Дніпропетровській області </w:t>
      </w:r>
      <w:r w:rsidRPr="000D25DD">
        <w:rPr>
          <w:bCs/>
          <w:color w:val="000000"/>
          <w:sz w:val="28"/>
          <w:szCs w:val="28"/>
          <w:lang w:val="uk-UA"/>
        </w:rPr>
        <w:t xml:space="preserve">щодо фінансування  учасників IV фази </w:t>
      </w:r>
      <w:proofErr w:type="spellStart"/>
      <w:r w:rsidRPr="000D25DD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uk-UA"/>
        </w:rPr>
        <w:t>є</w:t>
      </w:r>
      <w:r w:rsidRPr="000D25DD">
        <w:rPr>
          <w:bCs/>
          <w:color w:val="000000"/>
          <w:sz w:val="28"/>
          <w:szCs w:val="28"/>
          <w:lang w:val="uk-UA"/>
        </w:rPr>
        <w:t>кту</w:t>
      </w:r>
      <w:proofErr w:type="spellEnd"/>
      <w:r w:rsidRPr="000D25DD">
        <w:rPr>
          <w:bCs/>
          <w:color w:val="000000"/>
          <w:sz w:val="28"/>
          <w:szCs w:val="28"/>
          <w:lang w:val="uk-UA"/>
        </w:rPr>
        <w:t xml:space="preserve">  у 20</w:t>
      </w:r>
      <w:r>
        <w:rPr>
          <w:bCs/>
          <w:color w:val="000000"/>
          <w:sz w:val="28"/>
          <w:szCs w:val="28"/>
          <w:lang w:val="uk-UA"/>
        </w:rPr>
        <w:t>20</w:t>
      </w:r>
      <w:r w:rsidRPr="000D25DD">
        <w:rPr>
          <w:bCs/>
          <w:color w:val="000000"/>
          <w:sz w:val="28"/>
          <w:szCs w:val="28"/>
          <w:lang w:val="uk-UA"/>
        </w:rPr>
        <w:t xml:space="preserve"> році</w:t>
      </w:r>
      <w:r>
        <w:rPr>
          <w:color w:val="000000"/>
          <w:sz w:val="28"/>
          <w:szCs w:val="28"/>
          <w:lang w:val="uk-UA"/>
        </w:rPr>
        <w:t xml:space="preserve"> (додається).</w:t>
      </w:r>
    </w:p>
    <w:p w:rsidR="002B0EAD" w:rsidRPr="001033A5" w:rsidRDefault="002B0EAD" w:rsidP="002B0EA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033A5">
        <w:rPr>
          <w:color w:val="000000"/>
          <w:sz w:val="28"/>
          <w:szCs w:val="28"/>
          <w:lang w:val="uk-UA"/>
        </w:rPr>
        <w:t>Здійснити</w:t>
      </w:r>
      <w:r>
        <w:rPr>
          <w:color w:val="000000"/>
          <w:sz w:val="28"/>
          <w:szCs w:val="28"/>
          <w:lang w:val="uk-UA"/>
        </w:rPr>
        <w:t xml:space="preserve"> розподіл кошторисних призначень у межах асигнувань за коштами субвенції з обласного бюджету до місцевих бюджетів </w:t>
      </w:r>
      <w:r w:rsidRPr="00D211D3">
        <w:rPr>
          <w:color w:val="000000"/>
          <w:sz w:val="28"/>
          <w:szCs w:val="28"/>
          <w:lang w:val="uk-UA"/>
        </w:rPr>
        <w:t xml:space="preserve">на </w:t>
      </w:r>
      <w:proofErr w:type="spellStart"/>
      <w:r w:rsidRPr="00D211D3"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Pr="00D211D3">
        <w:rPr>
          <w:color w:val="000000"/>
          <w:sz w:val="28"/>
          <w:szCs w:val="28"/>
          <w:lang w:val="uk-UA"/>
        </w:rPr>
        <w:t xml:space="preserve"> органів місцевого самоврядування області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D211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̶</w:t>
      </w:r>
      <w:r w:rsidRPr="00D211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D211D3">
        <w:rPr>
          <w:color w:val="000000"/>
          <w:sz w:val="28"/>
          <w:szCs w:val="28"/>
          <w:lang w:val="uk-UA"/>
        </w:rPr>
        <w:t xml:space="preserve">переможців конкурсів, </w:t>
      </w:r>
      <w:r>
        <w:rPr>
          <w:color w:val="000000"/>
          <w:sz w:val="28"/>
          <w:szCs w:val="28"/>
          <w:lang w:val="uk-UA"/>
        </w:rPr>
        <w:t xml:space="preserve"> </w:t>
      </w:r>
      <w:r w:rsidRPr="00D211D3">
        <w:rPr>
          <w:color w:val="000000"/>
          <w:sz w:val="28"/>
          <w:szCs w:val="28"/>
          <w:lang w:val="uk-UA"/>
        </w:rPr>
        <w:t xml:space="preserve">учасників спільних </w:t>
      </w:r>
      <w:proofErr w:type="spellStart"/>
      <w:r w:rsidRPr="00D211D3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D211D3">
        <w:rPr>
          <w:color w:val="000000"/>
          <w:sz w:val="28"/>
          <w:szCs w:val="28"/>
          <w:lang w:val="uk-UA"/>
        </w:rPr>
        <w:t>ктів</w:t>
      </w:r>
      <w:proofErr w:type="spellEnd"/>
      <w:r w:rsidRPr="00D211D3">
        <w:rPr>
          <w:color w:val="000000"/>
          <w:sz w:val="28"/>
          <w:szCs w:val="28"/>
          <w:lang w:val="uk-UA"/>
        </w:rPr>
        <w:t xml:space="preserve"> (програм), державних, міжнародних, громадських організацій (фондів), спрямованих на розвиток місцевого самоврядування, </w:t>
      </w:r>
      <w:r>
        <w:rPr>
          <w:color w:val="000000"/>
          <w:sz w:val="28"/>
          <w:szCs w:val="28"/>
          <w:lang w:val="uk-UA"/>
        </w:rPr>
        <w:t>ш</w:t>
      </w:r>
      <w:r w:rsidRPr="00D211D3">
        <w:rPr>
          <w:color w:val="000000"/>
          <w:sz w:val="28"/>
          <w:szCs w:val="28"/>
          <w:lang w:val="uk-UA"/>
        </w:rPr>
        <w:t>вейцарсько-</w:t>
      </w:r>
      <w:r>
        <w:rPr>
          <w:color w:val="000000"/>
          <w:sz w:val="28"/>
          <w:szCs w:val="28"/>
          <w:lang w:val="uk-UA"/>
        </w:rPr>
        <w:t>у</w:t>
      </w:r>
      <w:r w:rsidRPr="00D211D3">
        <w:rPr>
          <w:color w:val="000000"/>
          <w:sz w:val="28"/>
          <w:szCs w:val="28"/>
          <w:lang w:val="uk-UA"/>
        </w:rPr>
        <w:t xml:space="preserve">країнський </w:t>
      </w:r>
      <w:proofErr w:type="spellStart"/>
      <w:r w:rsidRPr="00D211D3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D211D3">
        <w:rPr>
          <w:color w:val="000000"/>
          <w:sz w:val="28"/>
          <w:szCs w:val="28"/>
          <w:lang w:val="uk-UA"/>
        </w:rPr>
        <w:t>кт</w:t>
      </w:r>
      <w:proofErr w:type="spellEnd"/>
      <w:r w:rsidRPr="00D211D3">
        <w:rPr>
          <w:color w:val="000000"/>
          <w:sz w:val="28"/>
          <w:szCs w:val="28"/>
          <w:lang w:val="uk-UA"/>
        </w:rPr>
        <w:t xml:space="preserve"> „Підтримка децентралізації в Україні” DESPRO</w:t>
      </w:r>
      <w:r w:rsidRPr="00B34ED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(КПКВК 0119770,  КЕКВ 3220)  у </w:t>
      </w:r>
      <w:r>
        <w:rPr>
          <w:color w:val="000000"/>
          <w:sz w:val="28"/>
          <w:szCs w:val="28"/>
          <w:lang w:val="uk-UA"/>
        </w:rPr>
        <w:br/>
        <w:t xml:space="preserve">рамках </w:t>
      </w:r>
      <w:r w:rsidRPr="00D211D3">
        <w:rPr>
          <w:color w:val="000000"/>
          <w:sz w:val="28"/>
          <w:szCs w:val="28"/>
          <w:lang w:val="uk-UA"/>
        </w:rPr>
        <w:t>Програми розвитку місцевого самоврядування у Дніпропетровській області на 2012 – 2021 роки</w:t>
      </w:r>
      <w:r w:rsidRPr="001033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відповідно до додатка</w:t>
      </w:r>
      <w:r w:rsidRPr="001033A5">
        <w:rPr>
          <w:color w:val="000000"/>
          <w:sz w:val="28"/>
          <w:szCs w:val="28"/>
          <w:lang w:val="uk-UA"/>
        </w:rPr>
        <w:t>.</w:t>
      </w:r>
    </w:p>
    <w:p w:rsidR="002B0EAD" w:rsidRPr="001033A5" w:rsidRDefault="002B0EAD" w:rsidP="002B0EA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140"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1033A5">
        <w:rPr>
          <w:color w:val="000000"/>
          <w:spacing w:val="1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обласної ради </w:t>
      </w:r>
      <w:proofErr w:type="spellStart"/>
      <w:r w:rsidRPr="001033A5">
        <w:rPr>
          <w:color w:val="000000"/>
          <w:spacing w:val="1"/>
          <w:sz w:val="28"/>
          <w:szCs w:val="28"/>
          <w:lang w:val="uk-UA"/>
        </w:rPr>
        <w:t>Куюмчяна</w:t>
      </w:r>
      <w:proofErr w:type="spellEnd"/>
      <w:r w:rsidRPr="001033A5">
        <w:rPr>
          <w:color w:val="000000"/>
          <w:spacing w:val="1"/>
          <w:sz w:val="28"/>
          <w:szCs w:val="28"/>
          <w:lang w:val="uk-UA"/>
        </w:rPr>
        <w:t xml:space="preserve"> М.С.</w:t>
      </w:r>
    </w:p>
    <w:p w:rsidR="002B0EAD" w:rsidRPr="00EB23D8" w:rsidRDefault="002B0EAD" w:rsidP="002B0EAD">
      <w:pPr>
        <w:ind w:right="140" w:firstLine="708"/>
        <w:jc w:val="both"/>
        <w:rPr>
          <w:sz w:val="28"/>
          <w:szCs w:val="28"/>
        </w:rPr>
      </w:pPr>
    </w:p>
    <w:p w:rsidR="002B0EAD" w:rsidRPr="00EB23D8" w:rsidRDefault="002B0EAD" w:rsidP="002B0EAD">
      <w:pPr>
        <w:ind w:right="140" w:firstLine="708"/>
        <w:jc w:val="both"/>
        <w:rPr>
          <w:sz w:val="28"/>
          <w:szCs w:val="28"/>
          <w:lang w:val="uk-UA"/>
        </w:rPr>
      </w:pPr>
    </w:p>
    <w:p w:rsidR="002B0EAD" w:rsidRPr="001033A5" w:rsidRDefault="002B0EAD" w:rsidP="002B0EAD">
      <w:pPr>
        <w:ind w:right="140"/>
        <w:rPr>
          <w:b/>
          <w:sz w:val="28"/>
          <w:szCs w:val="28"/>
          <w:lang w:val="uk-UA"/>
        </w:rPr>
      </w:pPr>
      <w:r w:rsidRPr="001033A5">
        <w:rPr>
          <w:b/>
          <w:sz w:val="28"/>
          <w:szCs w:val="28"/>
          <w:lang w:val="uk-UA"/>
        </w:rPr>
        <w:t xml:space="preserve">Голова обласної ради </w:t>
      </w:r>
      <w:r w:rsidRPr="001033A5">
        <w:rPr>
          <w:b/>
          <w:sz w:val="28"/>
          <w:szCs w:val="28"/>
          <w:lang w:val="uk-UA"/>
        </w:rPr>
        <w:tab/>
      </w:r>
      <w:r w:rsidRPr="001033A5">
        <w:rPr>
          <w:b/>
          <w:sz w:val="28"/>
          <w:szCs w:val="28"/>
          <w:lang w:val="uk-UA"/>
        </w:rPr>
        <w:tab/>
      </w:r>
      <w:r w:rsidRPr="001033A5">
        <w:rPr>
          <w:b/>
          <w:sz w:val="28"/>
          <w:szCs w:val="28"/>
          <w:lang w:val="uk-UA"/>
        </w:rPr>
        <w:tab/>
      </w:r>
      <w:r w:rsidRPr="001033A5">
        <w:rPr>
          <w:b/>
          <w:sz w:val="28"/>
          <w:szCs w:val="28"/>
          <w:lang w:val="uk-UA"/>
        </w:rPr>
        <w:tab/>
      </w:r>
      <w:r w:rsidRPr="001033A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</w:t>
      </w:r>
      <w:r w:rsidRPr="001033A5"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>С</w:t>
      </w:r>
      <w:r w:rsidRPr="001033A5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ОЛІЙНИК  </w:t>
      </w:r>
    </w:p>
    <w:p w:rsidR="002B0EAD" w:rsidRDefault="002B0EAD" w:rsidP="002B0EAD">
      <w:pPr>
        <w:ind w:right="140" w:firstLine="900"/>
        <w:rPr>
          <w:sz w:val="28"/>
          <w:szCs w:val="28"/>
          <w:lang w:val="uk-UA"/>
        </w:rPr>
      </w:pPr>
    </w:p>
    <w:p w:rsidR="002B0EAD" w:rsidRDefault="002B0EAD">
      <w:pPr>
        <w:spacing w:after="200" w:line="276" w:lineRule="auto"/>
      </w:pPr>
      <w:r>
        <w:br w:type="page"/>
      </w:r>
    </w:p>
    <w:p w:rsidR="002B0EAD" w:rsidRDefault="002B0EAD" w:rsidP="002B0EAD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2B0EAD" w:rsidRDefault="002B0EAD" w:rsidP="002B0EAD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обласної ради </w:t>
      </w:r>
    </w:p>
    <w:p w:rsidR="002B0EAD" w:rsidRDefault="002B0EAD" w:rsidP="002B0EAD">
      <w:pPr>
        <w:ind w:left="5387"/>
        <w:rPr>
          <w:sz w:val="28"/>
          <w:szCs w:val="28"/>
          <w:lang w:val="uk-UA"/>
        </w:rPr>
      </w:pPr>
    </w:p>
    <w:p w:rsidR="002B0EAD" w:rsidRDefault="002B0EAD" w:rsidP="002B0EAD">
      <w:pPr>
        <w:ind w:left="5387"/>
        <w:rPr>
          <w:sz w:val="28"/>
          <w:szCs w:val="28"/>
          <w:lang w:val="uk-UA"/>
        </w:rPr>
      </w:pPr>
    </w:p>
    <w:p w:rsidR="002B0EAD" w:rsidRDefault="002B0EAD" w:rsidP="002B0EAD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протоколу № 13 </w:t>
      </w:r>
    </w:p>
    <w:p w:rsidR="002B0EAD" w:rsidRDefault="002B0EAD" w:rsidP="002B0EAD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регіональної координаційної ради швейцарсько-українського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 „Підтримка децентралізації в Україні” (DESPRO)</w:t>
      </w:r>
    </w:p>
    <w:p w:rsidR="002B0EAD" w:rsidRDefault="002B0EAD" w:rsidP="002B0EAD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Дніпропетровській області</w:t>
      </w:r>
    </w:p>
    <w:p w:rsidR="002B0EAD" w:rsidRDefault="002B0EAD" w:rsidP="002B0EAD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 січня 2020 року </w:t>
      </w:r>
    </w:p>
    <w:p w:rsidR="002B0EAD" w:rsidRDefault="002B0EAD" w:rsidP="002B0EAD">
      <w:pPr>
        <w:ind w:left="5387"/>
        <w:rPr>
          <w:sz w:val="28"/>
          <w:szCs w:val="28"/>
          <w:lang w:val="uk-UA"/>
        </w:rPr>
      </w:pPr>
    </w:p>
    <w:p w:rsidR="002B0EAD" w:rsidRDefault="002B0EAD" w:rsidP="002B0EAD">
      <w:pPr>
        <w:jc w:val="center"/>
        <w:rPr>
          <w:b/>
          <w:sz w:val="28"/>
          <w:szCs w:val="28"/>
          <w:lang w:val="uk-UA"/>
        </w:rPr>
      </w:pPr>
    </w:p>
    <w:p w:rsidR="002B0EAD" w:rsidRDefault="002B0EAD" w:rsidP="002B0E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2B0EAD" w:rsidRDefault="002B0EAD" w:rsidP="002B0E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регіональної координаційної ради швейцарсько-українського </w:t>
      </w:r>
    </w:p>
    <w:p w:rsidR="002B0EAD" w:rsidRDefault="002B0EAD" w:rsidP="002B0EAD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 „Підтримка децентралізації в Україні” DESPRO у Дніпропетровській області щодо фінансування  </w:t>
      </w:r>
    </w:p>
    <w:p w:rsidR="002B0EAD" w:rsidRDefault="002B0EAD" w:rsidP="002B0E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учасників IV фази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 у 2020 році</w:t>
      </w:r>
    </w:p>
    <w:p w:rsidR="002B0EAD" w:rsidRDefault="002B0EAD" w:rsidP="002B0EAD">
      <w:pPr>
        <w:jc w:val="center"/>
        <w:rPr>
          <w:sz w:val="28"/>
          <w:szCs w:val="28"/>
          <w:lang w:val="uk-UA"/>
        </w:rPr>
      </w:pPr>
    </w:p>
    <w:p w:rsidR="002B0EAD" w:rsidRDefault="002B0EAD" w:rsidP="002B0E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Регіональна координаційна рада швейцарсько-українського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 „Підтримка децентралізації в Україні” (DESPRO) у Дніпропетровській області  вирішила затвердити перелік органів місцевого самоврядування – учасників спільного швейцарсько-українського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 „Підтримка децентралізації в Україні” (DESPRO) та обсягів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 з обласного бюджету  у  2020 році:</w:t>
      </w:r>
    </w:p>
    <w:p w:rsidR="002B0EAD" w:rsidRDefault="002B0EAD" w:rsidP="002B0EAD">
      <w:pPr>
        <w:jc w:val="center"/>
        <w:rPr>
          <w:sz w:val="28"/>
          <w:szCs w:val="28"/>
          <w:lang w:val="uk-UA"/>
        </w:rPr>
      </w:pPr>
    </w:p>
    <w:p w:rsidR="002B0EAD" w:rsidRDefault="002B0EAD" w:rsidP="002B0EAD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402"/>
      </w:tblGrid>
      <w:tr w:rsidR="002B0EAD" w:rsidTr="002B0E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D" w:rsidRDefault="002B0E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2B0EAD" w:rsidRDefault="002B0EA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D" w:rsidRDefault="002B0EA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D" w:rsidRDefault="002B0E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Фінансування з обласного бюджету,</w:t>
            </w:r>
          </w:p>
          <w:p w:rsidR="002B0EAD" w:rsidRDefault="002B0EA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тис. грн</w:t>
            </w:r>
          </w:p>
        </w:tc>
      </w:tr>
      <w:tr w:rsidR="002B0EAD" w:rsidTr="002B0E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D" w:rsidRDefault="002B0EA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D" w:rsidRDefault="002B0E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 рада  (ОТГ)</w:t>
            </w:r>
          </w:p>
          <w:p w:rsidR="002B0EAD" w:rsidRDefault="002B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D" w:rsidRDefault="002B0EA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2B0EAD" w:rsidTr="002B0E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D" w:rsidRDefault="002B0EA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D" w:rsidRDefault="002B0E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Троїцька сільська рада (ОТГ)</w:t>
            </w:r>
          </w:p>
          <w:p w:rsidR="002B0EAD" w:rsidRDefault="002B0EA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D" w:rsidRDefault="002B0EA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2B0EAD" w:rsidTr="002B0E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D" w:rsidRDefault="002B0E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D" w:rsidRDefault="002B0EA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D" w:rsidRDefault="002B0EA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2000,0</w:t>
            </w:r>
          </w:p>
        </w:tc>
      </w:tr>
    </w:tbl>
    <w:p w:rsidR="002B0EAD" w:rsidRDefault="002B0EAD" w:rsidP="002B0EAD">
      <w:pPr>
        <w:jc w:val="center"/>
        <w:rPr>
          <w:sz w:val="28"/>
          <w:szCs w:val="28"/>
          <w:lang w:val="uk-UA" w:eastAsia="en-US"/>
        </w:rPr>
      </w:pPr>
    </w:p>
    <w:p w:rsidR="002B0EAD" w:rsidRDefault="002B0EAD" w:rsidP="002B0EAD">
      <w:pPr>
        <w:jc w:val="both"/>
        <w:rPr>
          <w:sz w:val="28"/>
          <w:szCs w:val="28"/>
          <w:lang w:val="uk-UA"/>
        </w:rPr>
      </w:pPr>
    </w:p>
    <w:p w:rsidR="002B0EAD" w:rsidRDefault="002B0EAD" w:rsidP="002B0EAD">
      <w:pPr>
        <w:jc w:val="both"/>
        <w:rPr>
          <w:sz w:val="28"/>
          <w:szCs w:val="28"/>
          <w:lang w:val="uk-UA"/>
        </w:rPr>
      </w:pPr>
    </w:p>
    <w:p w:rsidR="002B0EAD" w:rsidRDefault="002B0EAD" w:rsidP="002B0E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обласної ради                                 М. КУЮМЧЯН</w:t>
      </w:r>
    </w:p>
    <w:p w:rsidR="008775B3" w:rsidRPr="002B0EAD" w:rsidRDefault="002B0EAD">
      <w:pPr>
        <w:rPr>
          <w:lang w:val="uk-UA"/>
        </w:rPr>
      </w:pPr>
      <w:bookmarkStart w:id="0" w:name="_GoBack"/>
      <w:bookmarkEnd w:id="0"/>
    </w:p>
    <w:sectPr w:rsidR="008775B3" w:rsidRPr="002B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2016"/>
    <w:multiLevelType w:val="hybridMultilevel"/>
    <w:tmpl w:val="25208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AD"/>
    <w:rsid w:val="002B0EAD"/>
    <w:rsid w:val="007270EB"/>
    <w:rsid w:val="009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EAD"/>
    <w:pPr>
      <w:spacing w:before="120" w:after="120"/>
    </w:pPr>
  </w:style>
  <w:style w:type="table" w:styleId="a4">
    <w:name w:val="Table Grid"/>
    <w:basedOn w:val="a1"/>
    <w:uiPriority w:val="59"/>
    <w:rsid w:val="002B0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EAD"/>
    <w:pPr>
      <w:spacing w:before="120" w:after="120"/>
    </w:pPr>
  </w:style>
  <w:style w:type="table" w:styleId="a4">
    <w:name w:val="Table Grid"/>
    <w:basedOn w:val="a1"/>
    <w:uiPriority w:val="59"/>
    <w:rsid w:val="002B0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2020-02-17T07:25:00Z</dcterms:created>
  <dcterms:modified xsi:type="dcterms:W3CDTF">2020-02-17T07:28:00Z</dcterms:modified>
</cp:coreProperties>
</file>