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05C6" w14:textId="77777777" w:rsidR="003D1FE6" w:rsidRDefault="003D1FE6" w:rsidP="003D1FE6">
      <w:pPr>
        <w:spacing w:after="0" w:line="228" w:lineRule="auto"/>
        <w:ind w:left="6521" w:right="-201" w:hanging="425"/>
        <w:jc w:val="center"/>
        <w:rPr>
          <w:rFonts w:ascii="Times New Roman" w:hAnsi="Times New Roman"/>
          <w:i/>
          <w:sz w:val="26"/>
          <w:szCs w:val="26"/>
          <w:lang w:val="uk-UA"/>
        </w:rPr>
      </w:pPr>
      <w:bookmarkStart w:id="0" w:name="_Hlk51268230"/>
      <w:r>
        <w:rPr>
          <w:rFonts w:ascii="Times New Roman" w:hAnsi="Times New Roman"/>
          <w:i/>
          <w:sz w:val="26"/>
          <w:szCs w:val="26"/>
          <w:lang w:val="uk-UA"/>
        </w:rPr>
        <w:t>Додаток до постанови Дніпропетровської обласної територіальної виборчої комісії</w:t>
      </w:r>
    </w:p>
    <w:p w14:paraId="5BF86BE6" w14:textId="5C9BD975" w:rsidR="003D1FE6" w:rsidRDefault="003D1FE6" w:rsidP="00C12A8F">
      <w:pPr>
        <w:spacing w:after="0" w:line="228" w:lineRule="auto"/>
        <w:ind w:left="6521" w:right="-201" w:hanging="425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від </w:t>
      </w:r>
      <w:r w:rsidR="009D78F3">
        <w:rPr>
          <w:rFonts w:ascii="Times New Roman" w:hAnsi="Times New Roman"/>
          <w:i/>
          <w:sz w:val="26"/>
          <w:szCs w:val="26"/>
          <w:lang w:val="uk-UA"/>
        </w:rPr>
        <w:t>27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вересня 2020 року №</w:t>
      </w:r>
      <w:r w:rsidR="009D78F3">
        <w:rPr>
          <w:rFonts w:ascii="Times New Roman" w:hAnsi="Times New Roman"/>
          <w:i/>
          <w:sz w:val="26"/>
          <w:szCs w:val="26"/>
          <w:lang w:val="uk-UA"/>
        </w:rPr>
        <w:t>31</w:t>
      </w:r>
    </w:p>
    <w:p w14:paraId="645030C4" w14:textId="77777777" w:rsidR="003D1FE6" w:rsidRDefault="003D1FE6" w:rsidP="003D1FE6">
      <w:pPr>
        <w:spacing w:after="0" w:line="228" w:lineRule="auto"/>
        <w:ind w:left="11199" w:right="-201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736BC3B7" w14:textId="77777777" w:rsidR="003D1FE6" w:rsidRDefault="003D1FE6" w:rsidP="003D1FE6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14:paraId="08402EA2" w14:textId="7B7B826F" w:rsidR="003D1FE6" w:rsidRDefault="003D1FE6" w:rsidP="003D1FE6">
      <w:pPr>
        <w:spacing w:after="0" w:line="228" w:lineRule="auto"/>
        <w:ind w:firstLine="851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4C47D3AF" w14:textId="77777777" w:rsidR="008214B2" w:rsidRDefault="008214B2" w:rsidP="003D1FE6">
      <w:pPr>
        <w:spacing w:after="0" w:line="228" w:lineRule="auto"/>
        <w:ind w:firstLine="851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2149A6BD" w14:textId="77777777" w:rsidR="003D1FE6" w:rsidRDefault="003D1FE6" w:rsidP="003D1FE6">
      <w:pPr>
        <w:spacing w:after="0" w:line="228" w:lineRule="auto"/>
        <w:ind w:right="305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УПОВНОВАЖЕНІ ОСОБИ </w:t>
      </w:r>
    </w:p>
    <w:p w14:paraId="49F62784" w14:textId="77777777" w:rsidR="003D1FE6" w:rsidRDefault="003D1FE6" w:rsidP="003D1FE6">
      <w:pPr>
        <w:spacing w:after="0" w:line="228" w:lineRule="auto"/>
        <w:ind w:right="30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D1FE6">
        <w:rPr>
          <w:rFonts w:ascii="Times New Roman" w:hAnsi="Times New Roman"/>
          <w:b/>
          <w:sz w:val="26"/>
          <w:szCs w:val="26"/>
          <w:lang w:val="uk-UA"/>
        </w:rPr>
        <w:t>ДНІПРОПЕТРОВСЬКОЇ ТЕРИТОРІАЛЬНОЇ ОРГАНІЗАЦІЇ ПОЛІТИЧНОЇ ПАРТІЇ «ЄВРОПЕЙСЬКА СОЛІДАРНІСТЬ»</w:t>
      </w:r>
    </w:p>
    <w:p w14:paraId="2D73334A" w14:textId="69ED26CB" w:rsidR="003D1FE6" w:rsidRDefault="003D1FE6" w:rsidP="003D1FE6">
      <w:pPr>
        <w:spacing w:after="0" w:line="228" w:lineRule="auto"/>
        <w:ind w:right="305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на чергових виборах депутатів Дніпропетровської обласної ради </w:t>
      </w:r>
    </w:p>
    <w:p w14:paraId="3783600C" w14:textId="77777777" w:rsidR="003D1FE6" w:rsidRDefault="003D1FE6" w:rsidP="003D1FE6">
      <w:pPr>
        <w:spacing w:after="0" w:line="228" w:lineRule="auto"/>
        <w:ind w:right="305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25 жовтня 2020 року</w:t>
      </w:r>
    </w:p>
    <w:p w14:paraId="46086EBF" w14:textId="77777777" w:rsidR="003D1FE6" w:rsidRDefault="003D1FE6" w:rsidP="003D1FE6">
      <w:pPr>
        <w:spacing w:after="0" w:line="228" w:lineRule="auto"/>
        <w:ind w:firstLine="851"/>
        <w:jc w:val="center"/>
        <w:rPr>
          <w:rFonts w:ascii="Times New Roman" w:hAnsi="Times New Roman"/>
          <w:sz w:val="26"/>
          <w:szCs w:val="26"/>
          <w:vertAlign w:val="superscript"/>
          <w:lang w:val="uk-UA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260"/>
        <w:gridCol w:w="2514"/>
        <w:gridCol w:w="3030"/>
      </w:tblGrid>
      <w:tr w:rsidR="003D1FE6" w14:paraId="4FD1A2E1" w14:textId="77777777" w:rsidTr="003D1FE6">
        <w:trPr>
          <w:cantSplit/>
          <w:trHeight w:val="15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6CAE" w14:textId="77777777" w:rsidR="003D1FE6" w:rsidRDefault="003D1F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</w:pPr>
            <w:bookmarkStart w:id="1" w:name="_Hlk51267238"/>
            <w:bookmarkEnd w:id="0"/>
            <w:r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>Номер за порядком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1A23" w14:textId="77777777" w:rsidR="003D1FE6" w:rsidRDefault="003D1F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 xml:space="preserve">Прізвище, власне ім’я </w:t>
            </w:r>
            <w:r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br/>
              <w:t>по батькові уповноважених осіб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A321" w14:textId="77777777" w:rsidR="003D1FE6" w:rsidRDefault="003D1F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>Число,</w:t>
            </w:r>
            <w:r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br/>
              <w:t xml:space="preserve">місяць, рік народження уповноваженої </w:t>
            </w:r>
          </w:p>
          <w:p w14:paraId="488110D7" w14:textId="77777777" w:rsidR="003D1FE6" w:rsidRDefault="003D1F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 xml:space="preserve">особи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D882" w14:textId="77777777" w:rsidR="003D1FE6" w:rsidRDefault="003D1FE6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>Виборчий округ</w:t>
            </w:r>
          </w:p>
        </w:tc>
        <w:bookmarkEnd w:id="1"/>
      </w:tr>
      <w:tr w:rsidR="003D1FE6" w14:paraId="552047F2" w14:textId="77777777" w:rsidTr="003D1FE6">
        <w:trPr>
          <w:cantSplit/>
          <w:trHeight w:val="10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7FA9" w14:textId="77777777" w:rsidR="003D1FE6" w:rsidRDefault="003D1FE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22C6" w14:textId="00F206C3" w:rsidR="003D1FE6" w:rsidRDefault="003534FB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Бікетова</w:t>
            </w:r>
            <w:proofErr w:type="spellEnd"/>
            <w:r w:rsidR="00187B24"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 xml:space="preserve"> Ганна Іванівна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EBD5" w14:textId="3A6C85B9" w:rsidR="003D1FE6" w:rsidRDefault="003D1F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1</w:t>
            </w:r>
            <w:r w:rsidR="00187B24"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1</w:t>
            </w:r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.0</w:t>
            </w:r>
            <w:r w:rsidR="00187B24"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5</w:t>
            </w:r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.197</w:t>
            </w:r>
            <w:r w:rsidR="00187B24"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 xml:space="preserve">2 </w:t>
            </w:r>
            <w:proofErr w:type="spellStart"/>
            <w:r w:rsidR="00187B24"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р.н</w:t>
            </w:r>
            <w:proofErr w:type="spellEnd"/>
            <w:r w:rsidR="00187B24"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256B" w14:textId="77777777" w:rsidR="003D1FE6" w:rsidRDefault="003D1FE6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Єдиний багатомандатний виборчий округ</w:t>
            </w:r>
          </w:p>
        </w:tc>
      </w:tr>
      <w:tr w:rsidR="00187B24" w14:paraId="3819A6D0" w14:textId="77777777" w:rsidTr="003D1FE6">
        <w:trPr>
          <w:cantSplit/>
          <w:trHeight w:val="1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F318" w14:textId="77777777" w:rsidR="00187B24" w:rsidRDefault="00187B24" w:rsidP="00187B2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DE52" w14:textId="6E573CBA" w:rsidR="00187B24" w:rsidRDefault="00187B24" w:rsidP="00187B24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Бікетова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 xml:space="preserve"> Ганна Іванівна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CB6C" w14:textId="557C2882" w:rsidR="00187B24" w:rsidRDefault="00187B24" w:rsidP="00187B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 xml:space="preserve">11.05.1972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р.н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F40F" w14:textId="43BB310A" w:rsidR="00187B24" w:rsidRDefault="00187B24" w:rsidP="00187B24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Територіальні виборчі округи: №</w:t>
            </w:r>
            <w:r w:rsidR="008214B2">
              <w:rPr>
                <w:rFonts w:ascii="Times New Roman" w:hAnsi="Times New Roman"/>
                <w:iCs/>
                <w:sz w:val="26"/>
                <w:szCs w:val="26"/>
                <w:lang w:val="uk-UA" w:eastAsia="ru-RU"/>
              </w:rPr>
              <w:t>1, №2, №3, №4, №5, №6, №7, №8, №9, №10, №11, №12, №13, №14</w:t>
            </w:r>
          </w:p>
        </w:tc>
      </w:tr>
    </w:tbl>
    <w:p w14:paraId="2D379FC7" w14:textId="7F5515D6" w:rsidR="003D1FE6" w:rsidRDefault="003D1FE6" w:rsidP="003D1FE6">
      <w:pPr>
        <w:spacing w:after="0" w:line="240" w:lineRule="auto"/>
        <w:ind w:left="360"/>
        <w:rPr>
          <w:rFonts w:ascii="Times New Roman" w:hAnsi="Times New Roman"/>
          <w:sz w:val="26"/>
          <w:szCs w:val="26"/>
          <w:lang w:val="uk-UA" w:eastAsia="ru-RU"/>
        </w:rPr>
      </w:pPr>
    </w:p>
    <w:p w14:paraId="7E339E56" w14:textId="1D4E4327" w:rsidR="008214B2" w:rsidRDefault="008214B2" w:rsidP="003D1FE6">
      <w:pPr>
        <w:spacing w:after="0" w:line="240" w:lineRule="auto"/>
        <w:ind w:left="360"/>
        <w:rPr>
          <w:rFonts w:ascii="Times New Roman" w:hAnsi="Times New Roman"/>
          <w:sz w:val="26"/>
          <w:szCs w:val="26"/>
          <w:lang w:val="uk-UA" w:eastAsia="ru-RU"/>
        </w:rPr>
      </w:pPr>
    </w:p>
    <w:p w14:paraId="5E72F706" w14:textId="7A90C80C" w:rsidR="008214B2" w:rsidRDefault="008214B2" w:rsidP="003D1FE6">
      <w:pPr>
        <w:spacing w:after="0" w:line="240" w:lineRule="auto"/>
        <w:ind w:left="360"/>
        <w:rPr>
          <w:rFonts w:ascii="Times New Roman" w:hAnsi="Times New Roman"/>
          <w:sz w:val="26"/>
          <w:szCs w:val="26"/>
          <w:lang w:val="uk-UA" w:eastAsia="ru-RU"/>
        </w:rPr>
      </w:pPr>
    </w:p>
    <w:p w14:paraId="1F576EA5" w14:textId="77777777" w:rsidR="008214B2" w:rsidRDefault="008214B2" w:rsidP="003D1FE6">
      <w:pPr>
        <w:spacing w:after="0" w:line="240" w:lineRule="auto"/>
        <w:ind w:left="360"/>
        <w:rPr>
          <w:rFonts w:ascii="Times New Roman" w:hAnsi="Times New Roman"/>
          <w:sz w:val="26"/>
          <w:szCs w:val="26"/>
          <w:lang w:val="uk-UA" w:eastAsia="ru-RU"/>
        </w:rPr>
      </w:pPr>
    </w:p>
    <w:p w14:paraId="49F96504" w14:textId="77777777" w:rsidR="003D1FE6" w:rsidRDefault="003D1FE6" w:rsidP="003D1FE6">
      <w:pPr>
        <w:spacing w:after="0" w:line="240" w:lineRule="auto"/>
        <w:ind w:left="360"/>
        <w:rPr>
          <w:rFonts w:ascii="Times New Roman" w:hAnsi="Times New Roman"/>
          <w:sz w:val="26"/>
          <w:szCs w:val="26"/>
          <w:lang w:val="uk-UA" w:eastAsia="ru-RU"/>
        </w:rPr>
      </w:pPr>
    </w:p>
    <w:p w14:paraId="7FA52E7B" w14:textId="77777777" w:rsidR="003D1FE6" w:rsidRDefault="003D1FE6" w:rsidP="003D1FE6">
      <w:pPr>
        <w:spacing w:after="0" w:line="240" w:lineRule="auto"/>
        <w:ind w:left="1068" w:firstLine="34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Секретар комісії </w:t>
      </w:r>
      <w:r>
        <w:rPr>
          <w:rFonts w:ascii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hAnsi="Times New Roman"/>
          <w:sz w:val="26"/>
          <w:szCs w:val="26"/>
          <w:lang w:val="uk-UA" w:eastAsia="ru-RU"/>
        </w:rPr>
        <w:tab/>
        <w:t xml:space="preserve">П.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Шандиба</w:t>
      </w:r>
      <w:proofErr w:type="spellEnd"/>
    </w:p>
    <w:p w14:paraId="7EF51153" w14:textId="77777777" w:rsidR="003D1FE6" w:rsidRDefault="003D1FE6" w:rsidP="003D1FE6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14:paraId="1AA6AC0B" w14:textId="77777777" w:rsidR="003D1FE6" w:rsidRDefault="003D1FE6" w:rsidP="003D1FE6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14:paraId="365975B4" w14:textId="77777777" w:rsidR="00302311" w:rsidRDefault="00302311"/>
    <w:sectPr w:rsidR="00302311" w:rsidSect="003D1F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E6"/>
    <w:rsid w:val="00187B24"/>
    <w:rsid w:val="00302311"/>
    <w:rsid w:val="003534FB"/>
    <w:rsid w:val="003D1FE6"/>
    <w:rsid w:val="00642455"/>
    <w:rsid w:val="008214B2"/>
    <w:rsid w:val="009D78F3"/>
    <w:rsid w:val="00C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9098"/>
  <w15:chartTrackingRefBased/>
  <w15:docId w15:val="{EF59852B-EC50-444C-8608-3764FC3F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2020-09-27T18:06:00Z</dcterms:created>
  <dcterms:modified xsi:type="dcterms:W3CDTF">2020-09-28T09:21:00Z</dcterms:modified>
</cp:coreProperties>
</file>