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785"/>
        <w:gridCol w:w="4786"/>
      </w:tblGrid>
      <w:tr w:rsidR="00D0444C" w:rsidRPr="006A70F3" w14:paraId="3E39A7C6" w14:textId="77777777" w:rsidTr="0053455B">
        <w:trPr>
          <w:trHeight w:val="899"/>
        </w:trPr>
        <w:tc>
          <w:tcPr>
            <w:tcW w:w="9571" w:type="dxa"/>
            <w:gridSpan w:val="2"/>
            <w:shd w:val="clear" w:color="auto" w:fill="auto"/>
            <w:vAlign w:val="center"/>
          </w:tcPr>
          <w:p w14:paraId="53CB6DA1" w14:textId="18FD3F28" w:rsidR="00D0444C" w:rsidRPr="006A70F3" w:rsidRDefault="00037E89" w:rsidP="0053455B">
            <w:pPr>
              <w:jc w:val="center"/>
              <w:rPr>
                <w:sz w:val="28"/>
                <w:szCs w:val="28"/>
                <w:lang w:val="uk-UA"/>
              </w:rPr>
            </w:pPr>
            <w:r>
              <w:rPr>
                <w:sz w:val="28"/>
                <w:szCs w:val="28"/>
                <w:lang w:val="uk-UA"/>
              </w:rPr>
              <w:t>Ч</w:t>
            </w:r>
            <w:r w:rsidR="00D0444C" w:rsidRPr="006A70F3">
              <w:rPr>
                <w:sz w:val="28"/>
                <w:szCs w:val="28"/>
                <w:lang w:val="uk-UA"/>
              </w:rPr>
              <w:t>ергові вибори депутатів Дніпропетровської обласної ради</w:t>
            </w:r>
          </w:p>
        </w:tc>
      </w:tr>
      <w:tr w:rsidR="00D0444C" w:rsidRPr="006A70F3" w14:paraId="4DC748CA" w14:textId="77777777" w:rsidTr="0053455B">
        <w:trPr>
          <w:trHeight w:val="528"/>
        </w:trPr>
        <w:tc>
          <w:tcPr>
            <w:tcW w:w="9571" w:type="dxa"/>
            <w:gridSpan w:val="2"/>
            <w:shd w:val="clear" w:color="auto" w:fill="auto"/>
            <w:vAlign w:val="center"/>
          </w:tcPr>
          <w:p w14:paraId="44E62FDF" w14:textId="77777777" w:rsidR="00D0444C" w:rsidRPr="006A70F3" w:rsidRDefault="00D0444C" w:rsidP="0053455B">
            <w:pPr>
              <w:jc w:val="center"/>
              <w:rPr>
                <w:sz w:val="28"/>
                <w:szCs w:val="28"/>
                <w:lang w:val="uk-UA"/>
              </w:rPr>
            </w:pPr>
            <w:r w:rsidRPr="006A70F3">
              <w:rPr>
                <w:sz w:val="28"/>
                <w:szCs w:val="28"/>
                <w:lang w:val="uk-UA"/>
              </w:rPr>
              <w:t>25 жовтня 2020 року</w:t>
            </w:r>
          </w:p>
        </w:tc>
      </w:tr>
      <w:tr w:rsidR="00D0444C" w:rsidRPr="006A70F3" w14:paraId="4B915504" w14:textId="77777777" w:rsidTr="0053455B">
        <w:trPr>
          <w:trHeight w:val="549"/>
        </w:trPr>
        <w:tc>
          <w:tcPr>
            <w:tcW w:w="9571" w:type="dxa"/>
            <w:gridSpan w:val="2"/>
            <w:shd w:val="clear" w:color="auto" w:fill="auto"/>
            <w:vAlign w:val="center"/>
          </w:tcPr>
          <w:p w14:paraId="714051DC" w14:textId="77777777" w:rsidR="00D0444C" w:rsidRPr="006A70F3" w:rsidRDefault="00D0444C" w:rsidP="0053455B">
            <w:pPr>
              <w:jc w:val="center"/>
              <w:rPr>
                <w:b/>
                <w:sz w:val="28"/>
                <w:szCs w:val="28"/>
                <w:lang w:val="uk-UA"/>
              </w:rPr>
            </w:pPr>
            <w:r w:rsidRPr="006A70F3">
              <w:rPr>
                <w:b/>
                <w:sz w:val="28"/>
                <w:szCs w:val="28"/>
                <w:lang w:val="uk-UA"/>
              </w:rPr>
              <w:t>Дніпропетровська обласна територіальна виборча комісія</w:t>
            </w:r>
          </w:p>
        </w:tc>
      </w:tr>
      <w:tr w:rsidR="00D0444C" w:rsidRPr="006A70F3" w14:paraId="7862A481" w14:textId="77777777" w:rsidTr="0053455B">
        <w:trPr>
          <w:trHeight w:val="658"/>
        </w:trPr>
        <w:tc>
          <w:tcPr>
            <w:tcW w:w="9571" w:type="dxa"/>
            <w:gridSpan w:val="2"/>
            <w:shd w:val="clear" w:color="auto" w:fill="auto"/>
            <w:vAlign w:val="center"/>
          </w:tcPr>
          <w:p w14:paraId="21774A1B" w14:textId="77777777" w:rsidR="00D0444C" w:rsidRPr="006A70F3" w:rsidRDefault="00D0444C" w:rsidP="0053455B">
            <w:pPr>
              <w:jc w:val="center"/>
              <w:rPr>
                <w:b/>
                <w:sz w:val="28"/>
                <w:szCs w:val="28"/>
                <w:lang w:val="uk-UA"/>
              </w:rPr>
            </w:pPr>
            <w:r w:rsidRPr="006A70F3">
              <w:rPr>
                <w:b/>
                <w:sz w:val="28"/>
                <w:szCs w:val="28"/>
                <w:lang w:val="uk-UA"/>
              </w:rPr>
              <w:t>П О С Т А Н О В А</w:t>
            </w:r>
          </w:p>
        </w:tc>
      </w:tr>
      <w:tr w:rsidR="00D0444C" w:rsidRPr="006A70F3" w14:paraId="74A2DD90" w14:textId="77777777" w:rsidTr="0053455B">
        <w:trPr>
          <w:trHeight w:val="471"/>
        </w:trPr>
        <w:tc>
          <w:tcPr>
            <w:tcW w:w="9571" w:type="dxa"/>
            <w:gridSpan w:val="2"/>
            <w:shd w:val="clear" w:color="auto" w:fill="auto"/>
            <w:vAlign w:val="center"/>
          </w:tcPr>
          <w:p w14:paraId="7B4DD9A1" w14:textId="77777777" w:rsidR="00D0444C" w:rsidRPr="006A70F3" w:rsidRDefault="00D0444C" w:rsidP="0053455B">
            <w:pPr>
              <w:jc w:val="center"/>
              <w:rPr>
                <w:sz w:val="28"/>
                <w:szCs w:val="28"/>
                <w:lang w:val="uk-UA"/>
              </w:rPr>
            </w:pPr>
            <w:r w:rsidRPr="006A70F3">
              <w:rPr>
                <w:sz w:val="28"/>
                <w:szCs w:val="28"/>
                <w:lang w:val="uk-UA"/>
              </w:rPr>
              <w:t>м. Дніпро</w:t>
            </w:r>
          </w:p>
        </w:tc>
      </w:tr>
      <w:tr w:rsidR="00D0444C" w:rsidRPr="006A70F3" w14:paraId="027DB888" w14:textId="77777777" w:rsidTr="0053455B">
        <w:trPr>
          <w:trHeight w:val="424"/>
        </w:trPr>
        <w:tc>
          <w:tcPr>
            <w:tcW w:w="4785" w:type="dxa"/>
            <w:shd w:val="clear" w:color="auto" w:fill="auto"/>
          </w:tcPr>
          <w:p w14:paraId="271AC2B1" w14:textId="1492475D" w:rsidR="00D0444C" w:rsidRPr="006A70F3" w:rsidRDefault="00037E89" w:rsidP="0053455B">
            <w:pPr>
              <w:rPr>
                <w:sz w:val="28"/>
                <w:szCs w:val="28"/>
                <w:lang w:val="uk-UA"/>
              </w:rPr>
            </w:pPr>
            <w:r>
              <w:rPr>
                <w:sz w:val="28"/>
                <w:szCs w:val="28"/>
                <w:lang w:val="uk-UA"/>
              </w:rPr>
              <w:t xml:space="preserve">17 </w:t>
            </w:r>
            <w:r w:rsidR="00D0444C" w:rsidRPr="006A70F3">
              <w:rPr>
                <w:sz w:val="28"/>
                <w:szCs w:val="28"/>
                <w:lang w:val="uk-UA"/>
              </w:rPr>
              <w:t xml:space="preserve">год. </w:t>
            </w:r>
            <w:r>
              <w:rPr>
                <w:sz w:val="28"/>
                <w:szCs w:val="28"/>
                <w:lang w:val="uk-UA"/>
              </w:rPr>
              <w:t>20</w:t>
            </w:r>
            <w:r w:rsidR="00D0444C" w:rsidRPr="006A70F3">
              <w:rPr>
                <w:sz w:val="28"/>
                <w:szCs w:val="28"/>
                <w:lang w:val="uk-UA"/>
              </w:rPr>
              <w:t xml:space="preserve"> хв.</w:t>
            </w:r>
          </w:p>
        </w:tc>
        <w:tc>
          <w:tcPr>
            <w:tcW w:w="4786" w:type="dxa"/>
            <w:shd w:val="clear" w:color="auto" w:fill="auto"/>
          </w:tcPr>
          <w:p w14:paraId="48ABD100" w14:textId="77777777" w:rsidR="00D0444C" w:rsidRPr="006A70F3" w:rsidRDefault="00D0444C" w:rsidP="0053455B">
            <w:pPr>
              <w:rPr>
                <w:sz w:val="28"/>
                <w:szCs w:val="28"/>
                <w:lang w:val="uk-UA"/>
              </w:rPr>
            </w:pPr>
          </w:p>
        </w:tc>
      </w:tr>
      <w:tr w:rsidR="00D0444C" w:rsidRPr="006A70F3" w14:paraId="273F5613" w14:textId="77777777" w:rsidTr="0053455B">
        <w:trPr>
          <w:trHeight w:val="414"/>
        </w:trPr>
        <w:tc>
          <w:tcPr>
            <w:tcW w:w="4785" w:type="dxa"/>
            <w:shd w:val="clear" w:color="auto" w:fill="auto"/>
            <w:vAlign w:val="center"/>
          </w:tcPr>
          <w:p w14:paraId="2C1CF07B" w14:textId="014F886F" w:rsidR="00D0444C" w:rsidRPr="006A70F3" w:rsidRDefault="00D0444C" w:rsidP="0053455B">
            <w:pPr>
              <w:rPr>
                <w:sz w:val="28"/>
                <w:szCs w:val="28"/>
                <w:lang w:val="uk-UA"/>
              </w:rPr>
            </w:pPr>
            <w:r w:rsidRPr="006A70F3">
              <w:rPr>
                <w:sz w:val="28"/>
                <w:szCs w:val="28"/>
                <w:lang w:val="uk-UA"/>
              </w:rPr>
              <w:t>«</w:t>
            </w:r>
            <w:r w:rsidR="00037E89">
              <w:rPr>
                <w:sz w:val="28"/>
                <w:szCs w:val="28"/>
                <w:lang w:val="uk-UA"/>
              </w:rPr>
              <w:t>29</w:t>
            </w:r>
            <w:r w:rsidRPr="006A70F3">
              <w:rPr>
                <w:sz w:val="28"/>
                <w:szCs w:val="28"/>
                <w:lang w:val="uk-UA"/>
              </w:rPr>
              <w:t>» вересня 2020 року</w:t>
            </w:r>
          </w:p>
        </w:tc>
        <w:tc>
          <w:tcPr>
            <w:tcW w:w="4786" w:type="dxa"/>
            <w:shd w:val="clear" w:color="auto" w:fill="auto"/>
            <w:vAlign w:val="center"/>
          </w:tcPr>
          <w:p w14:paraId="6D426591" w14:textId="51B83EC1" w:rsidR="00D0444C" w:rsidRPr="006A70F3" w:rsidRDefault="00D0444C" w:rsidP="0053455B">
            <w:pPr>
              <w:jc w:val="right"/>
              <w:rPr>
                <w:sz w:val="28"/>
                <w:szCs w:val="28"/>
                <w:lang w:val="uk-UA"/>
              </w:rPr>
            </w:pPr>
            <w:r w:rsidRPr="006A70F3">
              <w:rPr>
                <w:sz w:val="28"/>
                <w:szCs w:val="28"/>
                <w:lang w:val="uk-UA"/>
              </w:rPr>
              <w:t>№</w:t>
            </w:r>
            <w:r w:rsidR="00037E89">
              <w:rPr>
                <w:sz w:val="28"/>
                <w:szCs w:val="28"/>
                <w:lang w:val="uk-UA"/>
              </w:rPr>
              <w:t xml:space="preserve"> 41</w:t>
            </w:r>
          </w:p>
        </w:tc>
      </w:tr>
      <w:tr w:rsidR="00D0444C" w:rsidRPr="006A70F3" w14:paraId="33322E96" w14:textId="77777777" w:rsidTr="0053455B">
        <w:trPr>
          <w:trHeight w:val="1264"/>
        </w:trPr>
        <w:tc>
          <w:tcPr>
            <w:tcW w:w="9571" w:type="dxa"/>
            <w:gridSpan w:val="2"/>
            <w:shd w:val="clear" w:color="auto" w:fill="auto"/>
            <w:vAlign w:val="center"/>
          </w:tcPr>
          <w:p w14:paraId="43D5EE0B" w14:textId="77777777" w:rsidR="00D0444C" w:rsidRPr="006A70F3" w:rsidRDefault="00D0444C" w:rsidP="0053455B">
            <w:pPr>
              <w:jc w:val="center"/>
              <w:rPr>
                <w:b/>
                <w:sz w:val="28"/>
                <w:szCs w:val="28"/>
                <w:lang w:val="uk-UA"/>
              </w:rPr>
            </w:pPr>
          </w:p>
          <w:p w14:paraId="0119FF5B" w14:textId="77777777" w:rsidR="00D0444C" w:rsidRPr="006A70F3" w:rsidRDefault="00D0444C" w:rsidP="0053455B">
            <w:pPr>
              <w:jc w:val="center"/>
              <w:rPr>
                <w:b/>
                <w:sz w:val="28"/>
                <w:szCs w:val="28"/>
                <w:lang w:val="uk-UA"/>
              </w:rPr>
            </w:pPr>
            <w:r w:rsidRPr="006A70F3">
              <w:rPr>
                <w:b/>
                <w:sz w:val="28"/>
                <w:szCs w:val="28"/>
                <w:lang w:val="uk-UA"/>
              </w:rPr>
              <w:t xml:space="preserve">Про реєстрацію кандидатів у депутати, включених до єдиного та </w:t>
            </w:r>
          </w:p>
          <w:p w14:paraId="5D65F3FD" w14:textId="77777777" w:rsidR="00D0444C" w:rsidRPr="006A70F3" w:rsidRDefault="00D0444C" w:rsidP="0053455B">
            <w:pPr>
              <w:jc w:val="center"/>
              <w:rPr>
                <w:b/>
                <w:sz w:val="28"/>
                <w:szCs w:val="28"/>
                <w:lang w:val="uk-UA"/>
              </w:rPr>
            </w:pPr>
            <w:r w:rsidRPr="006A70F3">
              <w:rPr>
                <w:b/>
                <w:sz w:val="28"/>
                <w:szCs w:val="28"/>
                <w:lang w:val="uk-UA"/>
              </w:rPr>
              <w:t xml:space="preserve">територіальних виборчих списків </w:t>
            </w:r>
            <w:r w:rsidR="00FE68CF">
              <w:rPr>
                <w:b/>
                <w:sz w:val="28"/>
                <w:szCs w:val="28"/>
                <w:lang w:val="uk-UA"/>
              </w:rPr>
              <w:t>ДНІПРОПЕТРОВСЬКОЇ ОБЛАСНОЇ ОРГАНІЗАЦІЇ</w:t>
            </w:r>
            <w:r w:rsidR="00FE68CF" w:rsidRPr="00FE68CF">
              <w:rPr>
                <w:b/>
                <w:sz w:val="28"/>
                <w:szCs w:val="28"/>
                <w:lang w:val="uk-UA"/>
              </w:rPr>
              <w:t xml:space="preserve"> ПОЛІТИЧНОЇ ПАРТІЇ «ЗА МАЙБУТНЄ»</w:t>
            </w:r>
          </w:p>
          <w:p w14:paraId="2B4E1804" w14:textId="77777777" w:rsidR="00D0444C" w:rsidRPr="006A70F3" w:rsidRDefault="00D0444C" w:rsidP="0053455B">
            <w:pPr>
              <w:jc w:val="center"/>
              <w:rPr>
                <w:b/>
                <w:sz w:val="28"/>
                <w:szCs w:val="28"/>
                <w:lang w:val="uk-UA"/>
              </w:rPr>
            </w:pPr>
            <w:r w:rsidRPr="006A70F3">
              <w:rPr>
                <w:b/>
                <w:sz w:val="28"/>
                <w:szCs w:val="28"/>
                <w:lang w:val="uk-UA"/>
              </w:rPr>
              <w:t xml:space="preserve">на чергових виборах депутатів Дніпропетровської обласної ради </w:t>
            </w:r>
          </w:p>
          <w:p w14:paraId="6DFC0DFE" w14:textId="77777777" w:rsidR="00D0444C" w:rsidRPr="006A70F3" w:rsidRDefault="00D0444C" w:rsidP="0053455B">
            <w:pPr>
              <w:jc w:val="center"/>
              <w:rPr>
                <w:b/>
                <w:sz w:val="28"/>
                <w:szCs w:val="28"/>
                <w:lang w:val="uk-UA"/>
              </w:rPr>
            </w:pPr>
            <w:r w:rsidRPr="006A70F3">
              <w:rPr>
                <w:b/>
                <w:sz w:val="28"/>
                <w:szCs w:val="28"/>
                <w:lang w:val="uk-UA"/>
              </w:rPr>
              <w:t>25 жовтня 2020 року</w:t>
            </w:r>
          </w:p>
          <w:p w14:paraId="79B1C07B" w14:textId="77777777" w:rsidR="00D0444C" w:rsidRPr="006A70F3" w:rsidRDefault="00D0444C" w:rsidP="0053455B">
            <w:pPr>
              <w:jc w:val="center"/>
              <w:rPr>
                <w:b/>
                <w:sz w:val="28"/>
                <w:szCs w:val="28"/>
                <w:lang w:val="uk-UA"/>
              </w:rPr>
            </w:pPr>
          </w:p>
        </w:tc>
      </w:tr>
    </w:tbl>
    <w:p w14:paraId="461F2C6A" w14:textId="77777777" w:rsidR="00D0444C" w:rsidRPr="00607911" w:rsidRDefault="00D0444C" w:rsidP="00CF39BB">
      <w:pPr>
        <w:ind w:firstLine="708"/>
        <w:jc w:val="both"/>
        <w:rPr>
          <w:lang w:val="uk-UA"/>
        </w:rPr>
      </w:pPr>
      <w:r w:rsidRPr="00607911">
        <w:rPr>
          <w:lang w:val="uk-UA"/>
        </w:rPr>
        <w:t xml:space="preserve">24 вересня 2020 року до Дніпропетровської обласної територіальної виборчої комісії надійшла заява та документи про реєстрацію кандидатів у депутати, включених до єдиного та територіальних виборчих списків </w:t>
      </w:r>
      <w:r w:rsidR="00FE68CF" w:rsidRPr="00607911">
        <w:rPr>
          <w:lang w:val="uk-UA"/>
        </w:rPr>
        <w:t>ДНІПРОПЕТРОВСЬКОЇ ОБЛАСНОЇ ОРГАНІЗАЦІЇ ПОЛІТИЧНОЇ ПАРТІЇ «ЗА МАЙБУТНЄ»</w:t>
      </w:r>
      <w:r w:rsidRPr="00607911">
        <w:rPr>
          <w:lang w:val="uk-UA"/>
        </w:rPr>
        <w:t xml:space="preserve"> на чергових виборах депутатів Дніпропетровської обласної ради 25 жовтня 2020 року, висунутих </w:t>
      </w:r>
      <w:r w:rsidR="00FE68CF" w:rsidRPr="00607911">
        <w:rPr>
          <w:lang w:val="uk-UA"/>
        </w:rPr>
        <w:t>19</w:t>
      </w:r>
      <w:r w:rsidRPr="00607911">
        <w:rPr>
          <w:lang w:val="uk-UA"/>
        </w:rPr>
        <w:t xml:space="preserve"> </w:t>
      </w:r>
      <w:r w:rsidR="00FE68CF" w:rsidRPr="00607911">
        <w:rPr>
          <w:lang w:val="uk-UA"/>
        </w:rPr>
        <w:t>вересня 2020 року на Загальних зборах</w:t>
      </w:r>
      <w:r w:rsidRPr="00607911">
        <w:rPr>
          <w:lang w:val="uk-UA"/>
        </w:rPr>
        <w:t xml:space="preserve"> цієї організації партії.</w:t>
      </w:r>
    </w:p>
    <w:p w14:paraId="1BD2DDC0" w14:textId="77777777" w:rsidR="00607911" w:rsidRDefault="00FE68CF" w:rsidP="00CF39BB">
      <w:pPr>
        <w:ind w:firstLine="708"/>
        <w:jc w:val="both"/>
        <w:rPr>
          <w:rFonts w:eastAsiaTheme="minorHAnsi"/>
          <w:lang w:val="uk-UA" w:eastAsia="en-US"/>
        </w:rPr>
      </w:pPr>
      <w:r w:rsidRPr="00FE68CF">
        <w:rPr>
          <w:rFonts w:eastAsiaTheme="minorHAnsi"/>
          <w:lang w:val="uk-UA" w:eastAsia="en-US"/>
        </w:rPr>
        <w:t>Розглянувши зазначені документи, Дніпропетровська обласна територіальна виборча комісія встановила їх часткову відповідність вимогам Виборчого кодексу України.</w:t>
      </w:r>
    </w:p>
    <w:p w14:paraId="0DD44EB5"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За змістом частини 1 статті 222 Виборчого кодексу України обласна виборча комісія реєструє кандидатів у депутати, включених до єдиного та територіальних виборчих списків організації партії, за умови отримання нею документів, передбачених пунктами 1-12 цієї статті.</w:t>
      </w:r>
    </w:p>
    <w:p w14:paraId="24DC1F7E"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 xml:space="preserve">Усупереч пункту 12 частини 1 статті 222 Виборчого кодексу України до Дніпропетровської обласної територіальної виборчої комісії не надані копії  другої сторінки паспорта громадянина України чотирьох кандидатів у депутати, а саме: </w:t>
      </w:r>
    </w:p>
    <w:p w14:paraId="2BB0DEEB" w14:textId="77777777" w:rsidR="00FE68CF" w:rsidRPr="00FE68CF" w:rsidRDefault="00FE68CF" w:rsidP="00CF39BB">
      <w:pPr>
        <w:ind w:firstLine="708"/>
        <w:jc w:val="both"/>
        <w:rPr>
          <w:rFonts w:eastAsiaTheme="minorHAnsi"/>
          <w:lang w:val="uk-UA" w:eastAsia="en-US"/>
        </w:rPr>
      </w:pPr>
      <w:proofErr w:type="spellStart"/>
      <w:r w:rsidRPr="00FE68CF">
        <w:rPr>
          <w:rFonts w:eastAsiaTheme="minorHAnsi"/>
          <w:lang w:val="uk-UA" w:eastAsia="en-US"/>
        </w:rPr>
        <w:t>Заткальницької</w:t>
      </w:r>
      <w:proofErr w:type="spellEnd"/>
      <w:r w:rsidRPr="00FE68CF">
        <w:rPr>
          <w:rFonts w:eastAsiaTheme="minorHAnsi"/>
          <w:lang w:val="uk-UA" w:eastAsia="en-US"/>
        </w:rPr>
        <w:t xml:space="preserve"> Тетяни Олегівни, включеної до єдиного виборчого списку за номером 64 та територіального виборчого списку за номером 3 територіального виборчого округу № 7;</w:t>
      </w:r>
    </w:p>
    <w:p w14:paraId="3B64B56A"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Бігун Наталії Володимирівни, включеної до єдиного виборчого списку за номером 69 та територіального виборчого списку за номером 5 територіального виборчого округу № 4;</w:t>
      </w:r>
    </w:p>
    <w:p w14:paraId="21906765" w14:textId="77777777" w:rsidR="00FE68CF" w:rsidRPr="00FE68CF" w:rsidRDefault="00FE68CF" w:rsidP="00CF39BB">
      <w:pPr>
        <w:ind w:firstLine="708"/>
        <w:jc w:val="both"/>
        <w:rPr>
          <w:rFonts w:eastAsiaTheme="minorHAnsi"/>
          <w:lang w:val="uk-UA" w:eastAsia="en-US"/>
        </w:rPr>
      </w:pPr>
      <w:proofErr w:type="spellStart"/>
      <w:r w:rsidRPr="00FE68CF">
        <w:rPr>
          <w:rFonts w:eastAsiaTheme="minorHAnsi"/>
          <w:lang w:val="uk-UA" w:eastAsia="en-US"/>
        </w:rPr>
        <w:t>Галинського</w:t>
      </w:r>
      <w:proofErr w:type="spellEnd"/>
      <w:r w:rsidRPr="00FE68CF">
        <w:rPr>
          <w:rFonts w:eastAsiaTheme="minorHAnsi"/>
          <w:lang w:val="uk-UA" w:eastAsia="en-US"/>
        </w:rPr>
        <w:t xml:space="preserve"> Віталія Валерійовича, включеного до єдиного виборчого списку за номером 72 та територіального виборчого списку за номером 2 територіального виборчого округу № 3;</w:t>
      </w:r>
    </w:p>
    <w:p w14:paraId="3BDB56E6"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Зінченко Наталі Володимирівни, включеної до єдиного виборчого списку за номером 74 та територіального виборчого списку за номером 5 територіального виборчого округу № 7.</w:t>
      </w:r>
    </w:p>
    <w:p w14:paraId="15F06AEE"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 xml:space="preserve">Відповідно до пункту 8 частини 1 статті 222 Виборчого кодексу України автобіографія кандидатів у депутати обов’язково повинна містити: прізвище, власне ім’я (всі власні імена) та по батькові (за наявності), всі попередні прізвища, власні імена, по батькові та дати їх зміни (якщо особа протягом останніх п’яти років до дня </w:t>
      </w:r>
      <w:r w:rsidRPr="00FE68CF">
        <w:rPr>
          <w:rFonts w:eastAsiaTheme="minorHAnsi"/>
          <w:lang w:val="uk-UA" w:eastAsia="en-US"/>
        </w:rPr>
        <w:lastRenderedPageBreak/>
        <w:t>виборів змінювала прізвище та/або власне ім’я (одне з власних імен чи всі власні імена), та/або по батькові), число, місяць, рік і місце народження, громадянство, відомості про освіту, посаду (заняття), місце роботи, партійність, адресу місця проживання, наявність чи відсутність представницького мандата, контактний номер телефону, відомості про наявність чи відсутність судимості, дату складання автобіографії та підпис кандидата у депутати.</w:t>
      </w:r>
    </w:p>
    <w:p w14:paraId="4342F43E"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Натомість ДНІПРОПЕТРОВСЬКА ОБЛАСНА ОРГАНІЗАЦІЯ ПОЛІТИ</w:t>
      </w:r>
      <w:r w:rsidRPr="00607911">
        <w:rPr>
          <w:rFonts w:eastAsiaTheme="minorHAnsi"/>
          <w:lang w:val="uk-UA" w:eastAsia="en-US"/>
        </w:rPr>
        <w:t>ЧНОЇ ПАРТІЇ «ЗА МАЙБУТНЄ» надала</w:t>
      </w:r>
      <w:r w:rsidRPr="00FE68CF">
        <w:rPr>
          <w:rFonts w:eastAsiaTheme="minorHAnsi"/>
          <w:lang w:val="uk-UA" w:eastAsia="en-US"/>
        </w:rPr>
        <w:t xml:space="preserve"> до Дніпропетровської обласної територіальної виборчої комісії автобіографії деяких кандидатів у депутати, які не відповідають вимогам згаданої норми Виборчого кодексу України, зокрема:</w:t>
      </w:r>
    </w:p>
    <w:p w14:paraId="7AA0C8CF"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 xml:space="preserve"> автобіографія кандидата у депутати </w:t>
      </w:r>
      <w:proofErr w:type="spellStart"/>
      <w:r w:rsidRPr="00FE68CF">
        <w:rPr>
          <w:rFonts w:eastAsiaTheme="minorHAnsi"/>
          <w:lang w:val="uk-UA" w:eastAsia="en-US"/>
        </w:rPr>
        <w:t>Борульника</w:t>
      </w:r>
      <w:proofErr w:type="spellEnd"/>
      <w:r w:rsidRPr="00FE68CF">
        <w:rPr>
          <w:rFonts w:eastAsiaTheme="minorHAnsi"/>
          <w:lang w:val="uk-UA" w:eastAsia="en-US"/>
        </w:rPr>
        <w:t xml:space="preserve"> Андрія Володимировича, включеного до єдиного виборчого списку за номером 21 та територіального виборчого списку за номером 3 територіального виборчого округу № 14, не містить громадянство, наявність чи відсутність представницького мандату, контактний телефон;</w:t>
      </w:r>
    </w:p>
    <w:p w14:paraId="0544A8AF"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автобіографія кандидата у депутати Кравець Олександри Олександрівни,</w:t>
      </w:r>
      <w:r w:rsidRPr="00FE68CF">
        <w:rPr>
          <w:rFonts w:asciiTheme="minorHAnsi" w:eastAsiaTheme="minorHAnsi" w:hAnsiTheme="minorHAnsi" w:cstheme="minorBidi"/>
          <w:lang w:eastAsia="en-US"/>
        </w:rPr>
        <w:t xml:space="preserve"> </w:t>
      </w:r>
      <w:r w:rsidRPr="00FE68CF">
        <w:rPr>
          <w:rFonts w:eastAsiaTheme="minorHAnsi"/>
          <w:lang w:val="uk-UA" w:eastAsia="en-US"/>
        </w:rPr>
        <w:t>включеної до єдиного виборчого списку за номером 33 та територіального виборчого списку за номером 4 територіального виборчого округу № 14, не містить наявність чи відсутність представницького мандата;</w:t>
      </w:r>
    </w:p>
    <w:p w14:paraId="6C4AAEA1"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автобіографія кандидата у депутати Мороза Олега Івановича,</w:t>
      </w:r>
      <w:r w:rsidRPr="00FE68CF">
        <w:rPr>
          <w:rFonts w:asciiTheme="minorHAnsi" w:eastAsiaTheme="minorHAnsi" w:hAnsiTheme="minorHAnsi" w:cstheme="minorBidi"/>
          <w:lang w:eastAsia="en-US"/>
        </w:rPr>
        <w:t xml:space="preserve"> </w:t>
      </w:r>
      <w:r w:rsidRPr="00FE68CF">
        <w:rPr>
          <w:rFonts w:eastAsiaTheme="minorHAnsi"/>
          <w:lang w:val="uk-UA" w:eastAsia="en-US"/>
        </w:rPr>
        <w:t>включеного до єдиного виборчого списку за номером 45 та територіального виборчого списку за номером 1 територіального виборчого округу № 4, не містить посаду (заняття), місце роботи, партійність;</w:t>
      </w:r>
    </w:p>
    <w:p w14:paraId="081A59D7" w14:textId="1C3A4602" w:rsidR="00FE68CF" w:rsidRPr="00FE68CF" w:rsidRDefault="00FE68CF" w:rsidP="00CF39BB">
      <w:pPr>
        <w:ind w:firstLine="708"/>
        <w:jc w:val="both"/>
        <w:rPr>
          <w:rFonts w:eastAsiaTheme="minorHAnsi"/>
          <w:lang w:val="uk-UA" w:eastAsia="en-US"/>
        </w:rPr>
      </w:pPr>
      <w:r w:rsidRPr="00FE68CF">
        <w:rPr>
          <w:rFonts w:eastAsiaTheme="minorHAnsi"/>
          <w:lang w:val="uk-UA" w:eastAsia="en-US"/>
        </w:rPr>
        <w:t xml:space="preserve">автобіографія кандидата у депутати </w:t>
      </w:r>
      <w:proofErr w:type="spellStart"/>
      <w:r w:rsidRPr="00FE68CF">
        <w:rPr>
          <w:rFonts w:eastAsiaTheme="minorHAnsi"/>
          <w:lang w:val="uk-UA" w:eastAsia="en-US"/>
        </w:rPr>
        <w:t>П</w:t>
      </w:r>
      <w:r w:rsidR="00A841E0">
        <w:rPr>
          <w:rFonts w:eastAsiaTheme="minorHAnsi"/>
          <w:lang w:val="uk-UA" w:eastAsia="en-US"/>
        </w:rPr>
        <w:t>о</w:t>
      </w:r>
      <w:r w:rsidRPr="00FE68CF">
        <w:rPr>
          <w:rFonts w:eastAsiaTheme="minorHAnsi"/>
          <w:lang w:val="uk-UA" w:eastAsia="en-US"/>
        </w:rPr>
        <w:t>ловного</w:t>
      </w:r>
      <w:proofErr w:type="spellEnd"/>
      <w:r w:rsidRPr="00FE68CF">
        <w:rPr>
          <w:rFonts w:eastAsiaTheme="minorHAnsi"/>
          <w:lang w:val="uk-UA" w:eastAsia="en-US"/>
        </w:rPr>
        <w:t xml:space="preserve"> Сергія Івановича, включеного до єдиного виборчого списку за номером 62 та територіального виборчого списку за номером 8 територіального виборчого округу № 14, не містить громадянство,</w:t>
      </w:r>
      <w:r w:rsidRPr="00FE68CF">
        <w:rPr>
          <w:rFonts w:asciiTheme="minorHAnsi" w:eastAsiaTheme="minorHAnsi" w:hAnsiTheme="minorHAnsi" w:cstheme="minorBidi"/>
          <w:lang w:eastAsia="en-US"/>
        </w:rPr>
        <w:t xml:space="preserve"> </w:t>
      </w:r>
      <w:r w:rsidRPr="00FE68CF">
        <w:rPr>
          <w:rFonts w:eastAsiaTheme="minorHAnsi"/>
          <w:lang w:val="uk-UA" w:eastAsia="en-US"/>
        </w:rPr>
        <w:t>партійність, адресу місця проживання, наявність чи відсутність представницького мандата, контактний номер телефону;</w:t>
      </w:r>
    </w:p>
    <w:p w14:paraId="5F228A20"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 xml:space="preserve">Відсутність у вищезгаданих автобіографіях відомостей про партійність, посаду (заняття), місце роботи, наявність чи відсутність представницького мандата унеможливлюють їх зазначення у єдиному та територіальних виборчих списках, як то передбачено формою, встановленою Центральною виборчою комісією. </w:t>
      </w:r>
    </w:p>
    <w:p w14:paraId="3705F1E7" w14:textId="77777777" w:rsidR="00FE68CF" w:rsidRPr="00FE68CF" w:rsidRDefault="00FE68CF" w:rsidP="00CF39BB">
      <w:pPr>
        <w:ind w:firstLine="708"/>
        <w:jc w:val="both"/>
        <w:rPr>
          <w:rFonts w:eastAsiaTheme="minorHAnsi"/>
          <w:lang w:val="uk-UA" w:eastAsia="en-US"/>
        </w:rPr>
      </w:pPr>
      <w:r w:rsidRPr="00FE68CF">
        <w:rPr>
          <w:rFonts w:eastAsiaTheme="minorHAnsi"/>
          <w:lang w:val="uk-UA" w:eastAsia="en-US"/>
        </w:rPr>
        <w:t>Згідно з частиною другої статті 230 Виборчого кодексу України</w:t>
      </w:r>
      <w:r w:rsidRPr="00FE68CF">
        <w:rPr>
          <w:rFonts w:asciiTheme="minorHAnsi" w:eastAsiaTheme="minorHAnsi" w:hAnsiTheme="minorHAnsi" w:cstheme="minorBidi"/>
          <w:lang w:val="uk-UA" w:eastAsia="en-US"/>
        </w:rPr>
        <w:t xml:space="preserve"> </w:t>
      </w:r>
      <w:r w:rsidRPr="00FE68CF">
        <w:rPr>
          <w:rFonts w:eastAsiaTheme="minorHAnsi"/>
          <w:lang w:val="uk-UA" w:eastAsia="en-US"/>
        </w:rPr>
        <w:t>територіальна виборча комісія відмовляє в реєстрації окремого кандидата у депутати у разі відсутності хоча б одного з документів стосовно кандидата у депутати, зазначених у пунктах 5-12 частини першої статті 222 цього Кодексу та невідповідності таких документів вимогам цього Кодексу (пункт 1 частини 2 цієї статті).</w:t>
      </w:r>
    </w:p>
    <w:p w14:paraId="6C9818EC" w14:textId="77777777" w:rsidR="00D0444C" w:rsidRPr="00607911" w:rsidRDefault="00FE68CF" w:rsidP="00CF39BB">
      <w:pPr>
        <w:ind w:firstLine="705"/>
        <w:jc w:val="both"/>
        <w:rPr>
          <w:rFonts w:eastAsiaTheme="minorHAnsi"/>
          <w:lang w:val="uk-UA" w:eastAsia="en-US"/>
        </w:rPr>
      </w:pPr>
      <w:r w:rsidRPr="00607911">
        <w:rPr>
          <w:rFonts w:eastAsiaTheme="minorHAnsi"/>
          <w:lang w:val="uk-UA" w:eastAsia="en-US"/>
        </w:rPr>
        <w:t xml:space="preserve">На підставі частини 1 статті 222, Виборчого кодексу України, керуючись частинами 1, 4 статті 33, частинами 1, 12, 14 статті 36, частинами 3, 4 статті 37,  пунктами 4, 6 частини 2 статті 206, частинами 1, 6, 8 статті 227,  пункту 1 частини 2 статті 230 Виборчого кодексу України, Дніпропетровська обласна територіальна виборча комісія </w:t>
      </w:r>
      <w:r w:rsidRPr="00607911">
        <w:rPr>
          <w:rFonts w:eastAsiaTheme="minorHAnsi"/>
          <w:b/>
          <w:lang w:val="uk-UA" w:eastAsia="en-US"/>
        </w:rPr>
        <w:t>постановляє</w:t>
      </w:r>
      <w:r w:rsidRPr="00607911">
        <w:rPr>
          <w:rFonts w:eastAsiaTheme="minorHAnsi"/>
          <w:lang w:val="uk-UA" w:eastAsia="en-US"/>
        </w:rPr>
        <w:t>:</w:t>
      </w:r>
    </w:p>
    <w:p w14:paraId="1C970240" w14:textId="77777777" w:rsidR="00D0444C" w:rsidRPr="00607911" w:rsidRDefault="00D0444C" w:rsidP="00CF39BB">
      <w:pPr>
        <w:pStyle w:val="1"/>
        <w:numPr>
          <w:ilvl w:val="0"/>
          <w:numId w:val="1"/>
        </w:numPr>
        <w:tabs>
          <w:tab w:val="left" w:pos="0"/>
          <w:tab w:val="left" w:pos="993"/>
        </w:tabs>
        <w:ind w:left="0" w:firstLine="705"/>
        <w:jc w:val="both"/>
        <w:rPr>
          <w:lang w:val="uk-UA"/>
        </w:rPr>
      </w:pPr>
      <w:r w:rsidRPr="00607911">
        <w:rPr>
          <w:lang w:val="uk-UA"/>
        </w:rPr>
        <w:t xml:space="preserve">Зареєструвати кандидатів у депутати, включених до єдиного та територіальних виборчих списків </w:t>
      </w:r>
      <w:r w:rsidR="00FE68CF" w:rsidRPr="00607911">
        <w:rPr>
          <w:lang w:val="uk-UA"/>
        </w:rPr>
        <w:t xml:space="preserve">ДНІПРОПЕТРОВСЬКОЇ ОБЛАСНОЇ ОРГАНІЗАЦІЇ ПОЛІТИЧНОЇ ПАРТІЇ «ЗА МАЙБУТНЄ» </w:t>
      </w:r>
      <w:r w:rsidRPr="00607911">
        <w:rPr>
          <w:lang w:val="uk-UA"/>
        </w:rPr>
        <w:t xml:space="preserve">на чергових виборах депутатів Дніпропетровської обласної ради 25 жовтня 2020 року, згідно з Додатком. </w:t>
      </w:r>
    </w:p>
    <w:p w14:paraId="2222087A" w14:textId="57595D7E" w:rsidR="00263680" w:rsidRDefault="00FE68CF" w:rsidP="00CF39BB">
      <w:pPr>
        <w:pStyle w:val="1"/>
        <w:tabs>
          <w:tab w:val="left" w:pos="0"/>
        </w:tabs>
        <w:ind w:left="0" w:firstLine="705"/>
        <w:jc w:val="both"/>
        <w:rPr>
          <w:lang w:val="uk-UA"/>
        </w:rPr>
      </w:pPr>
      <w:r w:rsidRPr="00607911">
        <w:rPr>
          <w:lang w:val="uk-UA"/>
        </w:rPr>
        <w:t xml:space="preserve">2. Відмовити в реєстрації кандидату у депутати Дніпропетровської обласної ради </w:t>
      </w:r>
      <w:proofErr w:type="spellStart"/>
      <w:r w:rsidRPr="00607911">
        <w:rPr>
          <w:lang w:val="uk-UA"/>
        </w:rPr>
        <w:t>Заткальницькій</w:t>
      </w:r>
      <w:proofErr w:type="spellEnd"/>
      <w:r w:rsidRPr="00607911">
        <w:rPr>
          <w:lang w:val="uk-UA"/>
        </w:rPr>
        <w:t xml:space="preserve"> Тетяні Олегівні, висунутої ДНІПРОПЕТРОВСЬКОЮ ОБЛАСНОЮ ОРГАНІЗАЦІЄЮ ПОЛІТИЧНОЇ ПАРТІЇ «ЗА МАЙБУТНЄ», із виключенням її з єдиного виборчого списку за номером 64 та </w:t>
      </w:r>
      <w:r w:rsidR="00263680">
        <w:rPr>
          <w:lang w:val="uk-UA"/>
        </w:rPr>
        <w:t xml:space="preserve">з </w:t>
      </w:r>
      <w:r w:rsidRPr="00607911">
        <w:rPr>
          <w:lang w:val="uk-UA"/>
        </w:rPr>
        <w:t>територіального виборчого списку</w:t>
      </w:r>
      <w:r w:rsidR="00263680">
        <w:rPr>
          <w:lang w:val="uk-UA"/>
        </w:rPr>
        <w:t xml:space="preserve"> </w:t>
      </w:r>
      <w:r w:rsidR="00C216A5">
        <w:rPr>
          <w:lang w:val="uk-UA"/>
        </w:rPr>
        <w:t xml:space="preserve">у територіальному виборчому окрузі </w:t>
      </w:r>
      <w:r w:rsidR="00263680">
        <w:rPr>
          <w:lang w:val="uk-UA"/>
        </w:rPr>
        <w:t>№7 -</w:t>
      </w:r>
      <w:r w:rsidRPr="00607911">
        <w:rPr>
          <w:lang w:val="uk-UA"/>
        </w:rPr>
        <w:t xml:space="preserve"> за номером</w:t>
      </w:r>
      <w:r w:rsidR="00263680">
        <w:rPr>
          <w:lang w:val="uk-UA"/>
        </w:rPr>
        <w:t xml:space="preserve"> - 3.</w:t>
      </w:r>
    </w:p>
    <w:p w14:paraId="3061AD0F" w14:textId="15AAD529" w:rsidR="00FE68CF" w:rsidRPr="00607911" w:rsidRDefault="00FE68CF" w:rsidP="00FE68CF">
      <w:pPr>
        <w:pStyle w:val="1"/>
        <w:tabs>
          <w:tab w:val="left" w:pos="0"/>
        </w:tabs>
        <w:ind w:left="0" w:firstLine="705"/>
        <w:jc w:val="both"/>
        <w:rPr>
          <w:lang w:val="uk-UA"/>
        </w:rPr>
      </w:pPr>
      <w:r w:rsidRPr="00607911">
        <w:rPr>
          <w:lang w:val="uk-UA"/>
        </w:rPr>
        <w:t xml:space="preserve">3. Відмовити в реєстрації кандидату у депутати Дніпропетровської обласної ради Бігун Наталії Володимирівні, висунутої ДНІПРОПЕТРОВСЬКОЮ ОБЛАСНОЮ </w:t>
      </w:r>
      <w:r w:rsidRPr="00607911">
        <w:rPr>
          <w:lang w:val="uk-UA"/>
        </w:rPr>
        <w:lastRenderedPageBreak/>
        <w:t>ОРГАНІЗАЦІЄЮ ПОЛІТИЧНОЇ ПАРТІЇ «ЗА МАЙБУТНЄ», із виключенням її з єдиного виборчого списку за номером 69 та</w:t>
      </w:r>
      <w:r w:rsidR="00263680">
        <w:rPr>
          <w:lang w:val="uk-UA"/>
        </w:rPr>
        <w:t xml:space="preserve"> з</w:t>
      </w:r>
      <w:r w:rsidRPr="00607911">
        <w:rPr>
          <w:lang w:val="uk-UA"/>
        </w:rPr>
        <w:t xml:space="preserve"> територіального виборчого списку</w:t>
      </w:r>
      <w:r w:rsidR="00C216A5" w:rsidRPr="00C216A5">
        <w:rPr>
          <w:lang w:val="uk-UA"/>
        </w:rPr>
        <w:t xml:space="preserve"> </w:t>
      </w:r>
      <w:r w:rsidR="00C216A5">
        <w:rPr>
          <w:lang w:val="uk-UA"/>
        </w:rPr>
        <w:t>у територіальному виборчому окрузі</w:t>
      </w:r>
      <w:r w:rsidRPr="00607911">
        <w:rPr>
          <w:lang w:val="uk-UA"/>
        </w:rPr>
        <w:t xml:space="preserve"> </w:t>
      </w:r>
      <w:r w:rsidR="00263680">
        <w:rPr>
          <w:lang w:val="uk-UA"/>
        </w:rPr>
        <w:t>№4 -</w:t>
      </w:r>
      <w:r w:rsidRPr="00607911">
        <w:rPr>
          <w:lang w:val="uk-UA"/>
        </w:rPr>
        <w:t>за номером 5.</w:t>
      </w:r>
    </w:p>
    <w:p w14:paraId="2E38EE78" w14:textId="4B517894" w:rsidR="00607911" w:rsidRPr="00607911" w:rsidRDefault="00FE68CF" w:rsidP="00607911">
      <w:pPr>
        <w:pStyle w:val="1"/>
        <w:tabs>
          <w:tab w:val="left" w:pos="0"/>
        </w:tabs>
        <w:ind w:left="0" w:firstLine="705"/>
        <w:jc w:val="both"/>
        <w:rPr>
          <w:lang w:val="uk-UA"/>
        </w:rPr>
      </w:pPr>
      <w:r w:rsidRPr="00607911">
        <w:rPr>
          <w:lang w:val="uk-UA"/>
        </w:rPr>
        <w:t xml:space="preserve">4. Відмовити в реєстрації кандидату у депутати Дніпропетровської обласної ради </w:t>
      </w:r>
      <w:proofErr w:type="spellStart"/>
      <w:r w:rsidRPr="00607911">
        <w:rPr>
          <w:lang w:val="uk-UA"/>
        </w:rPr>
        <w:t>Галинському</w:t>
      </w:r>
      <w:proofErr w:type="spellEnd"/>
      <w:r w:rsidRPr="00607911">
        <w:rPr>
          <w:lang w:val="uk-UA"/>
        </w:rPr>
        <w:t xml:space="preserve"> Віталію Валерійовичу, висунутому ДНІПРОПЕТРОВСЬКОЮ ОБЛАСНОЮ ОРГАНІЗАЦІЄЮ ПОЛІТИЧНОЇ ПАРТІЇ «ЗА МАЙБУТНЄ», із виключенням його із єдиного виборчого списку за номером 72 та </w:t>
      </w:r>
      <w:r w:rsidR="00E74E16">
        <w:rPr>
          <w:lang w:val="uk-UA"/>
        </w:rPr>
        <w:t xml:space="preserve">з </w:t>
      </w:r>
      <w:r w:rsidRPr="00607911">
        <w:rPr>
          <w:lang w:val="uk-UA"/>
        </w:rPr>
        <w:t>територіального виборчого списку</w:t>
      </w:r>
      <w:r w:rsidR="00C216A5" w:rsidRPr="00C216A5">
        <w:rPr>
          <w:lang w:val="uk-UA"/>
        </w:rPr>
        <w:t xml:space="preserve"> </w:t>
      </w:r>
      <w:r w:rsidR="00C216A5">
        <w:rPr>
          <w:lang w:val="uk-UA"/>
        </w:rPr>
        <w:t>у територіальному виборчому окрузі</w:t>
      </w:r>
      <w:r w:rsidR="00E74E16">
        <w:rPr>
          <w:lang w:val="uk-UA"/>
        </w:rPr>
        <w:t xml:space="preserve"> №3 -</w:t>
      </w:r>
      <w:r w:rsidRPr="00607911">
        <w:rPr>
          <w:lang w:val="uk-UA"/>
        </w:rPr>
        <w:t xml:space="preserve"> за номером 2.</w:t>
      </w:r>
    </w:p>
    <w:p w14:paraId="59213926" w14:textId="7B7F4314" w:rsidR="00607911" w:rsidRPr="00607911" w:rsidRDefault="00FE68CF" w:rsidP="00607911">
      <w:pPr>
        <w:pStyle w:val="1"/>
        <w:tabs>
          <w:tab w:val="left" w:pos="0"/>
        </w:tabs>
        <w:ind w:left="0" w:firstLine="705"/>
        <w:jc w:val="both"/>
        <w:rPr>
          <w:lang w:val="uk-UA"/>
        </w:rPr>
      </w:pPr>
      <w:r w:rsidRPr="00607911">
        <w:rPr>
          <w:lang w:val="uk-UA"/>
        </w:rPr>
        <w:t xml:space="preserve">5. Відмовити в реєстрації кандидату у депутати Дніпропетровської обласної ради Зінченко Наталії Володимирівні, висунутій ДНІПРОПЕТРОВСЬКОЮ ОБЛАСНОЮ ОРГАНІЗАЦІЄЮ ПОЛІТИЧНОЇ ПАРТІЇ «ЗА МАЙБУТНЄ», із виключенням її з єдиного виборчого списку за номером 74 та </w:t>
      </w:r>
      <w:r w:rsidR="00E74E16">
        <w:rPr>
          <w:lang w:val="uk-UA"/>
        </w:rPr>
        <w:t xml:space="preserve">з </w:t>
      </w:r>
      <w:r w:rsidRPr="00607911">
        <w:rPr>
          <w:lang w:val="uk-UA"/>
        </w:rPr>
        <w:t>територіального виборчого списку</w:t>
      </w:r>
      <w:r w:rsidR="00C216A5" w:rsidRPr="00C216A5">
        <w:rPr>
          <w:lang w:val="uk-UA"/>
        </w:rPr>
        <w:t xml:space="preserve"> </w:t>
      </w:r>
      <w:r w:rsidR="00C216A5">
        <w:rPr>
          <w:lang w:val="uk-UA"/>
        </w:rPr>
        <w:t>у територіальному виборчому окрузі</w:t>
      </w:r>
      <w:r w:rsidR="00E74E16">
        <w:rPr>
          <w:lang w:val="uk-UA"/>
        </w:rPr>
        <w:t xml:space="preserve"> №7 -</w:t>
      </w:r>
      <w:r w:rsidRPr="00607911">
        <w:rPr>
          <w:lang w:val="uk-UA"/>
        </w:rPr>
        <w:t xml:space="preserve"> за номером 5.</w:t>
      </w:r>
    </w:p>
    <w:p w14:paraId="6A9A528D" w14:textId="38C6445C" w:rsidR="00607911" w:rsidRPr="00607911" w:rsidRDefault="00FE68CF" w:rsidP="00607911">
      <w:pPr>
        <w:pStyle w:val="1"/>
        <w:tabs>
          <w:tab w:val="left" w:pos="0"/>
        </w:tabs>
        <w:ind w:left="0" w:firstLine="705"/>
        <w:jc w:val="both"/>
        <w:rPr>
          <w:lang w:val="uk-UA"/>
        </w:rPr>
      </w:pPr>
      <w:r w:rsidRPr="00607911">
        <w:rPr>
          <w:lang w:val="uk-UA"/>
        </w:rPr>
        <w:t xml:space="preserve">6. Відмовити в реєстрації кандидату у депутати Дніпропетровської обласної ради </w:t>
      </w:r>
      <w:proofErr w:type="spellStart"/>
      <w:r w:rsidRPr="00607911">
        <w:rPr>
          <w:lang w:val="uk-UA"/>
        </w:rPr>
        <w:t>Борульнику</w:t>
      </w:r>
      <w:proofErr w:type="spellEnd"/>
      <w:r w:rsidRPr="00607911">
        <w:rPr>
          <w:lang w:val="uk-UA"/>
        </w:rPr>
        <w:t xml:space="preserve"> Андрію Володимировичу, висунутому ДНІПРОПЕТРОВСЬКОЮ ОБЛАСНОЮ ОРГАНІЗАЦІЄЮ ПОЛІТИЧНОЇ ПАРТІЇ «ЗА МАЙБУТНЄ», із виключенням його з єдиного виборчого списку за номером 21 та</w:t>
      </w:r>
      <w:r w:rsidR="008C0FAA">
        <w:rPr>
          <w:lang w:val="uk-UA"/>
        </w:rPr>
        <w:t xml:space="preserve"> з</w:t>
      </w:r>
      <w:r w:rsidRPr="00607911">
        <w:rPr>
          <w:lang w:val="uk-UA"/>
        </w:rPr>
        <w:t xml:space="preserve"> територіального виборчого списку</w:t>
      </w:r>
      <w:r w:rsidR="008C0FAA">
        <w:rPr>
          <w:lang w:val="uk-UA"/>
        </w:rPr>
        <w:t xml:space="preserve"> </w:t>
      </w:r>
      <w:r w:rsidR="00C216A5">
        <w:rPr>
          <w:lang w:val="uk-UA"/>
        </w:rPr>
        <w:t xml:space="preserve">у територіальному виборчому окрузі </w:t>
      </w:r>
      <w:r w:rsidR="008C0FAA">
        <w:rPr>
          <w:lang w:val="uk-UA"/>
        </w:rPr>
        <w:t>№14 -</w:t>
      </w:r>
      <w:r w:rsidRPr="00607911">
        <w:rPr>
          <w:lang w:val="uk-UA"/>
        </w:rPr>
        <w:t xml:space="preserve"> за номером 3.</w:t>
      </w:r>
    </w:p>
    <w:p w14:paraId="3D5DCCB4" w14:textId="143500C9" w:rsidR="00607911" w:rsidRPr="00607911" w:rsidRDefault="00FE68CF" w:rsidP="00607911">
      <w:pPr>
        <w:pStyle w:val="1"/>
        <w:tabs>
          <w:tab w:val="left" w:pos="0"/>
        </w:tabs>
        <w:ind w:left="0" w:firstLine="705"/>
        <w:jc w:val="both"/>
        <w:rPr>
          <w:lang w:val="uk-UA"/>
        </w:rPr>
      </w:pPr>
      <w:r w:rsidRPr="00607911">
        <w:rPr>
          <w:lang w:val="uk-UA"/>
        </w:rPr>
        <w:t xml:space="preserve">7. Відмовити в реєстрації кандидату у депутати Дніпропетровської обласної ради Кравець Олександрі Олександрівні, висунутій ДНІПРОПЕТРОВСЬКОЮ ОБЛАСНОЮ ОРГАНІЗАЦІЄЮ ПОЛІТИЧНОЇ ПАРТІЇ «ЗА МАЙБУТНЄ», із виключенням її з єдиного виборчого списку за номером 33 та </w:t>
      </w:r>
      <w:r w:rsidR="00BF06F6">
        <w:rPr>
          <w:lang w:val="uk-UA"/>
        </w:rPr>
        <w:t xml:space="preserve">з </w:t>
      </w:r>
      <w:r w:rsidRPr="00607911">
        <w:rPr>
          <w:lang w:val="uk-UA"/>
        </w:rPr>
        <w:t>територіального виборчого списку</w:t>
      </w:r>
      <w:r w:rsidR="00BF06F6">
        <w:rPr>
          <w:lang w:val="uk-UA"/>
        </w:rPr>
        <w:t xml:space="preserve"> </w:t>
      </w:r>
      <w:r w:rsidR="00C216A5">
        <w:rPr>
          <w:lang w:val="uk-UA"/>
        </w:rPr>
        <w:t xml:space="preserve">у територіальному виборчому окрузі </w:t>
      </w:r>
      <w:r w:rsidR="00BF06F6">
        <w:rPr>
          <w:lang w:val="uk-UA"/>
        </w:rPr>
        <w:t>№14 -</w:t>
      </w:r>
      <w:r w:rsidRPr="00607911">
        <w:rPr>
          <w:lang w:val="uk-UA"/>
        </w:rPr>
        <w:t xml:space="preserve"> за номером 4.</w:t>
      </w:r>
    </w:p>
    <w:p w14:paraId="05EF474A" w14:textId="21E93DC3" w:rsidR="00607911" w:rsidRPr="00607911" w:rsidRDefault="00E74E16" w:rsidP="00607911">
      <w:pPr>
        <w:pStyle w:val="1"/>
        <w:tabs>
          <w:tab w:val="left" w:pos="0"/>
        </w:tabs>
        <w:ind w:left="0" w:firstLine="705"/>
        <w:jc w:val="both"/>
        <w:rPr>
          <w:lang w:val="uk-UA"/>
        </w:rPr>
      </w:pPr>
      <w:r>
        <w:rPr>
          <w:lang w:val="uk-UA"/>
        </w:rPr>
        <w:t>8</w:t>
      </w:r>
      <w:r w:rsidR="00FE68CF" w:rsidRPr="00607911">
        <w:rPr>
          <w:lang w:val="uk-UA"/>
        </w:rPr>
        <w:t xml:space="preserve">. Відмовити в реєстрації кандидату у депутати Дніпропетровської обласної ради Морозу Олегу Івановичу, висунутому ДНІПРОПЕТРОВСЬКОЮ ОБЛАСНОЮ ОРГАНІЗАЦІЄЮ ПОЛІТИЧНОЇ ПАРТІЇ «ЗА МАЙБУТНЄ», із виключенням його з єдиного виборчого списку за номером 45 та </w:t>
      </w:r>
      <w:r w:rsidR="00555F75">
        <w:rPr>
          <w:lang w:val="uk-UA"/>
        </w:rPr>
        <w:t xml:space="preserve">з </w:t>
      </w:r>
      <w:r w:rsidR="00FE68CF" w:rsidRPr="00607911">
        <w:rPr>
          <w:lang w:val="uk-UA"/>
        </w:rPr>
        <w:t>територіального виборчого списку</w:t>
      </w:r>
      <w:r w:rsidR="00C216A5" w:rsidRPr="00C216A5">
        <w:rPr>
          <w:lang w:val="uk-UA"/>
        </w:rPr>
        <w:t xml:space="preserve"> </w:t>
      </w:r>
      <w:r w:rsidR="00C216A5">
        <w:rPr>
          <w:lang w:val="uk-UA"/>
        </w:rPr>
        <w:t>у територіальному виборчому окрузі</w:t>
      </w:r>
      <w:r w:rsidR="00555F75">
        <w:rPr>
          <w:lang w:val="uk-UA"/>
        </w:rPr>
        <w:t xml:space="preserve"> №4 -</w:t>
      </w:r>
      <w:r w:rsidR="00FE68CF" w:rsidRPr="00607911">
        <w:rPr>
          <w:lang w:val="uk-UA"/>
        </w:rPr>
        <w:t xml:space="preserve"> за номером 1.</w:t>
      </w:r>
    </w:p>
    <w:p w14:paraId="478E8998" w14:textId="7018716A" w:rsidR="00607911" w:rsidRPr="00607911" w:rsidRDefault="00E74E16" w:rsidP="00607911">
      <w:pPr>
        <w:pStyle w:val="1"/>
        <w:tabs>
          <w:tab w:val="left" w:pos="0"/>
        </w:tabs>
        <w:ind w:left="0" w:firstLine="705"/>
        <w:jc w:val="both"/>
        <w:rPr>
          <w:lang w:val="uk-UA"/>
        </w:rPr>
      </w:pPr>
      <w:r>
        <w:rPr>
          <w:lang w:val="uk-UA"/>
        </w:rPr>
        <w:t>9</w:t>
      </w:r>
      <w:r w:rsidR="00FE68CF" w:rsidRPr="00607911">
        <w:rPr>
          <w:lang w:val="uk-UA"/>
        </w:rPr>
        <w:t xml:space="preserve">. Відмовити в реєстрації кандидату у депутати Дніпропетровської обласної ради </w:t>
      </w:r>
      <w:proofErr w:type="spellStart"/>
      <w:r w:rsidR="00FE68CF" w:rsidRPr="00607911">
        <w:rPr>
          <w:lang w:val="uk-UA"/>
        </w:rPr>
        <w:t>П</w:t>
      </w:r>
      <w:r w:rsidR="00A841E0">
        <w:rPr>
          <w:lang w:val="uk-UA"/>
        </w:rPr>
        <w:t>о</w:t>
      </w:r>
      <w:r w:rsidR="00FE68CF" w:rsidRPr="00607911">
        <w:rPr>
          <w:lang w:val="uk-UA"/>
        </w:rPr>
        <w:t>ловному</w:t>
      </w:r>
      <w:proofErr w:type="spellEnd"/>
      <w:r w:rsidR="00FE68CF" w:rsidRPr="00607911">
        <w:rPr>
          <w:lang w:val="uk-UA"/>
        </w:rPr>
        <w:t xml:space="preserve"> Сергію Івановичу, висунутому ДНІПРОПЕТРОВСЬКОЮ ОБЛАСНОЮ ОРГАНІЗАЦІЄЮ ПОЛІТИЧНОЇ ПАРТІЇ «ЗА МАЙБУТНЄ», із виключенням його з єдиного виборчого списку за номером 62 та </w:t>
      </w:r>
      <w:r w:rsidR="00555F75">
        <w:rPr>
          <w:lang w:val="uk-UA"/>
        </w:rPr>
        <w:t xml:space="preserve">з </w:t>
      </w:r>
      <w:r w:rsidR="00FE68CF" w:rsidRPr="00607911">
        <w:rPr>
          <w:lang w:val="uk-UA"/>
        </w:rPr>
        <w:t xml:space="preserve">територіального виборчого списку </w:t>
      </w:r>
      <w:r w:rsidR="00C216A5">
        <w:rPr>
          <w:lang w:val="uk-UA"/>
        </w:rPr>
        <w:t xml:space="preserve">у територіальному виборчому окрузі </w:t>
      </w:r>
      <w:r w:rsidR="00555F75">
        <w:rPr>
          <w:lang w:val="uk-UA"/>
        </w:rPr>
        <w:t>№ 14 -</w:t>
      </w:r>
      <w:r w:rsidR="00FE68CF" w:rsidRPr="00607911">
        <w:rPr>
          <w:lang w:val="uk-UA"/>
        </w:rPr>
        <w:t>за номером 8.</w:t>
      </w:r>
    </w:p>
    <w:p w14:paraId="6381CD46" w14:textId="12D96FC6" w:rsidR="00607911" w:rsidRPr="00607911" w:rsidRDefault="00607911" w:rsidP="00607911">
      <w:pPr>
        <w:pStyle w:val="1"/>
        <w:tabs>
          <w:tab w:val="left" w:pos="0"/>
        </w:tabs>
        <w:ind w:left="0" w:firstLine="705"/>
        <w:jc w:val="both"/>
        <w:rPr>
          <w:lang w:val="uk-UA"/>
        </w:rPr>
      </w:pPr>
      <w:r w:rsidRPr="00607911">
        <w:rPr>
          <w:lang w:val="uk-UA"/>
        </w:rPr>
        <w:t>1</w:t>
      </w:r>
      <w:r w:rsidR="00E74E16">
        <w:rPr>
          <w:lang w:val="uk-UA"/>
        </w:rPr>
        <w:t>0</w:t>
      </w:r>
      <w:r w:rsidRPr="00607911">
        <w:rPr>
          <w:lang w:val="uk-UA"/>
        </w:rPr>
        <w:t xml:space="preserve">. </w:t>
      </w:r>
      <w:r w:rsidR="00D0444C" w:rsidRPr="00607911">
        <w:rPr>
          <w:lang w:val="uk-UA"/>
        </w:rPr>
        <w:t xml:space="preserve">Копію цієї постанови та посвідчення відповідних кандидатів у депутати Дніпропетровської обласної ради за формою, встановленої Центральною виборчою комісією, видати представнику </w:t>
      </w:r>
      <w:r w:rsidRPr="00607911">
        <w:rPr>
          <w:lang w:val="uk-UA"/>
        </w:rPr>
        <w:t xml:space="preserve">ДНІПРОПЕТРОВСЬКОЇ ОБЛАСНОЇ ОРГАНІЗАЦІЇ ПОЛІТИЧНОЇ ПАРТІЇ «ЗА МАЙБУТНЄ» </w:t>
      </w:r>
      <w:r w:rsidR="00D0444C" w:rsidRPr="00607911">
        <w:rPr>
          <w:lang w:val="uk-UA"/>
        </w:rPr>
        <w:t>у Дніпропетровській обласній територіальній виборчій ко</w:t>
      </w:r>
      <w:r w:rsidRPr="00607911">
        <w:rPr>
          <w:lang w:val="uk-UA"/>
        </w:rPr>
        <w:t xml:space="preserve">місії з правом дорадчого голосу у строки, встановлені Виборчим кодексом України. </w:t>
      </w:r>
    </w:p>
    <w:p w14:paraId="05ACD691" w14:textId="66E1A17D" w:rsidR="00607911" w:rsidRPr="00607911" w:rsidRDefault="00607911" w:rsidP="00607911">
      <w:pPr>
        <w:pStyle w:val="1"/>
        <w:tabs>
          <w:tab w:val="left" w:pos="0"/>
        </w:tabs>
        <w:ind w:left="0" w:firstLine="705"/>
        <w:jc w:val="both"/>
        <w:rPr>
          <w:rStyle w:val="rvts0"/>
          <w:lang w:val="uk-UA"/>
        </w:rPr>
      </w:pPr>
      <w:r w:rsidRPr="00607911">
        <w:rPr>
          <w:lang w:val="uk-UA"/>
        </w:rPr>
        <w:t>1</w:t>
      </w:r>
      <w:r w:rsidR="00E74E16">
        <w:rPr>
          <w:lang w:val="uk-UA"/>
        </w:rPr>
        <w:t>1</w:t>
      </w:r>
      <w:r w:rsidRPr="00607911">
        <w:rPr>
          <w:lang w:val="uk-UA"/>
        </w:rPr>
        <w:t xml:space="preserve">. </w:t>
      </w:r>
      <w:r w:rsidR="00D0444C" w:rsidRPr="00607911">
        <w:rPr>
          <w:rStyle w:val="rvts0"/>
          <w:lang w:val="uk-UA"/>
        </w:rPr>
        <w:t>Відомості про реєстрацію відповідних кандидатів у депутати, визначені частиною 8 статті 227 Виборчого кодексу України, передати для оприлюднення на офіційному веб-сайті Центральної виборчої комісії у встановленому нею порядку та строки.</w:t>
      </w:r>
    </w:p>
    <w:p w14:paraId="52B02DE0" w14:textId="21781E7E" w:rsidR="00D0444C" w:rsidRPr="00607911" w:rsidRDefault="00607911" w:rsidP="00607911">
      <w:pPr>
        <w:pStyle w:val="1"/>
        <w:tabs>
          <w:tab w:val="left" w:pos="0"/>
        </w:tabs>
        <w:ind w:left="0" w:firstLine="705"/>
        <w:jc w:val="both"/>
        <w:rPr>
          <w:lang w:val="uk-UA"/>
        </w:rPr>
      </w:pPr>
      <w:r w:rsidRPr="00607911">
        <w:rPr>
          <w:rStyle w:val="rvts0"/>
          <w:lang w:val="uk-UA"/>
        </w:rPr>
        <w:t>1</w:t>
      </w:r>
      <w:r w:rsidR="00E74E16">
        <w:rPr>
          <w:rStyle w:val="rvts0"/>
          <w:lang w:val="uk-UA"/>
        </w:rPr>
        <w:t>2</w:t>
      </w:r>
      <w:r w:rsidRPr="00607911">
        <w:rPr>
          <w:rStyle w:val="rvts0"/>
          <w:lang w:val="uk-UA"/>
        </w:rPr>
        <w:t xml:space="preserve">. </w:t>
      </w:r>
      <w:r w:rsidR="00D0444C" w:rsidRPr="00607911">
        <w:rPr>
          <w:rStyle w:val="rvts0"/>
          <w:lang w:val="uk-UA"/>
        </w:rPr>
        <w:t>Цю постанову оприлюднити шляхом розміщення на інформаційному стенді Дніпропетровської обласної територіальної виборчої комісії та веб-сайті Дніпропетровської обласної ради.</w:t>
      </w:r>
    </w:p>
    <w:p w14:paraId="4BDCC2DD" w14:textId="77777777" w:rsidR="00D0444C" w:rsidRPr="00607911" w:rsidRDefault="00D0444C" w:rsidP="00D0444C">
      <w:pPr>
        <w:tabs>
          <w:tab w:val="left" w:pos="0"/>
        </w:tabs>
        <w:jc w:val="both"/>
        <w:rPr>
          <w:lang w:val="uk-UA"/>
        </w:rPr>
      </w:pPr>
    </w:p>
    <w:p w14:paraId="1A1CC507" w14:textId="77777777" w:rsidR="00D0444C" w:rsidRPr="006A70F3" w:rsidRDefault="00D0444C" w:rsidP="00D0444C">
      <w:pPr>
        <w:ind w:firstLine="705"/>
        <w:jc w:val="both"/>
        <w:rPr>
          <w:sz w:val="28"/>
          <w:szCs w:val="28"/>
          <w:lang w:val="uk-UA"/>
        </w:rPr>
      </w:pPr>
    </w:p>
    <w:p w14:paraId="5CBF6519" w14:textId="77777777" w:rsidR="00D0444C" w:rsidRPr="006A70F3" w:rsidRDefault="00D0444C" w:rsidP="00D0444C">
      <w:pPr>
        <w:ind w:firstLine="705"/>
        <w:jc w:val="both"/>
        <w:rPr>
          <w:sz w:val="28"/>
          <w:szCs w:val="28"/>
          <w:lang w:val="uk-UA"/>
        </w:rPr>
      </w:pPr>
      <w:r w:rsidRPr="006A70F3">
        <w:rPr>
          <w:sz w:val="28"/>
          <w:szCs w:val="28"/>
          <w:lang w:val="uk-UA"/>
        </w:rPr>
        <w:t>Голова комісії                                                                          С. Жарко</w:t>
      </w:r>
    </w:p>
    <w:p w14:paraId="35965BD4" w14:textId="77777777" w:rsidR="00D0444C" w:rsidRPr="006A70F3" w:rsidRDefault="00D0444C" w:rsidP="00D0444C">
      <w:pPr>
        <w:jc w:val="both"/>
        <w:rPr>
          <w:sz w:val="28"/>
          <w:szCs w:val="28"/>
          <w:lang w:val="uk-UA"/>
        </w:rPr>
      </w:pPr>
    </w:p>
    <w:p w14:paraId="5D9FEDAB" w14:textId="015F99A6" w:rsidR="00F83379" w:rsidRPr="00D0444C" w:rsidRDefault="00D0444C" w:rsidP="00CF39BB">
      <w:pPr>
        <w:ind w:firstLine="705"/>
        <w:jc w:val="both"/>
        <w:rPr>
          <w:lang w:val="uk-UA"/>
        </w:rPr>
      </w:pPr>
      <w:r w:rsidRPr="006A70F3">
        <w:rPr>
          <w:sz w:val="28"/>
          <w:szCs w:val="28"/>
          <w:lang w:val="uk-UA"/>
        </w:rPr>
        <w:t xml:space="preserve">Секретар комісії                                                                       П. </w:t>
      </w:r>
      <w:proofErr w:type="spellStart"/>
      <w:r w:rsidRPr="006A70F3">
        <w:rPr>
          <w:sz w:val="28"/>
          <w:szCs w:val="28"/>
          <w:lang w:val="uk-UA"/>
        </w:rPr>
        <w:t>Шандиба</w:t>
      </w:r>
      <w:proofErr w:type="spellEnd"/>
    </w:p>
    <w:sectPr w:rsidR="00F83379" w:rsidRPr="00D0444C" w:rsidSect="00CF39BB">
      <w:pgSz w:w="11906" w:h="16838"/>
      <w:pgMar w:top="567"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8429F"/>
    <w:multiLevelType w:val="hybridMultilevel"/>
    <w:tmpl w:val="6DAA9128"/>
    <w:lvl w:ilvl="0" w:tplc="1666C28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4C"/>
    <w:rsid w:val="00037E89"/>
    <w:rsid w:val="00263680"/>
    <w:rsid w:val="004C05AD"/>
    <w:rsid w:val="00555F75"/>
    <w:rsid w:val="00607911"/>
    <w:rsid w:val="00627627"/>
    <w:rsid w:val="008C0FAA"/>
    <w:rsid w:val="00A841E0"/>
    <w:rsid w:val="00BF06F6"/>
    <w:rsid w:val="00C216A5"/>
    <w:rsid w:val="00C51ED4"/>
    <w:rsid w:val="00CF39BB"/>
    <w:rsid w:val="00D0444C"/>
    <w:rsid w:val="00E74E16"/>
    <w:rsid w:val="00F83379"/>
    <w:rsid w:val="00FE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2B22"/>
  <w15:docId w15:val="{7826E0DF-35EA-42E7-A435-723814B4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44C"/>
    <w:pPr>
      <w:spacing w:after="0" w:line="240" w:lineRule="auto"/>
    </w:pPr>
    <w:rPr>
      <w:rFonts w:ascii="Times New Roman" w:eastAsia="Calibri"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0444C"/>
    <w:pPr>
      <w:ind w:left="720"/>
      <w:contextualSpacing/>
    </w:pPr>
  </w:style>
  <w:style w:type="character" w:customStyle="1" w:styleId="rvts0">
    <w:name w:val="rvts0"/>
    <w:basedOn w:val="a0"/>
    <w:rsid w:val="00D0444C"/>
  </w:style>
  <w:style w:type="paragraph" w:styleId="a3">
    <w:name w:val="List Paragraph"/>
    <w:basedOn w:val="a"/>
    <w:uiPriority w:val="34"/>
    <w:qFormat/>
    <w:rsid w:val="00D0444C"/>
    <w:pPr>
      <w:ind w:left="720"/>
      <w:contextualSpacing/>
    </w:pPr>
    <w:rPr>
      <w:rFonts w:eastAsia="Times New Roman"/>
    </w:rPr>
  </w:style>
  <w:style w:type="paragraph" w:customStyle="1" w:styleId="2">
    <w:name w:val="Абзац списка2"/>
    <w:basedOn w:val="a"/>
    <w:rsid w:val="0026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cp:revision>
  <cp:lastPrinted>2020-09-30T10:26:00Z</cp:lastPrinted>
  <dcterms:created xsi:type="dcterms:W3CDTF">2020-09-30T13:11:00Z</dcterms:created>
  <dcterms:modified xsi:type="dcterms:W3CDTF">2020-09-30T13:11:00Z</dcterms:modified>
</cp:coreProperties>
</file>