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2C" w:rsidRDefault="0037172C" w:rsidP="00D05E2A">
      <w:pPr>
        <w:pStyle w:val="afa"/>
      </w:pPr>
    </w:p>
    <w:p w:rsidR="003A370C" w:rsidRDefault="003A370C" w:rsidP="00D05E2A">
      <w:pPr>
        <w:pStyle w:val="afa"/>
      </w:pPr>
      <w:r>
        <w:t xml:space="preserve"> </w:t>
      </w:r>
    </w:p>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C12C35" w:rsidRDefault="00487229" w:rsidP="00547C63">
      <w:pPr>
        <w:ind w:left="-8" w:right="-8"/>
        <w:jc w:val="center"/>
        <w:rPr>
          <w:bCs/>
          <w:iCs/>
          <w:szCs w:val="28"/>
        </w:rPr>
      </w:pPr>
      <w:r w:rsidRPr="00C12C35">
        <w:rPr>
          <w:noProof/>
          <w:szCs w:val="28"/>
          <w:lang w:val="ru-RU"/>
        </w:rPr>
        <mc:AlternateContent>
          <mc:Choice Requires="wps">
            <w:drawing>
              <wp:anchor distT="4294967295" distB="4294967295" distL="114300" distR="114300" simplePos="0" relativeHeight="251657216" behindDoc="0" locked="0" layoutInCell="1" allowOverlap="1" wp14:anchorId="369BD076" wp14:editId="12990FB8">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12C35">
          <w:rPr>
            <w:color w:val="000000"/>
            <w:szCs w:val="28"/>
          </w:rPr>
          <w:t>49004, м</w:t>
        </w:r>
      </w:smartTag>
      <w:r w:rsidR="00CE4C8F" w:rsidRPr="00C12C35">
        <w:rPr>
          <w:color w:val="000000"/>
          <w:szCs w:val="28"/>
        </w:rPr>
        <w:t>. Дніпро, пр</w:t>
      </w:r>
      <w:r w:rsidR="00E23445" w:rsidRPr="00C12C35">
        <w:rPr>
          <w:color w:val="000000"/>
          <w:szCs w:val="28"/>
        </w:rPr>
        <w:t>осп</w:t>
      </w:r>
      <w:r w:rsidR="00CE4C8F" w:rsidRPr="00C12C35">
        <w:rPr>
          <w:color w:val="000000"/>
          <w:szCs w:val="28"/>
        </w:rPr>
        <w:t>. Олександра Поля, 2</w:t>
      </w:r>
    </w:p>
    <w:p w:rsidR="00CE4C8F" w:rsidRPr="00C12C35" w:rsidRDefault="00CE4C8F" w:rsidP="00547C63">
      <w:pPr>
        <w:widowControl w:val="0"/>
        <w:ind w:left="20"/>
        <w:jc w:val="center"/>
        <w:rPr>
          <w:b/>
          <w:bCs/>
          <w:color w:val="000000"/>
          <w:szCs w:val="28"/>
          <w:shd w:val="clear" w:color="auto" w:fill="FFFFFF"/>
          <w:lang w:eastAsia="uk-UA"/>
        </w:rPr>
      </w:pPr>
    </w:p>
    <w:p w:rsidR="00CE4C8F" w:rsidRPr="00B160E4" w:rsidRDefault="00CE4C8F" w:rsidP="00547C63">
      <w:pPr>
        <w:widowControl w:val="0"/>
        <w:jc w:val="center"/>
        <w:rPr>
          <w:szCs w:val="28"/>
          <w:lang w:val="ru-RU" w:eastAsia="en-US"/>
        </w:rPr>
      </w:pPr>
      <w:r w:rsidRPr="00C12C35">
        <w:rPr>
          <w:b/>
          <w:bCs/>
          <w:color w:val="000000"/>
          <w:szCs w:val="28"/>
          <w:shd w:val="clear" w:color="auto" w:fill="FFFFFF"/>
          <w:lang w:eastAsia="uk-UA"/>
        </w:rPr>
        <w:t>ПРОТОКОЛ №</w:t>
      </w:r>
      <w:r w:rsidR="00D85B6A" w:rsidRPr="00C12C35">
        <w:rPr>
          <w:b/>
          <w:bCs/>
          <w:color w:val="000000"/>
          <w:szCs w:val="28"/>
          <w:shd w:val="clear" w:color="auto" w:fill="FFFFFF"/>
          <w:lang w:eastAsia="uk-UA"/>
        </w:rPr>
        <w:t xml:space="preserve"> </w:t>
      </w:r>
      <w:r w:rsidR="006931D7">
        <w:rPr>
          <w:b/>
          <w:bCs/>
          <w:color w:val="000000"/>
          <w:szCs w:val="28"/>
          <w:shd w:val="clear" w:color="auto" w:fill="FFFFFF"/>
          <w:lang w:eastAsia="uk-UA"/>
        </w:rPr>
        <w:t>80</w:t>
      </w:r>
    </w:p>
    <w:p w:rsidR="00CE4C8F" w:rsidRPr="00C12C35" w:rsidRDefault="00CE4C8F" w:rsidP="00547C63">
      <w:pPr>
        <w:widowControl w:val="0"/>
        <w:ind w:left="20"/>
        <w:jc w:val="center"/>
        <w:rPr>
          <w:color w:val="000000"/>
          <w:szCs w:val="28"/>
          <w:lang w:eastAsia="uk-UA"/>
        </w:rPr>
      </w:pPr>
      <w:r w:rsidRPr="00C12C35">
        <w:rPr>
          <w:color w:val="000000"/>
          <w:szCs w:val="28"/>
          <w:lang w:eastAsia="uk-UA"/>
        </w:rPr>
        <w:t>засідання постійної комісії обласної ради</w:t>
      </w:r>
    </w:p>
    <w:p w:rsidR="00CE4C8F" w:rsidRPr="00C12C35" w:rsidRDefault="006931D7" w:rsidP="00547C63">
      <w:pPr>
        <w:widowControl w:val="0"/>
        <w:jc w:val="right"/>
        <w:rPr>
          <w:szCs w:val="28"/>
          <w:lang w:eastAsia="en-US"/>
        </w:rPr>
      </w:pPr>
      <w:r>
        <w:rPr>
          <w:color w:val="000000"/>
          <w:szCs w:val="28"/>
          <w:lang w:eastAsia="uk-UA"/>
        </w:rPr>
        <w:t>10</w:t>
      </w:r>
      <w:r w:rsidR="00637B39" w:rsidRPr="00AE2383">
        <w:rPr>
          <w:color w:val="000000"/>
          <w:szCs w:val="28"/>
          <w:lang w:eastAsia="uk-UA"/>
        </w:rPr>
        <w:t xml:space="preserve"> </w:t>
      </w:r>
      <w:r>
        <w:rPr>
          <w:color w:val="000000"/>
          <w:szCs w:val="28"/>
          <w:lang w:eastAsia="uk-UA"/>
        </w:rPr>
        <w:t>вересня</w:t>
      </w:r>
      <w:r w:rsidR="00450C36">
        <w:rPr>
          <w:color w:val="000000"/>
          <w:szCs w:val="28"/>
          <w:lang w:eastAsia="uk-UA"/>
        </w:rPr>
        <w:t xml:space="preserve"> </w:t>
      </w:r>
      <w:r w:rsidR="00A066E7" w:rsidRPr="00C12C35">
        <w:rPr>
          <w:color w:val="000000"/>
          <w:szCs w:val="28"/>
          <w:lang w:eastAsia="uk-UA"/>
        </w:rPr>
        <w:t xml:space="preserve"> </w:t>
      </w:r>
      <w:r w:rsidR="00204ACD" w:rsidRPr="00C12C35">
        <w:rPr>
          <w:color w:val="000000"/>
          <w:szCs w:val="28"/>
          <w:lang w:eastAsia="uk-UA"/>
        </w:rPr>
        <w:t>20</w:t>
      </w:r>
      <w:r w:rsidR="00CB66C8" w:rsidRPr="00C12C35">
        <w:rPr>
          <w:color w:val="000000"/>
          <w:szCs w:val="28"/>
          <w:lang w:eastAsia="uk-UA"/>
        </w:rPr>
        <w:t>20</w:t>
      </w:r>
      <w:r w:rsidR="00CE4C8F" w:rsidRPr="00C12C35">
        <w:rPr>
          <w:color w:val="000000"/>
          <w:szCs w:val="28"/>
          <w:lang w:eastAsia="uk-UA"/>
        </w:rPr>
        <w:t xml:space="preserve"> року</w:t>
      </w:r>
    </w:p>
    <w:p w:rsidR="00CE4C8F" w:rsidRDefault="006931D7" w:rsidP="00547C63">
      <w:pPr>
        <w:widowControl w:val="0"/>
        <w:jc w:val="right"/>
        <w:rPr>
          <w:color w:val="000000"/>
          <w:szCs w:val="28"/>
          <w:lang w:eastAsia="uk-UA"/>
        </w:rPr>
      </w:pPr>
      <w:r>
        <w:rPr>
          <w:color w:val="000000"/>
          <w:szCs w:val="28"/>
          <w:lang w:eastAsia="uk-UA"/>
        </w:rPr>
        <w:t>10</w:t>
      </w:r>
      <w:r w:rsidR="00462DC0" w:rsidRPr="00C12C35">
        <w:rPr>
          <w:color w:val="000000"/>
          <w:szCs w:val="28"/>
          <w:lang w:eastAsia="uk-UA"/>
        </w:rPr>
        <w:t>:</w:t>
      </w:r>
      <w:r w:rsidR="00164F88" w:rsidRPr="00164F88">
        <w:rPr>
          <w:color w:val="000000"/>
          <w:szCs w:val="28"/>
          <w:lang w:eastAsia="uk-UA"/>
        </w:rPr>
        <w:t>0</w:t>
      </w:r>
      <w:r w:rsidR="00B57DA8" w:rsidRPr="00C12C35">
        <w:rPr>
          <w:color w:val="000000"/>
          <w:szCs w:val="28"/>
          <w:lang w:eastAsia="uk-UA"/>
        </w:rPr>
        <w:t>0</w:t>
      </w:r>
    </w:p>
    <w:p w:rsidR="00450C36" w:rsidRPr="00C12C35" w:rsidRDefault="00450C36" w:rsidP="00547C63">
      <w:pPr>
        <w:widowControl w:val="0"/>
        <w:jc w:val="right"/>
        <w:rPr>
          <w:szCs w:val="28"/>
          <w:lang w:eastAsia="en-US"/>
        </w:rPr>
      </w:pPr>
    </w:p>
    <w:p w:rsidR="00444BF8" w:rsidRDefault="006A2B69" w:rsidP="006A2B69">
      <w:pPr>
        <w:pStyle w:val="af3"/>
        <w:jc w:val="both"/>
        <w:rPr>
          <w:color w:val="000000"/>
          <w:sz w:val="28"/>
          <w:szCs w:val="28"/>
          <w:u w:val="single"/>
          <w:lang w:val="uk-UA" w:eastAsia="uk-UA"/>
        </w:rPr>
      </w:pPr>
      <w:r w:rsidRPr="00C12C35">
        <w:rPr>
          <w:color w:val="000000"/>
          <w:sz w:val="28"/>
          <w:szCs w:val="28"/>
          <w:u w:val="single"/>
          <w:lang w:val="uk-UA" w:eastAsia="uk-UA"/>
        </w:rPr>
        <w:t xml:space="preserve">Присутні члени </w:t>
      </w:r>
      <w:proofErr w:type="spellStart"/>
      <w:r w:rsidRPr="00C12C35">
        <w:rPr>
          <w:color w:val="000000"/>
          <w:sz w:val="28"/>
          <w:szCs w:val="28"/>
          <w:u w:val="single"/>
          <w:lang w:val="uk-UA" w:eastAsia="uk-UA"/>
        </w:rPr>
        <w:t>ко</w:t>
      </w:r>
      <w:proofErr w:type="spellEnd"/>
    </w:p>
    <w:p w:rsidR="006A2B69" w:rsidRPr="009851F9" w:rsidRDefault="006A2B69" w:rsidP="006A2B69">
      <w:pPr>
        <w:pStyle w:val="af3"/>
        <w:jc w:val="both"/>
        <w:rPr>
          <w:color w:val="000000"/>
          <w:sz w:val="28"/>
          <w:szCs w:val="28"/>
          <w:lang w:val="uk-UA" w:eastAsia="uk-UA"/>
        </w:rPr>
      </w:pPr>
      <w:r w:rsidRPr="00C12C35">
        <w:rPr>
          <w:color w:val="000000"/>
          <w:sz w:val="28"/>
          <w:szCs w:val="28"/>
          <w:u w:val="single"/>
          <w:lang w:val="uk-UA" w:eastAsia="uk-UA"/>
        </w:rPr>
        <w:t>місії:</w:t>
      </w:r>
      <w:r w:rsidRPr="00C12C35">
        <w:rPr>
          <w:color w:val="000000"/>
          <w:sz w:val="28"/>
          <w:szCs w:val="28"/>
          <w:lang w:val="uk-UA" w:eastAsia="uk-UA"/>
        </w:rPr>
        <w:t xml:space="preserve"> </w:t>
      </w:r>
      <w:proofErr w:type="spellStart"/>
      <w:r w:rsidRPr="00C12C35">
        <w:rPr>
          <w:color w:val="000000"/>
          <w:sz w:val="28"/>
          <w:szCs w:val="28"/>
          <w:lang w:val="uk-UA" w:eastAsia="uk-UA"/>
        </w:rPr>
        <w:t>Погосян</w:t>
      </w:r>
      <w:proofErr w:type="spellEnd"/>
      <w:r w:rsidRPr="00C12C35">
        <w:rPr>
          <w:color w:val="000000"/>
          <w:sz w:val="28"/>
          <w:szCs w:val="28"/>
          <w:lang w:val="uk-UA" w:eastAsia="uk-UA"/>
        </w:rPr>
        <w:t xml:space="preserve"> В.Е.,</w:t>
      </w:r>
      <w:r w:rsidRPr="00450C36">
        <w:rPr>
          <w:color w:val="000000"/>
          <w:sz w:val="28"/>
          <w:szCs w:val="28"/>
          <w:lang w:val="uk-UA" w:eastAsia="uk-UA"/>
        </w:rPr>
        <w:t xml:space="preserve"> </w:t>
      </w:r>
      <w:r w:rsidR="00C31119" w:rsidRPr="00C31119">
        <w:rPr>
          <w:color w:val="000000"/>
          <w:sz w:val="28"/>
          <w:szCs w:val="28"/>
          <w:lang w:val="uk-UA" w:eastAsia="uk-UA"/>
        </w:rPr>
        <w:t xml:space="preserve"> </w:t>
      </w:r>
      <w:proofErr w:type="spellStart"/>
      <w:r w:rsidRPr="00C12C35">
        <w:rPr>
          <w:color w:val="000000"/>
          <w:sz w:val="28"/>
          <w:szCs w:val="28"/>
          <w:lang w:val="uk-UA" w:eastAsia="uk-UA"/>
        </w:rPr>
        <w:t>Юревич</w:t>
      </w:r>
      <w:proofErr w:type="spellEnd"/>
      <w:r w:rsidRPr="00C12C35">
        <w:rPr>
          <w:color w:val="000000"/>
          <w:sz w:val="28"/>
          <w:szCs w:val="28"/>
          <w:lang w:val="uk-UA" w:eastAsia="uk-UA"/>
        </w:rPr>
        <w:t xml:space="preserve"> Т.А</w:t>
      </w:r>
      <w:r w:rsidR="009C50FB">
        <w:rPr>
          <w:color w:val="000000"/>
          <w:sz w:val="28"/>
          <w:szCs w:val="28"/>
          <w:lang w:val="uk-UA" w:eastAsia="uk-UA"/>
        </w:rPr>
        <w:t xml:space="preserve">., </w:t>
      </w:r>
      <w:r w:rsidRPr="00C12C35">
        <w:rPr>
          <w:color w:val="000000"/>
          <w:sz w:val="28"/>
          <w:szCs w:val="28"/>
          <w:lang w:val="uk-UA" w:eastAsia="uk-UA"/>
        </w:rPr>
        <w:t xml:space="preserve">Мельникова О.В., </w:t>
      </w:r>
      <w:proofErr w:type="spellStart"/>
      <w:r w:rsidR="007E762B">
        <w:rPr>
          <w:color w:val="000000"/>
          <w:sz w:val="28"/>
          <w:szCs w:val="28"/>
          <w:lang w:val="uk-UA" w:eastAsia="uk-UA"/>
        </w:rPr>
        <w:t>Прохоренко</w:t>
      </w:r>
      <w:proofErr w:type="spellEnd"/>
      <w:r w:rsidR="007E762B">
        <w:rPr>
          <w:color w:val="000000"/>
          <w:sz w:val="28"/>
          <w:szCs w:val="28"/>
          <w:lang w:val="uk-UA" w:eastAsia="uk-UA"/>
        </w:rPr>
        <w:t xml:space="preserve"> В.А.,</w:t>
      </w:r>
      <w:r w:rsidR="00643DDC">
        <w:rPr>
          <w:color w:val="000000"/>
          <w:sz w:val="28"/>
          <w:szCs w:val="28"/>
          <w:lang w:val="uk-UA" w:eastAsia="uk-UA"/>
        </w:rPr>
        <w:t xml:space="preserve"> </w:t>
      </w:r>
      <w:r w:rsidR="006931D7">
        <w:rPr>
          <w:color w:val="000000"/>
          <w:sz w:val="28"/>
          <w:szCs w:val="28"/>
          <w:lang w:val="uk-UA" w:eastAsia="uk-UA"/>
        </w:rPr>
        <w:t>Романенко В.І.,</w:t>
      </w:r>
      <w:proofErr w:type="spellStart"/>
      <w:r w:rsidRPr="009851F9">
        <w:rPr>
          <w:color w:val="000000"/>
          <w:sz w:val="28"/>
          <w:szCs w:val="28"/>
          <w:lang w:val="uk-UA" w:eastAsia="uk-UA"/>
        </w:rPr>
        <w:t>Туровська</w:t>
      </w:r>
      <w:proofErr w:type="spellEnd"/>
      <w:r w:rsidRPr="009851F9">
        <w:rPr>
          <w:color w:val="000000"/>
          <w:sz w:val="28"/>
          <w:szCs w:val="28"/>
          <w:lang w:val="uk-UA" w:eastAsia="uk-UA"/>
        </w:rPr>
        <w:t xml:space="preserve"> І.Л</w:t>
      </w:r>
      <w:r w:rsidR="007E762B">
        <w:rPr>
          <w:color w:val="000000"/>
          <w:sz w:val="28"/>
          <w:szCs w:val="28"/>
          <w:lang w:val="uk-UA" w:eastAsia="uk-UA"/>
        </w:rPr>
        <w:t>.</w:t>
      </w:r>
      <w:r w:rsidR="006931D7">
        <w:rPr>
          <w:color w:val="000000"/>
          <w:sz w:val="28"/>
          <w:szCs w:val="28"/>
          <w:lang w:val="uk-UA" w:eastAsia="uk-UA"/>
        </w:rPr>
        <w:t>(телеконференція)</w:t>
      </w:r>
      <w:r w:rsidRPr="0078085E">
        <w:rPr>
          <w:color w:val="000000"/>
          <w:sz w:val="28"/>
          <w:szCs w:val="28"/>
          <w:lang w:val="uk-UA" w:eastAsia="uk-UA"/>
        </w:rPr>
        <w:t xml:space="preserve"> </w:t>
      </w:r>
      <w:r>
        <w:rPr>
          <w:color w:val="000000"/>
          <w:sz w:val="28"/>
          <w:szCs w:val="28"/>
          <w:lang w:val="uk-UA" w:eastAsia="uk-UA"/>
        </w:rPr>
        <w:t xml:space="preserve">         </w:t>
      </w:r>
    </w:p>
    <w:p w:rsidR="006A2B69" w:rsidRPr="00434C8B" w:rsidRDefault="006A2B69" w:rsidP="006A2B69">
      <w:pPr>
        <w:pStyle w:val="af3"/>
        <w:jc w:val="both"/>
        <w:rPr>
          <w:color w:val="000000"/>
          <w:sz w:val="28"/>
          <w:szCs w:val="28"/>
          <w:lang w:val="uk-UA" w:eastAsia="uk-UA"/>
        </w:rPr>
      </w:pPr>
      <w:r w:rsidRPr="009851F9">
        <w:rPr>
          <w:color w:val="000000"/>
          <w:sz w:val="28"/>
          <w:szCs w:val="28"/>
          <w:lang w:val="uk-UA" w:eastAsia="uk-UA"/>
        </w:rPr>
        <w:t>Відсутні члени комісії:</w:t>
      </w:r>
      <w:r w:rsidR="00C31119" w:rsidRPr="00C31119">
        <w:rPr>
          <w:color w:val="000000"/>
          <w:sz w:val="28"/>
          <w:szCs w:val="28"/>
          <w:lang w:val="uk-UA" w:eastAsia="uk-UA"/>
        </w:rPr>
        <w:t xml:space="preserve"> </w:t>
      </w:r>
      <w:proofErr w:type="spellStart"/>
      <w:r w:rsidR="006931D7">
        <w:rPr>
          <w:color w:val="000000"/>
          <w:sz w:val="28"/>
          <w:szCs w:val="28"/>
          <w:lang w:val="uk-UA" w:eastAsia="uk-UA"/>
        </w:rPr>
        <w:t>Антіпов</w:t>
      </w:r>
      <w:proofErr w:type="spellEnd"/>
      <w:r w:rsidR="006931D7">
        <w:rPr>
          <w:color w:val="000000"/>
          <w:sz w:val="28"/>
          <w:szCs w:val="28"/>
          <w:lang w:val="uk-UA" w:eastAsia="uk-UA"/>
        </w:rPr>
        <w:t xml:space="preserve"> В.М.</w:t>
      </w:r>
      <w:r w:rsidR="00076BC6">
        <w:rPr>
          <w:color w:val="000000"/>
          <w:sz w:val="28"/>
          <w:szCs w:val="28"/>
          <w:lang w:val="uk-UA" w:eastAsia="uk-UA"/>
        </w:rPr>
        <w:t>,</w:t>
      </w:r>
      <w:r w:rsidR="00076BC6" w:rsidRPr="00076BC6">
        <w:rPr>
          <w:color w:val="000000"/>
          <w:sz w:val="28"/>
          <w:szCs w:val="28"/>
          <w:lang w:val="uk-UA" w:eastAsia="uk-UA"/>
        </w:rPr>
        <w:t xml:space="preserve"> </w:t>
      </w:r>
      <w:r w:rsidR="00076BC6" w:rsidRPr="00C12C35">
        <w:rPr>
          <w:color w:val="000000"/>
          <w:sz w:val="28"/>
          <w:szCs w:val="28"/>
          <w:lang w:val="uk-UA" w:eastAsia="uk-UA"/>
        </w:rPr>
        <w:t>Кравченко П.О.</w:t>
      </w:r>
      <w:r w:rsidR="00076BC6">
        <w:rPr>
          <w:color w:val="000000"/>
          <w:sz w:val="28"/>
          <w:szCs w:val="28"/>
          <w:lang w:val="uk-UA" w:eastAsia="uk-UA"/>
        </w:rPr>
        <w:t xml:space="preserve">, </w:t>
      </w:r>
      <w:proofErr w:type="spellStart"/>
      <w:r w:rsidR="00076BC6" w:rsidRPr="00C12C35">
        <w:rPr>
          <w:color w:val="000000"/>
          <w:sz w:val="28"/>
          <w:szCs w:val="28"/>
          <w:lang w:val="uk-UA" w:eastAsia="uk-UA"/>
        </w:rPr>
        <w:t>Бутківський</w:t>
      </w:r>
      <w:proofErr w:type="spellEnd"/>
      <w:r w:rsidR="00076BC6" w:rsidRPr="00C12C35">
        <w:rPr>
          <w:color w:val="000000"/>
          <w:sz w:val="28"/>
          <w:szCs w:val="28"/>
          <w:lang w:val="uk-UA" w:eastAsia="uk-UA"/>
        </w:rPr>
        <w:t xml:space="preserve"> В.В</w:t>
      </w:r>
      <w:r w:rsidR="00076BC6">
        <w:rPr>
          <w:color w:val="000000"/>
          <w:sz w:val="28"/>
          <w:szCs w:val="28"/>
          <w:lang w:val="uk-UA" w:eastAsia="uk-UA"/>
        </w:rPr>
        <w:t>.,</w:t>
      </w:r>
      <w:r w:rsidR="00076BC6" w:rsidRPr="00076BC6">
        <w:rPr>
          <w:color w:val="000000"/>
          <w:sz w:val="28"/>
          <w:szCs w:val="28"/>
          <w:lang w:val="uk-UA" w:eastAsia="uk-UA"/>
        </w:rPr>
        <w:t xml:space="preserve"> </w:t>
      </w:r>
      <w:r w:rsidR="00076BC6" w:rsidRPr="009851F9">
        <w:rPr>
          <w:color w:val="000000"/>
          <w:sz w:val="28"/>
          <w:szCs w:val="28"/>
          <w:lang w:val="uk-UA" w:eastAsia="uk-UA"/>
        </w:rPr>
        <w:t>Смирнов А.О</w:t>
      </w:r>
      <w:r w:rsidR="00076BC6">
        <w:rPr>
          <w:color w:val="000000"/>
          <w:sz w:val="28"/>
          <w:szCs w:val="28"/>
          <w:lang w:val="uk-UA" w:eastAsia="uk-UA"/>
        </w:rPr>
        <w:t>.</w:t>
      </w:r>
    </w:p>
    <w:p w:rsidR="006A2B69" w:rsidRDefault="006A2B69" w:rsidP="006A2B69">
      <w:pPr>
        <w:widowControl w:val="0"/>
        <w:jc w:val="both"/>
        <w:rPr>
          <w:color w:val="000000"/>
          <w:szCs w:val="28"/>
          <w:lang w:eastAsia="uk-UA"/>
        </w:rPr>
      </w:pPr>
      <w:r w:rsidRPr="00C12C35">
        <w:rPr>
          <w:color w:val="000000"/>
          <w:szCs w:val="28"/>
          <w:lang w:eastAsia="uk-UA"/>
        </w:rPr>
        <w:t>У роботі комісії взяли участь:</w:t>
      </w:r>
    </w:p>
    <w:p w:rsidR="00771E6E" w:rsidRDefault="00771E6E" w:rsidP="006A2B69">
      <w:pPr>
        <w:widowControl w:val="0"/>
        <w:jc w:val="both"/>
        <w:rPr>
          <w:color w:val="000000"/>
          <w:szCs w:val="28"/>
          <w:lang w:val="ru-RU" w:eastAsia="uk-UA"/>
        </w:rPr>
      </w:pPr>
    </w:p>
    <w:p w:rsidR="00771E6E" w:rsidRPr="00637B39" w:rsidRDefault="00771E6E" w:rsidP="00771E6E">
      <w:pPr>
        <w:widowControl w:val="0"/>
        <w:jc w:val="both"/>
        <w:rPr>
          <w:color w:val="000000"/>
          <w:szCs w:val="28"/>
          <w:lang w:val="ru-RU" w:eastAsia="uk-UA"/>
        </w:rPr>
      </w:pPr>
      <w:proofErr w:type="spellStart"/>
      <w:r>
        <w:rPr>
          <w:szCs w:val="28"/>
          <w:lang w:val="ru-RU" w:eastAsia="uk-UA"/>
        </w:rPr>
        <w:t>Рижинков</w:t>
      </w:r>
      <w:proofErr w:type="spellEnd"/>
      <w:r>
        <w:rPr>
          <w:szCs w:val="28"/>
          <w:lang w:val="ru-RU" w:eastAsia="uk-UA"/>
        </w:rPr>
        <w:t xml:space="preserve"> В.В.</w:t>
      </w:r>
      <w:r w:rsidRPr="006C4563">
        <w:rPr>
          <w:color w:val="000000"/>
          <w:szCs w:val="28"/>
          <w:lang w:eastAsia="uk-UA"/>
        </w:rPr>
        <w:t xml:space="preserve"> –</w:t>
      </w:r>
      <w:r>
        <w:rPr>
          <w:color w:val="000000"/>
          <w:szCs w:val="28"/>
          <w:lang w:eastAsia="uk-UA"/>
        </w:rPr>
        <w:t xml:space="preserve"> заступник начальника управління </w:t>
      </w:r>
      <w:r w:rsidRPr="00C12C35">
        <w:rPr>
          <w:color w:val="000000"/>
          <w:szCs w:val="28"/>
          <w:lang w:eastAsia="uk-UA"/>
        </w:rPr>
        <w:t>стратегічного планування та комунальної власності</w:t>
      </w:r>
      <w:r w:rsidRPr="006C4563">
        <w:rPr>
          <w:szCs w:val="28"/>
          <w:lang w:val="ru-RU"/>
        </w:rPr>
        <w:t>.</w:t>
      </w:r>
    </w:p>
    <w:p w:rsidR="00533672" w:rsidRDefault="005101D3" w:rsidP="006A2B69">
      <w:pPr>
        <w:widowControl w:val="0"/>
        <w:jc w:val="both"/>
        <w:rPr>
          <w:szCs w:val="28"/>
          <w:lang w:val="ru-RU"/>
        </w:rPr>
      </w:pPr>
      <w:r>
        <w:rPr>
          <w:color w:val="000000"/>
          <w:szCs w:val="28"/>
          <w:lang w:val="ru-RU" w:eastAsia="uk-UA"/>
        </w:rPr>
        <w:t>Гарбузова О.А.</w:t>
      </w:r>
      <w:r w:rsidR="00533672">
        <w:rPr>
          <w:color w:val="000000"/>
          <w:szCs w:val="28"/>
          <w:lang w:eastAsia="uk-UA"/>
        </w:rPr>
        <w:t xml:space="preserve"> </w:t>
      </w:r>
      <w:r w:rsidR="00533672" w:rsidRPr="00C12C35">
        <w:rPr>
          <w:color w:val="000000"/>
          <w:szCs w:val="28"/>
          <w:lang w:eastAsia="uk-UA"/>
        </w:rPr>
        <w:t>–</w:t>
      </w:r>
      <w:r w:rsidR="00533672">
        <w:rPr>
          <w:color w:val="000000"/>
          <w:szCs w:val="28"/>
          <w:lang w:eastAsia="uk-UA"/>
        </w:rPr>
        <w:t xml:space="preserve"> </w:t>
      </w:r>
      <w:r w:rsidR="00CE6E89">
        <w:rPr>
          <w:color w:val="000000"/>
          <w:szCs w:val="28"/>
          <w:lang w:eastAsia="uk-UA"/>
        </w:rPr>
        <w:t>заступник</w:t>
      </w:r>
      <w:r w:rsidR="00533672">
        <w:rPr>
          <w:color w:val="000000"/>
          <w:szCs w:val="28"/>
          <w:lang w:eastAsia="uk-UA"/>
        </w:rPr>
        <w:t xml:space="preserve"> начальни</w:t>
      </w:r>
      <w:r w:rsidR="00CE6E89">
        <w:rPr>
          <w:color w:val="000000"/>
          <w:szCs w:val="28"/>
          <w:lang w:eastAsia="uk-UA"/>
        </w:rPr>
        <w:t>ка</w:t>
      </w:r>
      <w:r w:rsidR="00533672">
        <w:rPr>
          <w:color w:val="000000"/>
          <w:szCs w:val="28"/>
          <w:lang w:eastAsia="uk-UA"/>
        </w:rPr>
        <w:t xml:space="preserve"> </w:t>
      </w:r>
      <w:proofErr w:type="spellStart"/>
      <w:r w:rsidR="00771E6E">
        <w:rPr>
          <w:color w:val="000000"/>
          <w:szCs w:val="28"/>
          <w:lang w:val="ru-RU" w:eastAsia="uk-UA"/>
        </w:rPr>
        <w:t>відділу</w:t>
      </w:r>
      <w:proofErr w:type="spellEnd"/>
      <w:r>
        <w:rPr>
          <w:color w:val="000000"/>
          <w:szCs w:val="28"/>
          <w:lang w:eastAsia="uk-UA"/>
        </w:rPr>
        <w:t xml:space="preserve"> правових експертизу </w:t>
      </w:r>
      <w:r w:rsidR="00771E6E">
        <w:rPr>
          <w:color w:val="000000"/>
          <w:szCs w:val="28"/>
          <w:lang w:eastAsia="uk-UA"/>
        </w:rPr>
        <w:t>у</w:t>
      </w:r>
      <w:r>
        <w:rPr>
          <w:color w:val="000000"/>
          <w:szCs w:val="28"/>
          <w:lang w:eastAsia="uk-UA"/>
        </w:rPr>
        <w:t xml:space="preserve">правління </w:t>
      </w:r>
      <w:r w:rsidR="00533672" w:rsidRPr="00533672">
        <w:rPr>
          <w:szCs w:val="28"/>
        </w:rPr>
        <w:t>взаємодії з правоохоронними і контролюючими органами, правового забезпечення та антикорупційної політики</w:t>
      </w:r>
      <w:r w:rsidR="00533672">
        <w:rPr>
          <w:szCs w:val="28"/>
        </w:rPr>
        <w:t>.</w:t>
      </w:r>
    </w:p>
    <w:p w:rsidR="006A2B69" w:rsidRDefault="00AF753C" w:rsidP="00A02B17">
      <w:pPr>
        <w:widowControl w:val="0"/>
        <w:spacing w:line="322" w:lineRule="exact"/>
        <w:jc w:val="both"/>
        <w:rPr>
          <w:color w:val="000000"/>
          <w:szCs w:val="28"/>
          <w:lang w:eastAsia="uk-UA"/>
        </w:rPr>
      </w:pPr>
      <w:r>
        <w:rPr>
          <w:color w:val="000000"/>
          <w:szCs w:val="28"/>
          <w:lang w:eastAsia="uk-UA"/>
        </w:rPr>
        <w:t>Гречко Ю.Г.</w:t>
      </w:r>
      <w:r w:rsidR="006A2B69">
        <w:rPr>
          <w:color w:val="000000"/>
          <w:szCs w:val="28"/>
          <w:lang w:eastAsia="uk-UA"/>
        </w:rPr>
        <w:t xml:space="preserve"> – головний спеціаліст </w:t>
      </w:r>
      <w:r w:rsidR="006A2B69" w:rsidRPr="00C12C35">
        <w:rPr>
          <w:color w:val="000000"/>
          <w:szCs w:val="28"/>
          <w:lang w:eastAsia="uk-UA"/>
        </w:rPr>
        <w:t>відділу комунальної власності управління стратегі</w:t>
      </w:r>
      <w:r w:rsidR="006A2B69">
        <w:rPr>
          <w:color w:val="000000"/>
          <w:szCs w:val="28"/>
          <w:lang w:eastAsia="uk-UA"/>
        </w:rPr>
        <w:t>чного планування та комунальної</w:t>
      </w:r>
      <w:r w:rsidR="00810B84">
        <w:rPr>
          <w:color w:val="000000"/>
          <w:szCs w:val="28"/>
          <w:lang w:eastAsia="uk-UA"/>
        </w:rPr>
        <w:t xml:space="preserve"> власності</w:t>
      </w:r>
      <w:bookmarkStart w:id="0" w:name="_GoBack"/>
      <w:bookmarkEnd w:id="0"/>
      <w:r w:rsidR="006A2B69">
        <w:rPr>
          <w:color w:val="000000"/>
          <w:szCs w:val="28"/>
          <w:lang w:eastAsia="uk-UA"/>
        </w:rPr>
        <w:t>.</w:t>
      </w:r>
    </w:p>
    <w:p w:rsidR="00AF753C" w:rsidRDefault="00AF753C" w:rsidP="006A2B69">
      <w:pPr>
        <w:tabs>
          <w:tab w:val="left" w:pos="3975"/>
        </w:tabs>
        <w:spacing w:after="200"/>
        <w:rPr>
          <w:color w:val="000000"/>
          <w:szCs w:val="28"/>
          <w:lang w:eastAsia="uk-UA"/>
        </w:rPr>
      </w:pPr>
    </w:p>
    <w:p w:rsidR="00771E6E" w:rsidRDefault="00771E6E" w:rsidP="006A2B69">
      <w:pPr>
        <w:tabs>
          <w:tab w:val="left" w:pos="3975"/>
        </w:tabs>
        <w:spacing w:after="200"/>
        <w:rPr>
          <w:color w:val="000000"/>
          <w:szCs w:val="28"/>
          <w:lang w:eastAsia="uk-UA"/>
        </w:rPr>
      </w:pPr>
    </w:p>
    <w:p w:rsidR="00771E6E" w:rsidRDefault="00771E6E" w:rsidP="006A2B69">
      <w:pPr>
        <w:tabs>
          <w:tab w:val="left" w:pos="3975"/>
        </w:tabs>
        <w:spacing w:after="200"/>
        <w:rPr>
          <w:color w:val="000000"/>
          <w:szCs w:val="28"/>
          <w:lang w:eastAsia="uk-UA"/>
        </w:rPr>
      </w:pPr>
    </w:p>
    <w:p w:rsidR="00771E6E" w:rsidRDefault="00771E6E" w:rsidP="006A2B69">
      <w:pPr>
        <w:tabs>
          <w:tab w:val="left" w:pos="3975"/>
        </w:tabs>
        <w:spacing w:after="200"/>
        <w:rPr>
          <w:color w:val="000000"/>
          <w:szCs w:val="28"/>
          <w:lang w:eastAsia="uk-UA"/>
        </w:rPr>
      </w:pPr>
    </w:p>
    <w:p w:rsidR="00771E6E" w:rsidRDefault="00771E6E" w:rsidP="006A2B69">
      <w:pPr>
        <w:tabs>
          <w:tab w:val="left" w:pos="3975"/>
        </w:tabs>
        <w:spacing w:after="200"/>
        <w:rPr>
          <w:color w:val="000000"/>
          <w:szCs w:val="28"/>
          <w:lang w:eastAsia="uk-UA"/>
        </w:rPr>
      </w:pPr>
    </w:p>
    <w:p w:rsidR="006A2B69" w:rsidRDefault="006A2B69" w:rsidP="006A2B69">
      <w:pPr>
        <w:tabs>
          <w:tab w:val="left" w:pos="3975"/>
        </w:tabs>
        <w:spacing w:after="200"/>
        <w:rPr>
          <w:color w:val="000000"/>
          <w:szCs w:val="28"/>
          <w:lang w:eastAsia="uk-UA"/>
        </w:rPr>
      </w:pPr>
      <w:r w:rsidRPr="00C12C35">
        <w:rPr>
          <w:color w:val="000000"/>
          <w:szCs w:val="28"/>
          <w:lang w:eastAsia="uk-UA"/>
        </w:rPr>
        <w:t xml:space="preserve">Головував: </w:t>
      </w:r>
      <w:proofErr w:type="spellStart"/>
      <w:r w:rsidRPr="00C12C35">
        <w:rPr>
          <w:color w:val="000000"/>
          <w:szCs w:val="28"/>
        </w:rPr>
        <w:t>Погосян</w:t>
      </w:r>
      <w:proofErr w:type="spellEnd"/>
      <w:r w:rsidRPr="00C12C35">
        <w:rPr>
          <w:color w:val="000000"/>
          <w:szCs w:val="28"/>
        </w:rPr>
        <w:t xml:space="preserve"> </w:t>
      </w:r>
      <w:r w:rsidRPr="00C12C35">
        <w:rPr>
          <w:color w:val="000000"/>
          <w:szCs w:val="28"/>
          <w:lang w:eastAsia="uk-UA"/>
        </w:rPr>
        <w:t>В.Е.</w:t>
      </w:r>
    </w:p>
    <w:p w:rsidR="00AF753C" w:rsidRDefault="00AF753C" w:rsidP="006A2B69">
      <w:pPr>
        <w:tabs>
          <w:tab w:val="left" w:pos="3975"/>
        </w:tabs>
        <w:spacing w:after="200"/>
        <w:rPr>
          <w:color w:val="000000"/>
          <w:szCs w:val="28"/>
          <w:lang w:eastAsia="uk-UA"/>
        </w:rPr>
      </w:pPr>
    </w:p>
    <w:p w:rsidR="00AF753C" w:rsidRDefault="00AF753C" w:rsidP="006A2B69">
      <w:pPr>
        <w:tabs>
          <w:tab w:val="left" w:pos="3975"/>
        </w:tabs>
        <w:spacing w:after="200"/>
        <w:rPr>
          <w:color w:val="000000"/>
          <w:szCs w:val="28"/>
          <w:lang w:eastAsia="uk-UA"/>
        </w:rPr>
      </w:pPr>
    </w:p>
    <w:p w:rsidR="00AF753C" w:rsidRDefault="00AF753C" w:rsidP="006A2B69">
      <w:pPr>
        <w:tabs>
          <w:tab w:val="left" w:pos="3975"/>
        </w:tabs>
        <w:spacing w:after="200"/>
        <w:rPr>
          <w:color w:val="000000"/>
          <w:szCs w:val="28"/>
          <w:lang w:eastAsia="uk-UA"/>
        </w:rPr>
      </w:pPr>
    </w:p>
    <w:p w:rsidR="00164F88" w:rsidRPr="007E762B" w:rsidRDefault="00164F88" w:rsidP="00164F88">
      <w:pPr>
        <w:tabs>
          <w:tab w:val="left" w:pos="5103"/>
        </w:tabs>
        <w:spacing w:after="200"/>
        <w:jc w:val="center"/>
        <w:rPr>
          <w:b/>
          <w:szCs w:val="28"/>
          <w:lang w:val="ru-RU" w:eastAsia="en-US"/>
        </w:rPr>
      </w:pPr>
      <w:r w:rsidRPr="007E762B">
        <w:rPr>
          <w:b/>
          <w:szCs w:val="28"/>
          <w:lang w:val="ru-RU" w:eastAsia="en-US"/>
        </w:rPr>
        <w:t xml:space="preserve">Порядок </w:t>
      </w:r>
      <w:r w:rsidRPr="007E762B">
        <w:rPr>
          <w:b/>
          <w:szCs w:val="28"/>
          <w:lang w:eastAsia="en-US"/>
        </w:rPr>
        <w:t>денний</w:t>
      </w:r>
      <w:r w:rsidRPr="007E762B">
        <w:rPr>
          <w:b/>
          <w:szCs w:val="28"/>
          <w:lang w:val="ru-RU" w:eastAsia="en-US"/>
        </w:rPr>
        <w:t>:</w:t>
      </w:r>
    </w:p>
    <w:p w:rsidR="007E762B" w:rsidRPr="007E762B" w:rsidRDefault="00164F88" w:rsidP="007E762B">
      <w:pPr>
        <w:tabs>
          <w:tab w:val="left" w:pos="5103"/>
        </w:tabs>
        <w:spacing w:after="200"/>
        <w:jc w:val="center"/>
        <w:rPr>
          <w:b/>
          <w:szCs w:val="28"/>
          <w:lang w:eastAsia="en-US"/>
        </w:rPr>
      </w:pPr>
      <w:r w:rsidRPr="007E762B">
        <w:rPr>
          <w:szCs w:val="28"/>
          <w:lang w:eastAsia="en-US"/>
        </w:rPr>
        <w:tab/>
      </w:r>
    </w:p>
    <w:p w:rsidR="00AF753C" w:rsidRPr="0077787B" w:rsidRDefault="007E762B" w:rsidP="00AF753C">
      <w:pPr>
        <w:tabs>
          <w:tab w:val="left" w:pos="0"/>
        </w:tabs>
        <w:spacing w:line="259" w:lineRule="auto"/>
        <w:ind w:right="283"/>
        <w:contextualSpacing/>
        <w:jc w:val="both"/>
        <w:rPr>
          <w:szCs w:val="28"/>
        </w:rPr>
      </w:pPr>
      <w:r w:rsidRPr="007E762B">
        <w:rPr>
          <w:szCs w:val="28"/>
          <w:lang w:eastAsia="en-US"/>
        </w:rPr>
        <w:tab/>
      </w:r>
      <w:r w:rsidR="00AF753C">
        <w:rPr>
          <w:szCs w:val="28"/>
        </w:rPr>
        <w:t>1</w:t>
      </w:r>
      <w:r w:rsidR="00AF753C" w:rsidRPr="0077787B">
        <w:rPr>
          <w:szCs w:val="28"/>
        </w:rPr>
        <w:t xml:space="preserve">. </w:t>
      </w:r>
      <w:r w:rsidR="00AF753C" w:rsidRPr="0077787B">
        <w:rPr>
          <w:szCs w:val="28"/>
          <w:lang w:eastAsia="en-US"/>
        </w:rPr>
        <w:t>Про діяльність</w:t>
      </w:r>
      <w:r w:rsidR="00AF753C" w:rsidRPr="0077787B">
        <w:rPr>
          <w:szCs w:val="28"/>
        </w:rPr>
        <w:t xml:space="preserve"> КП ,,</w:t>
      </w:r>
      <w:proofErr w:type="spellStart"/>
      <w:r w:rsidR="00AF753C" w:rsidRPr="0077787B">
        <w:rPr>
          <w:szCs w:val="28"/>
        </w:rPr>
        <w:t>Комунгоспсервіс</w:t>
      </w:r>
      <w:proofErr w:type="spellEnd"/>
      <w:r w:rsidR="00AF753C" w:rsidRPr="0077787B">
        <w:rPr>
          <w:szCs w:val="28"/>
        </w:rPr>
        <w:t>” за 2019 та 2020 роки.</w:t>
      </w:r>
    </w:p>
    <w:p w:rsidR="00AF753C" w:rsidRPr="0077787B" w:rsidRDefault="00AF753C" w:rsidP="00AF753C">
      <w:pPr>
        <w:tabs>
          <w:tab w:val="left" w:pos="0"/>
        </w:tabs>
        <w:spacing w:line="259" w:lineRule="auto"/>
        <w:ind w:right="283"/>
        <w:contextualSpacing/>
        <w:jc w:val="both"/>
        <w:rPr>
          <w:szCs w:val="28"/>
        </w:rPr>
      </w:pPr>
      <w:r w:rsidRPr="0077787B">
        <w:rPr>
          <w:szCs w:val="28"/>
        </w:rPr>
        <w:tab/>
      </w:r>
      <w:r>
        <w:rPr>
          <w:szCs w:val="28"/>
        </w:rPr>
        <w:t>2</w:t>
      </w:r>
      <w:r w:rsidRPr="0077787B">
        <w:rPr>
          <w:szCs w:val="28"/>
        </w:rPr>
        <w:t>. Про діяльність ДОКП ,,</w:t>
      </w:r>
      <w:proofErr w:type="spellStart"/>
      <w:r w:rsidRPr="0077787B">
        <w:rPr>
          <w:szCs w:val="28"/>
        </w:rPr>
        <w:t>Спецавтобаза</w:t>
      </w:r>
      <w:proofErr w:type="spellEnd"/>
      <w:r w:rsidRPr="0077787B">
        <w:rPr>
          <w:szCs w:val="28"/>
        </w:rPr>
        <w:t>” за 2019 та 2020 роки.</w:t>
      </w:r>
    </w:p>
    <w:p w:rsidR="00AF753C" w:rsidRDefault="00AF753C" w:rsidP="00AF753C">
      <w:pPr>
        <w:tabs>
          <w:tab w:val="left" w:pos="0"/>
        </w:tabs>
        <w:spacing w:line="259" w:lineRule="auto"/>
        <w:ind w:right="283"/>
        <w:contextualSpacing/>
        <w:jc w:val="both"/>
        <w:rPr>
          <w:szCs w:val="28"/>
        </w:rPr>
      </w:pPr>
      <w:r w:rsidRPr="0077787B">
        <w:rPr>
          <w:szCs w:val="28"/>
        </w:rPr>
        <w:tab/>
      </w:r>
      <w:r>
        <w:rPr>
          <w:szCs w:val="28"/>
        </w:rPr>
        <w:t>3</w:t>
      </w:r>
      <w:r w:rsidRPr="0077787B">
        <w:rPr>
          <w:szCs w:val="28"/>
        </w:rPr>
        <w:t>. Про звернення стосовно роз’яснень пункту 1.27 рішення від 05.06.2020 року № 610-23/</w:t>
      </w:r>
      <w:r w:rsidRPr="0077787B">
        <w:rPr>
          <w:szCs w:val="28"/>
          <w:lang w:val="en-US"/>
        </w:rPr>
        <w:t>VII</w:t>
      </w:r>
      <w:r w:rsidRPr="0077787B">
        <w:rPr>
          <w:szCs w:val="28"/>
        </w:rPr>
        <w:t>.</w:t>
      </w:r>
    </w:p>
    <w:p w:rsidR="00AF753C" w:rsidRDefault="00AF753C" w:rsidP="00AF753C">
      <w:pPr>
        <w:tabs>
          <w:tab w:val="left" w:pos="0"/>
        </w:tabs>
        <w:spacing w:line="259" w:lineRule="auto"/>
        <w:ind w:right="283"/>
        <w:contextualSpacing/>
        <w:jc w:val="both"/>
        <w:rPr>
          <w:szCs w:val="28"/>
        </w:rPr>
      </w:pPr>
      <w:r>
        <w:rPr>
          <w:szCs w:val="28"/>
        </w:rPr>
        <w:tab/>
        <w:t>4</w:t>
      </w:r>
      <w:r w:rsidRPr="0077787B">
        <w:rPr>
          <w:szCs w:val="28"/>
        </w:rPr>
        <w:t xml:space="preserve">. Про звернення голови </w:t>
      </w:r>
      <w:proofErr w:type="spellStart"/>
      <w:r w:rsidRPr="0077787B">
        <w:rPr>
          <w:szCs w:val="28"/>
        </w:rPr>
        <w:t>Любимівської</w:t>
      </w:r>
      <w:proofErr w:type="spellEnd"/>
      <w:r w:rsidRPr="0077787B">
        <w:rPr>
          <w:szCs w:val="28"/>
        </w:rPr>
        <w:t xml:space="preserve"> селищної ради.</w:t>
      </w:r>
    </w:p>
    <w:p w:rsidR="00AF753C" w:rsidRDefault="00AF753C" w:rsidP="00AF753C">
      <w:pPr>
        <w:tabs>
          <w:tab w:val="left" w:pos="0"/>
        </w:tabs>
        <w:spacing w:line="259" w:lineRule="auto"/>
        <w:ind w:right="283"/>
        <w:contextualSpacing/>
        <w:jc w:val="both"/>
        <w:rPr>
          <w:szCs w:val="28"/>
        </w:rPr>
      </w:pPr>
      <w:r>
        <w:rPr>
          <w:szCs w:val="28"/>
        </w:rPr>
        <w:tab/>
        <w:t xml:space="preserve">5. Про звернення до голови Дніпропетровської обласної адміністрації стосовно висновків рекомендацій щодо перевірки відповідності роботи департаменту житлово-комунального господарства та будівництва облдержадміністрації. </w:t>
      </w:r>
    </w:p>
    <w:p w:rsidR="00AF753C" w:rsidRDefault="00AF753C" w:rsidP="00AF753C">
      <w:pPr>
        <w:tabs>
          <w:tab w:val="left" w:pos="0"/>
        </w:tabs>
        <w:spacing w:line="259" w:lineRule="auto"/>
        <w:ind w:right="283"/>
        <w:contextualSpacing/>
        <w:jc w:val="both"/>
        <w:rPr>
          <w:szCs w:val="28"/>
        </w:rPr>
      </w:pPr>
      <w:r>
        <w:rPr>
          <w:szCs w:val="28"/>
        </w:rPr>
        <w:tab/>
        <w:t>6. Про звернення стосовно встановлення вартості послуг з центрального водопостачання, водовідведення та послуг з вивезення рідких побутових відходів КП ,,</w:t>
      </w:r>
      <w:proofErr w:type="spellStart"/>
      <w:r>
        <w:rPr>
          <w:szCs w:val="28"/>
        </w:rPr>
        <w:t>Синельниківський</w:t>
      </w:r>
      <w:proofErr w:type="spellEnd"/>
      <w:r>
        <w:rPr>
          <w:szCs w:val="28"/>
        </w:rPr>
        <w:t xml:space="preserve"> міський водоканал</w:t>
      </w:r>
      <w:r w:rsidRPr="006652C5">
        <w:rPr>
          <w:szCs w:val="28"/>
          <w:lang w:val="ru-RU"/>
        </w:rPr>
        <w:t xml:space="preserve">” </w:t>
      </w:r>
      <w:r>
        <w:rPr>
          <w:szCs w:val="28"/>
          <w:lang w:val="ru-RU"/>
        </w:rPr>
        <w:t>ДОР</w:t>
      </w:r>
      <w:r>
        <w:rPr>
          <w:szCs w:val="28"/>
        </w:rPr>
        <w:t>.</w:t>
      </w:r>
    </w:p>
    <w:p w:rsidR="00AF753C" w:rsidRPr="006652C5" w:rsidRDefault="00AF753C" w:rsidP="00AF753C">
      <w:pPr>
        <w:tabs>
          <w:tab w:val="left" w:pos="0"/>
        </w:tabs>
        <w:spacing w:line="259" w:lineRule="auto"/>
        <w:ind w:right="283"/>
        <w:contextualSpacing/>
        <w:jc w:val="both"/>
        <w:rPr>
          <w:szCs w:val="28"/>
          <w:lang w:val="ru-RU"/>
        </w:rPr>
      </w:pPr>
      <w:r>
        <w:rPr>
          <w:szCs w:val="28"/>
        </w:rPr>
        <w:tab/>
        <w:t>7. Про звернення стосовно затвердження інвестиційної програми на 2021 рік КП,,</w:t>
      </w:r>
      <w:proofErr w:type="spellStart"/>
      <w:r>
        <w:rPr>
          <w:szCs w:val="28"/>
        </w:rPr>
        <w:t>Жовтоводський</w:t>
      </w:r>
      <w:proofErr w:type="spellEnd"/>
      <w:r>
        <w:rPr>
          <w:szCs w:val="28"/>
        </w:rPr>
        <w:t xml:space="preserve"> водоканал</w:t>
      </w:r>
      <w:r w:rsidRPr="006652C5">
        <w:rPr>
          <w:szCs w:val="28"/>
          <w:lang w:val="ru-RU"/>
        </w:rPr>
        <w:t>”</w:t>
      </w:r>
      <w:r>
        <w:rPr>
          <w:szCs w:val="28"/>
          <w:lang w:val="ru-RU"/>
        </w:rPr>
        <w:t>ДОР.</w:t>
      </w:r>
    </w:p>
    <w:p w:rsidR="00AF753C" w:rsidRPr="0077787B" w:rsidRDefault="00AF753C" w:rsidP="00AF753C">
      <w:pPr>
        <w:tabs>
          <w:tab w:val="left" w:pos="0"/>
        </w:tabs>
        <w:spacing w:line="259" w:lineRule="auto"/>
        <w:ind w:right="283"/>
        <w:contextualSpacing/>
        <w:jc w:val="both"/>
        <w:rPr>
          <w:szCs w:val="28"/>
        </w:rPr>
      </w:pPr>
      <w:r w:rsidRPr="0077787B">
        <w:rPr>
          <w:szCs w:val="28"/>
        </w:rPr>
        <w:tab/>
      </w:r>
      <w:r>
        <w:rPr>
          <w:szCs w:val="28"/>
        </w:rPr>
        <w:t>8</w:t>
      </w:r>
      <w:r w:rsidRPr="0077787B">
        <w:rPr>
          <w:szCs w:val="28"/>
        </w:rPr>
        <w:t>. Про</w:t>
      </w:r>
      <w:r>
        <w:rPr>
          <w:szCs w:val="28"/>
        </w:rPr>
        <w:t xml:space="preserve"> звернення стосовно</w:t>
      </w:r>
      <w:r w:rsidRPr="0077787B">
        <w:rPr>
          <w:szCs w:val="28"/>
        </w:rPr>
        <w:t xml:space="preserve"> зняття з контролю рішень Дніпропетровської обласної ради, які  перебувають на контролі постійної комісії обласної ради з питань комунальної власності, житлово-комунального господарства</w:t>
      </w:r>
      <w:r>
        <w:rPr>
          <w:szCs w:val="28"/>
        </w:rPr>
        <w:t>.</w:t>
      </w:r>
    </w:p>
    <w:p w:rsidR="00AF753C" w:rsidRPr="0077787B" w:rsidRDefault="00AF753C" w:rsidP="00AF753C">
      <w:pPr>
        <w:pStyle w:val="af4"/>
        <w:tabs>
          <w:tab w:val="left" w:pos="0"/>
          <w:tab w:val="left" w:pos="709"/>
        </w:tabs>
        <w:spacing w:after="0" w:line="259" w:lineRule="auto"/>
        <w:ind w:left="0" w:right="284"/>
        <w:contextualSpacing/>
        <w:jc w:val="both"/>
        <w:rPr>
          <w:rFonts w:ascii="Times New Roman" w:eastAsia="Times New Roman" w:hAnsi="Times New Roman"/>
          <w:sz w:val="28"/>
          <w:szCs w:val="28"/>
          <w:lang w:val="uk-UA"/>
        </w:rPr>
      </w:pPr>
      <w:r w:rsidRPr="0077787B">
        <w:rPr>
          <w:sz w:val="28"/>
          <w:szCs w:val="28"/>
          <w:lang w:val="uk-UA"/>
        </w:rPr>
        <w:tab/>
      </w:r>
      <w:r>
        <w:rPr>
          <w:rFonts w:ascii="Times New Roman" w:eastAsia="Times New Roman" w:hAnsi="Times New Roman"/>
          <w:sz w:val="28"/>
          <w:szCs w:val="28"/>
          <w:lang w:val="uk-UA"/>
        </w:rPr>
        <w:t>9</w:t>
      </w:r>
      <w:r w:rsidRPr="0077787B">
        <w:rPr>
          <w:rFonts w:ascii="Times New Roman" w:eastAsia="Times New Roman" w:hAnsi="Times New Roman"/>
          <w:sz w:val="28"/>
          <w:szCs w:val="28"/>
          <w:lang w:val="uk-UA"/>
        </w:rPr>
        <w:t>.</w:t>
      </w:r>
      <w:r w:rsidRPr="0077787B">
        <w:rPr>
          <w:sz w:val="28"/>
          <w:szCs w:val="28"/>
          <w:lang w:val="uk-UA"/>
        </w:rPr>
        <w:t xml:space="preserve"> </w:t>
      </w:r>
      <w:r w:rsidRPr="0077787B">
        <w:rPr>
          <w:rFonts w:ascii="Times New Roman" w:eastAsia="Times New Roman" w:hAnsi="Times New Roman"/>
          <w:sz w:val="28"/>
          <w:szCs w:val="28"/>
          <w:lang w:val="uk-UA"/>
        </w:rPr>
        <w:t>Про деякі питання управління майном, що належить до спільної власності територіальних громад сіл, селищ, міст Дніпропетровської області.</w:t>
      </w:r>
    </w:p>
    <w:p w:rsidR="00AF753C" w:rsidRPr="00CD4783" w:rsidRDefault="00AF753C" w:rsidP="00AF753C">
      <w:pPr>
        <w:tabs>
          <w:tab w:val="left" w:pos="284"/>
        </w:tabs>
        <w:spacing w:line="259" w:lineRule="auto"/>
        <w:ind w:right="284"/>
        <w:contextualSpacing/>
        <w:jc w:val="both"/>
        <w:rPr>
          <w:szCs w:val="28"/>
          <w:lang w:val="ru-RU" w:eastAsia="en-US"/>
        </w:rPr>
      </w:pPr>
      <w:r w:rsidRPr="00CD4783">
        <w:rPr>
          <w:szCs w:val="28"/>
          <w:lang w:eastAsia="en-US"/>
        </w:rPr>
        <w:tab/>
      </w:r>
      <w:r w:rsidRPr="00CD4783">
        <w:rPr>
          <w:szCs w:val="28"/>
          <w:lang w:eastAsia="en-US"/>
        </w:rPr>
        <w:tab/>
      </w:r>
      <w:r>
        <w:rPr>
          <w:szCs w:val="28"/>
          <w:lang w:val="ru-RU" w:eastAsia="en-US"/>
        </w:rPr>
        <w:t>10</w:t>
      </w:r>
      <w:r w:rsidRPr="00CD4783">
        <w:rPr>
          <w:szCs w:val="28"/>
          <w:lang w:val="ru-RU" w:eastAsia="en-US"/>
        </w:rPr>
        <w:t xml:space="preserve">. </w:t>
      </w:r>
      <w:proofErr w:type="gramStart"/>
      <w:r w:rsidRPr="00CD4783">
        <w:rPr>
          <w:szCs w:val="28"/>
          <w:lang w:val="ru-RU" w:eastAsia="en-US"/>
        </w:rPr>
        <w:t>Р</w:t>
      </w:r>
      <w:proofErr w:type="spellStart"/>
      <w:proofErr w:type="gramEnd"/>
      <w:r w:rsidRPr="00CD4783">
        <w:rPr>
          <w:szCs w:val="28"/>
          <w:lang w:eastAsia="en-US"/>
        </w:rPr>
        <w:t>ізне</w:t>
      </w:r>
      <w:proofErr w:type="spellEnd"/>
      <w:r w:rsidRPr="00CD4783">
        <w:rPr>
          <w:szCs w:val="28"/>
          <w:lang w:eastAsia="en-US"/>
        </w:rPr>
        <w:t>.</w:t>
      </w:r>
    </w:p>
    <w:p w:rsidR="00E35E45" w:rsidRDefault="00E35E45"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AF753C" w:rsidRDefault="00AF753C" w:rsidP="00AF753C">
      <w:pPr>
        <w:tabs>
          <w:tab w:val="left" w:pos="0"/>
        </w:tabs>
        <w:spacing w:after="160" w:line="259" w:lineRule="auto"/>
        <w:ind w:right="283"/>
        <w:contextualSpacing/>
        <w:jc w:val="both"/>
        <w:rPr>
          <w:color w:val="000000"/>
          <w:szCs w:val="28"/>
          <w:lang w:val="ru-RU" w:eastAsia="uk-UA"/>
        </w:rPr>
      </w:pPr>
    </w:p>
    <w:p w:rsidR="003A5C51" w:rsidRDefault="003A5C51" w:rsidP="003A5C51">
      <w:pPr>
        <w:tabs>
          <w:tab w:val="left" w:pos="0"/>
        </w:tabs>
        <w:spacing w:after="160" w:line="259" w:lineRule="auto"/>
        <w:ind w:right="283"/>
        <w:contextualSpacing/>
        <w:jc w:val="both"/>
        <w:rPr>
          <w:color w:val="000000"/>
          <w:szCs w:val="28"/>
          <w:lang w:val="ru-RU" w:eastAsia="uk-UA"/>
        </w:rPr>
      </w:pPr>
    </w:p>
    <w:p w:rsidR="003A5C51" w:rsidRPr="003A5C51" w:rsidRDefault="003A5C51" w:rsidP="003A5C51">
      <w:pPr>
        <w:tabs>
          <w:tab w:val="left" w:pos="0"/>
        </w:tabs>
        <w:spacing w:after="160" w:line="259" w:lineRule="auto"/>
        <w:ind w:right="283"/>
        <w:contextualSpacing/>
        <w:jc w:val="both"/>
        <w:rPr>
          <w:color w:val="000000"/>
          <w:szCs w:val="28"/>
          <w:lang w:val="ru-RU" w:eastAsia="uk-UA"/>
        </w:rPr>
      </w:pPr>
    </w:p>
    <w:p w:rsidR="00164F88" w:rsidRDefault="00164F88"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771E6E" w:rsidRDefault="00771E6E" w:rsidP="00547C63">
      <w:pPr>
        <w:tabs>
          <w:tab w:val="left" w:pos="3975"/>
        </w:tabs>
        <w:spacing w:after="200"/>
        <w:rPr>
          <w:color w:val="000000"/>
          <w:szCs w:val="28"/>
          <w:lang w:eastAsia="uk-UA"/>
        </w:rPr>
      </w:pPr>
    </w:p>
    <w:p w:rsidR="00771E6E" w:rsidRDefault="00771E6E" w:rsidP="00547C63">
      <w:pPr>
        <w:tabs>
          <w:tab w:val="left" w:pos="3975"/>
        </w:tabs>
        <w:spacing w:after="200"/>
        <w:rPr>
          <w:color w:val="000000"/>
          <w:szCs w:val="28"/>
          <w:lang w:eastAsia="uk-UA"/>
        </w:rPr>
      </w:pPr>
    </w:p>
    <w:p w:rsidR="00643DDC" w:rsidRDefault="00643DDC" w:rsidP="00547C63">
      <w:pPr>
        <w:tabs>
          <w:tab w:val="left" w:pos="3975"/>
        </w:tabs>
        <w:spacing w:after="200"/>
        <w:rPr>
          <w:color w:val="000000"/>
          <w:szCs w:val="28"/>
          <w:lang w:eastAsia="uk-UA"/>
        </w:rPr>
      </w:pPr>
    </w:p>
    <w:p w:rsidR="00643DDC" w:rsidRPr="00533672" w:rsidRDefault="00643DDC" w:rsidP="00547C63">
      <w:pPr>
        <w:tabs>
          <w:tab w:val="left" w:pos="3975"/>
        </w:tabs>
        <w:spacing w:after="200"/>
        <w:rPr>
          <w:color w:val="000000"/>
          <w:szCs w:val="28"/>
          <w:lang w:eastAsia="uk-UA"/>
        </w:rPr>
      </w:pPr>
    </w:p>
    <w:p w:rsidR="007E762B" w:rsidRPr="00675698" w:rsidRDefault="00B552E2" w:rsidP="007E762B">
      <w:pPr>
        <w:tabs>
          <w:tab w:val="left" w:pos="0"/>
        </w:tabs>
        <w:spacing w:after="160" w:line="259" w:lineRule="auto"/>
        <w:ind w:right="283"/>
        <w:contextualSpacing/>
        <w:jc w:val="both"/>
        <w:rPr>
          <w:szCs w:val="28"/>
          <w:lang w:val="ru-RU"/>
        </w:rPr>
      </w:pPr>
      <w:r w:rsidRPr="006C4563">
        <w:rPr>
          <w:b/>
          <w:szCs w:val="28"/>
        </w:rPr>
        <w:t xml:space="preserve">СЛУХАЛИ </w:t>
      </w:r>
      <w:r w:rsidRPr="00533672">
        <w:rPr>
          <w:b/>
          <w:szCs w:val="28"/>
        </w:rPr>
        <w:t>1</w:t>
      </w:r>
      <w:r w:rsidR="00A8736F" w:rsidRPr="006C4563">
        <w:rPr>
          <w:szCs w:val="28"/>
        </w:rPr>
        <w:t>.</w:t>
      </w:r>
      <w:r w:rsidR="00FA7F3B" w:rsidRPr="00533672">
        <w:rPr>
          <w:szCs w:val="28"/>
        </w:rPr>
        <w:t xml:space="preserve"> </w:t>
      </w:r>
      <w:r w:rsidR="00AF753C" w:rsidRPr="0077787B">
        <w:rPr>
          <w:szCs w:val="28"/>
          <w:lang w:eastAsia="en-US"/>
        </w:rPr>
        <w:t>Про діяльність</w:t>
      </w:r>
      <w:r w:rsidR="00AF753C" w:rsidRPr="0077787B">
        <w:rPr>
          <w:szCs w:val="28"/>
        </w:rPr>
        <w:t xml:space="preserve"> КП ,,</w:t>
      </w:r>
      <w:proofErr w:type="spellStart"/>
      <w:r w:rsidR="00AF753C" w:rsidRPr="0077787B">
        <w:rPr>
          <w:szCs w:val="28"/>
        </w:rPr>
        <w:t>Комунгоспсервіс</w:t>
      </w:r>
      <w:proofErr w:type="spellEnd"/>
      <w:r w:rsidR="00AF753C" w:rsidRPr="0077787B">
        <w:rPr>
          <w:szCs w:val="28"/>
        </w:rPr>
        <w:t>” за 2019 та 2020 роки.</w:t>
      </w:r>
    </w:p>
    <w:p w:rsidR="007E762B" w:rsidRPr="00510F5A" w:rsidRDefault="007E762B" w:rsidP="007E762B">
      <w:pPr>
        <w:tabs>
          <w:tab w:val="left" w:pos="0"/>
        </w:tabs>
        <w:spacing w:after="160" w:line="259" w:lineRule="auto"/>
        <w:ind w:right="283"/>
        <w:contextualSpacing/>
        <w:jc w:val="both"/>
        <w:rPr>
          <w:szCs w:val="28"/>
          <w:lang w:val="ru-RU"/>
        </w:rPr>
      </w:pPr>
      <w:r w:rsidRPr="00675698">
        <w:rPr>
          <w:szCs w:val="28"/>
          <w:u w:val="single"/>
          <w:lang w:eastAsia="uk-UA"/>
        </w:rPr>
        <w:t>Інформація:</w:t>
      </w:r>
      <w:r w:rsidRPr="00675698">
        <w:rPr>
          <w:szCs w:val="28"/>
          <w:u w:val="single"/>
          <w:lang w:val="ru-RU" w:eastAsia="uk-UA"/>
        </w:rPr>
        <w:t xml:space="preserve"> </w:t>
      </w:r>
      <w:proofErr w:type="spellStart"/>
      <w:r w:rsidR="00D107BC">
        <w:rPr>
          <w:szCs w:val="28"/>
          <w:lang w:val="ru-RU" w:eastAsia="uk-UA"/>
        </w:rPr>
        <w:t>Водолазький</w:t>
      </w:r>
      <w:proofErr w:type="spellEnd"/>
      <w:r w:rsidR="00D107BC">
        <w:rPr>
          <w:szCs w:val="28"/>
          <w:lang w:val="ru-RU" w:eastAsia="uk-UA"/>
        </w:rPr>
        <w:t xml:space="preserve"> О.М. – директор </w:t>
      </w:r>
      <w:r w:rsidR="00D107BC" w:rsidRPr="0077787B">
        <w:rPr>
          <w:szCs w:val="28"/>
        </w:rPr>
        <w:t>КП ,,</w:t>
      </w:r>
      <w:proofErr w:type="spellStart"/>
      <w:r w:rsidR="00D107BC" w:rsidRPr="0077787B">
        <w:rPr>
          <w:szCs w:val="28"/>
        </w:rPr>
        <w:t>Комунгоспсервіс</w:t>
      </w:r>
      <w:proofErr w:type="spellEnd"/>
      <w:r w:rsidR="00D107BC" w:rsidRPr="0077787B">
        <w:rPr>
          <w:szCs w:val="28"/>
        </w:rPr>
        <w:t>”</w:t>
      </w:r>
      <w:r w:rsidR="009C50FB">
        <w:rPr>
          <w:szCs w:val="28"/>
        </w:rPr>
        <w:t>.</w:t>
      </w:r>
      <w:r w:rsidR="00D107BC">
        <w:rPr>
          <w:szCs w:val="28"/>
        </w:rPr>
        <w:t xml:space="preserve"> </w:t>
      </w:r>
    </w:p>
    <w:p w:rsidR="00533672" w:rsidRDefault="00533672" w:rsidP="007E762B">
      <w:pPr>
        <w:tabs>
          <w:tab w:val="left" w:pos="0"/>
        </w:tabs>
        <w:spacing w:after="160" w:line="259" w:lineRule="auto"/>
        <w:ind w:right="283"/>
        <w:contextualSpacing/>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r w:rsidR="007E762B">
        <w:rPr>
          <w:szCs w:val="28"/>
          <w:lang w:val="ru-RU"/>
        </w:rPr>
        <w:t>,</w:t>
      </w:r>
      <w:r w:rsidR="007E762B" w:rsidRPr="007E762B">
        <w:rPr>
          <w:color w:val="000000"/>
          <w:szCs w:val="28"/>
          <w:lang w:eastAsia="uk-UA"/>
        </w:rPr>
        <w:t xml:space="preserve"> </w:t>
      </w:r>
      <w:r w:rsidR="007E762B" w:rsidRPr="00C12C35">
        <w:rPr>
          <w:color w:val="000000"/>
          <w:szCs w:val="28"/>
          <w:lang w:eastAsia="uk-UA"/>
        </w:rPr>
        <w:t>Мельникова О.В.</w:t>
      </w:r>
      <w:r w:rsidR="00510F5A">
        <w:rPr>
          <w:color w:val="000000"/>
          <w:szCs w:val="28"/>
          <w:lang w:eastAsia="uk-UA"/>
        </w:rPr>
        <w:t xml:space="preserve">, </w:t>
      </w:r>
      <w:proofErr w:type="spellStart"/>
      <w:r w:rsidR="00D107BC">
        <w:rPr>
          <w:color w:val="000000"/>
          <w:szCs w:val="28"/>
          <w:lang w:eastAsia="uk-UA"/>
        </w:rPr>
        <w:t>Юревич</w:t>
      </w:r>
      <w:proofErr w:type="spellEnd"/>
      <w:r w:rsidR="00D107BC">
        <w:rPr>
          <w:color w:val="000000"/>
          <w:szCs w:val="28"/>
          <w:lang w:eastAsia="uk-UA"/>
        </w:rPr>
        <w:t xml:space="preserve"> Т</w:t>
      </w:r>
      <w:r w:rsidR="00510F5A">
        <w:rPr>
          <w:color w:val="000000"/>
          <w:szCs w:val="28"/>
          <w:lang w:eastAsia="uk-UA"/>
        </w:rPr>
        <w:t>.</w:t>
      </w:r>
      <w:r w:rsidR="00D107BC">
        <w:rPr>
          <w:color w:val="000000"/>
          <w:szCs w:val="28"/>
          <w:lang w:eastAsia="uk-UA"/>
        </w:rPr>
        <w:t xml:space="preserve">А., Романенко В.І., </w:t>
      </w:r>
      <w:proofErr w:type="spellStart"/>
      <w:r w:rsidR="00D107BC">
        <w:rPr>
          <w:color w:val="000000"/>
          <w:szCs w:val="28"/>
          <w:lang w:eastAsia="uk-UA"/>
        </w:rPr>
        <w:t>Прохоренко</w:t>
      </w:r>
      <w:proofErr w:type="spellEnd"/>
      <w:r w:rsidR="00D107BC">
        <w:rPr>
          <w:color w:val="000000"/>
          <w:szCs w:val="28"/>
          <w:lang w:eastAsia="uk-UA"/>
        </w:rPr>
        <w:t xml:space="preserve"> В.А.</w:t>
      </w:r>
    </w:p>
    <w:p w:rsidR="00533672" w:rsidRDefault="00533672" w:rsidP="00533672">
      <w:pPr>
        <w:jc w:val="both"/>
        <w:rPr>
          <w:szCs w:val="28"/>
        </w:rPr>
      </w:pPr>
    </w:p>
    <w:p w:rsidR="00533672" w:rsidRDefault="00533672" w:rsidP="00164F88">
      <w:pPr>
        <w:tabs>
          <w:tab w:val="left" w:pos="0"/>
        </w:tabs>
        <w:spacing w:after="160" w:line="259" w:lineRule="auto"/>
        <w:ind w:right="283"/>
        <w:contextualSpacing/>
        <w:jc w:val="both"/>
        <w:rPr>
          <w:b/>
          <w:sz w:val="26"/>
          <w:szCs w:val="26"/>
        </w:rPr>
      </w:pPr>
      <w:r w:rsidRPr="00533672">
        <w:rPr>
          <w:b/>
          <w:sz w:val="26"/>
          <w:szCs w:val="26"/>
        </w:rPr>
        <w:t>ВИРІШИЛИ:</w:t>
      </w:r>
      <w:r>
        <w:rPr>
          <w:b/>
          <w:sz w:val="26"/>
          <w:szCs w:val="26"/>
        </w:rPr>
        <w:t xml:space="preserve"> </w:t>
      </w:r>
    </w:p>
    <w:p w:rsidR="0006450E" w:rsidRDefault="0006450E" w:rsidP="00164F88">
      <w:pPr>
        <w:tabs>
          <w:tab w:val="left" w:pos="0"/>
        </w:tabs>
        <w:spacing w:after="160" w:line="259" w:lineRule="auto"/>
        <w:ind w:right="283"/>
        <w:contextualSpacing/>
        <w:jc w:val="both"/>
        <w:rPr>
          <w:b/>
          <w:sz w:val="26"/>
          <w:szCs w:val="26"/>
        </w:rPr>
      </w:pPr>
    </w:p>
    <w:p w:rsidR="00772D19" w:rsidRDefault="00772D19" w:rsidP="00164F88">
      <w:pPr>
        <w:tabs>
          <w:tab w:val="left" w:pos="0"/>
        </w:tabs>
        <w:spacing w:after="160" w:line="259" w:lineRule="auto"/>
        <w:ind w:right="283"/>
        <w:contextualSpacing/>
        <w:jc w:val="both"/>
        <w:rPr>
          <w:sz w:val="26"/>
          <w:szCs w:val="26"/>
        </w:rPr>
      </w:pPr>
      <w:r>
        <w:rPr>
          <w:b/>
          <w:sz w:val="26"/>
          <w:szCs w:val="26"/>
        </w:rPr>
        <w:tab/>
      </w:r>
      <w:r w:rsidR="00E2755C" w:rsidRPr="001D083E">
        <w:rPr>
          <w:b/>
          <w:sz w:val="26"/>
          <w:szCs w:val="26"/>
        </w:rPr>
        <w:t xml:space="preserve">1. </w:t>
      </w:r>
      <w:r w:rsidR="002903E6" w:rsidRPr="002903E6">
        <w:rPr>
          <w:rFonts w:eastAsia="Calibri"/>
          <w:szCs w:val="28"/>
          <w:lang w:eastAsia="en-US"/>
        </w:rPr>
        <w:t>Рекомендувати управлінню взаємодії з правоохоронними і контролюючими органами, правового</w:t>
      </w:r>
      <w:r w:rsidR="002903E6" w:rsidRPr="00675698">
        <w:rPr>
          <w:rFonts w:eastAsia="Calibri"/>
          <w:szCs w:val="28"/>
          <w:lang w:eastAsia="en-US"/>
        </w:rPr>
        <w:t xml:space="preserve"> забезпечення та антикорупційної політики (</w:t>
      </w:r>
      <w:proofErr w:type="spellStart"/>
      <w:r w:rsidR="002903E6" w:rsidRPr="00675698">
        <w:rPr>
          <w:rFonts w:eastAsia="Calibri"/>
          <w:szCs w:val="28"/>
          <w:lang w:eastAsia="en-US"/>
        </w:rPr>
        <w:t>Свіренко</w:t>
      </w:r>
      <w:proofErr w:type="spellEnd"/>
      <w:r w:rsidR="002903E6" w:rsidRPr="00675698">
        <w:rPr>
          <w:rFonts w:eastAsia="Calibri"/>
          <w:szCs w:val="28"/>
          <w:lang w:eastAsia="en-US"/>
        </w:rPr>
        <w:t xml:space="preserve"> О.А.) </w:t>
      </w:r>
      <w:r w:rsidR="002903E6">
        <w:rPr>
          <w:sz w:val="26"/>
          <w:szCs w:val="26"/>
        </w:rPr>
        <w:t>подати позов</w:t>
      </w:r>
      <w:r w:rsidR="001D083E">
        <w:rPr>
          <w:sz w:val="26"/>
          <w:szCs w:val="26"/>
        </w:rPr>
        <w:t xml:space="preserve"> до суду щодо </w:t>
      </w:r>
      <w:r w:rsidR="001D083E" w:rsidRPr="003667D0">
        <w:rPr>
          <w:color w:val="000000"/>
          <w:szCs w:val="28"/>
          <w:lang w:eastAsia="uk-UA"/>
        </w:rPr>
        <w:t>розірва</w:t>
      </w:r>
      <w:r w:rsidR="001D083E">
        <w:rPr>
          <w:color w:val="000000"/>
          <w:szCs w:val="28"/>
          <w:lang w:eastAsia="uk-UA"/>
        </w:rPr>
        <w:t>ння</w:t>
      </w:r>
      <w:r w:rsidR="001D083E" w:rsidRPr="003667D0">
        <w:rPr>
          <w:color w:val="000000"/>
          <w:szCs w:val="28"/>
          <w:lang w:eastAsia="uk-UA"/>
        </w:rPr>
        <w:t xml:space="preserve"> договор</w:t>
      </w:r>
      <w:r w:rsidR="001D083E">
        <w:rPr>
          <w:color w:val="000000"/>
          <w:szCs w:val="28"/>
          <w:lang w:eastAsia="uk-UA"/>
        </w:rPr>
        <w:t>ів</w:t>
      </w:r>
      <w:r w:rsidR="001D083E" w:rsidRPr="003667D0">
        <w:rPr>
          <w:color w:val="000000"/>
          <w:szCs w:val="28"/>
          <w:lang w:eastAsia="uk-UA"/>
        </w:rPr>
        <w:t xml:space="preserve"> оренди</w:t>
      </w:r>
      <w:r w:rsidR="001D083E">
        <w:rPr>
          <w:color w:val="000000"/>
          <w:szCs w:val="28"/>
          <w:lang w:eastAsia="uk-UA"/>
        </w:rPr>
        <w:t>, укладені між Дніпропетровською обласною радою, ТОВ ,,ВЕКТОР-БЧЗ</w:t>
      </w:r>
      <w:r w:rsidR="001D083E" w:rsidRPr="003667D0">
        <w:rPr>
          <w:color w:val="000000"/>
          <w:szCs w:val="28"/>
          <w:lang w:eastAsia="uk-UA"/>
        </w:rPr>
        <w:t>”</w:t>
      </w:r>
      <w:r w:rsidR="001D083E">
        <w:rPr>
          <w:color w:val="000000"/>
          <w:szCs w:val="28"/>
          <w:lang w:eastAsia="uk-UA"/>
        </w:rPr>
        <w:t xml:space="preserve"> та КП ,,</w:t>
      </w:r>
      <w:proofErr w:type="spellStart"/>
      <w:r w:rsidR="001D083E">
        <w:rPr>
          <w:color w:val="000000"/>
          <w:szCs w:val="28"/>
          <w:lang w:eastAsia="uk-UA"/>
        </w:rPr>
        <w:t>Комунгоспсервіс</w:t>
      </w:r>
      <w:proofErr w:type="spellEnd"/>
      <w:r w:rsidR="001D083E" w:rsidRPr="003667D0">
        <w:rPr>
          <w:color w:val="000000"/>
          <w:szCs w:val="28"/>
          <w:lang w:eastAsia="uk-UA"/>
        </w:rPr>
        <w:t>”</w:t>
      </w:r>
      <w:r w:rsidR="001D083E">
        <w:rPr>
          <w:color w:val="000000"/>
          <w:szCs w:val="28"/>
          <w:lang w:eastAsia="uk-UA"/>
        </w:rPr>
        <w:t>,</w:t>
      </w:r>
      <w:r w:rsidR="001D083E" w:rsidRPr="003667D0">
        <w:rPr>
          <w:color w:val="000000"/>
          <w:szCs w:val="28"/>
          <w:lang w:eastAsia="uk-UA"/>
        </w:rPr>
        <w:t xml:space="preserve"> № 387-14/VII-2/58 від 19.10.2018 року, №387-14/ VII-2/56 від 19.10.2018 року та № 387-14/VII-2/60</w:t>
      </w:r>
      <w:r w:rsidR="0006450E" w:rsidRPr="00675698">
        <w:rPr>
          <w:sz w:val="26"/>
          <w:szCs w:val="26"/>
        </w:rPr>
        <w:t>.</w:t>
      </w:r>
    </w:p>
    <w:p w:rsidR="009C50FB" w:rsidRDefault="009C50FB" w:rsidP="00164F88">
      <w:pPr>
        <w:tabs>
          <w:tab w:val="left" w:pos="0"/>
        </w:tabs>
        <w:spacing w:after="160" w:line="259" w:lineRule="auto"/>
        <w:ind w:right="283"/>
        <w:contextualSpacing/>
        <w:jc w:val="both"/>
        <w:rPr>
          <w:sz w:val="26"/>
          <w:szCs w:val="26"/>
        </w:rPr>
      </w:pPr>
    </w:p>
    <w:p w:rsidR="001D083E" w:rsidRPr="001D083E" w:rsidRDefault="001D083E" w:rsidP="00164F88">
      <w:pPr>
        <w:tabs>
          <w:tab w:val="left" w:pos="0"/>
        </w:tabs>
        <w:spacing w:after="160" w:line="259" w:lineRule="auto"/>
        <w:ind w:right="283"/>
        <w:contextualSpacing/>
        <w:jc w:val="both"/>
        <w:rPr>
          <w:b/>
          <w:sz w:val="26"/>
          <w:szCs w:val="26"/>
        </w:rPr>
      </w:pPr>
      <w:r>
        <w:rPr>
          <w:sz w:val="26"/>
          <w:szCs w:val="26"/>
        </w:rPr>
        <w:tab/>
      </w:r>
      <w:r w:rsidRPr="001D083E">
        <w:rPr>
          <w:b/>
          <w:sz w:val="26"/>
          <w:szCs w:val="26"/>
        </w:rPr>
        <w:t xml:space="preserve">2. </w:t>
      </w:r>
      <w:r w:rsidRPr="001D083E">
        <w:rPr>
          <w:szCs w:val="28"/>
        </w:rPr>
        <w:t>Визнати діяльність</w:t>
      </w:r>
      <w:r>
        <w:rPr>
          <w:b/>
          <w:sz w:val="26"/>
          <w:szCs w:val="26"/>
        </w:rPr>
        <w:t xml:space="preserve"> </w:t>
      </w:r>
      <w:r w:rsidRPr="0077787B">
        <w:rPr>
          <w:szCs w:val="28"/>
        </w:rPr>
        <w:t>КП ,,</w:t>
      </w:r>
      <w:proofErr w:type="spellStart"/>
      <w:r w:rsidRPr="0077787B">
        <w:rPr>
          <w:szCs w:val="28"/>
        </w:rPr>
        <w:t>Комунгоспсервіс</w:t>
      </w:r>
      <w:proofErr w:type="spellEnd"/>
      <w:r w:rsidRPr="0077787B">
        <w:rPr>
          <w:szCs w:val="28"/>
        </w:rPr>
        <w:t>”</w:t>
      </w:r>
      <w:r>
        <w:rPr>
          <w:szCs w:val="28"/>
        </w:rPr>
        <w:t xml:space="preserve"> незадовільною.</w:t>
      </w:r>
    </w:p>
    <w:p w:rsidR="00E2755C" w:rsidRPr="00675698" w:rsidRDefault="00E2755C" w:rsidP="00164F88">
      <w:pPr>
        <w:tabs>
          <w:tab w:val="left" w:pos="0"/>
        </w:tabs>
        <w:spacing w:after="160" w:line="259" w:lineRule="auto"/>
        <w:ind w:right="283"/>
        <w:contextualSpacing/>
        <w:jc w:val="both"/>
        <w:rPr>
          <w:sz w:val="26"/>
          <w:szCs w:val="26"/>
        </w:rPr>
      </w:pPr>
    </w:p>
    <w:p w:rsidR="00E2755C" w:rsidRPr="006C4563" w:rsidRDefault="00E2755C" w:rsidP="00E2755C">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E2755C" w:rsidRPr="007E762B"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1D083E">
        <w:rPr>
          <w:rFonts w:ascii="Times New Roman CYR" w:eastAsia="Calibri" w:hAnsi="Times New Roman CYR" w:cs="Times New Roman CYR"/>
          <w:b/>
          <w:bCs/>
          <w:color w:val="00000A"/>
          <w:szCs w:val="28"/>
          <w:lang w:val="ru-RU" w:eastAsia="en-US"/>
        </w:rPr>
        <w:t>6</w:t>
      </w:r>
    </w:p>
    <w:p w:rsidR="00E2755C" w:rsidRPr="006C4563"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E2755C" w:rsidRPr="007C52C5" w:rsidRDefault="00E2755C" w:rsidP="00E2755C">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sidRPr="007C52C5">
        <w:rPr>
          <w:rFonts w:ascii="Times New Roman CYR" w:eastAsia="Calibri" w:hAnsi="Times New Roman CYR" w:cs="Times New Roman CYR"/>
          <w:b/>
          <w:bCs/>
          <w:color w:val="00000A"/>
          <w:szCs w:val="28"/>
          <w:lang w:eastAsia="en-US"/>
        </w:rPr>
        <w:t>0</w:t>
      </w:r>
      <w:r>
        <w:rPr>
          <w:rFonts w:ascii="Times New Roman CYR" w:eastAsia="Calibri" w:hAnsi="Times New Roman CYR" w:cs="Times New Roman CYR"/>
          <w:b/>
          <w:bCs/>
          <w:color w:val="00000A"/>
          <w:szCs w:val="28"/>
          <w:lang w:eastAsia="en-US"/>
        </w:rPr>
        <w:t xml:space="preserve"> </w:t>
      </w:r>
    </w:p>
    <w:p w:rsidR="00E2755C" w:rsidRPr="007C52C5" w:rsidRDefault="00E2755C" w:rsidP="00E2755C">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1D083E">
        <w:rPr>
          <w:rFonts w:ascii="Times New Roman CYR" w:eastAsia="Calibri" w:hAnsi="Times New Roman CYR" w:cs="Times New Roman CYR"/>
          <w:b/>
          <w:bCs/>
          <w:color w:val="00000A"/>
          <w:szCs w:val="28"/>
          <w:lang w:eastAsia="en-US"/>
        </w:rPr>
        <w:t>6</w:t>
      </w:r>
    </w:p>
    <w:p w:rsidR="00E2755C" w:rsidRPr="00E7588B" w:rsidRDefault="00E2755C" w:rsidP="00164F88">
      <w:pPr>
        <w:tabs>
          <w:tab w:val="left" w:pos="0"/>
        </w:tabs>
        <w:spacing w:after="160" w:line="259" w:lineRule="auto"/>
        <w:ind w:right="283"/>
        <w:contextualSpacing/>
        <w:jc w:val="both"/>
        <w:rPr>
          <w:color w:val="FF0000"/>
          <w:sz w:val="26"/>
          <w:szCs w:val="26"/>
        </w:rPr>
      </w:pPr>
    </w:p>
    <w:p w:rsidR="00164F88" w:rsidRDefault="00893ABF" w:rsidP="00EF0781">
      <w:pPr>
        <w:tabs>
          <w:tab w:val="left" w:pos="284"/>
          <w:tab w:val="left" w:pos="709"/>
        </w:tabs>
        <w:spacing w:after="160" w:line="259" w:lineRule="auto"/>
        <w:ind w:right="283"/>
        <w:contextualSpacing/>
        <w:jc w:val="both"/>
        <w:rPr>
          <w:sz w:val="26"/>
          <w:szCs w:val="26"/>
        </w:rPr>
      </w:pPr>
      <w:r w:rsidRPr="00C31119">
        <w:rPr>
          <w:b/>
          <w:bCs/>
          <w:color w:val="000000"/>
          <w:szCs w:val="28"/>
          <w:lang w:eastAsia="uk-UA"/>
        </w:rPr>
        <w:t xml:space="preserve">СЛУХАЛИ 2. </w:t>
      </w:r>
      <w:r w:rsidR="001D083E" w:rsidRPr="0077787B">
        <w:rPr>
          <w:szCs w:val="28"/>
        </w:rPr>
        <w:t>Про діяльність ДОКП ,,</w:t>
      </w:r>
      <w:proofErr w:type="spellStart"/>
      <w:r w:rsidR="001D083E" w:rsidRPr="0077787B">
        <w:rPr>
          <w:szCs w:val="28"/>
        </w:rPr>
        <w:t>Спецавтобаза</w:t>
      </w:r>
      <w:proofErr w:type="spellEnd"/>
      <w:r w:rsidR="001D083E" w:rsidRPr="0077787B">
        <w:rPr>
          <w:szCs w:val="28"/>
        </w:rPr>
        <w:t>” за 2019 та 2020 роки.</w:t>
      </w:r>
    </w:p>
    <w:p w:rsidR="007E762B" w:rsidRPr="007E762B" w:rsidRDefault="007E762B" w:rsidP="007E762B">
      <w:pPr>
        <w:tabs>
          <w:tab w:val="left" w:pos="0"/>
        </w:tabs>
        <w:spacing w:after="160" w:line="259" w:lineRule="auto"/>
        <w:ind w:right="283"/>
        <w:contextualSpacing/>
        <w:jc w:val="both"/>
        <w:rPr>
          <w:szCs w:val="28"/>
          <w:lang w:val="ru-RU"/>
        </w:rPr>
      </w:pPr>
      <w:r w:rsidRPr="006C4563">
        <w:rPr>
          <w:szCs w:val="28"/>
          <w:u w:val="single"/>
          <w:lang w:eastAsia="uk-UA"/>
        </w:rPr>
        <w:t>Інформація:</w:t>
      </w:r>
      <w:r w:rsidRPr="001D083E">
        <w:rPr>
          <w:szCs w:val="28"/>
          <w:lang w:val="ru-RU" w:eastAsia="uk-UA"/>
        </w:rPr>
        <w:t xml:space="preserve"> </w:t>
      </w:r>
      <w:r w:rsidR="001D083E">
        <w:rPr>
          <w:szCs w:val="28"/>
        </w:rPr>
        <w:t>Борисюк Я.Д</w:t>
      </w:r>
      <w:r w:rsidR="001D083E" w:rsidRPr="001D083E">
        <w:rPr>
          <w:szCs w:val="28"/>
        </w:rPr>
        <w:t>.</w:t>
      </w:r>
      <w:r w:rsidRPr="001D083E">
        <w:rPr>
          <w:szCs w:val="28"/>
          <w:lang w:val="ru-RU" w:eastAsia="uk-UA"/>
        </w:rPr>
        <w:t xml:space="preserve">  </w:t>
      </w:r>
      <w:r w:rsidR="001D083E" w:rsidRPr="001D083E">
        <w:rPr>
          <w:szCs w:val="28"/>
          <w:lang w:val="ru-RU" w:eastAsia="uk-UA"/>
        </w:rPr>
        <w:t>– директор ДОКП</w:t>
      </w:r>
      <w:r w:rsidR="001D083E">
        <w:rPr>
          <w:szCs w:val="28"/>
          <w:lang w:val="ru-RU"/>
        </w:rPr>
        <w:t xml:space="preserve"> ,,Спецавтобаза</w:t>
      </w:r>
      <w:r w:rsidR="001D083E" w:rsidRPr="001D083E">
        <w:rPr>
          <w:szCs w:val="28"/>
          <w:lang w:val="ru-RU"/>
        </w:rPr>
        <w:t>”</w:t>
      </w:r>
      <w:r w:rsidR="009C50FB">
        <w:rPr>
          <w:szCs w:val="28"/>
          <w:lang w:val="ru-RU"/>
        </w:rPr>
        <w:t>.</w:t>
      </w:r>
      <w:r w:rsidRPr="001D083E">
        <w:rPr>
          <w:szCs w:val="28"/>
          <w:lang w:val="ru-RU"/>
        </w:rPr>
        <w:t xml:space="preserve">        </w:t>
      </w:r>
    </w:p>
    <w:p w:rsidR="00EF0781" w:rsidRPr="00C72684" w:rsidRDefault="007E762B" w:rsidP="007E762B">
      <w:pPr>
        <w:tabs>
          <w:tab w:val="left" w:pos="0"/>
        </w:tabs>
        <w:spacing w:after="160" w:line="259" w:lineRule="auto"/>
        <w:ind w:right="283"/>
        <w:contextualSpacing/>
        <w:jc w:val="both"/>
        <w:rPr>
          <w:szCs w:val="28"/>
        </w:rPr>
      </w:pPr>
      <w:r w:rsidRPr="006C4563">
        <w:rPr>
          <w:szCs w:val="28"/>
          <w:u w:val="single"/>
        </w:rPr>
        <w:t xml:space="preserve">Виступили: </w:t>
      </w:r>
      <w:proofErr w:type="spellStart"/>
      <w:r w:rsidRPr="006C4563">
        <w:rPr>
          <w:szCs w:val="28"/>
        </w:rPr>
        <w:t>Погосян</w:t>
      </w:r>
      <w:proofErr w:type="spellEnd"/>
      <w:r w:rsidRPr="006C4563">
        <w:rPr>
          <w:szCs w:val="28"/>
        </w:rPr>
        <w:t xml:space="preserve"> В.Е.</w:t>
      </w:r>
    </w:p>
    <w:p w:rsidR="00893ABF" w:rsidRDefault="00893ABF" w:rsidP="00EF0781">
      <w:pPr>
        <w:jc w:val="both"/>
        <w:rPr>
          <w:szCs w:val="28"/>
        </w:rPr>
      </w:pPr>
      <w:r w:rsidRPr="006C4563">
        <w:rPr>
          <w:b/>
          <w:szCs w:val="28"/>
        </w:rPr>
        <w:t>ВИРІШИЛИ:</w:t>
      </w:r>
      <w:r w:rsidR="00C72684" w:rsidRPr="00C72684">
        <w:rPr>
          <w:szCs w:val="28"/>
        </w:rPr>
        <w:t xml:space="preserve"> </w:t>
      </w:r>
    </w:p>
    <w:p w:rsidR="00164F88" w:rsidRDefault="009C50FB" w:rsidP="009C50FB">
      <w:pPr>
        <w:ind w:firstLine="708"/>
        <w:jc w:val="both"/>
        <w:rPr>
          <w:szCs w:val="28"/>
        </w:rPr>
      </w:pPr>
      <w:r>
        <w:rPr>
          <w:sz w:val="26"/>
          <w:szCs w:val="26"/>
        </w:rPr>
        <w:t xml:space="preserve">Інформацію </w:t>
      </w:r>
      <w:proofErr w:type="spellStart"/>
      <w:r>
        <w:rPr>
          <w:szCs w:val="28"/>
          <w:lang w:val="ru-RU" w:eastAsia="uk-UA"/>
        </w:rPr>
        <w:t>Борисюка</w:t>
      </w:r>
      <w:proofErr w:type="spellEnd"/>
      <w:r>
        <w:rPr>
          <w:szCs w:val="28"/>
          <w:lang w:val="ru-RU" w:eastAsia="uk-UA"/>
        </w:rPr>
        <w:t xml:space="preserve"> Я</w:t>
      </w:r>
      <w:r w:rsidRPr="00DC7878">
        <w:rPr>
          <w:szCs w:val="28"/>
        </w:rPr>
        <w:t>.</w:t>
      </w:r>
      <w:r>
        <w:rPr>
          <w:szCs w:val="28"/>
        </w:rPr>
        <w:t>Д. взяти до відома.</w:t>
      </w:r>
    </w:p>
    <w:p w:rsidR="009C50FB" w:rsidRDefault="009C50FB" w:rsidP="009C50FB">
      <w:pPr>
        <w:ind w:firstLine="708"/>
        <w:jc w:val="both"/>
        <w:rPr>
          <w:b/>
          <w:szCs w:val="28"/>
        </w:rPr>
      </w:pPr>
    </w:p>
    <w:p w:rsidR="007E762B" w:rsidRPr="006C4563" w:rsidRDefault="007E762B" w:rsidP="007E762B">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7E762B" w:rsidRPr="007E762B"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val="ru-RU" w:eastAsia="en-US"/>
        </w:rPr>
        <w:t>6</w:t>
      </w:r>
    </w:p>
    <w:p w:rsidR="007E762B" w:rsidRPr="006C4563"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7E762B" w:rsidRPr="007E762B" w:rsidRDefault="007E762B" w:rsidP="007E762B">
      <w:pPr>
        <w:autoSpaceDE w:val="0"/>
        <w:autoSpaceDN w:val="0"/>
        <w:adjustRightInd w:val="0"/>
        <w:spacing w:line="276" w:lineRule="auto"/>
        <w:ind w:left="2832" w:firstLine="570"/>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val="ru-RU" w:eastAsia="en-US"/>
        </w:rPr>
        <w:t>0</w:t>
      </w:r>
      <w:r>
        <w:rPr>
          <w:rFonts w:ascii="Times New Roman CYR" w:eastAsia="Calibri" w:hAnsi="Times New Roman CYR" w:cs="Times New Roman CYR"/>
          <w:b/>
          <w:bCs/>
          <w:color w:val="00000A"/>
          <w:szCs w:val="28"/>
          <w:lang w:eastAsia="en-US"/>
        </w:rPr>
        <w:t xml:space="preserve"> </w:t>
      </w:r>
    </w:p>
    <w:p w:rsidR="007E762B" w:rsidRPr="007E762B" w:rsidRDefault="007E762B" w:rsidP="007E762B">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val="ru-RU" w:eastAsia="en-US"/>
        </w:rPr>
        <w:t>6</w:t>
      </w:r>
    </w:p>
    <w:p w:rsidR="0009607E" w:rsidRPr="006C4563" w:rsidRDefault="0009607E" w:rsidP="002F7632">
      <w:pPr>
        <w:autoSpaceDE w:val="0"/>
        <w:autoSpaceDN w:val="0"/>
        <w:adjustRightInd w:val="0"/>
        <w:spacing w:line="276" w:lineRule="auto"/>
        <w:ind w:left="2832" w:firstLine="570"/>
        <w:jc w:val="both"/>
        <w:rPr>
          <w:rFonts w:eastAsia="Calibri"/>
          <w:b/>
          <w:bCs/>
          <w:color w:val="00000A"/>
          <w:szCs w:val="28"/>
          <w:lang w:eastAsia="en-US"/>
        </w:rPr>
      </w:pPr>
    </w:p>
    <w:p w:rsidR="009C50FB" w:rsidRDefault="0009607E" w:rsidP="009C50FB">
      <w:pPr>
        <w:tabs>
          <w:tab w:val="left" w:pos="0"/>
        </w:tabs>
        <w:spacing w:line="259" w:lineRule="auto"/>
        <w:ind w:right="283"/>
        <w:contextualSpacing/>
        <w:jc w:val="both"/>
        <w:rPr>
          <w:szCs w:val="28"/>
        </w:rPr>
      </w:pPr>
      <w:r w:rsidRPr="006C4563">
        <w:rPr>
          <w:b/>
          <w:bCs/>
          <w:color w:val="000000"/>
          <w:szCs w:val="28"/>
          <w:lang w:eastAsia="uk-UA"/>
        </w:rPr>
        <w:lastRenderedPageBreak/>
        <w:t xml:space="preserve">СЛУХАЛИ </w:t>
      </w:r>
      <w:r w:rsidR="00893ABF" w:rsidRPr="006C4563">
        <w:rPr>
          <w:b/>
          <w:bCs/>
          <w:color w:val="000000"/>
          <w:szCs w:val="28"/>
          <w:lang w:val="ru-RU" w:eastAsia="uk-UA"/>
        </w:rPr>
        <w:t>3</w:t>
      </w:r>
      <w:r w:rsidRPr="006C4563">
        <w:rPr>
          <w:b/>
          <w:bCs/>
          <w:color w:val="000000"/>
          <w:szCs w:val="28"/>
          <w:lang w:eastAsia="uk-UA"/>
        </w:rPr>
        <w:t>.</w:t>
      </w:r>
      <w:r w:rsidR="00D66C4B" w:rsidRPr="006C4563">
        <w:rPr>
          <w:b/>
          <w:bCs/>
          <w:color w:val="000000"/>
          <w:szCs w:val="28"/>
          <w:lang w:eastAsia="uk-UA"/>
        </w:rPr>
        <w:t xml:space="preserve"> </w:t>
      </w:r>
      <w:r w:rsidR="009C50FB" w:rsidRPr="0077787B">
        <w:rPr>
          <w:szCs w:val="28"/>
        </w:rPr>
        <w:t>Про звернення стосовно роз’яснень пункту 1.27 рішення від 05.06.2020 року № 610-23/</w:t>
      </w:r>
      <w:r w:rsidR="009C50FB" w:rsidRPr="0077787B">
        <w:rPr>
          <w:szCs w:val="28"/>
          <w:lang w:val="en-US"/>
        </w:rPr>
        <w:t>VII</w:t>
      </w:r>
      <w:r w:rsidR="009C50FB" w:rsidRPr="0077787B">
        <w:rPr>
          <w:szCs w:val="28"/>
        </w:rPr>
        <w:t>.</w:t>
      </w:r>
    </w:p>
    <w:p w:rsidR="00DC7878" w:rsidRPr="00DC7878" w:rsidRDefault="004635B8" w:rsidP="009C50FB">
      <w:pPr>
        <w:tabs>
          <w:tab w:val="left" w:pos="284"/>
          <w:tab w:val="left" w:pos="709"/>
        </w:tabs>
        <w:spacing w:after="160" w:line="259" w:lineRule="auto"/>
        <w:ind w:right="283"/>
        <w:contextualSpacing/>
        <w:jc w:val="both"/>
        <w:rPr>
          <w:szCs w:val="28"/>
        </w:rPr>
      </w:pPr>
      <w:r w:rsidRPr="006C4563">
        <w:rPr>
          <w:szCs w:val="28"/>
          <w:u w:val="single"/>
          <w:lang w:eastAsia="uk-UA"/>
        </w:rPr>
        <w:t>Інформація:</w:t>
      </w:r>
      <w:r w:rsidRPr="006C4563">
        <w:rPr>
          <w:szCs w:val="28"/>
          <w:lang w:eastAsia="uk-UA"/>
        </w:rPr>
        <w:t xml:space="preserve"> </w:t>
      </w:r>
      <w:r w:rsidR="009C50FB">
        <w:rPr>
          <w:szCs w:val="28"/>
        </w:rPr>
        <w:t>Борисюк Я.Д</w:t>
      </w:r>
      <w:r w:rsidR="009C50FB" w:rsidRPr="001D083E">
        <w:rPr>
          <w:szCs w:val="28"/>
        </w:rPr>
        <w:t>.</w:t>
      </w:r>
      <w:r w:rsidR="009C50FB" w:rsidRPr="001D083E">
        <w:rPr>
          <w:szCs w:val="28"/>
          <w:lang w:val="ru-RU" w:eastAsia="uk-UA"/>
        </w:rPr>
        <w:t xml:space="preserve">  – директор ДОКП</w:t>
      </w:r>
      <w:r w:rsidR="009C50FB">
        <w:rPr>
          <w:szCs w:val="28"/>
          <w:lang w:val="ru-RU"/>
        </w:rPr>
        <w:t xml:space="preserve"> ,,Спецавтобаза</w:t>
      </w:r>
      <w:r w:rsidR="009C50FB" w:rsidRPr="001D083E">
        <w:rPr>
          <w:szCs w:val="28"/>
          <w:lang w:val="ru-RU"/>
        </w:rPr>
        <w:t>”</w:t>
      </w:r>
      <w:r w:rsidR="009C50FB">
        <w:rPr>
          <w:szCs w:val="28"/>
          <w:lang w:val="ru-RU"/>
        </w:rPr>
        <w:t xml:space="preserve">,         </w:t>
      </w:r>
      <w:r w:rsidR="009C50FB" w:rsidRPr="009C50FB">
        <w:rPr>
          <w:szCs w:val="28"/>
          <w:lang w:val="ru-RU" w:eastAsia="uk-UA"/>
        </w:rPr>
        <w:t xml:space="preserve"> </w:t>
      </w:r>
      <w:proofErr w:type="spellStart"/>
      <w:r w:rsidR="009C50FB">
        <w:rPr>
          <w:szCs w:val="28"/>
          <w:lang w:val="ru-RU" w:eastAsia="uk-UA"/>
        </w:rPr>
        <w:t>Водолазький</w:t>
      </w:r>
      <w:proofErr w:type="spellEnd"/>
      <w:r w:rsidR="009C50FB">
        <w:rPr>
          <w:szCs w:val="28"/>
          <w:lang w:val="ru-RU" w:eastAsia="uk-UA"/>
        </w:rPr>
        <w:t xml:space="preserve"> О.М. – директор </w:t>
      </w:r>
      <w:r w:rsidR="009C50FB" w:rsidRPr="0077787B">
        <w:rPr>
          <w:szCs w:val="28"/>
        </w:rPr>
        <w:t>КП ,,</w:t>
      </w:r>
      <w:proofErr w:type="spellStart"/>
      <w:r w:rsidR="009C50FB" w:rsidRPr="0077787B">
        <w:rPr>
          <w:szCs w:val="28"/>
        </w:rPr>
        <w:t>Комунгоспсервіс</w:t>
      </w:r>
      <w:proofErr w:type="spellEnd"/>
      <w:r w:rsidR="009C50FB" w:rsidRPr="0077787B">
        <w:rPr>
          <w:szCs w:val="28"/>
        </w:rPr>
        <w:t>”</w:t>
      </w:r>
      <w:r w:rsidR="009C50FB">
        <w:rPr>
          <w:szCs w:val="28"/>
        </w:rPr>
        <w:t xml:space="preserve">, Журавель С.М. – перший заступник </w:t>
      </w:r>
      <w:r w:rsidR="009C50FB">
        <w:rPr>
          <w:szCs w:val="28"/>
          <w:lang w:val="ru-RU" w:eastAsia="uk-UA"/>
        </w:rPr>
        <w:t xml:space="preserve">директора </w:t>
      </w:r>
      <w:r w:rsidR="009C50FB" w:rsidRPr="0077787B">
        <w:rPr>
          <w:szCs w:val="28"/>
        </w:rPr>
        <w:t>КП ,,</w:t>
      </w:r>
      <w:proofErr w:type="spellStart"/>
      <w:r w:rsidR="009C50FB" w:rsidRPr="0077787B">
        <w:rPr>
          <w:szCs w:val="28"/>
        </w:rPr>
        <w:t>Комунгоспсервіс</w:t>
      </w:r>
      <w:proofErr w:type="spellEnd"/>
      <w:r w:rsidR="009C50FB" w:rsidRPr="0077787B">
        <w:rPr>
          <w:szCs w:val="28"/>
        </w:rPr>
        <w:t>”</w:t>
      </w:r>
      <w:r w:rsidR="009C50FB">
        <w:rPr>
          <w:szCs w:val="28"/>
        </w:rPr>
        <w:t>.</w:t>
      </w:r>
    </w:p>
    <w:p w:rsidR="00DC7878" w:rsidRPr="00DC7878" w:rsidRDefault="00DC7878" w:rsidP="00DC7878">
      <w:pPr>
        <w:ind w:left="-110"/>
        <w:rPr>
          <w:szCs w:val="28"/>
        </w:rPr>
      </w:pPr>
    </w:p>
    <w:p w:rsidR="004C0366" w:rsidRPr="007E762B" w:rsidRDefault="004635B8" w:rsidP="004635B8">
      <w:pPr>
        <w:tabs>
          <w:tab w:val="left" w:pos="426"/>
          <w:tab w:val="left" w:pos="1985"/>
        </w:tabs>
        <w:spacing w:line="276" w:lineRule="auto"/>
        <w:ind w:right="283"/>
        <w:contextualSpacing/>
        <w:jc w:val="both"/>
        <w:rPr>
          <w:b/>
          <w:szCs w:val="28"/>
          <w:lang w:val="ru-RU"/>
        </w:rPr>
      </w:pPr>
      <w:r w:rsidRPr="006C4563">
        <w:rPr>
          <w:szCs w:val="28"/>
          <w:u w:val="single"/>
        </w:rPr>
        <w:t>Виступили:</w:t>
      </w:r>
      <w:r w:rsidR="00526D51" w:rsidRPr="009C50FB">
        <w:rPr>
          <w:szCs w:val="28"/>
        </w:rPr>
        <w:t xml:space="preserve"> </w:t>
      </w:r>
      <w:r w:rsidRPr="009C50FB">
        <w:rPr>
          <w:szCs w:val="28"/>
        </w:rPr>
        <w:t xml:space="preserve"> </w:t>
      </w:r>
      <w:proofErr w:type="spellStart"/>
      <w:r w:rsidRPr="006C4563">
        <w:rPr>
          <w:szCs w:val="28"/>
        </w:rPr>
        <w:t>Погосян</w:t>
      </w:r>
      <w:proofErr w:type="spellEnd"/>
      <w:r w:rsidRPr="006C4563">
        <w:rPr>
          <w:szCs w:val="28"/>
        </w:rPr>
        <w:t xml:space="preserve"> В.Е</w:t>
      </w:r>
      <w:r w:rsidR="009C50FB">
        <w:rPr>
          <w:szCs w:val="28"/>
        </w:rPr>
        <w:t>.</w:t>
      </w:r>
      <w:r w:rsidR="009C50FB" w:rsidRPr="009C50FB">
        <w:rPr>
          <w:color w:val="000000"/>
          <w:szCs w:val="28"/>
          <w:lang w:eastAsia="uk-UA"/>
        </w:rPr>
        <w:t xml:space="preserve"> </w:t>
      </w:r>
      <w:proofErr w:type="spellStart"/>
      <w:r w:rsidR="009C50FB" w:rsidRPr="00C12C35">
        <w:rPr>
          <w:color w:val="000000"/>
          <w:szCs w:val="28"/>
          <w:lang w:eastAsia="uk-UA"/>
        </w:rPr>
        <w:t>Юревич</w:t>
      </w:r>
      <w:proofErr w:type="spellEnd"/>
      <w:r w:rsidR="009C50FB" w:rsidRPr="00C12C35">
        <w:rPr>
          <w:color w:val="000000"/>
          <w:szCs w:val="28"/>
          <w:lang w:eastAsia="uk-UA"/>
        </w:rPr>
        <w:t xml:space="preserve"> Т.А.,</w:t>
      </w:r>
      <w:r w:rsidR="009C50FB">
        <w:rPr>
          <w:color w:val="000000"/>
          <w:szCs w:val="28"/>
          <w:lang w:eastAsia="uk-UA"/>
        </w:rPr>
        <w:t xml:space="preserve"> </w:t>
      </w:r>
      <w:r w:rsidR="009C50FB" w:rsidRPr="00C12C35">
        <w:rPr>
          <w:color w:val="000000"/>
          <w:szCs w:val="28"/>
          <w:lang w:eastAsia="uk-UA"/>
        </w:rPr>
        <w:t xml:space="preserve">Мельникова О.В., </w:t>
      </w:r>
      <w:r w:rsidR="009C50FB">
        <w:rPr>
          <w:color w:val="000000"/>
          <w:szCs w:val="28"/>
          <w:lang w:eastAsia="uk-UA"/>
        </w:rPr>
        <w:t xml:space="preserve">               </w:t>
      </w:r>
      <w:proofErr w:type="spellStart"/>
      <w:r w:rsidR="009C50FB">
        <w:rPr>
          <w:color w:val="000000"/>
          <w:szCs w:val="28"/>
          <w:lang w:eastAsia="uk-UA"/>
        </w:rPr>
        <w:t>Прохоренко</w:t>
      </w:r>
      <w:proofErr w:type="spellEnd"/>
      <w:r w:rsidR="009C50FB">
        <w:rPr>
          <w:color w:val="000000"/>
          <w:szCs w:val="28"/>
          <w:lang w:eastAsia="uk-UA"/>
        </w:rPr>
        <w:t xml:space="preserve"> В.А., Романенко В.І.</w:t>
      </w:r>
    </w:p>
    <w:p w:rsidR="004C0366" w:rsidRPr="006C4563" w:rsidRDefault="004C0366" w:rsidP="004635B8">
      <w:pPr>
        <w:tabs>
          <w:tab w:val="left" w:pos="426"/>
          <w:tab w:val="left" w:pos="1985"/>
        </w:tabs>
        <w:spacing w:line="276" w:lineRule="auto"/>
        <w:ind w:right="283"/>
        <w:contextualSpacing/>
        <w:jc w:val="both"/>
        <w:rPr>
          <w:b/>
          <w:szCs w:val="28"/>
        </w:rPr>
      </w:pPr>
    </w:p>
    <w:p w:rsidR="004635B8" w:rsidRDefault="004635B8" w:rsidP="004635B8">
      <w:pPr>
        <w:tabs>
          <w:tab w:val="left" w:pos="426"/>
          <w:tab w:val="left" w:pos="1985"/>
        </w:tabs>
        <w:spacing w:line="276" w:lineRule="auto"/>
        <w:ind w:right="283"/>
        <w:contextualSpacing/>
        <w:jc w:val="both"/>
        <w:rPr>
          <w:b/>
          <w:szCs w:val="28"/>
        </w:rPr>
      </w:pPr>
      <w:r w:rsidRPr="006C4563">
        <w:rPr>
          <w:b/>
          <w:szCs w:val="28"/>
        </w:rPr>
        <w:t>ВИРІШИЛИ:</w:t>
      </w:r>
    </w:p>
    <w:p w:rsidR="00043EE2" w:rsidRDefault="00043EE2" w:rsidP="00043EE2">
      <w:pPr>
        <w:ind w:firstLine="708"/>
        <w:jc w:val="both"/>
        <w:rPr>
          <w:szCs w:val="28"/>
        </w:rPr>
      </w:pPr>
      <w:r>
        <w:rPr>
          <w:sz w:val="26"/>
          <w:szCs w:val="26"/>
        </w:rPr>
        <w:t xml:space="preserve">Інформацію </w:t>
      </w:r>
      <w:proofErr w:type="spellStart"/>
      <w:r>
        <w:rPr>
          <w:szCs w:val="28"/>
          <w:lang w:val="ru-RU" w:eastAsia="uk-UA"/>
        </w:rPr>
        <w:t>Борисюка</w:t>
      </w:r>
      <w:proofErr w:type="spellEnd"/>
      <w:r>
        <w:rPr>
          <w:szCs w:val="28"/>
          <w:lang w:val="ru-RU" w:eastAsia="uk-UA"/>
        </w:rPr>
        <w:t xml:space="preserve"> Я</w:t>
      </w:r>
      <w:r w:rsidRPr="00DC7878">
        <w:rPr>
          <w:szCs w:val="28"/>
        </w:rPr>
        <w:t>.</w:t>
      </w:r>
      <w:r>
        <w:rPr>
          <w:szCs w:val="28"/>
        </w:rPr>
        <w:t>Д.,</w:t>
      </w:r>
      <w:r w:rsidRPr="00043EE2">
        <w:rPr>
          <w:szCs w:val="28"/>
          <w:lang w:val="ru-RU" w:eastAsia="uk-UA"/>
        </w:rPr>
        <w:t xml:space="preserve"> </w:t>
      </w:r>
      <w:r>
        <w:rPr>
          <w:szCs w:val="28"/>
        </w:rPr>
        <w:t>Журавель С.М</w:t>
      </w:r>
      <w:r>
        <w:rPr>
          <w:szCs w:val="28"/>
          <w:lang w:val="ru-RU" w:eastAsia="uk-UA"/>
        </w:rPr>
        <w:t>,</w:t>
      </w:r>
      <w:r>
        <w:rPr>
          <w:szCs w:val="28"/>
        </w:rPr>
        <w:t xml:space="preserve"> взяти до відома.</w:t>
      </w:r>
    </w:p>
    <w:p w:rsidR="00043EE2" w:rsidRDefault="00043EE2" w:rsidP="004635B8">
      <w:pPr>
        <w:tabs>
          <w:tab w:val="left" w:pos="426"/>
          <w:tab w:val="left" w:pos="1985"/>
        </w:tabs>
        <w:spacing w:line="276" w:lineRule="auto"/>
        <w:ind w:right="283"/>
        <w:contextualSpacing/>
        <w:jc w:val="both"/>
        <w:rPr>
          <w:b/>
          <w:szCs w:val="28"/>
        </w:rPr>
      </w:pPr>
    </w:p>
    <w:p w:rsidR="00771E6E" w:rsidRPr="00531E92" w:rsidRDefault="00531E92" w:rsidP="004635B8">
      <w:pPr>
        <w:tabs>
          <w:tab w:val="left" w:pos="426"/>
          <w:tab w:val="left" w:pos="1985"/>
        </w:tabs>
        <w:spacing w:line="276" w:lineRule="auto"/>
        <w:ind w:right="283"/>
        <w:contextualSpacing/>
        <w:jc w:val="both"/>
        <w:rPr>
          <w:color w:val="000000"/>
          <w:szCs w:val="28"/>
          <w:lang w:eastAsia="uk-UA"/>
        </w:rPr>
      </w:pPr>
      <w:r>
        <w:rPr>
          <w:b/>
          <w:szCs w:val="28"/>
        </w:rPr>
        <w:tab/>
      </w:r>
    </w:p>
    <w:p w:rsidR="00C31119" w:rsidRPr="006C4563" w:rsidRDefault="00C31119" w:rsidP="00526D51">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Результати голосування:</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за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eastAsia="en-US"/>
        </w:rPr>
        <w:t>6</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проти</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 0</w:t>
      </w:r>
    </w:p>
    <w:p w:rsidR="00C31119" w:rsidRPr="006C4563" w:rsidRDefault="00C31119" w:rsidP="00C31119">
      <w:pPr>
        <w:autoSpaceDE w:val="0"/>
        <w:autoSpaceDN w:val="0"/>
        <w:adjustRightInd w:val="0"/>
        <w:spacing w:line="276" w:lineRule="auto"/>
        <w:ind w:left="2832" w:firstLine="570"/>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утримались   </w:t>
      </w:r>
      <w:r w:rsidRPr="006C4563">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6C4563">
        <w:rPr>
          <w:rFonts w:ascii="Times New Roman CYR" w:eastAsia="Calibri" w:hAnsi="Times New Roman CYR" w:cs="Times New Roman CYR"/>
          <w:b/>
          <w:bCs/>
          <w:color w:val="00000A"/>
          <w:szCs w:val="28"/>
          <w:lang w:eastAsia="en-US"/>
        </w:rPr>
        <w:t xml:space="preserve"> </w:t>
      </w:r>
    </w:p>
    <w:p w:rsidR="00C31119" w:rsidRPr="006C4563" w:rsidRDefault="00C31119" w:rsidP="00C31119">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6C4563">
        <w:rPr>
          <w:rFonts w:ascii="Times New Roman CYR" w:eastAsia="Calibri" w:hAnsi="Times New Roman CYR" w:cs="Times New Roman CYR"/>
          <w:b/>
          <w:bCs/>
          <w:color w:val="00000A"/>
          <w:szCs w:val="28"/>
          <w:lang w:eastAsia="en-US"/>
        </w:rPr>
        <w:t xml:space="preserve">усього </w:t>
      </w:r>
      <w:r w:rsidRPr="006C4563">
        <w:rPr>
          <w:rFonts w:ascii="Times New Roman CYR" w:eastAsia="Calibri" w:hAnsi="Times New Roman CYR" w:cs="Times New Roman CYR"/>
          <w:b/>
          <w:bCs/>
          <w:color w:val="00000A"/>
          <w:szCs w:val="28"/>
          <w:lang w:eastAsia="en-US"/>
        </w:rPr>
        <w:tab/>
      </w:r>
      <w:r w:rsidRPr="006C4563">
        <w:rPr>
          <w:rFonts w:ascii="Times New Roman CYR" w:eastAsia="Calibri" w:hAnsi="Times New Roman CYR" w:cs="Times New Roman CYR"/>
          <w:b/>
          <w:bCs/>
          <w:color w:val="00000A"/>
          <w:szCs w:val="28"/>
          <w:lang w:eastAsia="en-US"/>
        </w:rPr>
        <w:tab/>
        <w:t xml:space="preserve">–  </w:t>
      </w:r>
      <w:r w:rsidR="009C50FB">
        <w:rPr>
          <w:rFonts w:ascii="Times New Roman CYR" w:eastAsia="Calibri" w:hAnsi="Times New Roman CYR" w:cs="Times New Roman CYR"/>
          <w:b/>
          <w:bCs/>
          <w:color w:val="00000A"/>
          <w:szCs w:val="28"/>
          <w:lang w:eastAsia="en-US"/>
        </w:rPr>
        <w:t>6</w:t>
      </w:r>
    </w:p>
    <w:p w:rsidR="00C31119" w:rsidRPr="00C31119" w:rsidRDefault="00C31119" w:rsidP="004635B8">
      <w:pPr>
        <w:tabs>
          <w:tab w:val="left" w:pos="426"/>
          <w:tab w:val="left" w:pos="1985"/>
        </w:tabs>
        <w:spacing w:line="276" w:lineRule="auto"/>
        <w:ind w:right="283"/>
        <w:contextualSpacing/>
        <w:jc w:val="both"/>
        <w:rPr>
          <w:szCs w:val="28"/>
        </w:rPr>
      </w:pPr>
    </w:p>
    <w:p w:rsidR="00531E92" w:rsidRDefault="002F7632" w:rsidP="00531E92">
      <w:pPr>
        <w:tabs>
          <w:tab w:val="left" w:pos="0"/>
        </w:tabs>
        <w:spacing w:line="259" w:lineRule="auto"/>
        <w:ind w:right="283"/>
        <w:contextualSpacing/>
        <w:jc w:val="both"/>
        <w:rPr>
          <w:szCs w:val="28"/>
        </w:rPr>
      </w:pPr>
      <w:r>
        <w:rPr>
          <w:b/>
          <w:bCs/>
          <w:color w:val="000000"/>
          <w:szCs w:val="28"/>
          <w:lang w:eastAsia="uk-UA"/>
        </w:rPr>
        <w:t xml:space="preserve">СЛУХАЛИ </w:t>
      </w:r>
      <w:r w:rsidR="00893ABF" w:rsidRPr="00533672">
        <w:rPr>
          <w:b/>
          <w:bCs/>
          <w:color w:val="000000"/>
          <w:szCs w:val="28"/>
          <w:lang w:eastAsia="uk-UA"/>
        </w:rPr>
        <w:t>4</w:t>
      </w:r>
      <w:r w:rsidRPr="00E319F5">
        <w:rPr>
          <w:b/>
          <w:bCs/>
          <w:color w:val="000000"/>
          <w:szCs w:val="28"/>
          <w:lang w:eastAsia="uk-UA"/>
        </w:rPr>
        <w:t>.</w:t>
      </w:r>
      <w:r w:rsidRPr="00D66C4B">
        <w:rPr>
          <w:b/>
          <w:bCs/>
          <w:szCs w:val="28"/>
          <w:lang w:eastAsia="uk-UA"/>
        </w:rPr>
        <w:tab/>
      </w:r>
      <w:r w:rsidR="00531E92" w:rsidRPr="0077787B">
        <w:rPr>
          <w:szCs w:val="28"/>
        </w:rPr>
        <w:t xml:space="preserve">Про звернення голови </w:t>
      </w:r>
      <w:proofErr w:type="spellStart"/>
      <w:r w:rsidR="00531E92" w:rsidRPr="0077787B">
        <w:rPr>
          <w:szCs w:val="28"/>
        </w:rPr>
        <w:t>Любимівської</w:t>
      </w:r>
      <w:proofErr w:type="spellEnd"/>
      <w:r w:rsidR="00531E92" w:rsidRPr="0077787B">
        <w:rPr>
          <w:szCs w:val="28"/>
        </w:rPr>
        <w:t xml:space="preserve"> селищної ради.</w:t>
      </w:r>
    </w:p>
    <w:p w:rsidR="002F7632" w:rsidRDefault="002F7632" w:rsidP="002F7632">
      <w:pPr>
        <w:tabs>
          <w:tab w:val="left" w:pos="426"/>
          <w:tab w:val="left" w:pos="1985"/>
        </w:tabs>
        <w:spacing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sidR="00531E92">
        <w:rPr>
          <w:szCs w:val="28"/>
        </w:rPr>
        <w:t>.</w:t>
      </w:r>
    </w:p>
    <w:p w:rsidR="002F7632" w:rsidRDefault="002F7632" w:rsidP="002F7632">
      <w:pPr>
        <w:tabs>
          <w:tab w:val="left" w:pos="426"/>
          <w:tab w:val="left" w:pos="1985"/>
        </w:tabs>
        <w:spacing w:line="276" w:lineRule="auto"/>
        <w:ind w:right="283"/>
        <w:contextualSpacing/>
        <w:jc w:val="both"/>
        <w:rPr>
          <w:szCs w:val="28"/>
        </w:rPr>
      </w:pPr>
    </w:p>
    <w:p w:rsidR="002F7632" w:rsidRDefault="002F7632" w:rsidP="002F7632">
      <w:pPr>
        <w:tabs>
          <w:tab w:val="left" w:pos="426"/>
          <w:tab w:val="left" w:pos="1985"/>
        </w:tabs>
        <w:spacing w:line="276" w:lineRule="auto"/>
        <w:ind w:right="283"/>
        <w:contextualSpacing/>
        <w:jc w:val="both"/>
        <w:rPr>
          <w:b/>
          <w:szCs w:val="28"/>
        </w:rPr>
      </w:pPr>
      <w:r w:rsidRPr="002F7632">
        <w:rPr>
          <w:b/>
          <w:szCs w:val="28"/>
        </w:rPr>
        <w:t>ВИРІШИЛИ:</w:t>
      </w:r>
    </w:p>
    <w:p w:rsidR="00DC7878" w:rsidRDefault="00531E92" w:rsidP="00DC7878">
      <w:pPr>
        <w:ind w:firstLine="720"/>
        <w:jc w:val="both"/>
        <w:rPr>
          <w:color w:val="000000"/>
          <w:szCs w:val="28"/>
          <w:lang w:eastAsia="uk-UA"/>
        </w:rPr>
      </w:pPr>
      <w:r w:rsidRPr="005A587F">
        <w:rPr>
          <w:color w:val="000000"/>
          <w:szCs w:val="28"/>
          <w:lang w:eastAsia="uk-UA"/>
        </w:rPr>
        <w:t>Розгляд порушеного питання перенести на наступне засідання комісії 01.10.2020 року.</w:t>
      </w:r>
    </w:p>
    <w:p w:rsidR="005A587F" w:rsidRPr="005A587F" w:rsidRDefault="005A587F" w:rsidP="00DC7878">
      <w:pPr>
        <w:ind w:firstLine="720"/>
        <w:jc w:val="both"/>
        <w:rPr>
          <w:color w:val="000000"/>
          <w:szCs w:val="28"/>
          <w:lang w:eastAsia="uk-UA"/>
        </w:rPr>
      </w:pPr>
    </w:p>
    <w:p w:rsidR="009B6C1D" w:rsidRPr="005A587F" w:rsidRDefault="009208CD" w:rsidP="005A587F">
      <w:pPr>
        <w:pStyle w:val="af3"/>
        <w:spacing w:after="0"/>
        <w:ind w:firstLine="700"/>
        <w:jc w:val="both"/>
        <w:rPr>
          <w:b/>
          <w:sz w:val="28"/>
          <w:szCs w:val="28"/>
        </w:rPr>
      </w:pPr>
      <w:r w:rsidRPr="005A587F">
        <w:rPr>
          <w:sz w:val="28"/>
          <w:szCs w:val="28"/>
          <w:lang w:val="uk-UA"/>
        </w:rPr>
        <w:tab/>
      </w:r>
      <w:proofErr w:type="spellStart"/>
      <w:r w:rsidR="009B6C1D" w:rsidRPr="005A587F">
        <w:rPr>
          <w:b/>
          <w:sz w:val="28"/>
          <w:szCs w:val="28"/>
        </w:rPr>
        <w:t>Результати</w:t>
      </w:r>
      <w:proofErr w:type="spellEnd"/>
      <w:r w:rsidR="009B6C1D" w:rsidRPr="005A587F">
        <w:rPr>
          <w:b/>
          <w:sz w:val="28"/>
          <w:szCs w:val="28"/>
        </w:rPr>
        <w:t xml:space="preserve"> </w:t>
      </w:r>
      <w:proofErr w:type="spellStart"/>
      <w:r w:rsidR="009B6C1D" w:rsidRPr="005A587F">
        <w:rPr>
          <w:b/>
          <w:sz w:val="28"/>
          <w:szCs w:val="28"/>
        </w:rPr>
        <w:t>голосування</w:t>
      </w:r>
      <w:proofErr w:type="spellEnd"/>
      <w:r w:rsidR="009B6C1D" w:rsidRPr="005A587F">
        <w:rPr>
          <w:b/>
          <w:sz w:val="28"/>
          <w:szCs w:val="28"/>
        </w:rPr>
        <w:t>:</w:t>
      </w:r>
    </w:p>
    <w:p w:rsidR="009B6C1D" w:rsidRPr="005A587F" w:rsidRDefault="009B6C1D" w:rsidP="009B6C1D">
      <w:pPr>
        <w:autoSpaceDE w:val="0"/>
        <w:autoSpaceDN w:val="0"/>
        <w:adjustRightInd w:val="0"/>
        <w:spacing w:line="276" w:lineRule="auto"/>
        <w:jc w:val="center"/>
        <w:rPr>
          <w:rFonts w:eastAsia="Calibri"/>
          <w:b/>
          <w:bCs/>
          <w:szCs w:val="28"/>
          <w:lang w:val="ru-RU" w:eastAsia="en-US"/>
        </w:rPr>
      </w:pPr>
      <w:r w:rsidRPr="005A587F">
        <w:rPr>
          <w:rFonts w:eastAsia="Calibri"/>
          <w:b/>
          <w:bCs/>
          <w:szCs w:val="28"/>
          <w:lang w:eastAsia="en-US"/>
        </w:rPr>
        <w:t xml:space="preserve">за </w:t>
      </w:r>
      <w:r w:rsidRPr="005A587F">
        <w:rPr>
          <w:rFonts w:eastAsia="Calibri"/>
          <w:b/>
          <w:bCs/>
          <w:szCs w:val="28"/>
          <w:lang w:eastAsia="en-US"/>
        </w:rPr>
        <w:tab/>
      </w:r>
      <w:r w:rsidRPr="005A587F">
        <w:rPr>
          <w:rFonts w:eastAsia="Calibri"/>
          <w:b/>
          <w:bCs/>
          <w:szCs w:val="28"/>
          <w:lang w:eastAsia="en-US"/>
        </w:rPr>
        <w:tab/>
      </w:r>
      <w:r w:rsidRPr="005A587F">
        <w:rPr>
          <w:rFonts w:eastAsia="Calibri"/>
          <w:b/>
          <w:bCs/>
          <w:szCs w:val="28"/>
          <w:lang w:eastAsia="en-US"/>
        </w:rPr>
        <w:tab/>
        <w:t xml:space="preserve"> – </w:t>
      </w:r>
      <w:r w:rsidR="00531E92" w:rsidRPr="005A587F">
        <w:rPr>
          <w:rFonts w:eastAsia="Calibri"/>
          <w:b/>
          <w:bCs/>
          <w:szCs w:val="28"/>
          <w:lang w:val="ru-RU" w:eastAsia="en-US"/>
        </w:rPr>
        <w:t>6</w:t>
      </w:r>
    </w:p>
    <w:p w:rsidR="009B6C1D" w:rsidRPr="005A587F" w:rsidRDefault="009B6C1D" w:rsidP="009B6C1D">
      <w:pPr>
        <w:autoSpaceDE w:val="0"/>
        <w:autoSpaceDN w:val="0"/>
        <w:adjustRightInd w:val="0"/>
        <w:spacing w:line="276" w:lineRule="auto"/>
        <w:jc w:val="center"/>
        <w:rPr>
          <w:rFonts w:eastAsia="Calibri"/>
          <w:b/>
          <w:bCs/>
          <w:szCs w:val="28"/>
          <w:lang w:eastAsia="en-US"/>
        </w:rPr>
      </w:pPr>
      <w:r w:rsidRPr="005A587F">
        <w:rPr>
          <w:rFonts w:eastAsia="Calibri"/>
          <w:b/>
          <w:bCs/>
          <w:szCs w:val="28"/>
          <w:lang w:eastAsia="en-US"/>
        </w:rPr>
        <w:t>проти</w:t>
      </w:r>
      <w:r w:rsidRPr="005A587F">
        <w:rPr>
          <w:rFonts w:eastAsia="Calibri"/>
          <w:b/>
          <w:bCs/>
          <w:szCs w:val="28"/>
          <w:lang w:eastAsia="en-US"/>
        </w:rPr>
        <w:tab/>
      </w:r>
      <w:r w:rsidRPr="005A587F">
        <w:rPr>
          <w:rFonts w:eastAsia="Calibri"/>
          <w:b/>
          <w:bCs/>
          <w:szCs w:val="28"/>
          <w:lang w:eastAsia="en-US"/>
        </w:rPr>
        <w:tab/>
        <w:t xml:space="preserve"> – 0</w:t>
      </w:r>
    </w:p>
    <w:p w:rsidR="009B6C1D" w:rsidRPr="005A587F" w:rsidRDefault="009B6C1D" w:rsidP="009B6C1D">
      <w:pPr>
        <w:autoSpaceDE w:val="0"/>
        <w:autoSpaceDN w:val="0"/>
        <w:adjustRightInd w:val="0"/>
        <w:spacing w:line="276" w:lineRule="auto"/>
        <w:rPr>
          <w:rFonts w:eastAsia="Calibri"/>
          <w:b/>
          <w:bCs/>
          <w:szCs w:val="28"/>
          <w:lang w:eastAsia="en-US"/>
        </w:rPr>
      </w:pPr>
      <w:r w:rsidRPr="005A587F">
        <w:rPr>
          <w:rFonts w:eastAsia="Calibri"/>
          <w:b/>
          <w:bCs/>
          <w:szCs w:val="28"/>
          <w:lang w:eastAsia="en-US"/>
        </w:rPr>
        <w:t xml:space="preserve">                                                 утримались          – 0 </w:t>
      </w:r>
    </w:p>
    <w:p w:rsidR="009B6C1D" w:rsidRPr="005A587F" w:rsidRDefault="009B6C1D" w:rsidP="009B6C1D">
      <w:pPr>
        <w:autoSpaceDE w:val="0"/>
        <w:autoSpaceDN w:val="0"/>
        <w:adjustRightInd w:val="0"/>
        <w:spacing w:line="276" w:lineRule="auto"/>
        <w:ind w:left="2832" w:firstLine="570"/>
        <w:jc w:val="both"/>
        <w:rPr>
          <w:rFonts w:eastAsia="Calibri"/>
          <w:b/>
          <w:bCs/>
          <w:szCs w:val="28"/>
          <w:lang w:eastAsia="en-US"/>
        </w:rPr>
      </w:pPr>
      <w:r w:rsidRPr="005A587F">
        <w:rPr>
          <w:rFonts w:eastAsia="Calibri"/>
          <w:b/>
          <w:bCs/>
          <w:szCs w:val="28"/>
          <w:lang w:eastAsia="en-US"/>
        </w:rPr>
        <w:t xml:space="preserve">усього </w:t>
      </w:r>
      <w:r w:rsidRPr="005A587F">
        <w:rPr>
          <w:rFonts w:eastAsia="Calibri"/>
          <w:b/>
          <w:bCs/>
          <w:szCs w:val="28"/>
          <w:lang w:eastAsia="en-US"/>
        </w:rPr>
        <w:tab/>
        <w:t xml:space="preserve">        –  </w:t>
      </w:r>
      <w:r w:rsidR="00531E92" w:rsidRPr="005A587F">
        <w:rPr>
          <w:rFonts w:eastAsia="Calibri"/>
          <w:b/>
          <w:bCs/>
          <w:szCs w:val="28"/>
          <w:lang w:eastAsia="en-US"/>
        </w:rPr>
        <w:t>6</w:t>
      </w:r>
    </w:p>
    <w:p w:rsidR="00F20838" w:rsidRPr="00E2755C" w:rsidRDefault="00F20838" w:rsidP="009B6C1D">
      <w:pPr>
        <w:autoSpaceDE w:val="0"/>
        <w:autoSpaceDN w:val="0"/>
        <w:adjustRightInd w:val="0"/>
        <w:spacing w:line="276" w:lineRule="auto"/>
        <w:ind w:left="2832" w:firstLine="570"/>
        <w:jc w:val="both"/>
        <w:rPr>
          <w:rFonts w:eastAsia="Calibri"/>
          <w:b/>
          <w:bCs/>
          <w:szCs w:val="28"/>
          <w:lang w:eastAsia="en-US"/>
        </w:rPr>
      </w:pPr>
    </w:p>
    <w:p w:rsidR="00D66C4B" w:rsidRPr="00E2755C" w:rsidRDefault="00D66C4B" w:rsidP="009B6C1D">
      <w:pPr>
        <w:autoSpaceDE w:val="0"/>
        <w:autoSpaceDN w:val="0"/>
        <w:adjustRightInd w:val="0"/>
        <w:spacing w:line="276" w:lineRule="auto"/>
        <w:ind w:left="2832" w:firstLine="570"/>
        <w:jc w:val="both"/>
        <w:rPr>
          <w:rFonts w:eastAsia="Calibri"/>
          <w:b/>
          <w:bCs/>
          <w:szCs w:val="28"/>
          <w:lang w:eastAsia="en-US"/>
        </w:rPr>
      </w:pPr>
    </w:p>
    <w:p w:rsidR="00D66C4B" w:rsidRDefault="00D66C4B" w:rsidP="00D66C4B">
      <w:pPr>
        <w:tabs>
          <w:tab w:val="left" w:pos="709"/>
        </w:tabs>
        <w:spacing w:after="160" w:line="276" w:lineRule="auto"/>
        <w:ind w:right="283"/>
        <w:contextualSpacing/>
        <w:jc w:val="both"/>
        <w:rPr>
          <w:szCs w:val="28"/>
        </w:rPr>
      </w:pPr>
      <w:r>
        <w:rPr>
          <w:b/>
          <w:bCs/>
          <w:color w:val="000000"/>
          <w:szCs w:val="28"/>
          <w:lang w:eastAsia="uk-UA"/>
        </w:rPr>
        <w:t xml:space="preserve">СЛУХАЛИ </w:t>
      </w:r>
      <w:r w:rsidR="00893ABF" w:rsidRPr="00E2755C">
        <w:rPr>
          <w:b/>
          <w:bCs/>
          <w:color w:val="000000"/>
          <w:szCs w:val="28"/>
          <w:lang w:eastAsia="uk-UA"/>
        </w:rPr>
        <w:t>5</w:t>
      </w:r>
      <w:r w:rsidRPr="00E319F5">
        <w:rPr>
          <w:b/>
          <w:bCs/>
          <w:color w:val="000000"/>
          <w:szCs w:val="28"/>
          <w:lang w:eastAsia="uk-UA"/>
        </w:rPr>
        <w:t>.</w:t>
      </w:r>
      <w:r w:rsidRPr="00D66C4B">
        <w:rPr>
          <w:b/>
          <w:bCs/>
          <w:szCs w:val="28"/>
          <w:lang w:eastAsia="uk-UA"/>
        </w:rPr>
        <w:tab/>
      </w:r>
      <w:r w:rsidR="00531E92">
        <w:rPr>
          <w:szCs w:val="28"/>
        </w:rPr>
        <w:t>Про звернення до голови Дніпропетровської обласної адміністрації стосовно висновків рекомендацій щодо перевірки відповідності роботи департаменту житлово-комунального господарства та будівництва облдержадміністрації.</w:t>
      </w:r>
    </w:p>
    <w:p w:rsidR="00531E92" w:rsidRPr="006A2B69" w:rsidRDefault="00531E92" w:rsidP="00D66C4B">
      <w:pPr>
        <w:tabs>
          <w:tab w:val="left" w:pos="709"/>
        </w:tabs>
        <w:spacing w:after="160" w:line="276" w:lineRule="auto"/>
        <w:ind w:right="283"/>
        <w:contextualSpacing/>
        <w:jc w:val="both"/>
        <w:rPr>
          <w:sz w:val="26"/>
          <w:szCs w:val="26"/>
          <w:lang w:eastAsia="en-US"/>
        </w:rPr>
      </w:pPr>
    </w:p>
    <w:p w:rsidR="00D66C4B" w:rsidRDefault="00D66C4B" w:rsidP="00D66C4B">
      <w:pPr>
        <w:tabs>
          <w:tab w:val="left" w:pos="709"/>
        </w:tabs>
        <w:spacing w:after="160" w:line="276" w:lineRule="auto"/>
        <w:ind w:right="283"/>
        <w:contextualSpacing/>
        <w:jc w:val="both"/>
        <w:rPr>
          <w:color w:val="000000"/>
          <w:szCs w:val="28"/>
          <w:lang w:eastAsia="uk-UA"/>
        </w:rPr>
      </w:pPr>
      <w:r w:rsidRPr="009770C9">
        <w:rPr>
          <w:szCs w:val="28"/>
          <w:u w:val="single"/>
        </w:rPr>
        <w:t xml:space="preserve">Виступили: </w:t>
      </w:r>
      <w:proofErr w:type="spellStart"/>
      <w:r w:rsidR="00531E92" w:rsidRPr="00C12C35">
        <w:rPr>
          <w:color w:val="000000"/>
          <w:szCs w:val="28"/>
          <w:lang w:eastAsia="uk-UA"/>
        </w:rPr>
        <w:t>Погосян</w:t>
      </w:r>
      <w:proofErr w:type="spellEnd"/>
      <w:r w:rsidR="00531E92" w:rsidRPr="00C12C35">
        <w:rPr>
          <w:color w:val="000000"/>
          <w:szCs w:val="28"/>
          <w:lang w:eastAsia="uk-UA"/>
        </w:rPr>
        <w:t xml:space="preserve"> В.Е.,</w:t>
      </w:r>
      <w:r w:rsidR="00531E92" w:rsidRPr="00450C36">
        <w:rPr>
          <w:color w:val="000000"/>
          <w:szCs w:val="28"/>
          <w:lang w:eastAsia="uk-UA"/>
        </w:rPr>
        <w:t xml:space="preserve"> </w:t>
      </w:r>
      <w:r w:rsidR="00531E92" w:rsidRPr="00C31119">
        <w:rPr>
          <w:color w:val="000000"/>
          <w:szCs w:val="28"/>
          <w:lang w:eastAsia="uk-UA"/>
        </w:rPr>
        <w:t xml:space="preserve"> </w:t>
      </w:r>
      <w:proofErr w:type="spellStart"/>
      <w:r w:rsidR="00531E92" w:rsidRPr="00C12C35">
        <w:rPr>
          <w:color w:val="000000"/>
          <w:szCs w:val="28"/>
          <w:lang w:eastAsia="uk-UA"/>
        </w:rPr>
        <w:t>Юревич</w:t>
      </w:r>
      <w:proofErr w:type="spellEnd"/>
      <w:r w:rsidR="00531E92" w:rsidRPr="00C12C35">
        <w:rPr>
          <w:color w:val="000000"/>
          <w:szCs w:val="28"/>
          <w:lang w:eastAsia="uk-UA"/>
        </w:rPr>
        <w:t xml:space="preserve"> Т.А</w:t>
      </w:r>
      <w:r w:rsidR="00531E92">
        <w:rPr>
          <w:color w:val="000000"/>
          <w:szCs w:val="28"/>
          <w:lang w:eastAsia="uk-UA"/>
        </w:rPr>
        <w:t xml:space="preserve">., </w:t>
      </w:r>
      <w:r w:rsidR="00531E92" w:rsidRPr="00C12C35">
        <w:rPr>
          <w:color w:val="000000"/>
          <w:szCs w:val="28"/>
          <w:lang w:eastAsia="uk-UA"/>
        </w:rPr>
        <w:t xml:space="preserve">Мельникова О.В., </w:t>
      </w:r>
      <w:proofErr w:type="spellStart"/>
      <w:r w:rsidR="00531E92">
        <w:rPr>
          <w:color w:val="000000"/>
          <w:szCs w:val="28"/>
          <w:lang w:eastAsia="uk-UA"/>
        </w:rPr>
        <w:t>Прохоренко</w:t>
      </w:r>
      <w:proofErr w:type="spellEnd"/>
      <w:r w:rsidR="00531E92">
        <w:rPr>
          <w:color w:val="000000"/>
          <w:szCs w:val="28"/>
          <w:lang w:eastAsia="uk-UA"/>
        </w:rPr>
        <w:t xml:space="preserve"> В.А., Романенко В.І.,</w:t>
      </w:r>
      <w:proofErr w:type="spellStart"/>
      <w:r w:rsidR="00531E92" w:rsidRPr="009851F9">
        <w:rPr>
          <w:color w:val="000000"/>
          <w:szCs w:val="28"/>
          <w:lang w:eastAsia="uk-UA"/>
        </w:rPr>
        <w:t>Туровська</w:t>
      </w:r>
      <w:proofErr w:type="spellEnd"/>
      <w:r w:rsidR="00531E92" w:rsidRPr="009851F9">
        <w:rPr>
          <w:color w:val="000000"/>
          <w:szCs w:val="28"/>
          <w:lang w:eastAsia="uk-UA"/>
        </w:rPr>
        <w:t xml:space="preserve"> І.Л</w:t>
      </w:r>
      <w:r w:rsidR="00531E92">
        <w:rPr>
          <w:color w:val="000000"/>
          <w:szCs w:val="28"/>
          <w:lang w:eastAsia="uk-UA"/>
        </w:rPr>
        <w:t>.</w:t>
      </w:r>
    </w:p>
    <w:p w:rsidR="001005BC" w:rsidRDefault="00D66C4B" w:rsidP="00EF0781">
      <w:pPr>
        <w:ind w:right="-25"/>
        <w:jc w:val="both"/>
        <w:rPr>
          <w:b/>
          <w:szCs w:val="28"/>
        </w:rPr>
      </w:pPr>
      <w:r w:rsidRPr="002F7632">
        <w:rPr>
          <w:b/>
          <w:szCs w:val="28"/>
        </w:rPr>
        <w:lastRenderedPageBreak/>
        <w:t>ВИРІШИЛИ:</w:t>
      </w:r>
    </w:p>
    <w:p w:rsidR="00F134AC" w:rsidRDefault="00531E92" w:rsidP="00012838">
      <w:pPr>
        <w:ind w:right="-25" w:firstLine="708"/>
        <w:jc w:val="both"/>
        <w:rPr>
          <w:szCs w:val="28"/>
        </w:rPr>
      </w:pPr>
      <w:r>
        <w:rPr>
          <w:color w:val="000000"/>
          <w:szCs w:val="28"/>
          <w:lang w:eastAsia="uk-UA"/>
        </w:rPr>
        <w:t>Розгляд порушеного питання перенести на наступне засідання комісії 01.10.2020 року.</w:t>
      </w:r>
    </w:p>
    <w:p w:rsidR="006B0C92" w:rsidRPr="00324945" w:rsidRDefault="00BB0377" w:rsidP="00BB0377">
      <w:pPr>
        <w:tabs>
          <w:tab w:val="left" w:pos="284"/>
          <w:tab w:val="left" w:pos="709"/>
        </w:tabs>
        <w:spacing w:after="160" w:line="259" w:lineRule="auto"/>
        <w:ind w:right="283"/>
        <w:contextualSpacing/>
        <w:rPr>
          <w:b/>
          <w:szCs w:val="28"/>
        </w:rPr>
      </w:pPr>
      <w:r>
        <w:rPr>
          <w:b/>
          <w:szCs w:val="28"/>
        </w:rPr>
        <w:tab/>
      </w:r>
      <w:r w:rsidR="006B0C92" w:rsidRPr="00324945">
        <w:rPr>
          <w:b/>
          <w:szCs w:val="28"/>
        </w:rPr>
        <w:t>Результати голосування:</w:t>
      </w:r>
    </w:p>
    <w:p w:rsidR="006B0C92" w:rsidRPr="002F7632" w:rsidRDefault="006B0C92" w:rsidP="006B0C92">
      <w:pPr>
        <w:autoSpaceDE w:val="0"/>
        <w:autoSpaceDN w:val="0"/>
        <w:adjustRightInd w:val="0"/>
        <w:spacing w:line="276" w:lineRule="auto"/>
        <w:jc w:val="center"/>
        <w:rPr>
          <w:rFonts w:eastAsia="Calibri"/>
          <w:b/>
          <w:bCs/>
          <w:color w:val="00000A"/>
          <w:szCs w:val="28"/>
          <w:lang w:val="ru-RU" w:eastAsia="en-US"/>
        </w:rPr>
      </w:pPr>
      <w:r w:rsidRPr="00C12C35">
        <w:rPr>
          <w:rFonts w:eastAsia="Calibri"/>
          <w:b/>
          <w:bCs/>
          <w:color w:val="00000A"/>
          <w:szCs w:val="28"/>
          <w:lang w:eastAsia="en-US"/>
        </w:rPr>
        <w:t xml:space="preserve">за </w:t>
      </w:r>
      <w:r w:rsidRPr="00C12C35">
        <w:rPr>
          <w:rFonts w:eastAsia="Calibri"/>
          <w:b/>
          <w:bCs/>
          <w:color w:val="00000A"/>
          <w:szCs w:val="28"/>
          <w:lang w:eastAsia="en-US"/>
        </w:rPr>
        <w:tab/>
      </w:r>
      <w:r w:rsidRPr="00C12C35">
        <w:rPr>
          <w:rFonts w:eastAsia="Calibri"/>
          <w:b/>
          <w:bCs/>
          <w:color w:val="00000A"/>
          <w:szCs w:val="28"/>
          <w:lang w:eastAsia="en-US"/>
        </w:rPr>
        <w:tab/>
      </w:r>
      <w:r w:rsidRPr="00C12C35">
        <w:rPr>
          <w:rFonts w:eastAsia="Calibri"/>
          <w:b/>
          <w:bCs/>
          <w:color w:val="00000A"/>
          <w:szCs w:val="28"/>
          <w:lang w:eastAsia="en-US"/>
        </w:rPr>
        <w:tab/>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Pr>
          <w:rFonts w:eastAsia="Calibri"/>
          <w:b/>
          <w:bCs/>
          <w:color w:val="00000A"/>
          <w:szCs w:val="28"/>
          <w:lang w:val="ru-RU" w:eastAsia="en-US"/>
        </w:rPr>
        <w:t>6</w:t>
      </w:r>
    </w:p>
    <w:p w:rsidR="006B0C92" w:rsidRPr="00C12C35" w:rsidRDefault="006B0C92" w:rsidP="006B0C92">
      <w:pPr>
        <w:autoSpaceDE w:val="0"/>
        <w:autoSpaceDN w:val="0"/>
        <w:adjustRightInd w:val="0"/>
        <w:spacing w:line="276" w:lineRule="auto"/>
        <w:jc w:val="center"/>
        <w:rPr>
          <w:rFonts w:eastAsia="Calibri"/>
          <w:b/>
          <w:bCs/>
          <w:color w:val="00000A"/>
          <w:szCs w:val="28"/>
          <w:lang w:eastAsia="en-US"/>
        </w:rPr>
      </w:pPr>
      <w:r w:rsidRPr="00C12C35">
        <w:rPr>
          <w:rFonts w:eastAsia="Calibri"/>
          <w:b/>
          <w:bCs/>
          <w:color w:val="00000A"/>
          <w:szCs w:val="28"/>
          <w:lang w:eastAsia="en-US"/>
        </w:rPr>
        <w:t>проти</w:t>
      </w:r>
      <w:r w:rsidRPr="00C12C35">
        <w:rPr>
          <w:rFonts w:eastAsia="Calibri"/>
          <w:b/>
          <w:bCs/>
          <w:color w:val="00000A"/>
          <w:szCs w:val="28"/>
          <w:lang w:eastAsia="en-US"/>
        </w:rPr>
        <w:tab/>
      </w:r>
      <w:r w:rsidRPr="00C12C35">
        <w:rPr>
          <w:rFonts w:eastAsia="Calibri"/>
          <w:b/>
          <w:bCs/>
          <w:color w:val="00000A"/>
          <w:szCs w:val="28"/>
          <w:lang w:eastAsia="en-US"/>
        </w:rPr>
        <w:tab/>
        <w:t xml:space="preserve"> – 0</w:t>
      </w:r>
    </w:p>
    <w:p w:rsidR="006B0C92" w:rsidRPr="00324945" w:rsidRDefault="006B0C92" w:rsidP="006B0C92">
      <w:pPr>
        <w:autoSpaceDE w:val="0"/>
        <w:autoSpaceDN w:val="0"/>
        <w:adjustRightInd w:val="0"/>
        <w:spacing w:line="276" w:lineRule="auto"/>
        <w:rPr>
          <w:rFonts w:eastAsia="Calibri"/>
          <w:b/>
          <w:bCs/>
          <w:color w:val="00000A"/>
          <w:szCs w:val="28"/>
          <w:lang w:eastAsia="en-US"/>
        </w:rPr>
      </w:pPr>
      <w:r>
        <w:rPr>
          <w:rFonts w:eastAsia="Calibri"/>
          <w:b/>
          <w:bCs/>
          <w:color w:val="00000A"/>
          <w:szCs w:val="28"/>
          <w:lang w:eastAsia="en-US"/>
        </w:rPr>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утримались</w:t>
      </w:r>
      <w:r>
        <w:rPr>
          <w:rFonts w:eastAsia="Calibri"/>
          <w:b/>
          <w:bCs/>
          <w:color w:val="00000A"/>
          <w:szCs w:val="28"/>
          <w:lang w:eastAsia="en-US"/>
        </w:rPr>
        <w:t xml:space="preserve">         </w:t>
      </w:r>
      <w:r w:rsidRPr="00C12C35">
        <w:rPr>
          <w:rFonts w:eastAsia="Calibri"/>
          <w:b/>
          <w:bCs/>
          <w:color w:val="00000A"/>
          <w:szCs w:val="28"/>
          <w:lang w:eastAsia="en-US"/>
        </w:rPr>
        <w:t xml:space="preserve"> – </w:t>
      </w:r>
      <w:r w:rsidR="00531E92">
        <w:rPr>
          <w:rFonts w:eastAsia="Calibri"/>
          <w:b/>
          <w:bCs/>
          <w:color w:val="00000A"/>
          <w:szCs w:val="28"/>
          <w:lang w:eastAsia="en-US"/>
        </w:rPr>
        <w:t>0</w:t>
      </w:r>
    </w:p>
    <w:p w:rsidR="006B0C92" w:rsidRDefault="006B0C92" w:rsidP="006B0C92">
      <w:pPr>
        <w:autoSpaceDE w:val="0"/>
        <w:autoSpaceDN w:val="0"/>
        <w:adjustRightInd w:val="0"/>
        <w:spacing w:line="276" w:lineRule="auto"/>
        <w:ind w:left="2832" w:firstLine="570"/>
        <w:jc w:val="both"/>
        <w:rPr>
          <w:rFonts w:eastAsia="Calibri"/>
          <w:b/>
          <w:bCs/>
          <w:color w:val="00000A"/>
          <w:szCs w:val="28"/>
          <w:lang w:val="ru-RU" w:eastAsia="en-US"/>
        </w:rPr>
      </w:pPr>
      <w:r>
        <w:rPr>
          <w:rFonts w:eastAsia="Calibri"/>
          <w:b/>
          <w:bCs/>
          <w:color w:val="00000A"/>
          <w:szCs w:val="28"/>
          <w:lang w:eastAsia="en-US"/>
        </w:rPr>
        <w:t xml:space="preserve">усього </w:t>
      </w:r>
      <w:r>
        <w:rPr>
          <w:rFonts w:eastAsia="Calibri"/>
          <w:b/>
          <w:bCs/>
          <w:color w:val="00000A"/>
          <w:szCs w:val="28"/>
          <w:lang w:eastAsia="en-US"/>
        </w:rPr>
        <w:tab/>
        <w:t xml:space="preserve">       </w:t>
      </w:r>
      <w:r w:rsidRPr="00324945">
        <w:rPr>
          <w:rFonts w:eastAsia="Calibri"/>
          <w:b/>
          <w:bCs/>
          <w:color w:val="00000A"/>
          <w:szCs w:val="28"/>
          <w:lang w:eastAsia="en-US"/>
        </w:rPr>
        <w:t xml:space="preserve"> </w:t>
      </w:r>
      <w:r w:rsidRPr="00C12C35">
        <w:rPr>
          <w:rFonts w:eastAsia="Calibri"/>
          <w:b/>
          <w:bCs/>
          <w:color w:val="00000A"/>
          <w:szCs w:val="28"/>
          <w:lang w:eastAsia="en-US"/>
        </w:rPr>
        <w:t xml:space="preserve">–  </w:t>
      </w:r>
      <w:r w:rsidR="00531E92">
        <w:rPr>
          <w:rFonts w:eastAsia="Calibri"/>
          <w:b/>
          <w:bCs/>
          <w:color w:val="00000A"/>
          <w:szCs w:val="28"/>
          <w:lang w:val="ru-RU" w:eastAsia="en-US"/>
        </w:rPr>
        <w:t>6</w:t>
      </w:r>
    </w:p>
    <w:p w:rsidR="00EF0781" w:rsidRDefault="00EF0781" w:rsidP="00CA0167">
      <w:pPr>
        <w:tabs>
          <w:tab w:val="left" w:pos="426"/>
          <w:tab w:val="left" w:pos="709"/>
        </w:tabs>
        <w:spacing w:line="276" w:lineRule="auto"/>
        <w:ind w:right="283"/>
        <w:contextualSpacing/>
        <w:jc w:val="both"/>
        <w:rPr>
          <w:szCs w:val="28"/>
          <w:lang w:eastAsia="en-US"/>
        </w:rPr>
      </w:pPr>
    </w:p>
    <w:p w:rsidR="00531E92" w:rsidRDefault="00CA0167" w:rsidP="00531E92">
      <w:pPr>
        <w:tabs>
          <w:tab w:val="left" w:pos="0"/>
        </w:tabs>
        <w:spacing w:line="259" w:lineRule="auto"/>
        <w:ind w:right="283"/>
        <w:contextualSpacing/>
        <w:jc w:val="both"/>
        <w:rPr>
          <w:szCs w:val="28"/>
        </w:rPr>
      </w:pPr>
      <w:r>
        <w:rPr>
          <w:b/>
          <w:bCs/>
          <w:color w:val="000000"/>
          <w:szCs w:val="28"/>
          <w:lang w:eastAsia="uk-UA"/>
        </w:rPr>
        <w:t xml:space="preserve">СЛУХАЛИ </w:t>
      </w:r>
      <w:r w:rsidRPr="00CA0167">
        <w:rPr>
          <w:b/>
          <w:bCs/>
          <w:color w:val="000000"/>
          <w:szCs w:val="28"/>
          <w:lang w:eastAsia="uk-UA"/>
        </w:rPr>
        <w:t>6</w:t>
      </w:r>
      <w:r w:rsidRPr="00E319F5">
        <w:rPr>
          <w:b/>
          <w:bCs/>
          <w:color w:val="000000"/>
          <w:szCs w:val="28"/>
          <w:lang w:eastAsia="uk-UA"/>
        </w:rPr>
        <w:t>.</w:t>
      </w:r>
      <w:r w:rsidRPr="00D66C4B">
        <w:rPr>
          <w:b/>
          <w:bCs/>
          <w:szCs w:val="28"/>
          <w:lang w:eastAsia="uk-UA"/>
        </w:rPr>
        <w:tab/>
      </w:r>
      <w:r w:rsidR="00531E92">
        <w:rPr>
          <w:szCs w:val="28"/>
        </w:rPr>
        <w:t>Про звернення стосовно встановлення вартості послуг з центрального водопостачання, водовідведення та послуг з вивезення рідких побутових відходів КП ,,</w:t>
      </w:r>
      <w:proofErr w:type="spellStart"/>
      <w:r w:rsidR="00531E92">
        <w:rPr>
          <w:szCs w:val="28"/>
        </w:rPr>
        <w:t>Синельниківський</w:t>
      </w:r>
      <w:proofErr w:type="spellEnd"/>
      <w:r w:rsidR="00531E92">
        <w:rPr>
          <w:szCs w:val="28"/>
        </w:rPr>
        <w:t xml:space="preserve"> міський водоканал</w:t>
      </w:r>
      <w:r w:rsidR="00531E92" w:rsidRPr="006652C5">
        <w:rPr>
          <w:szCs w:val="28"/>
          <w:lang w:val="ru-RU"/>
        </w:rPr>
        <w:t xml:space="preserve">” </w:t>
      </w:r>
      <w:r w:rsidR="00531E92">
        <w:rPr>
          <w:szCs w:val="28"/>
          <w:lang w:val="ru-RU"/>
        </w:rPr>
        <w:t>ДОР</w:t>
      </w:r>
      <w:r w:rsidR="00531E92">
        <w:rPr>
          <w:szCs w:val="28"/>
        </w:rPr>
        <w:t>.</w:t>
      </w:r>
    </w:p>
    <w:p w:rsidR="00CA0167" w:rsidRPr="00531E92" w:rsidRDefault="00531E92" w:rsidP="00531E92">
      <w:pPr>
        <w:tabs>
          <w:tab w:val="left" w:pos="0"/>
        </w:tabs>
        <w:spacing w:line="259" w:lineRule="auto"/>
        <w:ind w:right="283"/>
        <w:contextualSpacing/>
        <w:jc w:val="both"/>
        <w:rPr>
          <w:sz w:val="26"/>
          <w:szCs w:val="26"/>
          <w:lang w:val="ru-RU" w:eastAsia="en-US"/>
        </w:rPr>
      </w:pPr>
      <w:r>
        <w:rPr>
          <w:szCs w:val="28"/>
        </w:rPr>
        <w:tab/>
      </w:r>
    </w:p>
    <w:p w:rsidR="00771E6E" w:rsidRPr="00771E6E" w:rsidRDefault="00CA0167" w:rsidP="00771E6E">
      <w:pPr>
        <w:jc w:val="both"/>
        <w:rPr>
          <w:szCs w:val="28"/>
        </w:rPr>
      </w:pPr>
      <w:r w:rsidRPr="00D66C4B">
        <w:rPr>
          <w:szCs w:val="28"/>
          <w:u w:val="single"/>
          <w:lang w:eastAsia="uk-UA"/>
        </w:rPr>
        <w:t>Інформація:</w:t>
      </w:r>
      <w:r w:rsidRPr="00D66C4B">
        <w:rPr>
          <w:szCs w:val="28"/>
          <w:lang w:eastAsia="uk-UA"/>
        </w:rPr>
        <w:t xml:space="preserve"> </w:t>
      </w:r>
      <w:proofErr w:type="spellStart"/>
      <w:r w:rsidR="00771E6E" w:rsidRPr="00771E6E">
        <w:rPr>
          <w:szCs w:val="28"/>
        </w:rPr>
        <w:t>Шмигло</w:t>
      </w:r>
      <w:proofErr w:type="spellEnd"/>
      <w:r w:rsidR="00771E6E" w:rsidRPr="00771E6E">
        <w:rPr>
          <w:szCs w:val="28"/>
        </w:rPr>
        <w:t xml:space="preserve"> С.І. </w:t>
      </w:r>
      <w:r w:rsidR="00771E6E">
        <w:rPr>
          <w:szCs w:val="28"/>
        </w:rPr>
        <w:t>– директор КП ,,</w:t>
      </w:r>
      <w:proofErr w:type="spellStart"/>
      <w:r w:rsidR="00771E6E">
        <w:rPr>
          <w:szCs w:val="28"/>
        </w:rPr>
        <w:t>Синельниківський</w:t>
      </w:r>
      <w:proofErr w:type="spellEnd"/>
      <w:r w:rsidR="00771E6E">
        <w:rPr>
          <w:szCs w:val="28"/>
        </w:rPr>
        <w:t xml:space="preserve"> міський водоканал</w:t>
      </w:r>
      <w:r w:rsidR="00771E6E" w:rsidRPr="006652C5">
        <w:rPr>
          <w:szCs w:val="28"/>
          <w:lang w:val="ru-RU"/>
        </w:rPr>
        <w:t xml:space="preserve">” </w:t>
      </w:r>
      <w:r w:rsidR="00771E6E">
        <w:rPr>
          <w:szCs w:val="28"/>
          <w:lang w:val="ru-RU"/>
        </w:rPr>
        <w:t>ДОР</w:t>
      </w:r>
    </w:p>
    <w:p w:rsidR="00CA0167" w:rsidRDefault="00CA0167" w:rsidP="00771E6E">
      <w:pPr>
        <w:tabs>
          <w:tab w:val="left" w:pos="709"/>
        </w:tabs>
        <w:spacing w:after="160" w:line="276" w:lineRule="auto"/>
        <w:ind w:right="283"/>
        <w:contextualSpacing/>
        <w:jc w:val="both"/>
        <w:rPr>
          <w:szCs w:val="28"/>
        </w:rPr>
      </w:pPr>
      <w:r w:rsidRPr="009770C9">
        <w:rPr>
          <w:szCs w:val="28"/>
          <w:u w:val="single"/>
        </w:rPr>
        <w:t xml:space="preserve">Виступили: </w:t>
      </w:r>
      <w:proofErr w:type="spellStart"/>
      <w:r w:rsidRPr="009770C9">
        <w:rPr>
          <w:szCs w:val="28"/>
        </w:rPr>
        <w:t>Погосян</w:t>
      </w:r>
      <w:proofErr w:type="spellEnd"/>
      <w:r w:rsidRPr="009770C9">
        <w:rPr>
          <w:szCs w:val="28"/>
        </w:rPr>
        <w:t xml:space="preserve"> В.Е</w:t>
      </w:r>
      <w:r>
        <w:rPr>
          <w:szCs w:val="28"/>
        </w:rPr>
        <w:t xml:space="preserve">., </w:t>
      </w:r>
      <w:proofErr w:type="spellStart"/>
      <w:r w:rsidR="00D842AE">
        <w:rPr>
          <w:szCs w:val="28"/>
        </w:rPr>
        <w:t>Ю</w:t>
      </w:r>
      <w:r w:rsidR="00D842AE" w:rsidRPr="00C12C35">
        <w:rPr>
          <w:color w:val="000000"/>
          <w:szCs w:val="28"/>
          <w:lang w:eastAsia="uk-UA"/>
        </w:rPr>
        <w:t>ревич</w:t>
      </w:r>
      <w:proofErr w:type="spellEnd"/>
      <w:r w:rsidR="00D842AE" w:rsidRPr="00C12C35">
        <w:rPr>
          <w:color w:val="000000"/>
          <w:szCs w:val="28"/>
          <w:lang w:eastAsia="uk-UA"/>
        </w:rPr>
        <w:t xml:space="preserve"> Т.А</w:t>
      </w:r>
      <w:r w:rsidR="00D842AE">
        <w:rPr>
          <w:color w:val="000000"/>
          <w:szCs w:val="28"/>
          <w:lang w:eastAsia="uk-UA"/>
        </w:rPr>
        <w:t xml:space="preserve">., </w:t>
      </w:r>
      <w:r w:rsidR="00D842AE" w:rsidRPr="00C12C35">
        <w:rPr>
          <w:color w:val="000000"/>
          <w:szCs w:val="28"/>
          <w:lang w:eastAsia="uk-UA"/>
        </w:rPr>
        <w:t xml:space="preserve">Мельникова О.В., </w:t>
      </w:r>
      <w:proofErr w:type="spellStart"/>
      <w:r w:rsidR="00D842AE">
        <w:rPr>
          <w:color w:val="000000"/>
          <w:szCs w:val="28"/>
          <w:lang w:eastAsia="uk-UA"/>
        </w:rPr>
        <w:t>Прохоренко</w:t>
      </w:r>
      <w:proofErr w:type="spellEnd"/>
      <w:r w:rsidR="00D842AE">
        <w:rPr>
          <w:color w:val="000000"/>
          <w:szCs w:val="28"/>
          <w:lang w:eastAsia="uk-UA"/>
        </w:rPr>
        <w:t xml:space="preserve"> В.А., Романенко В.І.</w:t>
      </w:r>
    </w:p>
    <w:p w:rsidR="00BB0377" w:rsidRDefault="00BB0377" w:rsidP="00EF0781">
      <w:pPr>
        <w:ind w:right="-25"/>
        <w:jc w:val="both"/>
        <w:rPr>
          <w:b/>
          <w:szCs w:val="28"/>
        </w:rPr>
      </w:pPr>
    </w:p>
    <w:p w:rsidR="00CA0167" w:rsidRDefault="00CA0167" w:rsidP="00EF0781">
      <w:pPr>
        <w:ind w:right="-25"/>
        <w:jc w:val="both"/>
        <w:rPr>
          <w:b/>
          <w:szCs w:val="28"/>
        </w:rPr>
      </w:pPr>
      <w:r w:rsidRPr="002F7632">
        <w:rPr>
          <w:b/>
          <w:szCs w:val="28"/>
        </w:rPr>
        <w:t>ВИРІШИЛИ:</w:t>
      </w:r>
    </w:p>
    <w:p w:rsidR="00616360" w:rsidRDefault="00616360" w:rsidP="00616360">
      <w:pPr>
        <w:tabs>
          <w:tab w:val="left" w:pos="0"/>
        </w:tabs>
        <w:spacing w:line="259" w:lineRule="auto"/>
        <w:ind w:right="283"/>
        <w:contextualSpacing/>
        <w:jc w:val="both"/>
        <w:rPr>
          <w:szCs w:val="28"/>
        </w:rPr>
      </w:pPr>
      <w:r>
        <w:rPr>
          <w:szCs w:val="28"/>
        </w:rPr>
        <w:tab/>
        <w:t>Встановити вартість послуг з центрального водопостачання, водовідведення та послуг з вивезення рідких побутових відходів                        КП ,,</w:t>
      </w:r>
      <w:proofErr w:type="spellStart"/>
      <w:r>
        <w:rPr>
          <w:szCs w:val="28"/>
        </w:rPr>
        <w:t>Синельниківський</w:t>
      </w:r>
      <w:proofErr w:type="spellEnd"/>
      <w:r>
        <w:rPr>
          <w:szCs w:val="28"/>
        </w:rPr>
        <w:t xml:space="preserve"> міський водоканал</w:t>
      </w:r>
      <w:r w:rsidRPr="006652C5">
        <w:rPr>
          <w:szCs w:val="28"/>
          <w:lang w:val="ru-RU"/>
        </w:rPr>
        <w:t xml:space="preserve">” </w:t>
      </w:r>
      <w:r>
        <w:rPr>
          <w:szCs w:val="28"/>
          <w:lang w:val="ru-RU"/>
        </w:rPr>
        <w:t>ДОР</w:t>
      </w:r>
      <w:r>
        <w:rPr>
          <w:szCs w:val="28"/>
        </w:rPr>
        <w:t>.</w:t>
      </w:r>
    </w:p>
    <w:p w:rsidR="002B301C" w:rsidRPr="00643DDC" w:rsidRDefault="002B301C" w:rsidP="00BB0377">
      <w:pPr>
        <w:tabs>
          <w:tab w:val="left" w:pos="0"/>
          <w:tab w:val="left" w:pos="426"/>
        </w:tabs>
        <w:ind w:left="426"/>
        <w:rPr>
          <w:b/>
          <w:szCs w:val="28"/>
        </w:rPr>
      </w:pPr>
      <w:r w:rsidRPr="00643DDC">
        <w:rPr>
          <w:b/>
          <w:szCs w:val="28"/>
        </w:rPr>
        <w:t>Результати голосування:</w:t>
      </w:r>
    </w:p>
    <w:p w:rsidR="002B301C" w:rsidRPr="00643DDC" w:rsidRDefault="002B301C" w:rsidP="002B301C">
      <w:pPr>
        <w:autoSpaceDE w:val="0"/>
        <w:autoSpaceDN w:val="0"/>
        <w:adjustRightInd w:val="0"/>
        <w:spacing w:line="276" w:lineRule="auto"/>
        <w:jc w:val="center"/>
        <w:rPr>
          <w:rFonts w:eastAsia="Calibri"/>
          <w:b/>
          <w:bCs/>
          <w:color w:val="00000A"/>
          <w:szCs w:val="28"/>
          <w:lang w:val="ru-RU" w:eastAsia="en-US"/>
        </w:rPr>
      </w:pPr>
      <w:r w:rsidRPr="00643DDC">
        <w:rPr>
          <w:rFonts w:eastAsia="Calibri"/>
          <w:b/>
          <w:bCs/>
          <w:color w:val="00000A"/>
          <w:szCs w:val="28"/>
          <w:lang w:eastAsia="en-US"/>
        </w:rPr>
        <w:t xml:space="preserve">за </w:t>
      </w:r>
      <w:r w:rsidRPr="00643DDC">
        <w:rPr>
          <w:rFonts w:eastAsia="Calibri"/>
          <w:b/>
          <w:bCs/>
          <w:color w:val="00000A"/>
          <w:szCs w:val="28"/>
          <w:lang w:eastAsia="en-US"/>
        </w:rPr>
        <w:tab/>
      </w:r>
      <w:r w:rsidRPr="00643DDC">
        <w:rPr>
          <w:rFonts w:eastAsia="Calibri"/>
          <w:b/>
          <w:bCs/>
          <w:color w:val="00000A"/>
          <w:szCs w:val="28"/>
          <w:lang w:eastAsia="en-US"/>
        </w:rPr>
        <w:tab/>
      </w:r>
      <w:r w:rsidRPr="00643DDC">
        <w:rPr>
          <w:rFonts w:eastAsia="Calibri"/>
          <w:b/>
          <w:bCs/>
          <w:color w:val="00000A"/>
          <w:szCs w:val="28"/>
          <w:lang w:eastAsia="en-US"/>
        </w:rPr>
        <w:tab/>
        <w:t xml:space="preserve"> – </w:t>
      </w:r>
      <w:r w:rsidR="00D842AE">
        <w:rPr>
          <w:rFonts w:eastAsia="Calibri"/>
          <w:b/>
          <w:bCs/>
          <w:color w:val="00000A"/>
          <w:szCs w:val="28"/>
          <w:lang w:val="ru-RU" w:eastAsia="en-US"/>
        </w:rPr>
        <w:t>0</w:t>
      </w:r>
    </w:p>
    <w:p w:rsidR="002B301C" w:rsidRPr="00643DDC" w:rsidRDefault="002B301C" w:rsidP="002B301C">
      <w:pPr>
        <w:autoSpaceDE w:val="0"/>
        <w:autoSpaceDN w:val="0"/>
        <w:adjustRightInd w:val="0"/>
        <w:spacing w:line="276" w:lineRule="auto"/>
        <w:jc w:val="center"/>
        <w:rPr>
          <w:rFonts w:eastAsia="Calibri"/>
          <w:b/>
          <w:bCs/>
          <w:color w:val="00000A"/>
          <w:szCs w:val="28"/>
          <w:lang w:eastAsia="en-US"/>
        </w:rPr>
      </w:pPr>
      <w:r w:rsidRPr="00643DDC">
        <w:rPr>
          <w:rFonts w:eastAsia="Calibri"/>
          <w:b/>
          <w:bCs/>
          <w:color w:val="00000A"/>
          <w:szCs w:val="28"/>
          <w:lang w:eastAsia="en-US"/>
        </w:rPr>
        <w:t>проти</w:t>
      </w:r>
      <w:r w:rsidRPr="00643DDC">
        <w:rPr>
          <w:rFonts w:eastAsia="Calibri"/>
          <w:b/>
          <w:bCs/>
          <w:color w:val="00000A"/>
          <w:szCs w:val="28"/>
          <w:lang w:eastAsia="en-US"/>
        </w:rPr>
        <w:tab/>
      </w:r>
      <w:r w:rsidRPr="00643DDC">
        <w:rPr>
          <w:rFonts w:eastAsia="Calibri"/>
          <w:b/>
          <w:bCs/>
          <w:color w:val="00000A"/>
          <w:szCs w:val="28"/>
          <w:lang w:eastAsia="en-US"/>
        </w:rPr>
        <w:tab/>
        <w:t xml:space="preserve"> – </w:t>
      </w:r>
      <w:r w:rsidR="00D842AE">
        <w:rPr>
          <w:rFonts w:eastAsia="Calibri"/>
          <w:b/>
          <w:bCs/>
          <w:color w:val="00000A"/>
          <w:szCs w:val="28"/>
          <w:lang w:eastAsia="en-US"/>
        </w:rPr>
        <w:t>6</w:t>
      </w:r>
    </w:p>
    <w:p w:rsidR="002B301C" w:rsidRPr="00643DDC" w:rsidRDefault="002B301C" w:rsidP="002B301C">
      <w:pPr>
        <w:autoSpaceDE w:val="0"/>
        <w:autoSpaceDN w:val="0"/>
        <w:adjustRightInd w:val="0"/>
        <w:spacing w:line="276" w:lineRule="auto"/>
        <w:rPr>
          <w:rFonts w:eastAsia="Calibri"/>
          <w:b/>
          <w:bCs/>
          <w:color w:val="00000A"/>
          <w:szCs w:val="28"/>
          <w:lang w:eastAsia="en-US"/>
        </w:rPr>
      </w:pPr>
      <w:r w:rsidRPr="00643DDC">
        <w:rPr>
          <w:rFonts w:eastAsia="Calibri"/>
          <w:b/>
          <w:bCs/>
          <w:color w:val="00000A"/>
          <w:szCs w:val="28"/>
          <w:lang w:eastAsia="en-US"/>
        </w:rPr>
        <w:t xml:space="preserve">                                                 утримались          – 0 </w:t>
      </w:r>
    </w:p>
    <w:p w:rsidR="002B301C" w:rsidRDefault="002B301C" w:rsidP="002B301C">
      <w:pPr>
        <w:autoSpaceDE w:val="0"/>
        <w:autoSpaceDN w:val="0"/>
        <w:adjustRightInd w:val="0"/>
        <w:spacing w:line="276" w:lineRule="auto"/>
        <w:ind w:left="2832" w:firstLine="570"/>
        <w:jc w:val="both"/>
        <w:rPr>
          <w:rFonts w:eastAsia="Calibri"/>
          <w:b/>
          <w:bCs/>
          <w:color w:val="00000A"/>
          <w:szCs w:val="28"/>
          <w:lang w:eastAsia="en-US"/>
        </w:rPr>
      </w:pPr>
      <w:r w:rsidRPr="00643DDC">
        <w:rPr>
          <w:rFonts w:eastAsia="Calibri"/>
          <w:b/>
          <w:bCs/>
          <w:color w:val="00000A"/>
          <w:szCs w:val="28"/>
          <w:lang w:eastAsia="en-US"/>
        </w:rPr>
        <w:t xml:space="preserve">усього </w:t>
      </w:r>
      <w:r w:rsidRPr="00643DDC">
        <w:rPr>
          <w:rFonts w:eastAsia="Calibri"/>
          <w:b/>
          <w:bCs/>
          <w:color w:val="00000A"/>
          <w:szCs w:val="28"/>
          <w:lang w:eastAsia="en-US"/>
        </w:rPr>
        <w:tab/>
        <w:t xml:space="preserve">        – </w:t>
      </w:r>
      <w:r w:rsidR="00D842AE">
        <w:rPr>
          <w:rFonts w:eastAsia="Calibri"/>
          <w:b/>
          <w:bCs/>
          <w:color w:val="00000A"/>
          <w:szCs w:val="28"/>
          <w:lang w:eastAsia="en-US"/>
        </w:rPr>
        <w:t>6</w:t>
      </w:r>
    </w:p>
    <w:p w:rsidR="00F20838" w:rsidRPr="00643DDC" w:rsidRDefault="00F20838" w:rsidP="002B301C">
      <w:pPr>
        <w:autoSpaceDE w:val="0"/>
        <w:autoSpaceDN w:val="0"/>
        <w:adjustRightInd w:val="0"/>
        <w:spacing w:line="276" w:lineRule="auto"/>
        <w:ind w:left="2832" w:firstLine="570"/>
        <w:jc w:val="both"/>
        <w:rPr>
          <w:rFonts w:eastAsia="Calibri"/>
          <w:b/>
          <w:bCs/>
          <w:color w:val="00000A"/>
          <w:szCs w:val="28"/>
          <w:lang w:eastAsia="en-US"/>
        </w:rPr>
      </w:pPr>
    </w:p>
    <w:p w:rsidR="00616360" w:rsidRPr="006652C5" w:rsidRDefault="00EF0781" w:rsidP="00616360">
      <w:pPr>
        <w:tabs>
          <w:tab w:val="left" w:pos="0"/>
        </w:tabs>
        <w:spacing w:line="259" w:lineRule="auto"/>
        <w:ind w:right="283"/>
        <w:contextualSpacing/>
        <w:jc w:val="both"/>
        <w:rPr>
          <w:szCs w:val="28"/>
          <w:lang w:val="ru-RU"/>
        </w:rPr>
      </w:pPr>
      <w:r w:rsidRPr="00643DDC">
        <w:rPr>
          <w:b/>
          <w:bCs/>
          <w:color w:val="000000"/>
          <w:szCs w:val="28"/>
          <w:lang w:eastAsia="uk-UA"/>
        </w:rPr>
        <w:t>СЛУХАЛИ 7.</w:t>
      </w:r>
      <w:r w:rsidRPr="00643DDC">
        <w:rPr>
          <w:b/>
          <w:bCs/>
          <w:szCs w:val="28"/>
          <w:lang w:eastAsia="uk-UA"/>
        </w:rPr>
        <w:tab/>
      </w:r>
      <w:r w:rsidR="00616360">
        <w:rPr>
          <w:szCs w:val="28"/>
        </w:rPr>
        <w:t>Про звернення стосовно затвердження інвестиційної програми на 2021 рік КП,,</w:t>
      </w:r>
      <w:proofErr w:type="spellStart"/>
      <w:r w:rsidR="00616360">
        <w:rPr>
          <w:szCs w:val="28"/>
        </w:rPr>
        <w:t>Жовтоводський</w:t>
      </w:r>
      <w:proofErr w:type="spellEnd"/>
      <w:r w:rsidR="00616360">
        <w:rPr>
          <w:szCs w:val="28"/>
        </w:rPr>
        <w:t xml:space="preserve"> водоканал</w:t>
      </w:r>
      <w:r w:rsidR="00616360" w:rsidRPr="006652C5">
        <w:rPr>
          <w:szCs w:val="28"/>
          <w:lang w:val="ru-RU"/>
        </w:rPr>
        <w:t>”</w:t>
      </w:r>
      <w:r w:rsidR="00616360">
        <w:rPr>
          <w:szCs w:val="28"/>
          <w:lang w:val="ru-RU"/>
        </w:rPr>
        <w:t>ДОР.</w:t>
      </w:r>
    </w:p>
    <w:p w:rsidR="00EF0781" w:rsidRPr="00643DDC" w:rsidRDefault="00EF0781" w:rsidP="00616360">
      <w:pPr>
        <w:tabs>
          <w:tab w:val="left" w:pos="426"/>
          <w:tab w:val="left" w:pos="709"/>
        </w:tabs>
        <w:spacing w:line="276" w:lineRule="auto"/>
        <w:ind w:right="283"/>
        <w:contextualSpacing/>
        <w:jc w:val="both"/>
        <w:rPr>
          <w:color w:val="000000"/>
          <w:szCs w:val="28"/>
          <w:lang w:eastAsia="uk-UA"/>
        </w:rPr>
      </w:pPr>
      <w:r w:rsidRPr="00643DDC">
        <w:rPr>
          <w:sz w:val="26"/>
          <w:szCs w:val="26"/>
          <w:lang w:eastAsia="en-US"/>
        </w:rPr>
        <w:tab/>
      </w:r>
      <w:r w:rsidRPr="00643DDC">
        <w:rPr>
          <w:szCs w:val="28"/>
          <w:u w:val="single"/>
          <w:lang w:eastAsia="uk-UA"/>
        </w:rPr>
        <w:t>Інформація:</w:t>
      </w:r>
      <w:r w:rsidRPr="00643DDC">
        <w:rPr>
          <w:szCs w:val="28"/>
          <w:lang w:eastAsia="uk-UA"/>
        </w:rPr>
        <w:t xml:space="preserve"> </w:t>
      </w:r>
      <w:r w:rsidR="00616360">
        <w:rPr>
          <w:color w:val="000000"/>
          <w:lang w:eastAsia="uk-UA"/>
        </w:rPr>
        <w:t>Харитонова О.О.</w:t>
      </w:r>
      <w:r w:rsidRPr="00643DDC">
        <w:rPr>
          <w:color w:val="000000"/>
          <w:lang w:eastAsia="uk-UA"/>
        </w:rPr>
        <w:t xml:space="preserve"> </w:t>
      </w:r>
      <w:r w:rsidR="00616360">
        <w:rPr>
          <w:color w:val="000000"/>
          <w:lang w:eastAsia="uk-UA"/>
        </w:rPr>
        <w:t>–</w:t>
      </w:r>
      <w:r w:rsidRPr="00643DDC">
        <w:rPr>
          <w:color w:val="000000"/>
          <w:lang w:eastAsia="uk-UA"/>
        </w:rPr>
        <w:t xml:space="preserve"> </w:t>
      </w:r>
      <w:r w:rsidR="00616360">
        <w:rPr>
          <w:color w:val="000000"/>
          <w:lang w:eastAsia="uk-UA"/>
        </w:rPr>
        <w:t xml:space="preserve">директор </w:t>
      </w:r>
      <w:r w:rsidR="00616360">
        <w:rPr>
          <w:szCs w:val="28"/>
        </w:rPr>
        <w:t>КП,,</w:t>
      </w:r>
      <w:proofErr w:type="spellStart"/>
      <w:r w:rsidR="00616360">
        <w:rPr>
          <w:szCs w:val="28"/>
        </w:rPr>
        <w:t>Жовтоводський</w:t>
      </w:r>
      <w:proofErr w:type="spellEnd"/>
      <w:r w:rsidR="00616360">
        <w:rPr>
          <w:szCs w:val="28"/>
        </w:rPr>
        <w:t xml:space="preserve"> водоканал</w:t>
      </w:r>
      <w:r w:rsidR="00616360" w:rsidRPr="006652C5">
        <w:rPr>
          <w:szCs w:val="28"/>
          <w:lang w:val="ru-RU"/>
        </w:rPr>
        <w:t>”</w:t>
      </w:r>
      <w:r w:rsidR="00616360">
        <w:rPr>
          <w:szCs w:val="28"/>
          <w:lang w:val="ru-RU"/>
        </w:rPr>
        <w:t>ДОР</w:t>
      </w:r>
      <w:r w:rsidRPr="00643DDC">
        <w:rPr>
          <w:color w:val="000000"/>
          <w:szCs w:val="28"/>
          <w:lang w:eastAsia="uk-UA"/>
        </w:rPr>
        <w:t>.</w:t>
      </w:r>
    </w:p>
    <w:p w:rsidR="00EF0781" w:rsidRPr="00643DDC" w:rsidRDefault="00BB0377" w:rsidP="00EF0781">
      <w:pPr>
        <w:tabs>
          <w:tab w:val="left" w:pos="709"/>
        </w:tabs>
        <w:spacing w:after="160" w:line="276" w:lineRule="auto"/>
        <w:ind w:right="283"/>
        <w:contextualSpacing/>
        <w:jc w:val="both"/>
        <w:rPr>
          <w:szCs w:val="28"/>
        </w:rPr>
      </w:pPr>
      <w:r w:rsidRPr="00BB0377">
        <w:rPr>
          <w:szCs w:val="28"/>
        </w:rPr>
        <w:tab/>
      </w:r>
      <w:r w:rsidR="00EF0781" w:rsidRPr="00643DDC">
        <w:rPr>
          <w:szCs w:val="28"/>
          <w:u w:val="single"/>
        </w:rPr>
        <w:t xml:space="preserve">Виступили: </w:t>
      </w:r>
      <w:proofErr w:type="spellStart"/>
      <w:r w:rsidR="00EF0781" w:rsidRPr="00643DDC">
        <w:rPr>
          <w:szCs w:val="28"/>
        </w:rPr>
        <w:t>Погосян</w:t>
      </w:r>
      <w:proofErr w:type="spellEnd"/>
      <w:r w:rsidR="00EF0781" w:rsidRPr="00643DDC">
        <w:rPr>
          <w:szCs w:val="28"/>
        </w:rPr>
        <w:t xml:space="preserve"> В.Е.</w:t>
      </w:r>
    </w:p>
    <w:p w:rsidR="00BB0377" w:rsidRDefault="00BB0377" w:rsidP="00EF0781">
      <w:pPr>
        <w:tabs>
          <w:tab w:val="left" w:pos="709"/>
        </w:tabs>
        <w:spacing w:after="160" w:line="276" w:lineRule="auto"/>
        <w:ind w:right="283"/>
        <w:contextualSpacing/>
        <w:jc w:val="both"/>
        <w:rPr>
          <w:b/>
          <w:szCs w:val="28"/>
        </w:rPr>
      </w:pPr>
    </w:p>
    <w:p w:rsidR="00EF0781" w:rsidRPr="00643DDC" w:rsidRDefault="00EF0781" w:rsidP="00EF0781">
      <w:pPr>
        <w:tabs>
          <w:tab w:val="left" w:pos="709"/>
        </w:tabs>
        <w:spacing w:after="160" w:line="276" w:lineRule="auto"/>
        <w:ind w:right="283"/>
        <w:contextualSpacing/>
        <w:jc w:val="both"/>
        <w:rPr>
          <w:b/>
          <w:szCs w:val="28"/>
        </w:rPr>
      </w:pPr>
      <w:r w:rsidRPr="00643DDC">
        <w:rPr>
          <w:b/>
          <w:szCs w:val="28"/>
        </w:rPr>
        <w:t>ВИРІШИЛИ:</w:t>
      </w:r>
    </w:p>
    <w:p w:rsidR="00616360" w:rsidRPr="006652C5" w:rsidRDefault="00616360" w:rsidP="00616360">
      <w:pPr>
        <w:tabs>
          <w:tab w:val="left" w:pos="0"/>
        </w:tabs>
        <w:spacing w:line="259" w:lineRule="auto"/>
        <w:ind w:right="283"/>
        <w:contextualSpacing/>
        <w:jc w:val="both"/>
        <w:rPr>
          <w:szCs w:val="28"/>
          <w:lang w:val="ru-RU"/>
        </w:rPr>
      </w:pPr>
      <w:r>
        <w:rPr>
          <w:szCs w:val="28"/>
        </w:rPr>
        <w:tab/>
        <w:t>Затвердити інвестиційну програму на 2021 рік КП,,</w:t>
      </w:r>
      <w:proofErr w:type="spellStart"/>
      <w:r>
        <w:rPr>
          <w:szCs w:val="28"/>
        </w:rPr>
        <w:t>Жовтоводський</w:t>
      </w:r>
      <w:proofErr w:type="spellEnd"/>
      <w:r>
        <w:rPr>
          <w:szCs w:val="28"/>
        </w:rPr>
        <w:t xml:space="preserve"> водоканал</w:t>
      </w:r>
      <w:r w:rsidRPr="006652C5">
        <w:rPr>
          <w:szCs w:val="28"/>
          <w:lang w:val="ru-RU"/>
        </w:rPr>
        <w:t>”</w:t>
      </w:r>
      <w:r>
        <w:rPr>
          <w:szCs w:val="28"/>
          <w:lang w:val="ru-RU"/>
        </w:rPr>
        <w:t>ДОР.</w:t>
      </w:r>
    </w:p>
    <w:p w:rsidR="00E47B23" w:rsidRPr="00643DDC" w:rsidRDefault="00E47B23" w:rsidP="00EF0781">
      <w:pPr>
        <w:tabs>
          <w:tab w:val="left" w:pos="709"/>
        </w:tabs>
        <w:spacing w:after="160" w:line="276" w:lineRule="auto"/>
        <w:ind w:right="283"/>
        <w:contextualSpacing/>
        <w:jc w:val="both"/>
        <w:rPr>
          <w:b/>
          <w:szCs w:val="28"/>
        </w:rPr>
      </w:pPr>
    </w:p>
    <w:p w:rsidR="00E47B23" w:rsidRPr="00643DDC" w:rsidRDefault="00E47B23" w:rsidP="00E47B23">
      <w:pPr>
        <w:tabs>
          <w:tab w:val="left" w:pos="709"/>
        </w:tabs>
        <w:spacing w:after="160" w:line="276" w:lineRule="auto"/>
        <w:ind w:right="283"/>
        <w:contextualSpacing/>
        <w:jc w:val="center"/>
        <w:rPr>
          <w:b/>
          <w:szCs w:val="28"/>
        </w:rPr>
      </w:pPr>
      <w:r w:rsidRPr="00643DDC">
        <w:rPr>
          <w:b/>
          <w:szCs w:val="28"/>
        </w:rPr>
        <w:t>Результати голосування:</w:t>
      </w:r>
    </w:p>
    <w:p w:rsidR="00E47B23" w:rsidRPr="00643DDC" w:rsidRDefault="00E47B23" w:rsidP="00E47B23">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sidR="00616360">
        <w:rPr>
          <w:b/>
          <w:szCs w:val="28"/>
        </w:rPr>
        <w:t>6</w:t>
      </w:r>
    </w:p>
    <w:p w:rsidR="00E47B23" w:rsidRPr="00643DDC" w:rsidRDefault="00E47B23" w:rsidP="00E47B23">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E47B23" w:rsidRPr="00643DDC" w:rsidRDefault="00E47B23" w:rsidP="00E47B23">
      <w:pPr>
        <w:tabs>
          <w:tab w:val="left" w:pos="709"/>
        </w:tabs>
        <w:spacing w:after="160" w:line="276" w:lineRule="auto"/>
        <w:ind w:right="283"/>
        <w:contextualSpacing/>
        <w:jc w:val="center"/>
        <w:rPr>
          <w:b/>
          <w:szCs w:val="28"/>
        </w:rPr>
      </w:pPr>
      <w:r w:rsidRPr="00643DDC">
        <w:rPr>
          <w:b/>
          <w:szCs w:val="28"/>
        </w:rPr>
        <w:t>утримались          – 0</w:t>
      </w:r>
    </w:p>
    <w:p w:rsidR="00EF0781" w:rsidRPr="00643DDC" w:rsidRDefault="00E47B23" w:rsidP="00E47B23">
      <w:pPr>
        <w:tabs>
          <w:tab w:val="left" w:pos="709"/>
        </w:tabs>
        <w:spacing w:after="160" w:line="276" w:lineRule="auto"/>
        <w:ind w:right="283"/>
        <w:contextualSpacing/>
        <w:jc w:val="center"/>
        <w:rPr>
          <w:b/>
          <w:szCs w:val="28"/>
          <w:lang w:val="ru-RU"/>
        </w:rPr>
      </w:pPr>
      <w:r w:rsidRPr="00643DDC">
        <w:rPr>
          <w:b/>
          <w:szCs w:val="28"/>
        </w:rPr>
        <w:lastRenderedPageBreak/>
        <w:t xml:space="preserve">усього </w:t>
      </w:r>
      <w:r w:rsidRPr="00643DDC">
        <w:rPr>
          <w:b/>
          <w:szCs w:val="28"/>
        </w:rPr>
        <w:tab/>
        <w:t xml:space="preserve">        –  </w:t>
      </w:r>
      <w:r w:rsidR="00616360">
        <w:rPr>
          <w:b/>
          <w:szCs w:val="28"/>
          <w:lang w:val="ru-RU"/>
        </w:rPr>
        <w:t>6</w:t>
      </w:r>
    </w:p>
    <w:p w:rsidR="00F20838" w:rsidRPr="00643DDC" w:rsidRDefault="00F20838" w:rsidP="00E47B23">
      <w:pPr>
        <w:tabs>
          <w:tab w:val="left" w:pos="709"/>
        </w:tabs>
        <w:spacing w:after="160" w:line="276" w:lineRule="auto"/>
        <w:ind w:right="283"/>
        <w:contextualSpacing/>
        <w:jc w:val="center"/>
        <w:rPr>
          <w:b/>
          <w:szCs w:val="28"/>
        </w:rPr>
      </w:pPr>
    </w:p>
    <w:p w:rsidR="007F424D" w:rsidRDefault="00E47B23" w:rsidP="00616360">
      <w:pPr>
        <w:tabs>
          <w:tab w:val="left" w:pos="709"/>
        </w:tabs>
        <w:spacing w:after="160" w:line="276" w:lineRule="auto"/>
        <w:ind w:right="283"/>
        <w:contextualSpacing/>
        <w:jc w:val="both"/>
        <w:rPr>
          <w:szCs w:val="28"/>
        </w:rPr>
      </w:pPr>
      <w:r w:rsidRPr="00643DDC">
        <w:rPr>
          <w:b/>
          <w:szCs w:val="28"/>
        </w:rPr>
        <w:t>СЛУХАЛИ 8</w:t>
      </w:r>
      <w:r w:rsidRPr="00643DDC">
        <w:rPr>
          <w:szCs w:val="28"/>
        </w:rPr>
        <w:t xml:space="preserve">. </w:t>
      </w:r>
      <w:r w:rsidR="00616360" w:rsidRPr="0077787B">
        <w:rPr>
          <w:szCs w:val="28"/>
        </w:rPr>
        <w:t>Про</w:t>
      </w:r>
      <w:r w:rsidR="00616360">
        <w:rPr>
          <w:szCs w:val="28"/>
        </w:rPr>
        <w:t xml:space="preserve"> звернення стосовно</w:t>
      </w:r>
      <w:r w:rsidR="00616360" w:rsidRPr="0077787B">
        <w:rPr>
          <w:szCs w:val="28"/>
        </w:rPr>
        <w:t xml:space="preserve"> зняття з контролю рішень Дніпропетровської обласної ради, які  перебувають на контролі постійної комісії обласної ради з питань комунальної власності, житлово-комунального господарства</w:t>
      </w:r>
      <w:r w:rsidR="00616360">
        <w:rPr>
          <w:szCs w:val="28"/>
        </w:rPr>
        <w:t>.</w:t>
      </w:r>
    </w:p>
    <w:p w:rsidR="00E47B23" w:rsidRPr="00616360" w:rsidRDefault="00E47B23" w:rsidP="00616360">
      <w:pPr>
        <w:tabs>
          <w:tab w:val="left" w:pos="709"/>
        </w:tabs>
        <w:spacing w:after="160" w:line="276" w:lineRule="auto"/>
        <w:ind w:right="283"/>
        <w:contextualSpacing/>
        <w:jc w:val="both"/>
        <w:rPr>
          <w:color w:val="000000"/>
          <w:szCs w:val="28"/>
          <w:lang w:eastAsia="uk-UA"/>
        </w:rPr>
      </w:pPr>
      <w:r w:rsidRPr="00643DDC">
        <w:rPr>
          <w:szCs w:val="28"/>
          <w:u w:val="single"/>
          <w:lang w:eastAsia="uk-UA"/>
        </w:rPr>
        <w:t>Інформація:</w:t>
      </w:r>
      <w:r w:rsidRPr="00643DDC">
        <w:rPr>
          <w:szCs w:val="28"/>
          <w:lang w:eastAsia="uk-UA"/>
        </w:rPr>
        <w:t xml:space="preserve"> </w:t>
      </w:r>
      <w:proofErr w:type="spellStart"/>
      <w:r w:rsidRPr="00643DDC">
        <w:rPr>
          <w:color w:val="000000"/>
          <w:szCs w:val="28"/>
          <w:lang w:eastAsia="uk-UA"/>
        </w:rPr>
        <w:t>Царік</w:t>
      </w:r>
      <w:proofErr w:type="spellEnd"/>
      <w:r w:rsidRPr="00643DDC">
        <w:rPr>
          <w:color w:val="000000"/>
          <w:szCs w:val="28"/>
          <w:lang w:eastAsia="uk-UA"/>
        </w:rPr>
        <w:t xml:space="preserve"> О.М. – </w:t>
      </w:r>
      <w:r w:rsidRPr="00616360">
        <w:rPr>
          <w:szCs w:val="28"/>
        </w:rPr>
        <w:t>н</w:t>
      </w:r>
      <w:r w:rsidRPr="00643DDC">
        <w:rPr>
          <w:szCs w:val="28"/>
        </w:rPr>
        <w:t>ачальник відділу комунальної власності у</w:t>
      </w:r>
      <w:r w:rsidRPr="00616360">
        <w:rPr>
          <w:szCs w:val="28"/>
        </w:rPr>
        <w:t>правління</w:t>
      </w:r>
      <w:r w:rsidRPr="00643DDC">
        <w:rPr>
          <w:szCs w:val="28"/>
        </w:rPr>
        <w:t xml:space="preserve"> стратегічного</w:t>
      </w:r>
      <w:r w:rsidRPr="00616360">
        <w:rPr>
          <w:szCs w:val="28"/>
        </w:rPr>
        <w:t xml:space="preserve"> </w:t>
      </w:r>
      <w:r w:rsidRPr="00643DDC">
        <w:rPr>
          <w:szCs w:val="28"/>
        </w:rPr>
        <w:t xml:space="preserve">планування </w:t>
      </w:r>
      <w:r w:rsidRPr="00616360">
        <w:rPr>
          <w:szCs w:val="28"/>
        </w:rPr>
        <w:t>та</w:t>
      </w:r>
      <w:r w:rsidRPr="00643DDC">
        <w:rPr>
          <w:szCs w:val="28"/>
        </w:rPr>
        <w:t xml:space="preserve"> </w:t>
      </w:r>
      <w:r w:rsidRPr="00616360">
        <w:rPr>
          <w:szCs w:val="28"/>
        </w:rPr>
        <w:t>комунальної власності.</w:t>
      </w:r>
      <w:r w:rsidRPr="00643DDC">
        <w:rPr>
          <w:color w:val="000000"/>
          <w:szCs w:val="28"/>
          <w:lang w:eastAsia="uk-UA"/>
        </w:rPr>
        <w:t xml:space="preserve"> </w:t>
      </w:r>
    </w:p>
    <w:p w:rsidR="00E47B23" w:rsidRPr="00643DDC" w:rsidRDefault="00E47B23" w:rsidP="00E47B23">
      <w:pPr>
        <w:tabs>
          <w:tab w:val="left" w:pos="0"/>
        </w:tabs>
        <w:spacing w:after="160" w:line="259" w:lineRule="auto"/>
        <w:ind w:right="283"/>
        <w:contextualSpacing/>
        <w:jc w:val="both"/>
        <w:rPr>
          <w:szCs w:val="28"/>
        </w:rPr>
      </w:pPr>
      <w:r w:rsidRPr="00643DDC">
        <w:rPr>
          <w:szCs w:val="28"/>
          <w:u w:val="single"/>
        </w:rPr>
        <w:t>Виступили:</w:t>
      </w:r>
      <w:r w:rsidRPr="00643DDC">
        <w:rPr>
          <w:szCs w:val="28"/>
        </w:rPr>
        <w:t xml:space="preserve"> </w:t>
      </w:r>
      <w:proofErr w:type="spellStart"/>
      <w:r w:rsidRPr="00643DDC">
        <w:rPr>
          <w:szCs w:val="28"/>
        </w:rPr>
        <w:t>Погосян</w:t>
      </w:r>
      <w:proofErr w:type="spellEnd"/>
      <w:r w:rsidRPr="00643DDC">
        <w:rPr>
          <w:szCs w:val="28"/>
        </w:rPr>
        <w:t xml:space="preserve"> В.Е</w:t>
      </w:r>
    </w:p>
    <w:p w:rsidR="00E47B23" w:rsidRPr="00643DDC" w:rsidRDefault="00E47B23" w:rsidP="00E47B23">
      <w:pPr>
        <w:jc w:val="both"/>
        <w:rPr>
          <w:szCs w:val="28"/>
        </w:rPr>
      </w:pPr>
    </w:p>
    <w:p w:rsidR="008F24F5" w:rsidRDefault="00E47B23" w:rsidP="008F24F5">
      <w:pPr>
        <w:ind w:firstLine="720"/>
        <w:jc w:val="both"/>
        <w:rPr>
          <w:b/>
          <w:sz w:val="26"/>
          <w:szCs w:val="26"/>
        </w:rPr>
      </w:pPr>
      <w:r w:rsidRPr="00643DDC">
        <w:rPr>
          <w:b/>
          <w:sz w:val="26"/>
          <w:szCs w:val="26"/>
        </w:rPr>
        <w:t>ВИРІШИЛИ:</w:t>
      </w:r>
    </w:p>
    <w:p w:rsidR="00BB0377" w:rsidRDefault="007F424D" w:rsidP="00BB0377">
      <w:pPr>
        <w:tabs>
          <w:tab w:val="left" w:pos="709"/>
        </w:tabs>
        <w:spacing w:after="160" w:line="276" w:lineRule="auto"/>
        <w:ind w:right="283"/>
        <w:contextualSpacing/>
        <w:jc w:val="both"/>
        <w:rPr>
          <w:szCs w:val="28"/>
        </w:rPr>
      </w:pPr>
      <w:r>
        <w:rPr>
          <w:szCs w:val="28"/>
        </w:rPr>
        <w:tab/>
        <w:t>З</w:t>
      </w:r>
      <w:r w:rsidRPr="0077787B">
        <w:rPr>
          <w:szCs w:val="28"/>
        </w:rPr>
        <w:t>нят</w:t>
      </w:r>
      <w:r>
        <w:rPr>
          <w:szCs w:val="28"/>
        </w:rPr>
        <w:t>и</w:t>
      </w:r>
      <w:r w:rsidRPr="0077787B">
        <w:rPr>
          <w:szCs w:val="28"/>
        </w:rPr>
        <w:t xml:space="preserve"> з контролю рішен</w:t>
      </w:r>
      <w:r>
        <w:rPr>
          <w:szCs w:val="28"/>
        </w:rPr>
        <w:t>ня</w:t>
      </w:r>
      <w:r w:rsidRPr="0077787B">
        <w:rPr>
          <w:szCs w:val="28"/>
        </w:rPr>
        <w:t xml:space="preserve"> Дніпропетровської обласної ради, які  перебувають на контролі постійної комісії обласної ради з питань комунальної власності, житлово-комунального господарства</w:t>
      </w:r>
      <w:r>
        <w:rPr>
          <w:szCs w:val="28"/>
        </w:rPr>
        <w:t>, як виконані, а саме:</w:t>
      </w:r>
    </w:p>
    <w:p w:rsidR="007F424D" w:rsidRPr="00C82572" w:rsidRDefault="00BB0377" w:rsidP="00BB0377">
      <w:pPr>
        <w:tabs>
          <w:tab w:val="left" w:pos="709"/>
        </w:tabs>
        <w:spacing w:after="160" w:line="276" w:lineRule="auto"/>
        <w:ind w:right="283"/>
        <w:contextualSpacing/>
        <w:jc w:val="both"/>
        <w:rPr>
          <w:szCs w:val="28"/>
        </w:rPr>
      </w:pPr>
      <w:r>
        <w:rPr>
          <w:szCs w:val="28"/>
        </w:rPr>
        <w:tab/>
      </w:r>
      <w:r w:rsidR="007F424D" w:rsidRPr="00C82572">
        <w:rPr>
          <w:szCs w:val="28"/>
        </w:rPr>
        <w:t>від 30.08.2007 № 266-10/</w:t>
      </w:r>
      <w:r w:rsidR="007F424D" w:rsidRPr="00C82572">
        <w:rPr>
          <w:szCs w:val="28"/>
          <w:lang w:val="en-US"/>
        </w:rPr>
        <w:t>V</w:t>
      </w:r>
      <w:r w:rsidR="007F424D" w:rsidRPr="00C82572">
        <w:rPr>
          <w:szCs w:val="28"/>
        </w:rPr>
        <w:t xml:space="preserve"> </w:t>
      </w:r>
      <w:proofErr w:type="spellStart"/>
      <w:r w:rsidR="007F424D" w:rsidRPr="00C82572">
        <w:rPr>
          <w:szCs w:val="28"/>
        </w:rPr>
        <w:t>„Про</w:t>
      </w:r>
      <w:proofErr w:type="spellEnd"/>
      <w:r w:rsidR="007F424D" w:rsidRPr="00C82572">
        <w:rPr>
          <w:szCs w:val="28"/>
        </w:rPr>
        <w:t xml:space="preserve"> доповнення переліку об’єктів комунального майна, що належать до спільної власності територіальних громад області, об’єктами електропостачання”;</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30.08.2007 № 267-10/</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30.08.2007 № 268-10/</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області, об’єктами газопостачання”;</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04.12.2007 № 323-13/</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 об’єктами електропостачання”;</w:t>
      </w:r>
    </w:p>
    <w:p w:rsidR="007F424D" w:rsidRPr="00DA29B8" w:rsidRDefault="007F424D" w:rsidP="007F424D">
      <w:pPr>
        <w:widowControl w:val="0"/>
        <w:autoSpaceDE w:val="0"/>
        <w:autoSpaceDN w:val="0"/>
        <w:adjustRightInd w:val="0"/>
        <w:spacing w:before="12" w:after="12"/>
        <w:ind w:firstLine="709"/>
        <w:jc w:val="both"/>
        <w:rPr>
          <w:color w:val="000000"/>
          <w:szCs w:val="28"/>
        </w:rPr>
      </w:pPr>
      <w:r w:rsidRPr="00DA29B8">
        <w:rPr>
          <w:color w:val="000000"/>
          <w:szCs w:val="28"/>
        </w:rPr>
        <w:t xml:space="preserve">від 25.09.2008 № 455-16/V </w:t>
      </w:r>
      <w:proofErr w:type="spellStart"/>
      <w:r w:rsidRPr="00DA29B8">
        <w:rPr>
          <w:szCs w:val="28"/>
        </w:rPr>
        <w:t>„</w:t>
      </w:r>
      <w:r w:rsidRPr="00DA29B8">
        <w:rPr>
          <w:color w:val="000000"/>
          <w:szCs w:val="28"/>
        </w:rPr>
        <w:t>Про</w:t>
      </w:r>
      <w:proofErr w:type="spellEnd"/>
      <w:r w:rsidRPr="00DA29B8">
        <w:rPr>
          <w:color w:val="000000"/>
          <w:szCs w:val="28"/>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r w:rsidRPr="00DA29B8">
        <w:rPr>
          <w:szCs w:val="28"/>
        </w:rPr>
        <w:t>”;</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27.11.2008 № 498-17/</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29.01.2009 № 530-18/</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10.06.2009 № 570-19/</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17.09.2009 № 624-20/</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lastRenderedPageBreak/>
        <w:t>від 14.05.2010 № 716-24/</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06.08.2010 № 759-26/</w:t>
      </w:r>
      <w:r w:rsidRPr="00C82572">
        <w:rPr>
          <w:rFonts w:ascii="Times New Roman" w:hAnsi="Times New Roman"/>
          <w:sz w:val="28"/>
          <w:szCs w:val="28"/>
          <w:lang w:val="en-US"/>
        </w:rPr>
        <w:t>V</w:t>
      </w:r>
      <w:r w:rsidRPr="00C82572">
        <w:rPr>
          <w:rFonts w:ascii="Times New Roman" w:hAnsi="Times New Roman"/>
          <w:sz w:val="28"/>
          <w:szCs w:val="28"/>
          <w:lang w:val="uk-UA"/>
        </w:rPr>
        <w:t xml:space="preserve">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03.12.2010 № 30-3/</w:t>
      </w:r>
      <w:r w:rsidRPr="00C82572">
        <w:rPr>
          <w:rFonts w:ascii="Times New Roman" w:hAnsi="Times New Roman"/>
          <w:sz w:val="28"/>
          <w:szCs w:val="28"/>
          <w:lang w:val="en-US"/>
        </w:rPr>
        <w:t>V</w:t>
      </w:r>
      <w:r w:rsidRPr="00C82572">
        <w:rPr>
          <w:rFonts w:ascii="Times New Roman" w:hAnsi="Times New Roman"/>
          <w:sz w:val="28"/>
          <w:szCs w:val="28"/>
          <w:lang w:val="uk-UA"/>
        </w:rPr>
        <w:t xml:space="preserve">І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Дніпропетровської області”;</w:t>
      </w:r>
    </w:p>
    <w:p w:rsidR="007F424D" w:rsidRPr="00C82572"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25.03.2011 № 98-5/</w:t>
      </w:r>
      <w:r w:rsidRPr="00C82572">
        <w:rPr>
          <w:rFonts w:ascii="Times New Roman" w:hAnsi="Times New Roman"/>
          <w:sz w:val="28"/>
          <w:szCs w:val="28"/>
          <w:lang w:val="en-US"/>
        </w:rPr>
        <w:t>V</w:t>
      </w:r>
      <w:r w:rsidRPr="00C82572">
        <w:rPr>
          <w:rFonts w:ascii="Times New Roman" w:hAnsi="Times New Roman"/>
          <w:sz w:val="28"/>
          <w:szCs w:val="28"/>
          <w:lang w:val="uk-UA"/>
        </w:rPr>
        <w:t xml:space="preserve">І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внесення змін до рішення обласної ради від 6 серпня 2010 року № 759-26/</w:t>
      </w:r>
      <w:r w:rsidRPr="00C82572">
        <w:rPr>
          <w:rFonts w:ascii="Times New Roman" w:hAnsi="Times New Roman"/>
          <w:sz w:val="28"/>
          <w:szCs w:val="28"/>
          <w:lang w:val="en-US"/>
        </w:rPr>
        <w:t>V</w:t>
      </w:r>
      <w:r w:rsidRPr="00C82572">
        <w:rPr>
          <w:rFonts w:ascii="Times New Roman" w:hAnsi="Times New Roman"/>
          <w:sz w:val="28"/>
          <w:szCs w:val="28"/>
          <w:lang w:val="uk-UA"/>
        </w:rPr>
        <w:t>”;</w:t>
      </w:r>
    </w:p>
    <w:p w:rsidR="007F424D" w:rsidRPr="00BC6541" w:rsidRDefault="007F424D" w:rsidP="007F424D">
      <w:pPr>
        <w:pStyle w:val="afa"/>
        <w:ind w:firstLine="720"/>
        <w:jc w:val="both"/>
        <w:rPr>
          <w:rFonts w:ascii="Times New Roman" w:hAnsi="Times New Roman"/>
          <w:sz w:val="28"/>
          <w:szCs w:val="28"/>
          <w:lang w:val="uk-UA"/>
        </w:rPr>
      </w:pPr>
      <w:r w:rsidRPr="00C82572">
        <w:rPr>
          <w:rFonts w:ascii="Times New Roman" w:hAnsi="Times New Roman"/>
          <w:sz w:val="28"/>
          <w:szCs w:val="28"/>
          <w:lang w:val="uk-UA"/>
        </w:rPr>
        <w:t>від 12.08.2011 № 160-8/</w:t>
      </w:r>
      <w:r w:rsidRPr="00C82572">
        <w:rPr>
          <w:rFonts w:ascii="Times New Roman" w:hAnsi="Times New Roman"/>
          <w:sz w:val="28"/>
          <w:szCs w:val="28"/>
          <w:lang w:val="en-US"/>
        </w:rPr>
        <w:t>V</w:t>
      </w:r>
      <w:r w:rsidRPr="00C82572">
        <w:rPr>
          <w:rFonts w:ascii="Times New Roman" w:hAnsi="Times New Roman"/>
          <w:sz w:val="28"/>
          <w:szCs w:val="28"/>
          <w:lang w:val="uk-UA"/>
        </w:rPr>
        <w:t xml:space="preserve">І </w:t>
      </w:r>
      <w:proofErr w:type="spellStart"/>
      <w:r w:rsidRPr="00C82572">
        <w:rPr>
          <w:rFonts w:ascii="Times New Roman" w:hAnsi="Times New Roman"/>
          <w:sz w:val="28"/>
          <w:szCs w:val="28"/>
          <w:lang w:val="uk-UA"/>
        </w:rPr>
        <w:t>„Про</w:t>
      </w:r>
      <w:proofErr w:type="spellEnd"/>
      <w:r w:rsidRPr="00C82572">
        <w:rPr>
          <w:rFonts w:ascii="Times New Roman" w:hAnsi="Times New Roman"/>
          <w:sz w:val="28"/>
          <w:szCs w:val="28"/>
          <w:lang w:val="uk-UA"/>
        </w:rPr>
        <w:t xml:space="preserve"> доповнення переліку об’єктів комунального майна, що належать до спільної власності територіальних громад сіл, селищ, міст </w:t>
      </w:r>
      <w:r w:rsidRPr="00BC6541">
        <w:rPr>
          <w:rFonts w:ascii="Times New Roman" w:hAnsi="Times New Roman"/>
          <w:sz w:val="28"/>
          <w:szCs w:val="28"/>
          <w:lang w:val="uk-UA"/>
        </w:rPr>
        <w:t>Дніпропетровської області, об’єктами електропостачання”.</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05.09.2002 № 64-4/ХХІV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28.11.2002 № 106-6/ХХІV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w:t>
      </w:r>
    </w:p>
    <w:p w:rsidR="007F424D" w:rsidRPr="007F424D" w:rsidRDefault="007F424D" w:rsidP="007F424D">
      <w:pPr>
        <w:ind w:firstLine="709"/>
        <w:jc w:val="both"/>
        <w:rPr>
          <w:szCs w:val="28"/>
        </w:rPr>
      </w:pPr>
      <w:r w:rsidRPr="007F424D">
        <w:rPr>
          <w:szCs w:val="28"/>
        </w:rPr>
        <w:t>від 24.04.2003 № 148-8/</w:t>
      </w:r>
      <w:proofErr w:type="spellStart"/>
      <w:r w:rsidRPr="007F424D">
        <w:rPr>
          <w:szCs w:val="28"/>
        </w:rPr>
        <w:t>XXIV„Про</w:t>
      </w:r>
      <w:proofErr w:type="spellEnd"/>
      <w:r w:rsidRPr="007F424D">
        <w:rPr>
          <w:szCs w:val="28"/>
        </w:rPr>
        <w:t xml:space="preserve"> взаємну передачу основних засобів”;</w:t>
      </w:r>
    </w:p>
    <w:p w:rsidR="007F424D" w:rsidRPr="007F424D" w:rsidRDefault="007F424D" w:rsidP="007F424D">
      <w:pPr>
        <w:ind w:firstLine="709"/>
        <w:jc w:val="both"/>
        <w:rPr>
          <w:szCs w:val="28"/>
        </w:rPr>
      </w:pPr>
      <w:r w:rsidRPr="007F424D">
        <w:rPr>
          <w:szCs w:val="28"/>
        </w:rPr>
        <w:t xml:space="preserve">від 24.04.2003 № 152-8/ХХІV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w:t>
      </w:r>
    </w:p>
    <w:p w:rsidR="007F424D" w:rsidRPr="007F424D" w:rsidRDefault="007F424D" w:rsidP="007F424D">
      <w:pPr>
        <w:ind w:firstLine="709"/>
        <w:jc w:val="both"/>
        <w:rPr>
          <w:szCs w:val="28"/>
        </w:rPr>
      </w:pPr>
      <w:r w:rsidRPr="007F424D">
        <w:rPr>
          <w:szCs w:val="28"/>
        </w:rPr>
        <w:t xml:space="preserve">від 18.07.2003 № 202-9/XXIV </w:t>
      </w:r>
      <w:proofErr w:type="spellStart"/>
      <w:r w:rsidRPr="007F424D">
        <w:rPr>
          <w:szCs w:val="28"/>
        </w:rPr>
        <w:t>„Про</w:t>
      </w:r>
      <w:proofErr w:type="spellEnd"/>
      <w:r w:rsidRPr="007F424D">
        <w:rPr>
          <w:szCs w:val="28"/>
        </w:rPr>
        <w:t xml:space="preserve"> підвищення ефективності управління майном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18.07.2003 № 203-9/ХХІV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w:t>
      </w:r>
    </w:p>
    <w:p w:rsidR="007F424D" w:rsidRPr="007F424D" w:rsidRDefault="007F424D" w:rsidP="007F424D">
      <w:pPr>
        <w:ind w:firstLine="709"/>
        <w:jc w:val="both"/>
        <w:rPr>
          <w:szCs w:val="28"/>
        </w:rPr>
      </w:pPr>
      <w:r w:rsidRPr="007F424D">
        <w:rPr>
          <w:szCs w:val="28"/>
        </w:rPr>
        <w:t xml:space="preserve">від 23.10.2003 № 234-10/XXIV </w:t>
      </w:r>
      <w:proofErr w:type="spellStart"/>
      <w:r w:rsidRPr="007F424D">
        <w:rPr>
          <w:szCs w:val="28"/>
        </w:rPr>
        <w:t>„Про</w:t>
      </w:r>
      <w:proofErr w:type="spellEnd"/>
      <w:r w:rsidRPr="007F424D">
        <w:rPr>
          <w:szCs w:val="28"/>
        </w:rPr>
        <w:t xml:space="preserve"> деякі питання, пов’язані з діяльністю комунальних підприємств”;</w:t>
      </w:r>
    </w:p>
    <w:p w:rsidR="007F424D" w:rsidRPr="007F424D" w:rsidRDefault="007F424D" w:rsidP="007F424D">
      <w:pPr>
        <w:ind w:firstLine="709"/>
        <w:jc w:val="both"/>
        <w:rPr>
          <w:szCs w:val="28"/>
        </w:rPr>
      </w:pPr>
      <w:r w:rsidRPr="007F424D">
        <w:rPr>
          <w:szCs w:val="28"/>
        </w:rPr>
        <w:t xml:space="preserve">від 18.12.2003 № 286-12/ХХІV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w:t>
      </w:r>
    </w:p>
    <w:p w:rsidR="007F424D" w:rsidRPr="007F424D" w:rsidRDefault="007F424D" w:rsidP="007F424D">
      <w:pPr>
        <w:ind w:firstLine="709"/>
        <w:jc w:val="both"/>
        <w:rPr>
          <w:szCs w:val="28"/>
        </w:rPr>
      </w:pPr>
      <w:r w:rsidRPr="007F424D">
        <w:rPr>
          <w:szCs w:val="28"/>
        </w:rPr>
        <w:t xml:space="preserve">від 18.12.2003 № 290-12/ХХІV  </w:t>
      </w:r>
      <w:proofErr w:type="spellStart"/>
      <w:r w:rsidRPr="007F424D">
        <w:rPr>
          <w:szCs w:val="28"/>
        </w:rPr>
        <w:t>„Про</w:t>
      </w:r>
      <w:proofErr w:type="spellEnd"/>
      <w:r w:rsidRPr="007F424D">
        <w:rPr>
          <w:szCs w:val="28"/>
        </w:rPr>
        <w:t xml:space="preserve"> надання попередньої згоди на продаж майна, що належить до спільної власності територіальних громад області, та внесення змін до рішень обласної ради з питань продажу майна”;</w:t>
      </w:r>
    </w:p>
    <w:p w:rsidR="007F424D" w:rsidRPr="007F424D" w:rsidRDefault="007F424D" w:rsidP="007F424D">
      <w:pPr>
        <w:ind w:firstLine="709"/>
        <w:jc w:val="both"/>
        <w:rPr>
          <w:szCs w:val="28"/>
        </w:rPr>
      </w:pPr>
      <w:r w:rsidRPr="007F424D">
        <w:rPr>
          <w:szCs w:val="28"/>
        </w:rPr>
        <w:t xml:space="preserve">від 30.01.2004 № 314-13/ХХІV  </w:t>
      </w:r>
      <w:proofErr w:type="spellStart"/>
      <w:r w:rsidRPr="007F424D">
        <w:rPr>
          <w:szCs w:val="28"/>
        </w:rPr>
        <w:t>„Про</w:t>
      </w:r>
      <w:proofErr w:type="spellEnd"/>
      <w:r w:rsidRPr="007F424D">
        <w:rPr>
          <w:szCs w:val="28"/>
        </w:rPr>
        <w:t xml:space="preserve"> надання попередньої згоди на продаж майна, що належить до спільної власності територіальних громад області, та внесення змін до рішень обласної ради з питань продажу майна”;</w:t>
      </w:r>
    </w:p>
    <w:p w:rsidR="007F424D" w:rsidRPr="007F424D" w:rsidRDefault="007F424D" w:rsidP="007F424D">
      <w:pPr>
        <w:ind w:firstLine="709"/>
        <w:jc w:val="both"/>
        <w:rPr>
          <w:szCs w:val="28"/>
        </w:rPr>
      </w:pPr>
      <w:r w:rsidRPr="007F424D">
        <w:rPr>
          <w:szCs w:val="28"/>
        </w:rPr>
        <w:t xml:space="preserve">від 26.03.2004  № 357-15/XXIV </w:t>
      </w:r>
      <w:proofErr w:type="spellStart"/>
      <w:r w:rsidRPr="007F424D">
        <w:rPr>
          <w:szCs w:val="28"/>
        </w:rPr>
        <w:t>„Про</w:t>
      </w:r>
      <w:proofErr w:type="spellEnd"/>
      <w:r w:rsidRPr="007F424D">
        <w:rPr>
          <w:szCs w:val="28"/>
        </w:rPr>
        <w:t xml:space="preserve"> використання майна, що належить до спільної власності територіальних громад області”;</w:t>
      </w:r>
    </w:p>
    <w:p w:rsidR="007F424D" w:rsidRPr="007F424D" w:rsidRDefault="007F424D" w:rsidP="007F424D">
      <w:pPr>
        <w:ind w:firstLine="709"/>
        <w:jc w:val="both"/>
        <w:rPr>
          <w:szCs w:val="28"/>
          <w:highlight w:val="yellow"/>
        </w:rPr>
      </w:pPr>
      <w:r w:rsidRPr="007F424D">
        <w:rPr>
          <w:szCs w:val="28"/>
        </w:rPr>
        <w:t xml:space="preserve">від 26.03.2004 № 360-15/ХХІV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та внесення деяких змін   до рішень обласної ради з питань продажу майна”;  </w:t>
      </w:r>
    </w:p>
    <w:p w:rsidR="007F424D" w:rsidRPr="007F424D" w:rsidRDefault="007F424D" w:rsidP="007F424D">
      <w:pPr>
        <w:ind w:firstLine="709"/>
        <w:jc w:val="both"/>
        <w:rPr>
          <w:szCs w:val="28"/>
        </w:rPr>
      </w:pPr>
      <w:r w:rsidRPr="007F424D">
        <w:rPr>
          <w:szCs w:val="28"/>
        </w:rPr>
        <w:t xml:space="preserve">від 21.05.2004  № 401-17/XXIV </w:t>
      </w:r>
      <w:proofErr w:type="spellStart"/>
      <w:r w:rsidRPr="007F424D">
        <w:rPr>
          <w:szCs w:val="28"/>
        </w:rPr>
        <w:t>„Про</w:t>
      </w:r>
      <w:proofErr w:type="spellEnd"/>
      <w:r w:rsidRPr="007F424D">
        <w:rPr>
          <w:szCs w:val="28"/>
        </w:rPr>
        <w:t xml:space="preserve"> використання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21.05.2004 № 407-17/XXIV </w:t>
      </w:r>
      <w:proofErr w:type="spellStart"/>
      <w:r w:rsidRPr="007F424D">
        <w:rPr>
          <w:szCs w:val="28"/>
        </w:rPr>
        <w:t>„Про</w:t>
      </w:r>
      <w:proofErr w:type="spellEnd"/>
      <w:r w:rsidRPr="007F424D">
        <w:rPr>
          <w:szCs w:val="28"/>
        </w:rPr>
        <w:t xml:space="preserve"> передачу незавершеного будівництва на баланс управління магістральних газопроводів </w:t>
      </w:r>
      <w:proofErr w:type="spellStart"/>
      <w:r w:rsidRPr="007F424D">
        <w:rPr>
          <w:szCs w:val="28"/>
        </w:rPr>
        <w:t>„Харківтрансгаз</w:t>
      </w:r>
      <w:proofErr w:type="spellEnd"/>
      <w:r w:rsidRPr="007F424D">
        <w:rPr>
          <w:szCs w:val="28"/>
        </w:rPr>
        <w:t>”;</w:t>
      </w:r>
    </w:p>
    <w:p w:rsidR="007F424D" w:rsidRPr="007F424D" w:rsidRDefault="007F424D" w:rsidP="007F424D">
      <w:pPr>
        <w:ind w:firstLine="709"/>
        <w:jc w:val="both"/>
        <w:rPr>
          <w:szCs w:val="28"/>
        </w:rPr>
      </w:pPr>
      <w:r w:rsidRPr="007F424D">
        <w:rPr>
          <w:szCs w:val="28"/>
        </w:rPr>
        <w:lastRenderedPageBreak/>
        <w:t xml:space="preserve">від 06.08.2004  № 441-18/XXIV </w:t>
      </w:r>
      <w:proofErr w:type="spellStart"/>
      <w:r w:rsidRPr="007F424D">
        <w:rPr>
          <w:szCs w:val="28"/>
        </w:rPr>
        <w:t>„Про</w:t>
      </w:r>
      <w:proofErr w:type="spellEnd"/>
      <w:r w:rsidRPr="007F424D">
        <w:rPr>
          <w:szCs w:val="28"/>
        </w:rPr>
        <w:t xml:space="preserve"> передачу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06.08.2004 № 443-18/ХХІV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та внесення деяких змін до рішення обласної ради від 26 березня 2004 року № 360-15/XXIV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та внесення деяких змін  до рішення обласної ради з питань продажу майна”;  </w:t>
      </w:r>
    </w:p>
    <w:p w:rsidR="007F424D" w:rsidRPr="007F424D" w:rsidRDefault="007F424D" w:rsidP="007F424D">
      <w:pPr>
        <w:ind w:firstLine="709"/>
        <w:jc w:val="both"/>
        <w:rPr>
          <w:szCs w:val="28"/>
        </w:rPr>
      </w:pPr>
      <w:r w:rsidRPr="007F424D">
        <w:rPr>
          <w:szCs w:val="28"/>
        </w:rPr>
        <w:t xml:space="preserve">від 06.08.2004 № 446-18/ХХІV </w:t>
      </w:r>
      <w:proofErr w:type="spellStart"/>
      <w:r w:rsidRPr="007F424D">
        <w:rPr>
          <w:szCs w:val="28"/>
        </w:rPr>
        <w:t>„Про</w:t>
      </w:r>
      <w:proofErr w:type="spellEnd"/>
      <w:r w:rsidRPr="007F424D">
        <w:rPr>
          <w:szCs w:val="28"/>
        </w:rPr>
        <w:t xml:space="preserve"> питання відчуження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17.09.2004  № 457-19/XXIV </w:t>
      </w:r>
      <w:proofErr w:type="spellStart"/>
      <w:r w:rsidRPr="007F424D">
        <w:rPr>
          <w:szCs w:val="28"/>
        </w:rPr>
        <w:t>„Про</w:t>
      </w:r>
      <w:proofErr w:type="spellEnd"/>
      <w:r w:rsidRPr="007F424D">
        <w:rPr>
          <w:szCs w:val="28"/>
        </w:rPr>
        <w:t xml:space="preserve"> прийняття об’єктів нерухомості до спільної власності територіальних громад області, розташованих по пр. Пушкіна, 55 м. Дніпропетровська”;</w:t>
      </w:r>
    </w:p>
    <w:p w:rsidR="007F424D" w:rsidRPr="007F424D" w:rsidRDefault="007F424D" w:rsidP="007F424D">
      <w:pPr>
        <w:ind w:firstLine="709"/>
        <w:jc w:val="both"/>
        <w:rPr>
          <w:szCs w:val="28"/>
          <w:highlight w:val="yellow"/>
        </w:rPr>
      </w:pPr>
      <w:r w:rsidRPr="007F424D">
        <w:rPr>
          <w:szCs w:val="28"/>
        </w:rPr>
        <w:t>від</w:t>
      </w:r>
      <w:r w:rsidRPr="007F424D">
        <w:rPr>
          <w:szCs w:val="28"/>
          <w:lang w:val="ru-RU"/>
        </w:rPr>
        <w:t xml:space="preserve"> 17.09.2004 </w:t>
      </w:r>
      <w:r w:rsidRPr="007F424D">
        <w:rPr>
          <w:szCs w:val="28"/>
        </w:rPr>
        <w:t xml:space="preserve">№ </w:t>
      </w:r>
      <w:r w:rsidRPr="007F424D">
        <w:rPr>
          <w:szCs w:val="28"/>
          <w:lang w:val="ru-RU"/>
        </w:rPr>
        <w:t xml:space="preserve">459-19/ІV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через аукціон”;</w:t>
      </w:r>
    </w:p>
    <w:p w:rsidR="007F424D" w:rsidRPr="007F424D" w:rsidRDefault="007F424D" w:rsidP="007F424D">
      <w:pPr>
        <w:ind w:firstLine="709"/>
        <w:jc w:val="both"/>
        <w:rPr>
          <w:szCs w:val="28"/>
        </w:rPr>
      </w:pPr>
      <w:r w:rsidRPr="007F424D">
        <w:rPr>
          <w:szCs w:val="28"/>
        </w:rPr>
        <w:t xml:space="preserve">від 25.10.2004  № 481-20/IV </w:t>
      </w:r>
      <w:proofErr w:type="spellStart"/>
      <w:r w:rsidRPr="007F424D">
        <w:rPr>
          <w:szCs w:val="28"/>
        </w:rPr>
        <w:t>„Про</w:t>
      </w:r>
      <w:proofErr w:type="spellEnd"/>
      <w:r w:rsidRPr="007F424D">
        <w:rPr>
          <w:szCs w:val="28"/>
        </w:rPr>
        <w:t xml:space="preserve"> прийняття об’єктів нерухомості, розташованих по пр. Пушкіна, 55 м. Дніпропетровська,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25.10.2004 № 482-20/ІV  </w:t>
      </w:r>
      <w:proofErr w:type="spellStart"/>
      <w:r w:rsidRPr="007F424D">
        <w:rPr>
          <w:szCs w:val="28"/>
        </w:rPr>
        <w:t>„Про</w:t>
      </w:r>
      <w:proofErr w:type="spellEnd"/>
      <w:r w:rsidRPr="007F424D">
        <w:rPr>
          <w:szCs w:val="28"/>
        </w:rPr>
        <w:t xml:space="preserve"> передачу установ санітарно-епідеміологічних станцій до державної власності”;</w:t>
      </w:r>
    </w:p>
    <w:p w:rsidR="007F424D" w:rsidRPr="007F424D" w:rsidRDefault="007F424D" w:rsidP="007F424D">
      <w:pPr>
        <w:ind w:firstLine="709"/>
        <w:jc w:val="both"/>
        <w:rPr>
          <w:szCs w:val="28"/>
        </w:rPr>
      </w:pPr>
      <w:r w:rsidRPr="007F424D">
        <w:rPr>
          <w:szCs w:val="28"/>
        </w:rPr>
        <w:t xml:space="preserve">від 24.12.2004  № 521-24/IV </w:t>
      </w:r>
      <w:proofErr w:type="spellStart"/>
      <w:r w:rsidRPr="007F424D">
        <w:rPr>
          <w:szCs w:val="28"/>
        </w:rPr>
        <w:t>„Про</w:t>
      </w:r>
      <w:proofErr w:type="spellEnd"/>
      <w:r w:rsidRPr="007F424D">
        <w:rPr>
          <w:szCs w:val="28"/>
        </w:rPr>
        <w:t xml:space="preserve"> використання майна”;</w:t>
      </w:r>
    </w:p>
    <w:p w:rsidR="007F424D" w:rsidRPr="007F424D" w:rsidRDefault="007F424D" w:rsidP="007F424D">
      <w:pPr>
        <w:ind w:firstLine="709"/>
        <w:jc w:val="both"/>
        <w:rPr>
          <w:szCs w:val="28"/>
        </w:rPr>
      </w:pPr>
      <w:r w:rsidRPr="007F424D">
        <w:rPr>
          <w:szCs w:val="28"/>
        </w:rPr>
        <w:t xml:space="preserve">від 24.12.2004  № 523-24/IV </w:t>
      </w:r>
      <w:proofErr w:type="spellStart"/>
      <w:r w:rsidRPr="007F424D">
        <w:rPr>
          <w:szCs w:val="28"/>
        </w:rPr>
        <w:t>„Про</w:t>
      </w:r>
      <w:proofErr w:type="spellEnd"/>
      <w:r w:rsidRPr="007F424D">
        <w:rPr>
          <w:szCs w:val="28"/>
        </w:rPr>
        <w:t xml:space="preserve"> приймання-передачу майна”;</w:t>
      </w:r>
    </w:p>
    <w:p w:rsidR="007F424D" w:rsidRPr="007F424D" w:rsidRDefault="007F424D" w:rsidP="007F424D">
      <w:pPr>
        <w:ind w:firstLine="709"/>
        <w:jc w:val="both"/>
        <w:rPr>
          <w:szCs w:val="28"/>
        </w:rPr>
      </w:pPr>
      <w:r w:rsidRPr="007F424D">
        <w:rPr>
          <w:szCs w:val="28"/>
        </w:rPr>
        <w:t xml:space="preserve">від 24.12.2004 № 528-24/ІV  </w:t>
      </w:r>
      <w:proofErr w:type="spellStart"/>
      <w:r w:rsidRPr="007F424D">
        <w:rPr>
          <w:szCs w:val="28"/>
        </w:rPr>
        <w:t>„Про</w:t>
      </w:r>
      <w:proofErr w:type="spellEnd"/>
      <w:r w:rsidRPr="007F424D">
        <w:rPr>
          <w:szCs w:val="28"/>
        </w:rPr>
        <w:t xml:space="preserve"> продаж майна спільної власності територіальних громад області, що розташоване у м. Дніпропетровську, з урахуванням протоколу засідання комісії з питань відчуження майна та проведення конкурсу № 1 від 02.06.2004”;  </w:t>
      </w:r>
    </w:p>
    <w:p w:rsidR="007F424D" w:rsidRPr="007F424D" w:rsidRDefault="007F424D" w:rsidP="007F424D">
      <w:pPr>
        <w:ind w:firstLine="709"/>
        <w:jc w:val="both"/>
        <w:rPr>
          <w:szCs w:val="28"/>
        </w:rPr>
      </w:pPr>
      <w:r w:rsidRPr="007F424D">
        <w:rPr>
          <w:szCs w:val="28"/>
        </w:rPr>
        <w:t xml:space="preserve">від 24.12.2004  № 529-24/IV </w:t>
      </w:r>
      <w:proofErr w:type="spellStart"/>
      <w:r w:rsidRPr="007F424D">
        <w:rPr>
          <w:szCs w:val="28"/>
        </w:rPr>
        <w:t>„Про</w:t>
      </w:r>
      <w:proofErr w:type="spellEnd"/>
      <w:r w:rsidRPr="007F424D">
        <w:rPr>
          <w:szCs w:val="28"/>
        </w:rPr>
        <w:t xml:space="preserve"> передачу майна”;</w:t>
      </w:r>
    </w:p>
    <w:p w:rsidR="007F424D" w:rsidRPr="007F424D" w:rsidRDefault="007F424D" w:rsidP="007F424D">
      <w:pPr>
        <w:ind w:firstLine="709"/>
        <w:jc w:val="both"/>
        <w:rPr>
          <w:szCs w:val="28"/>
        </w:rPr>
      </w:pPr>
      <w:r w:rsidRPr="007F424D">
        <w:rPr>
          <w:szCs w:val="28"/>
        </w:rPr>
        <w:t xml:space="preserve">від 24.12.2004  № 541-24/IV </w:t>
      </w:r>
      <w:proofErr w:type="spellStart"/>
      <w:r w:rsidRPr="007F424D">
        <w:rPr>
          <w:szCs w:val="28"/>
        </w:rPr>
        <w:t>„Про</w:t>
      </w:r>
      <w:proofErr w:type="spellEnd"/>
      <w:r w:rsidRPr="007F424D">
        <w:rPr>
          <w:szCs w:val="28"/>
        </w:rPr>
        <w:t xml:space="preserve"> прийняття </w:t>
      </w:r>
      <w:proofErr w:type="spellStart"/>
      <w:r w:rsidRPr="007F424D">
        <w:rPr>
          <w:szCs w:val="28"/>
        </w:rPr>
        <w:t>електречних</w:t>
      </w:r>
      <w:proofErr w:type="spellEnd"/>
      <w:r w:rsidRPr="007F424D">
        <w:rPr>
          <w:szCs w:val="28"/>
        </w:rPr>
        <w:t xml:space="preserve"> мереж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24.12.2004 № 542-24/ІV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та внесення деяких змін до рішень обласної ради з питань продажу майна”;</w:t>
      </w:r>
    </w:p>
    <w:p w:rsidR="007F424D" w:rsidRPr="007F424D" w:rsidRDefault="007F424D" w:rsidP="007F424D">
      <w:pPr>
        <w:ind w:firstLine="709"/>
        <w:jc w:val="both"/>
        <w:rPr>
          <w:szCs w:val="28"/>
        </w:rPr>
      </w:pPr>
      <w:r w:rsidRPr="007F424D">
        <w:rPr>
          <w:szCs w:val="28"/>
        </w:rPr>
        <w:t xml:space="preserve">від 21.04.2005  № 589-27/IV </w:t>
      </w:r>
      <w:proofErr w:type="spellStart"/>
      <w:r w:rsidRPr="007F424D">
        <w:rPr>
          <w:szCs w:val="28"/>
        </w:rPr>
        <w:t>„Про</w:t>
      </w:r>
      <w:proofErr w:type="spellEnd"/>
      <w:r w:rsidRPr="007F424D">
        <w:rPr>
          <w:szCs w:val="28"/>
        </w:rPr>
        <w:t xml:space="preserve"> перелік об’єктів та нерухомого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21.04.2005  № 593-27/IV </w:t>
      </w:r>
      <w:proofErr w:type="spellStart"/>
      <w:r w:rsidRPr="007F424D">
        <w:rPr>
          <w:szCs w:val="28"/>
        </w:rPr>
        <w:t>„Про</w:t>
      </w:r>
      <w:proofErr w:type="spellEnd"/>
      <w:r w:rsidRPr="007F424D">
        <w:rPr>
          <w:szCs w:val="28"/>
        </w:rPr>
        <w:t xml:space="preserve"> передачу  установ насіннєвих інспекцій до державної власності”;</w:t>
      </w:r>
    </w:p>
    <w:p w:rsidR="007F424D" w:rsidRPr="007F424D" w:rsidRDefault="007F424D" w:rsidP="007F424D">
      <w:pPr>
        <w:ind w:firstLine="709"/>
        <w:jc w:val="both"/>
        <w:rPr>
          <w:szCs w:val="28"/>
        </w:rPr>
      </w:pPr>
      <w:r w:rsidRPr="007F424D">
        <w:rPr>
          <w:szCs w:val="28"/>
        </w:rPr>
        <w:t xml:space="preserve">від 21.04.2005  № 594-27/IV </w:t>
      </w:r>
      <w:proofErr w:type="spellStart"/>
      <w:r w:rsidRPr="007F424D">
        <w:rPr>
          <w:szCs w:val="28"/>
        </w:rPr>
        <w:t>„Про</w:t>
      </w:r>
      <w:proofErr w:type="spellEnd"/>
      <w:r w:rsidRPr="007F424D">
        <w:rPr>
          <w:szCs w:val="28"/>
        </w:rPr>
        <w:t xml:space="preserve"> передачу  майна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21.04.2005 № 598-27/ІV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w:t>
      </w:r>
    </w:p>
    <w:p w:rsidR="007F424D" w:rsidRPr="007F424D" w:rsidRDefault="007F424D" w:rsidP="007F424D">
      <w:pPr>
        <w:ind w:firstLine="709"/>
        <w:jc w:val="both"/>
        <w:rPr>
          <w:szCs w:val="28"/>
        </w:rPr>
      </w:pPr>
      <w:r w:rsidRPr="007F424D">
        <w:rPr>
          <w:szCs w:val="28"/>
        </w:rPr>
        <w:t xml:space="preserve">від 21.04.2005 № 601-27/IV </w:t>
      </w:r>
      <w:proofErr w:type="spellStart"/>
      <w:r w:rsidRPr="007F424D">
        <w:rPr>
          <w:szCs w:val="28"/>
        </w:rPr>
        <w:t>„Про</w:t>
      </w:r>
      <w:proofErr w:type="spellEnd"/>
      <w:r w:rsidRPr="007F424D">
        <w:rPr>
          <w:szCs w:val="28"/>
        </w:rPr>
        <w:t xml:space="preserve"> передачу  майна з балансу  Дніпропетровської обласної ради”;</w:t>
      </w:r>
    </w:p>
    <w:p w:rsidR="007F424D" w:rsidRPr="007F424D" w:rsidRDefault="007F424D" w:rsidP="007F424D">
      <w:pPr>
        <w:ind w:firstLine="709"/>
        <w:jc w:val="both"/>
        <w:rPr>
          <w:szCs w:val="28"/>
        </w:rPr>
      </w:pPr>
      <w:r w:rsidRPr="007F424D">
        <w:rPr>
          <w:szCs w:val="28"/>
        </w:rPr>
        <w:t xml:space="preserve">від 21.04.2005  № 602-27/IV </w:t>
      </w:r>
      <w:proofErr w:type="spellStart"/>
      <w:r w:rsidRPr="007F424D">
        <w:rPr>
          <w:szCs w:val="28"/>
        </w:rPr>
        <w:t>„Про</w:t>
      </w:r>
      <w:proofErr w:type="spellEnd"/>
      <w:r w:rsidRPr="007F424D">
        <w:rPr>
          <w:szCs w:val="28"/>
        </w:rPr>
        <w:t xml:space="preserve"> управління  об’єктами, що належать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16.09.2005  № 652-28/IV </w:t>
      </w:r>
      <w:proofErr w:type="spellStart"/>
      <w:r w:rsidRPr="007F424D">
        <w:rPr>
          <w:szCs w:val="28"/>
        </w:rPr>
        <w:t>„Про</w:t>
      </w:r>
      <w:proofErr w:type="spellEnd"/>
      <w:r w:rsidRPr="007F424D">
        <w:rPr>
          <w:szCs w:val="28"/>
        </w:rPr>
        <w:t xml:space="preserve"> управління  об’єктами, що належать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16.09.2005  № 654-28/IV </w:t>
      </w:r>
      <w:proofErr w:type="spellStart"/>
      <w:r w:rsidRPr="007F424D">
        <w:rPr>
          <w:szCs w:val="28"/>
        </w:rPr>
        <w:t>„Про</w:t>
      </w:r>
      <w:proofErr w:type="spellEnd"/>
      <w:r w:rsidRPr="007F424D">
        <w:rPr>
          <w:szCs w:val="28"/>
        </w:rPr>
        <w:t xml:space="preserve"> приймання-передачу майна”;</w:t>
      </w:r>
    </w:p>
    <w:p w:rsidR="007F424D" w:rsidRPr="007F424D" w:rsidRDefault="007F424D" w:rsidP="007F424D">
      <w:pPr>
        <w:ind w:firstLine="709"/>
        <w:jc w:val="both"/>
        <w:rPr>
          <w:szCs w:val="28"/>
        </w:rPr>
      </w:pPr>
      <w:r w:rsidRPr="007F424D">
        <w:rPr>
          <w:szCs w:val="28"/>
        </w:rPr>
        <w:lastRenderedPageBreak/>
        <w:t xml:space="preserve">від 16.09.2005 № 661-28/ІV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 та внесення деяких змін до  рішення  обласної  ради від 21.04.2005 № 598-27/IV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09.12.2005 № 686-29/ІV </w:t>
      </w:r>
      <w:proofErr w:type="spellStart"/>
      <w:r w:rsidRPr="007F424D">
        <w:rPr>
          <w:szCs w:val="28"/>
        </w:rPr>
        <w:t>„Про</w:t>
      </w:r>
      <w:proofErr w:type="spellEnd"/>
      <w:r w:rsidRPr="007F424D">
        <w:rPr>
          <w:szCs w:val="28"/>
        </w:rPr>
        <w:t xml:space="preserve"> скасування пункту 1 рішення обласної ради від </w:t>
      </w:r>
      <w:smartTag w:uri="urn:schemas-microsoft-com:office:smarttags" w:element="date">
        <w:smartTagPr>
          <w:attr w:name="ls" w:val="trans"/>
          <w:attr w:name="Month" w:val="10"/>
          <w:attr w:name="Day" w:val="24"/>
          <w:attr w:name="Year" w:val="2002"/>
        </w:smartTagPr>
        <w:r w:rsidRPr="007F424D">
          <w:rPr>
            <w:szCs w:val="28"/>
          </w:rPr>
          <w:t>24.10.2002</w:t>
        </w:r>
      </w:smartTag>
      <w:r w:rsidRPr="007F424D">
        <w:rPr>
          <w:szCs w:val="28"/>
        </w:rPr>
        <w:t xml:space="preserve"> № 83-5/XXIV </w:t>
      </w:r>
      <w:proofErr w:type="spellStart"/>
      <w:r w:rsidRPr="007F424D">
        <w:rPr>
          <w:szCs w:val="28"/>
        </w:rPr>
        <w:t>„Про</w:t>
      </w:r>
      <w:proofErr w:type="spellEnd"/>
      <w:r w:rsidRPr="007F424D">
        <w:rPr>
          <w:szCs w:val="28"/>
        </w:rPr>
        <w:t xml:space="preserve"> використання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09.12.2005  № 689-29/IV </w:t>
      </w:r>
      <w:proofErr w:type="spellStart"/>
      <w:r w:rsidRPr="007F424D">
        <w:rPr>
          <w:szCs w:val="28"/>
        </w:rPr>
        <w:t>„Про</w:t>
      </w:r>
      <w:proofErr w:type="spellEnd"/>
      <w:r w:rsidRPr="007F424D">
        <w:rPr>
          <w:szCs w:val="28"/>
        </w:rPr>
        <w:t xml:space="preserve"> управління  об’єктами, що належать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09.12.2005  № 695-29/IV </w:t>
      </w:r>
      <w:proofErr w:type="spellStart"/>
      <w:r w:rsidRPr="007F424D">
        <w:rPr>
          <w:szCs w:val="28"/>
        </w:rPr>
        <w:t>„Про</w:t>
      </w:r>
      <w:proofErr w:type="spellEnd"/>
      <w:r w:rsidRPr="007F424D">
        <w:rPr>
          <w:szCs w:val="28"/>
        </w:rPr>
        <w:t xml:space="preserve"> збереження майна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від 09.12.2005 № 702-29/І</w:t>
      </w:r>
      <w:r w:rsidRPr="007F424D">
        <w:rPr>
          <w:szCs w:val="28"/>
          <w:lang w:val="ru-RU"/>
        </w:rPr>
        <w:t>V</w:t>
      </w:r>
      <w:r w:rsidRPr="007F424D">
        <w:rPr>
          <w:szCs w:val="28"/>
        </w:rPr>
        <w:t xml:space="preserve"> </w:t>
      </w:r>
      <w:proofErr w:type="spellStart"/>
      <w:r w:rsidRPr="007F424D">
        <w:rPr>
          <w:szCs w:val="28"/>
        </w:rPr>
        <w:t>„Про</w:t>
      </w:r>
      <w:proofErr w:type="spellEnd"/>
      <w:r w:rsidRPr="007F424D">
        <w:rPr>
          <w:szCs w:val="28"/>
        </w:rPr>
        <w:t xml:space="preserve"> створення єдиного реєстру об’єктів комунального майна, що належать до спільної власності територіальних громад області і перебувають в управлінні обласної ради”;</w:t>
      </w:r>
    </w:p>
    <w:p w:rsidR="007F424D" w:rsidRPr="007F424D" w:rsidRDefault="007F424D" w:rsidP="007F424D">
      <w:pPr>
        <w:ind w:firstLine="709"/>
        <w:jc w:val="both"/>
        <w:rPr>
          <w:szCs w:val="28"/>
        </w:rPr>
      </w:pPr>
      <w:r w:rsidRPr="007F424D">
        <w:rPr>
          <w:szCs w:val="28"/>
        </w:rPr>
        <w:t xml:space="preserve">від 23.12.2005  № 716-30/IV </w:t>
      </w:r>
      <w:proofErr w:type="spellStart"/>
      <w:r w:rsidRPr="007F424D">
        <w:rPr>
          <w:szCs w:val="28"/>
        </w:rPr>
        <w:t>„Про</w:t>
      </w:r>
      <w:proofErr w:type="spellEnd"/>
      <w:r w:rsidRPr="007F424D">
        <w:rPr>
          <w:szCs w:val="28"/>
        </w:rPr>
        <w:t xml:space="preserve"> збереження майна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27.01.2006 № 740-32/ІV </w:t>
      </w:r>
      <w:proofErr w:type="spellStart"/>
      <w:r w:rsidRPr="007F424D">
        <w:rPr>
          <w:szCs w:val="28"/>
        </w:rPr>
        <w:t>„Про</w:t>
      </w:r>
      <w:proofErr w:type="spellEnd"/>
      <w:r w:rsidRPr="007F424D">
        <w:rPr>
          <w:szCs w:val="28"/>
        </w:rPr>
        <w:t xml:space="preserve"> </w:t>
      </w:r>
      <w:r w:rsidRPr="007F424D">
        <w:rPr>
          <w:color w:val="000000"/>
          <w:szCs w:val="28"/>
        </w:rPr>
        <w:t>продаж майна, що належить до спільної власності територіальних громад області</w:t>
      </w:r>
      <w:r w:rsidRPr="007F424D">
        <w:rPr>
          <w:szCs w:val="28"/>
        </w:rPr>
        <w:t>”;</w:t>
      </w:r>
    </w:p>
    <w:p w:rsidR="007F424D" w:rsidRPr="007F424D" w:rsidRDefault="007F424D" w:rsidP="007F424D">
      <w:pPr>
        <w:ind w:firstLine="709"/>
        <w:jc w:val="both"/>
        <w:rPr>
          <w:szCs w:val="28"/>
        </w:rPr>
      </w:pPr>
      <w:r w:rsidRPr="007F424D">
        <w:rPr>
          <w:szCs w:val="28"/>
        </w:rPr>
        <w:t xml:space="preserve">від 22.03.2006 № 782-33/ІV  </w:t>
      </w:r>
      <w:proofErr w:type="spellStart"/>
      <w:r w:rsidRPr="007F424D">
        <w:rPr>
          <w:szCs w:val="28"/>
        </w:rPr>
        <w:t>„Про</w:t>
      </w:r>
      <w:proofErr w:type="spellEnd"/>
      <w:r w:rsidRPr="007F424D">
        <w:rPr>
          <w:szCs w:val="28"/>
        </w:rPr>
        <w:t xml:space="preserve"> надання попередньої згоди на продаж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22.03.2006 № 783-33/ІV </w:t>
      </w:r>
      <w:proofErr w:type="spellStart"/>
      <w:r w:rsidRPr="007F424D">
        <w:rPr>
          <w:szCs w:val="28"/>
        </w:rPr>
        <w:t>„Про</w:t>
      </w:r>
      <w:proofErr w:type="spellEnd"/>
      <w:r w:rsidRPr="007F424D">
        <w:rPr>
          <w:szCs w:val="28"/>
        </w:rPr>
        <w:t xml:space="preserve"> продаж майна, що належить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22.09.2006 № 22-3/V </w:t>
      </w:r>
      <w:proofErr w:type="spellStart"/>
      <w:r w:rsidRPr="007F424D">
        <w:rPr>
          <w:szCs w:val="28"/>
        </w:rPr>
        <w:t>„Про</w:t>
      </w:r>
      <w:proofErr w:type="spellEnd"/>
      <w:r w:rsidRPr="007F424D">
        <w:rPr>
          <w:szCs w:val="28"/>
        </w:rPr>
        <w:t xml:space="preserve"> передачу житла спільної власності територіальних громад сіл, селищ, міст області до комунальної власності територіальної громади  м. Дніпропетровська”;</w:t>
      </w:r>
    </w:p>
    <w:p w:rsidR="007F424D" w:rsidRPr="007F424D" w:rsidRDefault="007F424D" w:rsidP="007F424D">
      <w:pPr>
        <w:ind w:firstLine="709"/>
        <w:jc w:val="both"/>
        <w:rPr>
          <w:szCs w:val="28"/>
        </w:rPr>
      </w:pPr>
      <w:r w:rsidRPr="007F424D">
        <w:rPr>
          <w:szCs w:val="28"/>
        </w:rPr>
        <w:t xml:space="preserve">від 23.03.2007 № 164-7/V </w:t>
      </w:r>
      <w:proofErr w:type="spellStart"/>
      <w:r w:rsidRPr="007F424D">
        <w:rPr>
          <w:szCs w:val="28"/>
        </w:rPr>
        <w:t>„Про</w:t>
      </w:r>
      <w:proofErr w:type="spellEnd"/>
      <w:r w:rsidRPr="007F424D">
        <w:rPr>
          <w:szCs w:val="28"/>
        </w:rPr>
        <w:t xml:space="preserve"> передачу високовартісного діагностичного обладнання та санітарного автотранспорту зі спільної власності територіальних громад сіл, селищ, міст Дніпропетровської області до комунальної власності територіальних громад міст та спільної власності територіальних громад районів”; </w:t>
      </w:r>
    </w:p>
    <w:p w:rsidR="007F424D" w:rsidRPr="007F424D" w:rsidRDefault="007F424D" w:rsidP="007F424D">
      <w:pPr>
        <w:ind w:firstLine="709"/>
        <w:jc w:val="both"/>
        <w:rPr>
          <w:szCs w:val="28"/>
        </w:rPr>
      </w:pPr>
      <w:r w:rsidRPr="007F424D">
        <w:rPr>
          <w:szCs w:val="28"/>
        </w:rPr>
        <w:t xml:space="preserve">від 30.08.2007  № 256-10/V </w:t>
      </w:r>
      <w:proofErr w:type="spellStart"/>
      <w:r w:rsidRPr="007F424D">
        <w:rPr>
          <w:szCs w:val="28"/>
        </w:rPr>
        <w:t>„Про</w:t>
      </w:r>
      <w:proofErr w:type="spellEnd"/>
      <w:r w:rsidRPr="007F424D">
        <w:rPr>
          <w:szCs w:val="28"/>
        </w:rPr>
        <w:t xml:space="preserve"> передачу автомобіля, що належить до спільної власності територіальних громад Дніпропетровської області та перебуває на балансі Дніпропетровського обласного комунального підприємства </w:t>
      </w:r>
      <w:proofErr w:type="spellStart"/>
      <w:r w:rsidRPr="007F424D">
        <w:rPr>
          <w:szCs w:val="28"/>
        </w:rPr>
        <w:t>„Спецавтобаза</w:t>
      </w:r>
      <w:proofErr w:type="spellEnd"/>
      <w:r w:rsidRPr="007F424D">
        <w:rPr>
          <w:szCs w:val="28"/>
        </w:rPr>
        <w:t xml:space="preserve">”; </w:t>
      </w:r>
    </w:p>
    <w:p w:rsidR="007F424D" w:rsidRPr="007F424D" w:rsidRDefault="007F424D" w:rsidP="007F424D">
      <w:pPr>
        <w:shd w:val="clear" w:color="auto" w:fill="FFFFFF"/>
        <w:ind w:firstLine="709"/>
        <w:jc w:val="both"/>
        <w:rPr>
          <w:szCs w:val="28"/>
        </w:rPr>
      </w:pPr>
      <w:r w:rsidRPr="007F424D">
        <w:rPr>
          <w:szCs w:val="28"/>
        </w:rPr>
        <w:t xml:space="preserve">від 30.08.2007 № 264-10/V  „ Про внесення змін до рішення обласної ради від 21 квітня 2005 року № 602-27/IV </w:t>
      </w:r>
      <w:proofErr w:type="spellStart"/>
      <w:r w:rsidRPr="007F424D">
        <w:rPr>
          <w:szCs w:val="28"/>
        </w:rPr>
        <w:t>„Про</w:t>
      </w:r>
      <w:proofErr w:type="spellEnd"/>
      <w:r w:rsidRPr="007F424D">
        <w:rPr>
          <w:szCs w:val="28"/>
        </w:rPr>
        <w:t xml:space="preserve"> управління об’єктами, що належать до спільної власності територіальних громад області”;</w:t>
      </w:r>
    </w:p>
    <w:p w:rsidR="007F424D" w:rsidRPr="007F424D" w:rsidRDefault="007F424D" w:rsidP="007F424D">
      <w:pPr>
        <w:ind w:firstLine="709"/>
        <w:jc w:val="both"/>
        <w:rPr>
          <w:szCs w:val="28"/>
        </w:rPr>
      </w:pPr>
      <w:r w:rsidRPr="007F424D">
        <w:rPr>
          <w:szCs w:val="28"/>
        </w:rPr>
        <w:t xml:space="preserve">від 30.08.2007 № 273-10/V </w:t>
      </w:r>
      <w:proofErr w:type="spellStart"/>
      <w:r w:rsidRPr="007F424D">
        <w:rPr>
          <w:szCs w:val="28"/>
        </w:rPr>
        <w:t>„Про</w:t>
      </w:r>
      <w:proofErr w:type="spellEnd"/>
      <w:r w:rsidRPr="007F424D">
        <w:rPr>
          <w:szCs w:val="28"/>
        </w:rPr>
        <w:t xml:space="preserve"> прийняття до спільної власності територіальних громад сіл, селищ, міст Дніпропетровської області споруд та </w:t>
      </w:r>
      <w:proofErr w:type="spellStart"/>
      <w:r w:rsidRPr="007F424D">
        <w:rPr>
          <w:szCs w:val="28"/>
        </w:rPr>
        <w:t>мощіння</w:t>
      </w:r>
      <w:proofErr w:type="spellEnd"/>
      <w:r w:rsidRPr="007F424D">
        <w:rPr>
          <w:szCs w:val="28"/>
        </w:rPr>
        <w:t xml:space="preserve"> скверу імені В.І. Леніна, розташованого в Кіровському районі міста Дніпропетровськ”; </w:t>
      </w:r>
    </w:p>
    <w:p w:rsidR="007F424D" w:rsidRPr="007F424D" w:rsidRDefault="007F424D" w:rsidP="007F424D">
      <w:pPr>
        <w:ind w:firstLine="709"/>
        <w:jc w:val="both"/>
        <w:rPr>
          <w:szCs w:val="28"/>
        </w:rPr>
      </w:pPr>
      <w:r w:rsidRPr="007F424D">
        <w:rPr>
          <w:szCs w:val="28"/>
        </w:rPr>
        <w:t xml:space="preserve">від 30.08.2007 № 274-10/V </w:t>
      </w:r>
      <w:proofErr w:type="spellStart"/>
      <w:r w:rsidRPr="007F424D">
        <w:rPr>
          <w:szCs w:val="28"/>
        </w:rPr>
        <w:t>„Про</w:t>
      </w:r>
      <w:proofErr w:type="spellEnd"/>
      <w:r w:rsidRPr="007F424D">
        <w:rPr>
          <w:szCs w:val="28"/>
        </w:rPr>
        <w:t xml:space="preserve"> прийняття до спільної власності територіальних громад сіл, селищ, міст Дніпропетровської області </w:t>
      </w:r>
      <w:proofErr w:type="spellStart"/>
      <w:r w:rsidRPr="007F424D">
        <w:rPr>
          <w:szCs w:val="28"/>
        </w:rPr>
        <w:t>водно-спортивного</w:t>
      </w:r>
      <w:proofErr w:type="spellEnd"/>
      <w:r w:rsidRPr="007F424D">
        <w:rPr>
          <w:szCs w:val="28"/>
        </w:rPr>
        <w:t xml:space="preserve"> комплексу КП </w:t>
      </w:r>
      <w:proofErr w:type="spellStart"/>
      <w:r w:rsidRPr="007F424D">
        <w:rPr>
          <w:szCs w:val="28"/>
        </w:rPr>
        <w:t>„Водно-спортивний</w:t>
      </w:r>
      <w:proofErr w:type="spellEnd"/>
      <w:r w:rsidRPr="007F424D">
        <w:rPr>
          <w:szCs w:val="28"/>
        </w:rPr>
        <w:t xml:space="preserve"> комбінат”; </w:t>
      </w:r>
    </w:p>
    <w:p w:rsidR="007F424D" w:rsidRPr="007F424D" w:rsidRDefault="007F424D" w:rsidP="007F424D">
      <w:pPr>
        <w:shd w:val="clear" w:color="auto" w:fill="FFFFFF"/>
        <w:ind w:firstLine="709"/>
        <w:jc w:val="both"/>
        <w:rPr>
          <w:szCs w:val="28"/>
        </w:rPr>
      </w:pPr>
      <w:r w:rsidRPr="007F424D">
        <w:rPr>
          <w:szCs w:val="28"/>
        </w:rPr>
        <w:lastRenderedPageBreak/>
        <w:t xml:space="preserve">від 04.12.2007 № 321-13/V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w:t>
      </w:r>
      <w:r w:rsidRPr="007F424D">
        <w:rPr>
          <w:szCs w:val="28"/>
        </w:rPr>
        <w:br/>
        <w:t xml:space="preserve">області”; </w:t>
      </w:r>
    </w:p>
    <w:p w:rsidR="007F424D" w:rsidRPr="007F424D" w:rsidRDefault="007F424D" w:rsidP="007F424D">
      <w:pPr>
        <w:ind w:firstLine="709"/>
        <w:jc w:val="both"/>
        <w:rPr>
          <w:color w:val="000000"/>
          <w:szCs w:val="28"/>
        </w:rPr>
      </w:pPr>
      <w:r w:rsidRPr="007F424D">
        <w:rPr>
          <w:szCs w:val="28"/>
        </w:rPr>
        <w:t>від  04.12.2007 № 328-13/</w:t>
      </w:r>
      <w:r w:rsidRPr="007F424D">
        <w:rPr>
          <w:szCs w:val="28"/>
          <w:lang w:val="ru-RU"/>
        </w:rPr>
        <w:t>V</w:t>
      </w:r>
      <w:r w:rsidRPr="007F424D">
        <w:rPr>
          <w:szCs w:val="28"/>
        </w:rPr>
        <w:t xml:space="preserve"> </w:t>
      </w:r>
      <w:proofErr w:type="spellStart"/>
      <w:r w:rsidRPr="007F424D">
        <w:rPr>
          <w:szCs w:val="28"/>
        </w:rPr>
        <w:t>„</w:t>
      </w:r>
      <w:r w:rsidRPr="007F424D">
        <w:rPr>
          <w:color w:val="000000"/>
          <w:szCs w:val="28"/>
        </w:rPr>
        <w:t>Про</w:t>
      </w:r>
      <w:proofErr w:type="spellEnd"/>
      <w:r w:rsidRPr="007F424D">
        <w:rPr>
          <w:color w:val="000000"/>
          <w:szCs w:val="28"/>
        </w:rPr>
        <w:t xml:space="preserve"> перелік об’єктів комунального майна, що належать до спільної власності територіальних громад сіл, селищ, міст Дніпропетровської області, перебувають в управлінні обласної ради та підлягають продажу</w:t>
      </w:r>
      <w:r w:rsidRPr="007F424D">
        <w:rPr>
          <w:szCs w:val="28"/>
        </w:rPr>
        <w:t>”;</w:t>
      </w:r>
    </w:p>
    <w:p w:rsidR="007F424D" w:rsidRPr="007F424D" w:rsidRDefault="007F424D" w:rsidP="007F424D">
      <w:pPr>
        <w:ind w:firstLine="709"/>
        <w:jc w:val="both"/>
        <w:rPr>
          <w:szCs w:val="28"/>
        </w:rPr>
      </w:pPr>
      <w:r w:rsidRPr="007F424D">
        <w:rPr>
          <w:szCs w:val="28"/>
        </w:rPr>
        <w:t xml:space="preserve">від 04.12.2007 № 329-13/V </w:t>
      </w:r>
      <w:proofErr w:type="spellStart"/>
      <w:r w:rsidRPr="007F424D">
        <w:rPr>
          <w:szCs w:val="28"/>
        </w:rPr>
        <w:t>„Про</w:t>
      </w:r>
      <w:proofErr w:type="spellEnd"/>
      <w:r w:rsidRPr="007F424D">
        <w:rPr>
          <w:szCs w:val="28"/>
        </w:rPr>
        <w:t xml:space="preserve"> деякі питання управління спільною власністю територіальних громад сіл, селищ, міст Дніпропетровської </w:t>
      </w:r>
      <w:r w:rsidRPr="007F424D">
        <w:rPr>
          <w:szCs w:val="28"/>
        </w:rPr>
        <w:br/>
        <w:t xml:space="preserve">області”; </w:t>
      </w:r>
    </w:p>
    <w:p w:rsidR="007F424D" w:rsidRPr="007F424D" w:rsidRDefault="007F424D" w:rsidP="007F424D">
      <w:pPr>
        <w:tabs>
          <w:tab w:val="left" w:pos="567"/>
          <w:tab w:val="left" w:pos="709"/>
          <w:tab w:val="left" w:pos="8505"/>
          <w:tab w:val="left" w:pos="8789"/>
          <w:tab w:val="left" w:pos="8931"/>
        </w:tabs>
        <w:ind w:firstLine="709"/>
        <w:jc w:val="both"/>
        <w:rPr>
          <w:szCs w:val="28"/>
        </w:rPr>
      </w:pPr>
      <w:r w:rsidRPr="007F424D">
        <w:rPr>
          <w:szCs w:val="28"/>
        </w:rPr>
        <w:t xml:space="preserve">від  29.01.2008 № 362-14/V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29.01.2008 № 355-14/</w:t>
      </w:r>
      <w:r w:rsidRPr="007F424D">
        <w:rPr>
          <w:szCs w:val="28"/>
          <w:lang w:val="en-US" w:eastAsia="uk-UA"/>
        </w:rPr>
        <w:t>V</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29.01.2008 № 356-14/</w:t>
      </w:r>
      <w:r w:rsidRPr="007F424D">
        <w:rPr>
          <w:szCs w:val="28"/>
          <w:lang w:val="en-US" w:eastAsia="uk-UA"/>
        </w:rPr>
        <w:t>V</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29.01.2008 № 364-14/V </w:t>
      </w:r>
      <w:proofErr w:type="spellStart"/>
      <w:r w:rsidRPr="007F424D">
        <w:rPr>
          <w:szCs w:val="28"/>
        </w:rPr>
        <w:t>„</w:t>
      </w:r>
      <w:r w:rsidRPr="007F424D">
        <w:rPr>
          <w:color w:val="000000"/>
          <w:szCs w:val="28"/>
        </w:rPr>
        <w:t>Про</w:t>
      </w:r>
      <w:proofErr w:type="spellEnd"/>
      <w:r w:rsidRPr="007F424D">
        <w:rPr>
          <w:color w:val="000000"/>
          <w:szCs w:val="28"/>
        </w:rPr>
        <w:t xml:space="preserve"> управління спільною власністю територіальних громад сіл, селищ, міст Дніпропетровської області</w:t>
      </w:r>
      <w:r w:rsidRPr="007F424D">
        <w:rPr>
          <w:szCs w:val="28"/>
        </w:rPr>
        <w:t>”;</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23.05.2008 № 399-15/</w:t>
      </w:r>
      <w:r w:rsidRPr="007F424D">
        <w:rPr>
          <w:szCs w:val="28"/>
          <w:lang w:val="en-US" w:eastAsia="uk-UA"/>
        </w:rPr>
        <w:t>V</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23.05.2008 № 400-15/</w:t>
      </w:r>
      <w:r w:rsidRPr="007F424D">
        <w:rPr>
          <w:szCs w:val="28"/>
          <w:lang w:val="en-US" w:eastAsia="uk-UA"/>
        </w:rPr>
        <w:t>V</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23.05.2008 № 405-15/V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23.05.2008 № 407-15/V </w:t>
      </w:r>
      <w:proofErr w:type="spellStart"/>
      <w:r w:rsidRPr="007F424D">
        <w:rPr>
          <w:szCs w:val="28"/>
        </w:rPr>
        <w:t>„</w:t>
      </w:r>
      <w:r w:rsidRPr="007F424D">
        <w:rPr>
          <w:color w:val="000000"/>
          <w:szCs w:val="28"/>
        </w:rPr>
        <w:t>Про</w:t>
      </w:r>
      <w:proofErr w:type="spellEnd"/>
      <w:r w:rsidRPr="007F424D">
        <w:rPr>
          <w:color w:val="000000"/>
          <w:szCs w:val="28"/>
        </w:rPr>
        <w:t xml:space="preserve"> управління спільною власністю територіальних громад сіл, селищ, міст Дніпропетровської області</w:t>
      </w:r>
      <w:r w:rsidRPr="007F424D">
        <w:rPr>
          <w:szCs w:val="28"/>
        </w:rPr>
        <w:t>”;</w:t>
      </w:r>
    </w:p>
    <w:p w:rsidR="007F424D" w:rsidRPr="007F424D" w:rsidRDefault="007F424D" w:rsidP="007F424D">
      <w:pPr>
        <w:tabs>
          <w:tab w:val="left" w:pos="567"/>
          <w:tab w:val="left" w:pos="709"/>
          <w:tab w:val="left" w:pos="8505"/>
          <w:tab w:val="left" w:pos="8789"/>
          <w:tab w:val="left" w:pos="8931"/>
        </w:tabs>
        <w:ind w:firstLine="709"/>
        <w:jc w:val="both"/>
        <w:rPr>
          <w:szCs w:val="28"/>
        </w:rPr>
      </w:pPr>
      <w:r w:rsidRPr="007F424D">
        <w:rPr>
          <w:szCs w:val="28"/>
        </w:rPr>
        <w:t xml:space="preserve">від  25.09.2008 № 456-16/V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szCs w:val="28"/>
        </w:rPr>
      </w:pPr>
      <w:r w:rsidRPr="007F424D">
        <w:rPr>
          <w:color w:val="000000"/>
          <w:szCs w:val="28"/>
        </w:rPr>
        <w:t xml:space="preserve">від 25.09.2008 № 457-16/V </w:t>
      </w:r>
      <w:proofErr w:type="spellStart"/>
      <w:r w:rsidRPr="007F424D">
        <w:rPr>
          <w:szCs w:val="28"/>
        </w:rPr>
        <w:t>„</w:t>
      </w:r>
      <w:r w:rsidRPr="007F424D">
        <w:rPr>
          <w:color w:val="000000"/>
          <w:szCs w:val="28"/>
        </w:rPr>
        <w:t>Про</w:t>
      </w:r>
      <w:proofErr w:type="spellEnd"/>
      <w:r w:rsidRPr="007F424D">
        <w:rPr>
          <w:color w:val="000000"/>
          <w:szCs w:val="28"/>
        </w:rPr>
        <w:t xml:space="preserve"> продаж нерухомого майна, що належить до спільної власності територіальних громад сіл, селищ, міст Дніпропетровської області</w:t>
      </w:r>
      <w:r w:rsidRPr="007F424D">
        <w:rPr>
          <w:szCs w:val="28"/>
        </w:rPr>
        <w:t>”;</w:t>
      </w:r>
    </w:p>
    <w:p w:rsidR="007F424D" w:rsidRPr="007F424D" w:rsidRDefault="007F424D" w:rsidP="007F424D">
      <w:pPr>
        <w:ind w:firstLine="709"/>
        <w:jc w:val="both"/>
        <w:rPr>
          <w:sz w:val="24"/>
        </w:rPr>
      </w:pPr>
      <w:r w:rsidRPr="007F424D">
        <w:rPr>
          <w:szCs w:val="28"/>
        </w:rPr>
        <w:t xml:space="preserve">від 25.09.2008 № 458-16/V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 w:val="24"/>
        </w:rPr>
      </w:pPr>
      <w:r w:rsidRPr="007F424D">
        <w:rPr>
          <w:szCs w:val="28"/>
        </w:rPr>
        <w:t xml:space="preserve">від 27.11.2008 № 493-17/V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w:t>
      </w:r>
      <w:r w:rsidRPr="007F424D">
        <w:rPr>
          <w:szCs w:val="28"/>
        </w:rPr>
        <w:lastRenderedPageBreak/>
        <w:t>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27.11.2008 № 497-17/V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szCs w:val="28"/>
        </w:rPr>
      </w:pPr>
      <w:r w:rsidRPr="007F424D">
        <w:rPr>
          <w:color w:val="000000"/>
          <w:szCs w:val="28"/>
        </w:rPr>
        <w:t xml:space="preserve">від 29.01.2009 № 525-18/V </w:t>
      </w:r>
      <w:proofErr w:type="spellStart"/>
      <w:r w:rsidRPr="007F424D">
        <w:rPr>
          <w:szCs w:val="28"/>
        </w:rPr>
        <w:t>„</w:t>
      </w:r>
      <w:r w:rsidRPr="007F424D">
        <w:rPr>
          <w:color w:val="000000"/>
          <w:szCs w:val="28"/>
        </w:rPr>
        <w:t>Про</w:t>
      </w:r>
      <w:proofErr w:type="spellEnd"/>
      <w:r w:rsidRPr="007F424D">
        <w:rPr>
          <w:color w:val="000000"/>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Pr="007F424D">
        <w:rPr>
          <w:szCs w:val="28"/>
        </w:rPr>
        <w:t>”;</w:t>
      </w:r>
    </w:p>
    <w:p w:rsidR="007F424D" w:rsidRPr="007F424D" w:rsidRDefault="007F424D" w:rsidP="007F424D">
      <w:pPr>
        <w:tabs>
          <w:tab w:val="left" w:pos="567"/>
          <w:tab w:val="left" w:pos="709"/>
          <w:tab w:val="left" w:pos="8505"/>
          <w:tab w:val="left" w:pos="8789"/>
          <w:tab w:val="left" w:pos="8931"/>
        </w:tabs>
        <w:ind w:firstLine="709"/>
        <w:jc w:val="both"/>
        <w:rPr>
          <w:szCs w:val="28"/>
        </w:rPr>
      </w:pPr>
      <w:r w:rsidRPr="007F424D">
        <w:rPr>
          <w:szCs w:val="28"/>
        </w:rPr>
        <w:t xml:space="preserve">від  29.01.2009 № 527-18/V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09"/>
        <w:jc w:val="both"/>
        <w:rPr>
          <w:color w:val="000000"/>
          <w:szCs w:val="28"/>
        </w:rPr>
      </w:pPr>
      <w:r w:rsidRPr="007F424D">
        <w:rPr>
          <w:color w:val="000000"/>
          <w:szCs w:val="28"/>
        </w:rPr>
        <w:t>від 29.01.2009 № 532-18/</w:t>
      </w:r>
      <w:r w:rsidRPr="007F424D">
        <w:rPr>
          <w:color w:val="000000"/>
          <w:szCs w:val="28"/>
          <w:lang w:val="en-US"/>
        </w:rPr>
        <w:t>V</w:t>
      </w:r>
      <w:r w:rsidRPr="007F424D">
        <w:rPr>
          <w:color w:val="000000"/>
          <w:szCs w:val="28"/>
        </w:rPr>
        <w:t xml:space="preserve"> </w:t>
      </w:r>
      <w:proofErr w:type="spellStart"/>
      <w:r w:rsidRPr="007F424D">
        <w:rPr>
          <w:szCs w:val="28"/>
        </w:rPr>
        <w:t>„</w:t>
      </w:r>
      <w:r w:rsidRPr="007F424D">
        <w:rPr>
          <w:color w:val="000000"/>
          <w:szCs w:val="28"/>
        </w:rPr>
        <w:t>Про</w:t>
      </w:r>
      <w:proofErr w:type="spellEnd"/>
      <w:r w:rsidRPr="007F424D">
        <w:rPr>
          <w:color w:val="000000"/>
          <w:szCs w:val="28"/>
        </w:rPr>
        <w:t xml:space="preserve"> вдосконалення управління майном окремих підприємств спільної власності територіальних громад сіл, селищ, міст Дніпропетровської області</w:t>
      </w:r>
      <w:r w:rsidRPr="007F424D">
        <w:rPr>
          <w:szCs w:val="28"/>
        </w:rPr>
        <w:t>”;</w:t>
      </w:r>
      <w:r w:rsidRPr="007F424D">
        <w:rPr>
          <w:color w:val="000000"/>
          <w:szCs w:val="28"/>
        </w:rPr>
        <w:t xml:space="preserve"> </w:t>
      </w:r>
    </w:p>
    <w:p w:rsidR="007F424D" w:rsidRPr="007F424D" w:rsidRDefault="007F424D" w:rsidP="007F424D">
      <w:pPr>
        <w:ind w:firstLine="709"/>
        <w:jc w:val="both"/>
        <w:rPr>
          <w:sz w:val="24"/>
        </w:rPr>
      </w:pPr>
      <w:r w:rsidRPr="007F424D">
        <w:rPr>
          <w:szCs w:val="28"/>
        </w:rPr>
        <w:t xml:space="preserve">від 10.06.2009 № 564-19/V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10.06.2009 № 566-19/</w:t>
      </w:r>
      <w:r w:rsidRPr="007F424D">
        <w:rPr>
          <w:szCs w:val="28"/>
          <w:lang w:val="en-US" w:eastAsia="uk-UA"/>
        </w:rPr>
        <w:t>V</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10.06.2009 № 568-19/V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 xml:space="preserve">від 10.06.2009 № 569-19/V  </w:t>
      </w:r>
      <w:proofErr w:type="spellStart"/>
      <w:r w:rsidRPr="007F424D">
        <w:rPr>
          <w:szCs w:val="28"/>
        </w:rPr>
        <w:t>„</w:t>
      </w:r>
      <w:r w:rsidRPr="007F424D">
        <w:rPr>
          <w:color w:val="000000"/>
          <w:szCs w:val="28"/>
        </w:rPr>
        <w:t>Про</w:t>
      </w:r>
      <w:proofErr w:type="spellEnd"/>
      <w:r w:rsidRPr="007F424D">
        <w:rPr>
          <w:color w:val="000000"/>
          <w:szCs w:val="28"/>
        </w:rPr>
        <w:t xml:space="preserve"> продаж нерухомого майна, що належить до спільної власності територіальних громад сіл, селищ, міст Дніпропетровської області</w:t>
      </w:r>
      <w:r w:rsidRPr="007F424D">
        <w:rPr>
          <w:szCs w:val="28"/>
        </w:rPr>
        <w:t>”;</w:t>
      </w:r>
    </w:p>
    <w:p w:rsidR="007F424D" w:rsidRPr="007F424D" w:rsidRDefault="007F424D" w:rsidP="007F424D">
      <w:pPr>
        <w:autoSpaceDE w:val="0"/>
        <w:autoSpaceDN w:val="0"/>
        <w:adjustRightInd w:val="0"/>
        <w:ind w:firstLine="709"/>
        <w:jc w:val="both"/>
        <w:rPr>
          <w:sz w:val="24"/>
          <w:lang w:eastAsia="uk-UA"/>
        </w:rPr>
      </w:pPr>
      <w:r w:rsidRPr="007F424D">
        <w:rPr>
          <w:szCs w:val="28"/>
          <w:lang w:eastAsia="uk-UA"/>
        </w:rPr>
        <w:t xml:space="preserve">від 17.09.2009 № 621-20/V </w:t>
      </w:r>
      <w:proofErr w:type="spellStart"/>
      <w:r w:rsidRPr="007F424D">
        <w:rPr>
          <w:szCs w:val="28"/>
          <w:lang w:eastAsia="uk-UA"/>
        </w:rPr>
        <w:t>„Про</w:t>
      </w:r>
      <w:proofErr w:type="spellEnd"/>
      <w:r w:rsidRPr="007F424D">
        <w:rPr>
          <w:szCs w:val="28"/>
          <w:lang w:eastAsia="uk-UA"/>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 xml:space="preserve">від  17.09.2009 № 623-20/V </w:t>
      </w:r>
      <w:proofErr w:type="spellStart"/>
      <w:r w:rsidRPr="007F424D">
        <w:rPr>
          <w:szCs w:val="28"/>
          <w:lang w:eastAsia="uk-UA"/>
        </w:rPr>
        <w:t>„Про</w:t>
      </w:r>
      <w:proofErr w:type="spellEnd"/>
      <w:r w:rsidRPr="007F424D">
        <w:rPr>
          <w:szCs w:val="28"/>
          <w:lang w:eastAsia="uk-UA"/>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 xml:space="preserve">від  17.09.2009 № 625-20/V </w:t>
      </w:r>
      <w:proofErr w:type="spellStart"/>
      <w:r w:rsidRPr="007F424D">
        <w:rPr>
          <w:szCs w:val="28"/>
          <w:lang w:eastAsia="uk-UA"/>
        </w:rPr>
        <w:t>„Про</w:t>
      </w:r>
      <w:proofErr w:type="spellEnd"/>
      <w:r w:rsidRPr="007F424D">
        <w:rPr>
          <w:szCs w:val="28"/>
          <w:lang w:eastAsia="uk-UA"/>
        </w:rPr>
        <w:t xml:space="preserve"> </w:t>
      </w:r>
      <w:r w:rsidRPr="007F424D">
        <w:rPr>
          <w:color w:val="000000"/>
          <w:szCs w:val="28"/>
          <w:lang w:eastAsia="uk-UA"/>
        </w:rPr>
        <w:t>вдосконалення управління майном окремих підприємств спільної власності територіальних громад сіл, селищ, міст Дніпропетровської області</w:t>
      </w:r>
      <w:r w:rsidRPr="007F424D">
        <w:rPr>
          <w:szCs w:val="28"/>
          <w:lang w:eastAsia="uk-UA"/>
        </w:rPr>
        <w:t>”;</w:t>
      </w:r>
    </w:p>
    <w:p w:rsidR="007F424D" w:rsidRPr="007F424D" w:rsidRDefault="007F424D" w:rsidP="007F424D">
      <w:pPr>
        <w:tabs>
          <w:tab w:val="left" w:pos="567"/>
          <w:tab w:val="left" w:pos="709"/>
          <w:tab w:val="left" w:pos="8505"/>
          <w:tab w:val="left" w:pos="8789"/>
          <w:tab w:val="left" w:pos="8931"/>
        </w:tabs>
        <w:ind w:firstLine="709"/>
        <w:jc w:val="both"/>
        <w:rPr>
          <w:szCs w:val="28"/>
        </w:rPr>
      </w:pPr>
      <w:r w:rsidRPr="007F424D">
        <w:rPr>
          <w:szCs w:val="28"/>
        </w:rPr>
        <w:t xml:space="preserve">від  18.12.2009 № 644-22/V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 xml:space="preserve">від 18.12.2009 № 662-22/V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 xml:space="preserve">від 18.12.2009 № 663-22/V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widowControl w:val="0"/>
        <w:autoSpaceDE w:val="0"/>
        <w:autoSpaceDN w:val="0"/>
        <w:adjustRightInd w:val="0"/>
        <w:spacing w:before="12" w:after="12"/>
        <w:ind w:firstLine="709"/>
        <w:jc w:val="both"/>
        <w:rPr>
          <w:szCs w:val="28"/>
        </w:rPr>
      </w:pPr>
      <w:r w:rsidRPr="007F424D">
        <w:rPr>
          <w:color w:val="000000"/>
          <w:szCs w:val="28"/>
        </w:rPr>
        <w:lastRenderedPageBreak/>
        <w:t xml:space="preserve">від 18.12.2009 № 664-22/V </w:t>
      </w:r>
      <w:proofErr w:type="spellStart"/>
      <w:r w:rsidRPr="007F424D">
        <w:rPr>
          <w:szCs w:val="28"/>
        </w:rPr>
        <w:t>„</w:t>
      </w:r>
      <w:r w:rsidRPr="007F424D">
        <w:rPr>
          <w:color w:val="000000"/>
          <w:szCs w:val="28"/>
        </w:rPr>
        <w:t>Про</w:t>
      </w:r>
      <w:proofErr w:type="spellEnd"/>
      <w:r w:rsidRPr="007F424D">
        <w:rPr>
          <w:color w:val="000000"/>
          <w:szCs w:val="28"/>
        </w:rPr>
        <w:t xml:space="preserve"> продаж нерухомого майна, що належить до спільної власності територіальних громад сіл, селищ, міст Дніпропетровської області</w:t>
      </w:r>
      <w:r w:rsidRPr="007F424D">
        <w:rPr>
          <w:szCs w:val="28"/>
        </w:rPr>
        <w:t>”;</w:t>
      </w:r>
    </w:p>
    <w:p w:rsidR="007F424D" w:rsidRPr="007F424D" w:rsidRDefault="007F424D" w:rsidP="007F424D">
      <w:pPr>
        <w:ind w:firstLine="709"/>
        <w:jc w:val="both"/>
        <w:rPr>
          <w:sz w:val="24"/>
        </w:rPr>
      </w:pPr>
      <w:r w:rsidRPr="007F424D">
        <w:rPr>
          <w:szCs w:val="28"/>
        </w:rPr>
        <w:t xml:space="preserve">від 14.05.2010 № 711-24/V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Cs w:val="28"/>
        </w:rPr>
      </w:pPr>
      <w:r w:rsidRPr="007F424D">
        <w:rPr>
          <w:szCs w:val="28"/>
        </w:rPr>
        <w:t>від 14.05.2010 № 712-24/</w:t>
      </w:r>
      <w:r w:rsidRPr="007F424D">
        <w:rPr>
          <w:szCs w:val="28"/>
          <w:lang w:val="en-US"/>
        </w:rPr>
        <w:t>V</w:t>
      </w:r>
      <w:r w:rsidRPr="007F424D">
        <w:rPr>
          <w:szCs w:val="28"/>
        </w:rPr>
        <w:t xml:space="preserve"> </w:t>
      </w:r>
      <w:proofErr w:type="spellStart"/>
      <w:r w:rsidRPr="007F424D">
        <w:rPr>
          <w:szCs w:val="28"/>
        </w:rPr>
        <w:t>„Про</w:t>
      </w:r>
      <w:proofErr w:type="spellEnd"/>
      <w:r w:rsidRPr="007F424D">
        <w:rPr>
          <w:szCs w:val="28"/>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14.05.2010 № 715-24/V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 xml:space="preserve">від 06.08.2010 № 755-26/V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06.08.2010 № 756-26/</w:t>
      </w:r>
      <w:r w:rsidRPr="007F424D">
        <w:rPr>
          <w:szCs w:val="28"/>
          <w:lang w:val="en-US" w:eastAsia="uk-UA"/>
        </w:rPr>
        <w:t>V</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spacing w:line="298" w:lineRule="exact"/>
        <w:ind w:firstLine="709"/>
        <w:jc w:val="both"/>
        <w:rPr>
          <w:color w:val="000000"/>
          <w:szCs w:val="28"/>
          <w:lang w:eastAsia="uk-UA"/>
        </w:rPr>
      </w:pPr>
      <w:r w:rsidRPr="007F424D">
        <w:rPr>
          <w:color w:val="000000"/>
          <w:szCs w:val="28"/>
          <w:lang w:eastAsia="uk-UA"/>
        </w:rPr>
        <w:t>від  06.08.2010 № 758-26/</w:t>
      </w:r>
      <w:r w:rsidRPr="007F424D">
        <w:rPr>
          <w:szCs w:val="28"/>
          <w:lang w:eastAsia="uk-UA"/>
        </w:rPr>
        <w:t>V</w:t>
      </w:r>
      <w:r w:rsidRPr="007F424D">
        <w:rPr>
          <w:color w:val="000000"/>
          <w:szCs w:val="28"/>
          <w:lang w:eastAsia="uk-UA"/>
        </w:rPr>
        <w:t xml:space="preserve"> </w:t>
      </w:r>
      <w:proofErr w:type="spellStart"/>
      <w:r w:rsidRPr="007F424D">
        <w:rPr>
          <w:color w:val="000000"/>
          <w:szCs w:val="28"/>
          <w:lang w:eastAsia="uk-UA"/>
        </w:rPr>
        <w:t>„Про</w:t>
      </w:r>
      <w:proofErr w:type="spellEnd"/>
      <w:r w:rsidRPr="007F424D">
        <w:rPr>
          <w:color w:val="000000"/>
          <w:szCs w:val="28"/>
          <w:lang w:eastAsia="uk-UA"/>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09"/>
        <w:jc w:val="both"/>
        <w:rPr>
          <w:szCs w:val="28"/>
        </w:rPr>
      </w:pPr>
      <w:r w:rsidRPr="007F424D">
        <w:rPr>
          <w:color w:val="000000"/>
          <w:szCs w:val="28"/>
        </w:rPr>
        <w:t xml:space="preserve">від 22.09.2010 № 775-27/V </w:t>
      </w:r>
      <w:proofErr w:type="spellStart"/>
      <w:r w:rsidRPr="007F424D">
        <w:rPr>
          <w:color w:val="000000"/>
          <w:szCs w:val="28"/>
        </w:rPr>
        <w:t>„Про</w:t>
      </w:r>
      <w:proofErr w:type="spellEnd"/>
      <w:r w:rsidRPr="007F424D">
        <w:rPr>
          <w:color w:val="000000"/>
          <w:szCs w:val="28"/>
        </w:rPr>
        <w:t xml:space="preserve"> продаж нерухомого майна, що належить до спільної власності територіальних громад сіл, селищ, міст Дніпропетровської області</w:t>
      </w:r>
      <w:r w:rsidRPr="007F424D">
        <w:rPr>
          <w:szCs w:val="28"/>
        </w:rPr>
        <w:t>”;</w:t>
      </w:r>
    </w:p>
    <w:p w:rsidR="007F424D" w:rsidRPr="007F424D" w:rsidRDefault="007F424D" w:rsidP="007F424D">
      <w:pPr>
        <w:ind w:firstLine="709"/>
        <w:jc w:val="both"/>
        <w:rPr>
          <w:sz w:val="24"/>
        </w:rPr>
      </w:pPr>
      <w:r w:rsidRPr="007F424D">
        <w:rPr>
          <w:szCs w:val="28"/>
        </w:rPr>
        <w:t xml:space="preserve">від 22.09.2010 № 778-27/V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color w:val="000000"/>
          <w:szCs w:val="28"/>
        </w:rPr>
      </w:pPr>
      <w:r w:rsidRPr="007F424D">
        <w:rPr>
          <w:color w:val="000000"/>
          <w:szCs w:val="28"/>
        </w:rPr>
        <w:t>від  22.09.2010 № 780-27/</w:t>
      </w:r>
      <w:r w:rsidRPr="007F424D">
        <w:rPr>
          <w:szCs w:val="28"/>
        </w:rPr>
        <w:t>V</w:t>
      </w:r>
      <w:r w:rsidRPr="007F424D">
        <w:rPr>
          <w:color w:val="000000"/>
          <w:szCs w:val="28"/>
        </w:rPr>
        <w:t xml:space="preserve"> </w:t>
      </w:r>
      <w:proofErr w:type="spellStart"/>
      <w:r w:rsidRPr="007F424D">
        <w:rPr>
          <w:color w:val="000000"/>
          <w:szCs w:val="28"/>
        </w:rPr>
        <w:t>„Про</w:t>
      </w:r>
      <w:proofErr w:type="spellEnd"/>
      <w:r w:rsidRPr="007F424D">
        <w:rPr>
          <w:color w:val="000000"/>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tabs>
          <w:tab w:val="left" w:pos="8505"/>
          <w:tab w:val="left" w:pos="8789"/>
          <w:tab w:val="left" w:pos="8931"/>
        </w:tabs>
        <w:ind w:firstLine="720"/>
        <w:jc w:val="both"/>
        <w:rPr>
          <w:szCs w:val="28"/>
        </w:rPr>
      </w:pPr>
      <w:r w:rsidRPr="007F424D">
        <w:rPr>
          <w:color w:val="000000"/>
          <w:szCs w:val="28"/>
        </w:rPr>
        <w:t xml:space="preserve">від 03.12.2010 № 21-3/VI </w:t>
      </w:r>
      <w:proofErr w:type="spellStart"/>
      <w:r w:rsidRPr="007F424D">
        <w:rPr>
          <w:color w:val="000000"/>
          <w:szCs w:val="28"/>
        </w:rPr>
        <w:t>„Про</w:t>
      </w:r>
      <w:proofErr w:type="spellEnd"/>
      <w:r w:rsidRPr="007F424D">
        <w:rPr>
          <w:color w:val="000000"/>
          <w:szCs w:val="28"/>
        </w:rPr>
        <w:t xml:space="preserve"> деякі питання управління спільною власністю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від 03.12.2010 № 23-3/</w:t>
      </w:r>
      <w:r w:rsidRPr="007F424D">
        <w:rPr>
          <w:szCs w:val="28"/>
          <w:lang w:val="en-US"/>
        </w:rPr>
        <w:t>V</w:t>
      </w:r>
      <w:r w:rsidRPr="007F424D">
        <w:rPr>
          <w:szCs w:val="28"/>
        </w:rPr>
        <w:t xml:space="preserve">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en-US"/>
        </w:rPr>
      </w:pPr>
      <w:r w:rsidRPr="007F424D">
        <w:rPr>
          <w:szCs w:val="28"/>
          <w:lang w:eastAsia="en-US"/>
        </w:rPr>
        <w:t>від 03.12.2010 № 24-3/</w:t>
      </w:r>
      <w:r w:rsidRPr="007F424D">
        <w:rPr>
          <w:szCs w:val="28"/>
          <w:lang w:val="en-US" w:eastAsia="en-US"/>
        </w:rPr>
        <w:t>VI</w:t>
      </w:r>
      <w:r w:rsidRPr="007F424D">
        <w:rPr>
          <w:szCs w:val="28"/>
          <w:lang w:eastAsia="en-US"/>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color w:val="000000"/>
          <w:szCs w:val="28"/>
        </w:rPr>
      </w:pPr>
      <w:r w:rsidRPr="007F424D">
        <w:rPr>
          <w:color w:val="000000"/>
          <w:szCs w:val="28"/>
        </w:rPr>
        <w:t xml:space="preserve">від 03.12.2010 № 26-3/VI </w:t>
      </w:r>
      <w:proofErr w:type="spellStart"/>
      <w:r w:rsidRPr="007F424D">
        <w:rPr>
          <w:szCs w:val="28"/>
        </w:rPr>
        <w:t>„</w:t>
      </w:r>
      <w:r w:rsidRPr="007F424D">
        <w:rPr>
          <w:color w:val="000000"/>
          <w:szCs w:val="28"/>
        </w:rPr>
        <w:t>Про</w:t>
      </w:r>
      <w:proofErr w:type="spellEnd"/>
      <w:r w:rsidRPr="007F424D">
        <w:rPr>
          <w:color w:val="000000"/>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від 03.12.2010 № 28-3/</w:t>
      </w:r>
      <w:r w:rsidRPr="007F424D">
        <w:rPr>
          <w:color w:val="000000"/>
          <w:szCs w:val="28"/>
          <w:lang w:val="en-US"/>
        </w:rPr>
        <w:t>VI</w:t>
      </w:r>
      <w:r w:rsidRPr="007F424D">
        <w:rPr>
          <w:color w:val="000000"/>
          <w:szCs w:val="28"/>
        </w:rPr>
        <w:t xml:space="preserve"> </w:t>
      </w:r>
      <w:proofErr w:type="spellStart"/>
      <w:r w:rsidRPr="007F424D">
        <w:rPr>
          <w:color w:val="000000"/>
          <w:szCs w:val="28"/>
        </w:rPr>
        <w:t>„Про</w:t>
      </w:r>
      <w:proofErr w:type="spellEnd"/>
      <w:r w:rsidRPr="007F424D">
        <w:rPr>
          <w:color w:val="000000"/>
          <w:szCs w:val="28"/>
        </w:rPr>
        <w:t xml:space="preserve"> внесення змін до рішень обласної ради </w:t>
      </w:r>
      <w:r w:rsidRPr="007F424D">
        <w:rPr>
          <w:color w:val="000000"/>
          <w:szCs w:val="28"/>
        </w:rPr>
        <w:lastRenderedPageBreak/>
        <w:t>від 10 червня 2009 року № 569-19/V, від 22 вересня 2010 року № 775-27/V”;</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від 30.12.2010 № 49-4/</w:t>
      </w:r>
      <w:r w:rsidRPr="007F424D">
        <w:rPr>
          <w:color w:val="000000"/>
          <w:szCs w:val="28"/>
          <w:lang w:val="en-US"/>
        </w:rPr>
        <w:t>VI</w:t>
      </w:r>
      <w:r w:rsidRPr="007F424D">
        <w:rPr>
          <w:color w:val="000000"/>
          <w:szCs w:val="28"/>
        </w:rPr>
        <w:t xml:space="preserve">  </w:t>
      </w:r>
      <w:proofErr w:type="spellStart"/>
      <w:r w:rsidRPr="007F424D">
        <w:rPr>
          <w:color w:val="000000"/>
          <w:szCs w:val="28"/>
        </w:rPr>
        <w:t>„Про</w:t>
      </w:r>
      <w:proofErr w:type="spellEnd"/>
      <w:r w:rsidRPr="007F424D">
        <w:rPr>
          <w:color w:val="000000"/>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від 30.12.2010 № 50-4/</w:t>
      </w:r>
      <w:r w:rsidRPr="007F424D">
        <w:rPr>
          <w:color w:val="000000"/>
          <w:szCs w:val="28"/>
          <w:lang w:val="en-US"/>
        </w:rPr>
        <w:t>VI</w:t>
      </w:r>
      <w:r w:rsidRPr="007F424D">
        <w:rPr>
          <w:color w:val="000000"/>
          <w:szCs w:val="28"/>
        </w:rPr>
        <w:t xml:space="preserve"> </w:t>
      </w:r>
      <w:proofErr w:type="spellStart"/>
      <w:r w:rsidRPr="007F424D">
        <w:rPr>
          <w:color w:val="000000"/>
          <w:szCs w:val="28"/>
        </w:rPr>
        <w:t>„Про</w:t>
      </w:r>
      <w:proofErr w:type="spellEnd"/>
      <w:r w:rsidRPr="007F424D">
        <w:rPr>
          <w:color w:val="000000"/>
          <w:szCs w:val="28"/>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color w:val="000000"/>
          <w:szCs w:val="28"/>
        </w:rPr>
        <w:t xml:space="preserve">від 30.12.2010 № 51-4/VI </w:t>
      </w:r>
      <w:proofErr w:type="spellStart"/>
      <w:r w:rsidRPr="007F424D">
        <w:rPr>
          <w:color w:val="000000"/>
          <w:szCs w:val="28"/>
        </w:rPr>
        <w:t>„Про</w:t>
      </w:r>
      <w:proofErr w:type="spellEnd"/>
      <w:r w:rsidRPr="007F424D">
        <w:rPr>
          <w:color w:val="000000"/>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2"/>
          <w:szCs w:val="22"/>
        </w:rPr>
      </w:pPr>
      <w:r w:rsidRPr="007F424D">
        <w:rPr>
          <w:szCs w:val="28"/>
          <w:lang w:eastAsia="en-US"/>
        </w:rPr>
        <w:t>від 25.03.2011 № 92-5/</w:t>
      </w:r>
      <w:r w:rsidRPr="007F424D">
        <w:rPr>
          <w:szCs w:val="28"/>
          <w:lang w:val="en-US" w:eastAsia="en-US"/>
        </w:rPr>
        <w:t>VI</w:t>
      </w:r>
      <w:r w:rsidRPr="007F424D">
        <w:rPr>
          <w:szCs w:val="28"/>
        </w:rPr>
        <w:t xml:space="preserve">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Pr="007F424D">
        <w:rPr>
          <w:szCs w:val="28"/>
          <w:lang w:eastAsia="en-US"/>
        </w:rPr>
        <w:t xml:space="preserve">   </w:t>
      </w:r>
    </w:p>
    <w:p w:rsidR="007F424D" w:rsidRPr="007F424D" w:rsidRDefault="007F424D" w:rsidP="007F424D">
      <w:pPr>
        <w:autoSpaceDE w:val="0"/>
        <w:autoSpaceDN w:val="0"/>
        <w:adjustRightInd w:val="0"/>
        <w:ind w:firstLine="709"/>
        <w:jc w:val="both"/>
        <w:rPr>
          <w:szCs w:val="28"/>
          <w:lang w:eastAsia="uk-UA"/>
        </w:rPr>
      </w:pPr>
      <w:r w:rsidRPr="007F424D">
        <w:rPr>
          <w:szCs w:val="28"/>
          <w:lang w:eastAsia="en-US"/>
        </w:rPr>
        <w:t>від 25.03.2011 № 93-5/</w:t>
      </w:r>
      <w:r w:rsidRPr="007F424D">
        <w:rPr>
          <w:szCs w:val="28"/>
          <w:lang w:val="en-US" w:eastAsia="en-US"/>
        </w:rPr>
        <w:t>VI</w:t>
      </w:r>
      <w:r w:rsidRPr="007F424D">
        <w:rPr>
          <w:szCs w:val="28"/>
          <w:lang w:eastAsia="en-US"/>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25.03.2011 № 97-5/VI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lang w:eastAsia="en-US"/>
        </w:rPr>
        <w:t>від 29.04.2011 № 125-6/</w:t>
      </w:r>
      <w:r w:rsidRPr="007F424D">
        <w:rPr>
          <w:szCs w:val="28"/>
          <w:lang w:val="en-US" w:eastAsia="en-US"/>
        </w:rPr>
        <w:t>VI</w:t>
      </w:r>
      <w:r w:rsidRPr="007F424D">
        <w:rPr>
          <w:szCs w:val="28"/>
          <w:lang w:eastAsia="en-US"/>
        </w:rPr>
        <w:t xml:space="preserve">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 xml:space="preserve">29.04.2011 № 126-6/VI </w:t>
      </w:r>
      <w:proofErr w:type="spellStart"/>
      <w:r w:rsidRPr="007F424D">
        <w:rPr>
          <w:szCs w:val="28"/>
        </w:rPr>
        <w:t>„</w:t>
      </w:r>
      <w:r w:rsidRPr="007F424D">
        <w:rPr>
          <w:color w:val="000000"/>
          <w:szCs w:val="28"/>
        </w:rPr>
        <w:t>Про</w:t>
      </w:r>
      <w:proofErr w:type="spellEnd"/>
      <w:r w:rsidRPr="007F424D">
        <w:rPr>
          <w:color w:val="000000"/>
          <w:szCs w:val="28"/>
        </w:rPr>
        <w:t xml:space="preserve"> продаж нерухомого майна, що належить до спільної власності територіальних громад сіл, селищ, міст Дніпропетровської області</w:t>
      </w:r>
      <w:r w:rsidRPr="007F424D">
        <w:rPr>
          <w:szCs w:val="28"/>
        </w:rPr>
        <w:t>”;</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29.04.2011 № 128-6/VI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від 24.06.2011 № 141-7/</w:t>
      </w:r>
      <w:r w:rsidRPr="007F424D">
        <w:rPr>
          <w:szCs w:val="28"/>
          <w:lang w:val="en-US" w:eastAsia="en-US"/>
        </w:rPr>
        <w:t>VI</w:t>
      </w:r>
      <w:r w:rsidRPr="007F424D">
        <w:rPr>
          <w:szCs w:val="28"/>
        </w:rPr>
        <w:t xml:space="preserve">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 w:val="24"/>
          <w:lang w:eastAsia="uk-UA"/>
        </w:rPr>
      </w:pPr>
      <w:r w:rsidRPr="007F424D">
        <w:rPr>
          <w:szCs w:val="28"/>
          <w:lang w:eastAsia="uk-UA"/>
        </w:rPr>
        <w:t>від 12.08.2011 № 158-8/</w:t>
      </w:r>
      <w:r w:rsidRPr="007F424D">
        <w:rPr>
          <w:szCs w:val="28"/>
          <w:lang w:val="en-US" w:eastAsia="en-US"/>
        </w:rPr>
        <w:t>VI</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12.08.2011 № 159-8/</w:t>
      </w:r>
      <w:r w:rsidRPr="007F424D">
        <w:rPr>
          <w:szCs w:val="28"/>
          <w:lang w:val="en-US" w:eastAsia="en-US"/>
        </w:rPr>
        <w:t>VI</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12.08.2011 № 161-8/VI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 xml:space="preserve">від 12.08.2011 № 162-8/VI </w:t>
      </w:r>
      <w:proofErr w:type="spellStart"/>
      <w:r w:rsidRPr="007F424D">
        <w:rPr>
          <w:szCs w:val="28"/>
        </w:rPr>
        <w:t>„</w:t>
      </w:r>
      <w:r w:rsidRPr="007F424D">
        <w:rPr>
          <w:color w:val="000000"/>
          <w:szCs w:val="28"/>
        </w:rPr>
        <w:t>Про</w:t>
      </w:r>
      <w:proofErr w:type="spellEnd"/>
      <w:r w:rsidRPr="007F424D">
        <w:rPr>
          <w:color w:val="000000"/>
          <w:szCs w:val="28"/>
        </w:rPr>
        <w:t xml:space="preserve"> продаж нерухомого майна, що належить </w:t>
      </w:r>
      <w:r w:rsidRPr="007F424D">
        <w:rPr>
          <w:color w:val="000000"/>
          <w:szCs w:val="28"/>
        </w:rPr>
        <w:lastRenderedPageBreak/>
        <w:t>до спільної власності територіальних громад сіл, селищ, міст Дніпропетровської області</w:t>
      </w:r>
      <w:r w:rsidRPr="007F424D">
        <w:rPr>
          <w:szCs w:val="28"/>
        </w:rPr>
        <w:t>”;</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21.10.2011 № 185-9/VI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27.12.2011 № 199-10/VI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від 27.12.2011 № 202-10/</w:t>
      </w:r>
      <w:r w:rsidRPr="007F424D">
        <w:rPr>
          <w:szCs w:val="28"/>
          <w:lang w:val="en-US" w:eastAsia="en-US"/>
        </w:rPr>
        <w:t>VI</w:t>
      </w:r>
      <w:r w:rsidRPr="007F424D">
        <w:rPr>
          <w:szCs w:val="28"/>
        </w:rPr>
        <w:t xml:space="preserve">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від 27.12.2011 № 203-10/</w:t>
      </w:r>
      <w:r w:rsidRPr="007F424D">
        <w:rPr>
          <w:szCs w:val="28"/>
          <w:lang w:val="en-US" w:eastAsia="en-US"/>
        </w:rPr>
        <w:t>VI</w:t>
      </w:r>
      <w:r w:rsidRPr="007F424D">
        <w:rPr>
          <w:szCs w:val="28"/>
          <w:lang w:eastAsia="uk-UA"/>
        </w:rPr>
        <w:t xml:space="preserve">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color w:val="000000"/>
          <w:szCs w:val="28"/>
          <w:lang w:eastAsia="uk-UA"/>
        </w:rPr>
      </w:pPr>
      <w:r w:rsidRPr="007F424D">
        <w:rPr>
          <w:color w:val="000000"/>
          <w:szCs w:val="28"/>
          <w:lang w:eastAsia="uk-UA"/>
        </w:rPr>
        <w:t xml:space="preserve">від 03.02.2012 № 250-11/VI </w:t>
      </w:r>
      <w:proofErr w:type="spellStart"/>
      <w:r w:rsidRPr="007F424D">
        <w:rPr>
          <w:szCs w:val="28"/>
          <w:lang w:eastAsia="uk-UA"/>
        </w:rPr>
        <w:t>„</w:t>
      </w:r>
      <w:r w:rsidRPr="007F424D">
        <w:rPr>
          <w:color w:val="000000"/>
          <w:szCs w:val="28"/>
          <w:lang w:eastAsia="uk-UA"/>
        </w:rPr>
        <w:t>Про</w:t>
      </w:r>
      <w:proofErr w:type="spellEnd"/>
      <w:r w:rsidRPr="007F424D">
        <w:rPr>
          <w:color w:val="000000"/>
          <w:szCs w:val="28"/>
          <w:lang w:eastAsia="uk-UA"/>
        </w:rPr>
        <w:t xml:space="preserve"> приймання-передачу майна спільної власності територіальних громад сіл, селищ, міст Дніпропетровської області</w:t>
      </w:r>
      <w:r w:rsidRPr="007F424D">
        <w:rPr>
          <w:szCs w:val="28"/>
          <w:lang w:eastAsia="uk-UA"/>
        </w:rPr>
        <w:t>”;</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від 03.02.2012 № 251-11/</w:t>
      </w:r>
      <w:r w:rsidRPr="007F424D">
        <w:rPr>
          <w:color w:val="000000"/>
          <w:szCs w:val="28"/>
          <w:lang w:val="ru-RU"/>
        </w:rPr>
        <w:t>VI</w:t>
      </w:r>
      <w:r w:rsidRPr="007F424D">
        <w:rPr>
          <w:color w:val="000000"/>
          <w:szCs w:val="28"/>
        </w:rPr>
        <w:t xml:space="preserve"> </w:t>
      </w:r>
      <w:proofErr w:type="spellStart"/>
      <w:r w:rsidRPr="007F424D">
        <w:rPr>
          <w:szCs w:val="28"/>
        </w:rPr>
        <w:t>„</w:t>
      </w:r>
      <w:r w:rsidRPr="007F424D">
        <w:rPr>
          <w:color w:val="000000"/>
          <w:szCs w:val="28"/>
        </w:rPr>
        <w:t>Про</w:t>
      </w:r>
      <w:proofErr w:type="spellEnd"/>
      <w:r w:rsidRPr="007F424D">
        <w:rPr>
          <w:color w:val="000000"/>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Pr="007F424D">
        <w:rPr>
          <w:szCs w:val="28"/>
        </w:rPr>
        <w:t>”;</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від 03.02.2012 № 252-11/</w:t>
      </w:r>
      <w:r w:rsidRPr="007F424D">
        <w:rPr>
          <w:color w:val="000000"/>
          <w:szCs w:val="28"/>
          <w:lang w:val="ru-RU"/>
        </w:rPr>
        <w:t>VI</w:t>
      </w:r>
      <w:r w:rsidRPr="007F424D">
        <w:rPr>
          <w:color w:val="000000"/>
          <w:szCs w:val="28"/>
        </w:rPr>
        <w:t xml:space="preserve"> </w:t>
      </w:r>
      <w:proofErr w:type="spellStart"/>
      <w:r w:rsidRPr="007F424D">
        <w:rPr>
          <w:szCs w:val="28"/>
        </w:rPr>
        <w:t>„</w:t>
      </w:r>
      <w:r w:rsidRPr="007F424D">
        <w:rPr>
          <w:color w:val="000000"/>
          <w:szCs w:val="28"/>
        </w:rPr>
        <w:t>Про</w:t>
      </w:r>
      <w:proofErr w:type="spellEnd"/>
      <w:r w:rsidRPr="007F424D">
        <w:rPr>
          <w:color w:val="000000"/>
          <w:szCs w:val="28"/>
        </w:rPr>
        <w:t xml:space="preserve"> продаж індивідуально визначеного майна, що належить до спільної власності територіальних громад сіл, селищ, місті  Дніпропетровської області й перебуває на  балансі обласних комунальних підприємств, закладів та установ</w:t>
      </w:r>
      <w:r w:rsidRPr="007F424D">
        <w:rPr>
          <w:szCs w:val="28"/>
        </w:rPr>
        <w:t>”;</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 xml:space="preserve">від 23.03.2012 № 272-12/VI  </w:t>
      </w:r>
      <w:proofErr w:type="spellStart"/>
      <w:r w:rsidRPr="007F424D">
        <w:rPr>
          <w:szCs w:val="28"/>
        </w:rPr>
        <w:t>„</w:t>
      </w:r>
      <w:r w:rsidRPr="007F424D">
        <w:rPr>
          <w:color w:val="000000"/>
          <w:szCs w:val="28"/>
        </w:rPr>
        <w:t>Про</w:t>
      </w:r>
      <w:proofErr w:type="spellEnd"/>
      <w:r w:rsidRPr="007F424D">
        <w:rPr>
          <w:color w:val="000000"/>
          <w:szCs w:val="28"/>
        </w:rPr>
        <w:t xml:space="preserve"> внесення змін до рішень обласної ради від 22 вересня 2010 року № 775-27/V, від 29 квітня 2011 року </w:t>
      </w:r>
      <w:r w:rsidRPr="007F424D">
        <w:rPr>
          <w:color w:val="000000"/>
          <w:szCs w:val="28"/>
        </w:rPr>
        <w:br/>
        <w:t>№ 126-6/VI, від 12 серпня 2011 року № 162-8/VI</w:t>
      </w:r>
      <w:r w:rsidRPr="007F424D">
        <w:rPr>
          <w:szCs w:val="28"/>
        </w:rPr>
        <w:t>”;</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 xml:space="preserve">від 23.03.2012 № 276-12/VI </w:t>
      </w:r>
      <w:proofErr w:type="spellStart"/>
      <w:r w:rsidRPr="007F424D">
        <w:rPr>
          <w:szCs w:val="28"/>
        </w:rPr>
        <w:t>„</w:t>
      </w:r>
      <w:r w:rsidRPr="007F424D">
        <w:rPr>
          <w:color w:val="000000"/>
          <w:szCs w:val="28"/>
        </w:rPr>
        <w:t>Про</w:t>
      </w:r>
      <w:proofErr w:type="spellEnd"/>
      <w:r w:rsidRPr="007F424D">
        <w:rPr>
          <w:color w:val="000000"/>
          <w:szCs w:val="28"/>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Pr="007F424D">
        <w:rPr>
          <w:szCs w:val="28"/>
        </w:rPr>
        <w:t>”;</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color w:val="000000"/>
          <w:szCs w:val="28"/>
        </w:rPr>
        <w:t xml:space="preserve">від 23.03.2012 № 277-12/VI </w:t>
      </w:r>
      <w:proofErr w:type="spellStart"/>
      <w:r w:rsidRPr="007F424D">
        <w:rPr>
          <w:szCs w:val="28"/>
        </w:rPr>
        <w:t>„</w:t>
      </w:r>
      <w:r w:rsidRPr="007F424D">
        <w:rPr>
          <w:color w:val="000000"/>
          <w:szCs w:val="28"/>
        </w:rPr>
        <w:t>Про</w:t>
      </w:r>
      <w:proofErr w:type="spellEnd"/>
      <w:r w:rsidRPr="007F424D">
        <w:rPr>
          <w:color w:val="000000"/>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Pr="007F424D">
        <w:rPr>
          <w:szCs w:val="28"/>
        </w:rPr>
        <w:t>”;</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23.03.2012 № 278-12/VI </w:t>
      </w:r>
      <w:proofErr w:type="spellStart"/>
      <w:r w:rsidRPr="007F424D">
        <w:rPr>
          <w:szCs w:val="28"/>
        </w:rPr>
        <w:t>„Про</w:t>
      </w:r>
      <w:proofErr w:type="spellEnd"/>
      <w:r w:rsidRPr="007F424D">
        <w:rPr>
          <w:szCs w:val="28"/>
        </w:rPr>
        <w:t xml:space="preserve"> приймання-передачу  майна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szCs w:val="28"/>
        </w:rPr>
        <w:t xml:space="preserve">від  25.05.2012 № 306-13/VI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17.08.2012 № 327-14/VI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lastRenderedPageBreak/>
        <w:t>від  19.10.2012 № 346-15/</w:t>
      </w:r>
      <w:r w:rsidRPr="007F424D">
        <w:rPr>
          <w:szCs w:val="28"/>
          <w:lang w:val="en-US"/>
        </w:rPr>
        <w:t>VI</w:t>
      </w:r>
      <w:r w:rsidRPr="007F424D">
        <w:rPr>
          <w:szCs w:val="28"/>
        </w:rPr>
        <w:t xml:space="preserve">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23.11.2012 № 365-16/VI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21.12.2012 № 395-17/</w:t>
      </w:r>
      <w:r w:rsidRPr="007F424D">
        <w:rPr>
          <w:szCs w:val="28"/>
          <w:lang w:val="en-US"/>
        </w:rPr>
        <w:t>VI</w:t>
      </w:r>
      <w:r w:rsidRPr="007F424D">
        <w:rPr>
          <w:szCs w:val="28"/>
        </w:rPr>
        <w:t xml:space="preserve">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15.03.2013 № 427-18/</w:t>
      </w:r>
      <w:r w:rsidRPr="007F424D">
        <w:rPr>
          <w:szCs w:val="28"/>
          <w:lang w:val="en-US"/>
        </w:rPr>
        <w:t>VI</w:t>
      </w:r>
      <w:r w:rsidRPr="007F424D">
        <w:rPr>
          <w:szCs w:val="28"/>
        </w:rPr>
        <w:t xml:space="preserve">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21.06.2013 № 455-19/VI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30.08.2013 № 475-20/VI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08.11.2013 № 498-21/VI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Cs w:val="28"/>
        </w:rPr>
      </w:pPr>
      <w:r w:rsidRPr="007F424D">
        <w:rPr>
          <w:szCs w:val="28"/>
        </w:rPr>
        <w:t xml:space="preserve">від  27.12.2013 № 517-23/VI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20.06.2014 № 555-26/VI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26.09.2014 № 576-27/VI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05.12.2014 № 600-28/VI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23.01.2015 № 615-29/VI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widowControl w:val="0"/>
        <w:autoSpaceDE w:val="0"/>
        <w:autoSpaceDN w:val="0"/>
        <w:adjustRightInd w:val="0"/>
        <w:spacing w:before="12" w:after="12"/>
        <w:ind w:firstLine="709"/>
        <w:jc w:val="both"/>
        <w:rPr>
          <w:szCs w:val="28"/>
          <w:highlight w:val="yellow"/>
        </w:rPr>
      </w:pPr>
      <w:r w:rsidRPr="007F424D">
        <w:rPr>
          <w:color w:val="000000"/>
          <w:szCs w:val="28"/>
        </w:rPr>
        <w:t xml:space="preserve">від 29.04.2015 № 634-30/VI </w:t>
      </w:r>
      <w:proofErr w:type="spellStart"/>
      <w:r w:rsidRPr="007F424D">
        <w:rPr>
          <w:szCs w:val="28"/>
        </w:rPr>
        <w:t>„</w:t>
      </w:r>
      <w:r w:rsidRPr="007F424D">
        <w:rPr>
          <w:color w:val="000000"/>
          <w:szCs w:val="28"/>
        </w:rPr>
        <w:t>Про</w:t>
      </w:r>
      <w:proofErr w:type="spellEnd"/>
      <w:r w:rsidRPr="007F424D">
        <w:rPr>
          <w:color w:val="000000"/>
          <w:szCs w:val="28"/>
        </w:rPr>
        <w:t xml:space="preserve"> приймання-передачу майна для вирішення питань соціального забезпечення громадян України, які переміщуються з тимчасово окупованої території та районів проведення антитерористичної операції</w:t>
      </w:r>
      <w:r w:rsidRPr="007F424D">
        <w:rPr>
          <w:szCs w:val="28"/>
        </w:rPr>
        <w:t>”;</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27.05.2015 № 650-31/VI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 xml:space="preserve">від  15.07.2015 № </w:t>
      </w:r>
      <w:r w:rsidRPr="007F424D">
        <w:rPr>
          <w:bCs/>
          <w:szCs w:val="28"/>
        </w:rPr>
        <w:t>662-32/</w:t>
      </w:r>
      <w:r w:rsidRPr="007F424D">
        <w:rPr>
          <w:bCs/>
          <w:szCs w:val="28"/>
          <w:lang w:val="en-US"/>
        </w:rPr>
        <w:t>VI</w:t>
      </w:r>
      <w:r w:rsidRPr="007F424D">
        <w:rPr>
          <w:bCs/>
          <w:szCs w:val="28"/>
        </w:rPr>
        <w:t xml:space="preserve">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lastRenderedPageBreak/>
        <w:t xml:space="preserve">від  21.10.2015 № 699-34/VI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19.02.2016 № 22-2/</w:t>
      </w:r>
      <w:r w:rsidRPr="007F424D">
        <w:rPr>
          <w:szCs w:val="28"/>
          <w:lang w:val="en-US"/>
        </w:rPr>
        <w:t>VI</w:t>
      </w:r>
      <w:r w:rsidRPr="007F424D">
        <w:rPr>
          <w:szCs w:val="28"/>
        </w:rPr>
        <w:t xml:space="preserve">І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25.03.2016 № 46-03/</w:t>
      </w:r>
      <w:r w:rsidRPr="007F424D">
        <w:rPr>
          <w:szCs w:val="28"/>
          <w:lang w:val="ru-RU"/>
        </w:rPr>
        <w:t>VII</w:t>
      </w:r>
      <w:r w:rsidRPr="007F424D">
        <w:rPr>
          <w:szCs w:val="28"/>
        </w:rPr>
        <w:t xml:space="preserve">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15.06.2016 № 65-4/</w:t>
      </w:r>
      <w:r w:rsidRPr="007F424D">
        <w:rPr>
          <w:szCs w:val="28"/>
          <w:lang w:val="en-US"/>
        </w:rPr>
        <w:t>VI</w:t>
      </w:r>
      <w:r w:rsidRPr="007F424D">
        <w:rPr>
          <w:szCs w:val="28"/>
        </w:rPr>
        <w:t xml:space="preserve">І </w:t>
      </w:r>
      <w:proofErr w:type="spellStart"/>
      <w:r w:rsidRPr="007F424D">
        <w:rPr>
          <w:rFonts w:eastAsia="Calibri"/>
          <w:szCs w:val="28"/>
        </w:rPr>
        <w:t>„Про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rFonts w:eastAsia="Calibri"/>
          <w:szCs w:val="28"/>
        </w:rPr>
        <w:t>від  29.07.2016 № 85-5/</w:t>
      </w:r>
      <w:r w:rsidRPr="007F424D">
        <w:rPr>
          <w:rFonts w:eastAsia="Calibri"/>
          <w:szCs w:val="28"/>
          <w:lang w:val="en-US"/>
        </w:rPr>
        <w:t>VI</w:t>
      </w:r>
      <w:proofErr w:type="spellStart"/>
      <w:r w:rsidRPr="007F424D">
        <w:rPr>
          <w:rFonts w:eastAsia="Calibri"/>
          <w:szCs w:val="28"/>
        </w:rPr>
        <w:t>І„Про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28.10.2016  № 107-6/</w:t>
      </w:r>
      <w:r w:rsidRPr="007F424D">
        <w:rPr>
          <w:szCs w:val="28"/>
          <w:lang w:val="en-US"/>
        </w:rPr>
        <w:t>VI</w:t>
      </w:r>
      <w:r w:rsidRPr="007F424D">
        <w:rPr>
          <w:szCs w:val="28"/>
        </w:rPr>
        <w:t xml:space="preserve">І </w:t>
      </w:r>
      <w:proofErr w:type="spellStart"/>
      <w:r w:rsidRPr="007F424D">
        <w:rPr>
          <w:rFonts w:eastAsia="Calibri"/>
          <w:szCs w:val="28"/>
        </w:rPr>
        <w:t>„Про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02.12.2016 № 144-7/</w:t>
      </w:r>
      <w:r w:rsidRPr="007F424D">
        <w:rPr>
          <w:szCs w:val="28"/>
          <w:lang w:val="en-US"/>
        </w:rPr>
        <w:t>VI</w:t>
      </w:r>
      <w:r w:rsidRPr="007F424D">
        <w:rPr>
          <w:szCs w:val="28"/>
        </w:rPr>
        <w:t>І</w:t>
      </w:r>
      <w:r w:rsidRPr="007F424D">
        <w:rPr>
          <w:szCs w:val="28"/>
          <w:lang w:val="en-US"/>
        </w:rPr>
        <w:t> </w:t>
      </w:r>
      <w:r w:rsidRPr="007F424D">
        <w:rPr>
          <w:szCs w:val="28"/>
        </w:rPr>
        <w:t xml:space="preserve"> </w:t>
      </w:r>
      <w:proofErr w:type="spellStart"/>
      <w:r w:rsidRPr="007F424D">
        <w:rPr>
          <w:szCs w:val="28"/>
        </w:rPr>
        <w:t>„Про</w:t>
      </w:r>
      <w:proofErr w:type="spellEnd"/>
      <w:r w:rsidRPr="007F424D">
        <w:rPr>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24.03.2017 № 177-8/</w:t>
      </w:r>
      <w:r w:rsidRPr="007F424D">
        <w:rPr>
          <w:szCs w:val="28"/>
          <w:lang w:val="ru-RU"/>
        </w:rPr>
        <w:t>VI</w:t>
      </w:r>
      <w:r w:rsidRPr="007F424D">
        <w:rPr>
          <w:szCs w:val="28"/>
        </w:rPr>
        <w:t xml:space="preserve">І </w:t>
      </w:r>
      <w:proofErr w:type="spellStart"/>
      <w:r w:rsidRPr="007F424D">
        <w:rPr>
          <w:rFonts w:eastAsia="Calibri"/>
          <w:szCs w:val="28"/>
        </w:rPr>
        <w:t>„Про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 xml:space="preserve">від </w:t>
      </w:r>
      <w:r w:rsidRPr="007F424D">
        <w:rPr>
          <w:szCs w:val="28"/>
          <w:shd w:val="clear" w:color="auto" w:fill="FFFFFF"/>
        </w:rPr>
        <w:t xml:space="preserve">24.03.2017 № </w:t>
      </w:r>
      <w:r w:rsidRPr="007F424D">
        <w:rPr>
          <w:szCs w:val="28"/>
        </w:rPr>
        <w:t>179-8/</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14.07.2017  № 213-9/</w:t>
      </w:r>
      <w:r w:rsidRPr="007F424D">
        <w:rPr>
          <w:szCs w:val="28"/>
          <w:lang w:val="ru-RU"/>
        </w:rPr>
        <w:t>VII</w:t>
      </w:r>
      <w:r w:rsidRPr="007F424D">
        <w:rPr>
          <w:szCs w:val="28"/>
        </w:rPr>
        <w:t xml:space="preserve"> </w:t>
      </w:r>
      <w:proofErr w:type="spellStart"/>
      <w:r w:rsidRPr="007F424D">
        <w:rPr>
          <w:rFonts w:eastAsia="Calibri"/>
          <w:szCs w:val="28"/>
        </w:rPr>
        <w:t>„Про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Cs w:val="28"/>
        </w:rPr>
      </w:pPr>
      <w:r w:rsidRPr="007F424D">
        <w:rPr>
          <w:szCs w:val="28"/>
        </w:rPr>
        <w:t>від 14.07.2017 № 222-9/</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Cs w:val="28"/>
        </w:rPr>
      </w:pPr>
      <w:r w:rsidRPr="007F424D">
        <w:rPr>
          <w:szCs w:val="28"/>
        </w:rPr>
        <w:t>від 14.07.2017 № 223-9/</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11.10.2017 № 255-10/</w:t>
      </w:r>
      <w:r w:rsidRPr="007F424D">
        <w:rPr>
          <w:szCs w:val="28"/>
          <w:lang w:val="ru-RU"/>
        </w:rPr>
        <w:t>VII </w:t>
      </w:r>
      <w:r w:rsidRPr="007F424D">
        <w:rPr>
          <w:szCs w:val="28"/>
        </w:rPr>
        <w:t xml:space="preserve"> </w:t>
      </w:r>
      <w:proofErr w:type="spellStart"/>
      <w:r w:rsidRPr="007F424D">
        <w:rPr>
          <w:rFonts w:eastAsia="Calibri"/>
          <w:szCs w:val="28"/>
        </w:rPr>
        <w:t>„Про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від 11.10.2017 № 256-10/</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lastRenderedPageBreak/>
        <w:t xml:space="preserve">від 11.10.2017 № 258-10/VІІ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tabs>
          <w:tab w:val="left" w:pos="567"/>
          <w:tab w:val="left" w:pos="709"/>
          <w:tab w:val="left" w:pos="8505"/>
          <w:tab w:val="left" w:pos="8789"/>
          <w:tab w:val="left" w:pos="8931"/>
        </w:tabs>
        <w:ind w:firstLine="720"/>
        <w:jc w:val="both"/>
        <w:rPr>
          <w:szCs w:val="28"/>
        </w:rPr>
      </w:pPr>
      <w:r w:rsidRPr="007F424D">
        <w:rPr>
          <w:szCs w:val="28"/>
        </w:rPr>
        <w:t>від 01.12.2017 №  293-11/</w:t>
      </w:r>
      <w:r w:rsidRPr="007F424D">
        <w:rPr>
          <w:szCs w:val="28"/>
          <w:lang w:val="ru-RU"/>
        </w:rPr>
        <w:t>VI</w:t>
      </w:r>
      <w:r w:rsidRPr="007F424D">
        <w:rPr>
          <w:szCs w:val="28"/>
        </w:rPr>
        <w:t>І</w:t>
      </w:r>
      <w:r w:rsidRPr="007F424D">
        <w:rPr>
          <w:szCs w:val="28"/>
          <w:lang w:val="ru-RU"/>
        </w:rPr>
        <w:t> </w:t>
      </w:r>
      <w:proofErr w:type="spellStart"/>
      <w:r w:rsidRPr="007F424D">
        <w:rPr>
          <w:rFonts w:eastAsia="Calibri"/>
          <w:szCs w:val="28"/>
        </w:rPr>
        <w:t>„Про</w:t>
      </w:r>
      <w:proofErr w:type="spellEnd"/>
      <w:r w:rsidRPr="007F424D">
        <w:rPr>
          <w:rFonts w:eastAsia="Calibri"/>
          <w:szCs w:val="28"/>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7F424D" w:rsidRPr="007F424D" w:rsidRDefault="007F424D" w:rsidP="007F424D">
      <w:pPr>
        <w:ind w:firstLine="709"/>
        <w:jc w:val="both"/>
        <w:rPr>
          <w:sz w:val="24"/>
        </w:rPr>
      </w:pPr>
      <w:r w:rsidRPr="007F424D">
        <w:rPr>
          <w:szCs w:val="28"/>
        </w:rPr>
        <w:t>від 01.12.2017 № 297-11/</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 w:val="24"/>
        </w:rPr>
      </w:pPr>
      <w:r w:rsidRPr="007F424D">
        <w:rPr>
          <w:szCs w:val="28"/>
        </w:rPr>
        <w:t>від 16.03.2018 № 333-12/</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jc w:val="both"/>
        <w:rPr>
          <w:sz w:val="24"/>
          <w:lang w:eastAsia="uk-UA"/>
        </w:rPr>
      </w:pPr>
      <w:r w:rsidRPr="007F424D">
        <w:rPr>
          <w:szCs w:val="28"/>
          <w:lang w:eastAsia="uk-UA"/>
        </w:rPr>
        <w:t xml:space="preserve">          від 22.06.2018 № 366-13/</w:t>
      </w:r>
      <w:r w:rsidRPr="007F424D">
        <w:rPr>
          <w:szCs w:val="28"/>
          <w:lang w:val="en-US" w:eastAsia="en-US"/>
        </w:rPr>
        <w:t>V</w:t>
      </w:r>
      <w:r w:rsidRPr="007F424D">
        <w:rPr>
          <w:szCs w:val="28"/>
          <w:lang w:eastAsia="uk-UA"/>
        </w:rPr>
        <w:t xml:space="preserve">ІІ </w:t>
      </w:r>
      <w:proofErr w:type="spellStart"/>
      <w:r w:rsidRPr="007F424D">
        <w:rPr>
          <w:szCs w:val="28"/>
          <w:lang w:eastAsia="uk-UA"/>
        </w:rPr>
        <w:t>„Про</w:t>
      </w:r>
      <w:proofErr w:type="spellEnd"/>
      <w:r w:rsidRPr="007F424D">
        <w:rPr>
          <w:szCs w:val="28"/>
          <w:lang w:eastAsia="uk-UA"/>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 w:val="22"/>
          <w:szCs w:val="22"/>
        </w:rPr>
      </w:pPr>
      <w:r w:rsidRPr="007F424D">
        <w:rPr>
          <w:szCs w:val="28"/>
        </w:rPr>
        <w:t>від 19.10.2018 № 390-14/</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    </w:t>
      </w:r>
    </w:p>
    <w:p w:rsidR="007F424D" w:rsidRPr="007F424D" w:rsidRDefault="007F424D" w:rsidP="007F424D">
      <w:pPr>
        <w:widowControl w:val="0"/>
        <w:autoSpaceDE w:val="0"/>
        <w:autoSpaceDN w:val="0"/>
        <w:adjustRightInd w:val="0"/>
        <w:spacing w:before="12" w:after="12"/>
        <w:ind w:firstLine="709"/>
        <w:jc w:val="both"/>
        <w:rPr>
          <w:color w:val="000000"/>
          <w:szCs w:val="28"/>
        </w:rPr>
      </w:pPr>
      <w:r w:rsidRPr="007F424D">
        <w:rPr>
          <w:szCs w:val="28"/>
        </w:rPr>
        <w:t xml:space="preserve">від </w:t>
      </w:r>
      <w:r w:rsidRPr="007F424D">
        <w:rPr>
          <w:color w:val="000000"/>
          <w:szCs w:val="28"/>
        </w:rPr>
        <w:t xml:space="preserve">19.10.2018 № 391-14/VII </w:t>
      </w:r>
      <w:proofErr w:type="spellStart"/>
      <w:r w:rsidRPr="007F424D">
        <w:rPr>
          <w:szCs w:val="28"/>
        </w:rPr>
        <w:t>„</w:t>
      </w:r>
      <w:r w:rsidRPr="007F424D">
        <w:rPr>
          <w:color w:val="000000"/>
          <w:szCs w:val="28"/>
        </w:rPr>
        <w:t>Про</w:t>
      </w:r>
      <w:proofErr w:type="spellEnd"/>
      <w:r w:rsidRPr="007F424D">
        <w:rPr>
          <w:color w:val="000000"/>
          <w:szCs w:val="28"/>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sidRPr="007F424D">
        <w:rPr>
          <w:szCs w:val="28"/>
        </w:rPr>
        <w:t>”;</w:t>
      </w:r>
    </w:p>
    <w:p w:rsidR="007F424D" w:rsidRPr="007F424D" w:rsidRDefault="007F424D" w:rsidP="007F424D">
      <w:pPr>
        <w:ind w:firstLine="709"/>
        <w:jc w:val="both"/>
        <w:rPr>
          <w:sz w:val="24"/>
        </w:rPr>
      </w:pPr>
      <w:r w:rsidRPr="007F424D">
        <w:rPr>
          <w:szCs w:val="28"/>
        </w:rPr>
        <w:t>від 07.12.2018 № 433-15/</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autoSpaceDE w:val="0"/>
        <w:autoSpaceDN w:val="0"/>
        <w:adjustRightInd w:val="0"/>
        <w:ind w:firstLine="709"/>
        <w:jc w:val="both"/>
        <w:rPr>
          <w:szCs w:val="28"/>
          <w:lang w:eastAsia="uk-UA"/>
        </w:rPr>
      </w:pPr>
      <w:r w:rsidRPr="007F424D">
        <w:rPr>
          <w:szCs w:val="28"/>
          <w:lang w:eastAsia="uk-UA"/>
        </w:rPr>
        <w:t xml:space="preserve">від 07.12.2018 № 434-15/VІІ </w:t>
      </w:r>
      <w:proofErr w:type="spellStart"/>
      <w:r w:rsidRPr="007F424D">
        <w:rPr>
          <w:szCs w:val="28"/>
          <w:lang w:eastAsia="uk-UA"/>
        </w:rPr>
        <w:t>„Про</w:t>
      </w:r>
      <w:proofErr w:type="spellEnd"/>
      <w:r w:rsidRPr="007F424D">
        <w:rPr>
          <w:szCs w:val="28"/>
          <w:lang w:eastAsia="uk-UA"/>
        </w:rPr>
        <w:t xml:space="preserve">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 w:val="24"/>
        </w:rPr>
      </w:pPr>
      <w:r w:rsidRPr="007F424D">
        <w:rPr>
          <w:szCs w:val="28"/>
        </w:rPr>
        <w:t>від 22.02.2019 № 465-16/</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jc w:val="both"/>
        <w:rPr>
          <w:sz w:val="24"/>
        </w:rPr>
      </w:pPr>
      <w:r w:rsidRPr="007F424D">
        <w:rPr>
          <w:szCs w:val="28"/>
        </w:rPr>
        <w:t xml:space="preserve">        від 16.08.2019 № 497-17/</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7F424D" w:rsidRPr="007F424D" w:rsidRDefault="007F424D" w:rsidP="007F424D">
      <w:pPr>
        <w:ind w:firstLine="709"/>
        <w:jc w:val="both"/>
        <w:rPr>
          <w:szCs w:val="28"/>
        </w:rPr>
      </w:pPr>
      <w:r w:rsidRPr="007F424D">
        <w:rPr>
          <w:szCs w:val="28"/>
        </w:rPr>
        <w:t>від 16.08.2019 № 498-17/</w:t>
      </w:r>
      <w:r w:rsidRPr="007F424D">
        <w:rPr>
          <w:szCs w:val="28"/>
          <w:lang w:val="ru-RU"/>
        </w:rPr>
        <w:t>V</w:t>
      </w:r>
      <w:r w:rsidRPr="007F424D">
        <w:rPr>
          <w:szCs w:val="28"/>
        </w:rPr>
        <w:t xml:space="preserve">ІІ </w:t>
      </w:r>
      <w:proofErr w:type="spellStart"/>
      <w:r w:rsidRPr="007F424D">
        <w:rPr>
          <w:szCs w:val="28"/>
        </w:rPr>
        <w:t>„Про</w:t>
      </w:r>
      <w:proofErr w:type="spellEnd"/>
      <w:r w:rsidRPr="007F424D">
        <w:rPr>
          <w:szCs w:val="28"/>
        </w:rPr>
        <w:t xml:space="preserve"> продаж індивідуально визначеного майна, що належить до спільної власності територіальних громад сіл, селищ, </w:t>
      </w:r>
      <w:r w:rsidRPr="007F424D">
        <w:rPr>
          <w:szCs w:val="28"/>
        </w:rPr>
        <w:lastRenderedPageBreak/>
        <w:t>міст Дніпропетровської області й перебуває на балансі обласних комунальних підприємств, закладів та установ”;</w:t>
      </w:r>
    </w:p>
    <w:p w:rsidR="007F424D" w:rsidRDefault="007F424D" w:rsidP="007F424D">
      <w:pPr>
        <w:ind w:firstLine="709"/>
        <w:jc w:val="both"/>
        <w:rPr>
          <w:szCs w:val="28"/>
        </w:rPr>
      </w:pPr>
      <w:r w:rsidRPr="007F424D">
        <w:rPr>
          <w:szCs w:val="28"/>
        </w:rPr>
        <w:t>від 25.10.2019 № 521-18/</w:t>
      </w:r>
      <w:r w:rsidRPr="007F424D">
        <w:rPr>
          <w:szCs w:val="28"/>
          <w:lang w:val="en-US" w:eastAsia="en-US"/>
        </w:rPr>
        <w:t>V</w:t>
      </w:r>
      <w:r w:rsidRPr="007F424D">
        <w:rPr>
          <w:szCs w:val="28"/>
        </w:rPr>
        <w:t xml:space="preserve">ІІ </w:t>
      </w:r>
      <w:proofErr w:type="spellStart"/>
      <w:r w:rsidRPr="007F424D">
        <w:rPr>
          <w:szCs w:val="28"/>
        </w:rPr>
        <w:t>„Про</w:t>
      </w:r>
      <w:proofErr w:type="spellEnd"/>
      <w:r w:rsidRPr="007F424D">
        <w:rPr>
          <w:szCs w:val="28"/>
        </w:rPr>
        <w:t xml:space="preserve"> списання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C764E1" w:rsidRPr="00643DDC" w:rsidRDefault="00C764E1" w:rsidP="007F424D">
      <w:pPr>
        <w:tabs>
          <w:tab w:val="left" w:pos="709"/>
        </w:tabs>
        <w:spacing w:after="160" w:line="276" w:lineRule="auto"/>
        <w:ind w:right="283"/>
        <w:contextualSpacing/>
        <w:jc w:val="both"/>
        <w:rPr>
          <w:b/>
          <w:szCs w:val="28"/>
        </w:rPr>
      </w:pPr>
      <w:r w:rsidRPr="00643DDC">
        <w:rPr>
          <w:b/>
          <w:szCs w:val="28"/>
        </w:rPr>
        <w:t>Результати голосування:</w:t>
      </w:r>
    </w:p>
    <w:p w:rsidR="00C764E1" w:rsidRPr="00643DDC" w:rsidRDefault="00C764E1" w:rsidP="00C764E1">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sidR="007F424D">
        <w:rPr>
          <w:b/>
          <w:szCs w:val="28"/>
          <w:lang w:val="ru-RU"/>
        </w:rPr>
        <w:t>6</w:t>
      </w:r>
    </w:p>
    <w:p w:rsidR="00C764E1" w:rsidRPr="00643DDC" w:rsidRDefault="00C764E1" w:rsidP="00C764E1">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C764E1" w:rsidRPr="00643DDC" w:rsidRDefault="00C764E1" w:rsidP="00C764E1">
      <w:pPr>
        <w:tabs>
          <w:tab w:val="left" w:pos="709"/>
        </w:tabs>
        <w:spacing w:after="160" w:line="276" w:lineRule="auto"/>
        <w:ind w:right="283"/>
        <w:contextualSpacing/>
        <w:jc w:val="center"/>
        <w:rPr>
          <w:b/>
          <w:szCs w:val="28"/>
        </w:rPr>
      </w:pPr>
      <w:r w:rsidRPr="00643DDC">
        <w:rPr>
          <w:b/>
          <w:szCs w:val="28"/>
        </w:rPr>
        <w:t>утримались          – 0</w:t>
      </w:r>
    </w:p>
    <w:p w:rsidR="00C764E1" w:rsidRDefault="00C764E1" w:rsidP="00C764E1">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7F424D">
        <w:rPr>
          <w:b/>
          <w:szCs w:val="28"/>
          <w:lang w:val="ru-RU"/>
        </w:rPr>
        <w:t>6</w:t>
      </w:r>
    </w:p>
    <w:p w:rsidR="007F424D" w:rsidRPr="0077787B" w:rsidRDefault="00FA4701" w:rsidP="007F424D">
      <w:pPr>
        <w:pStyle w:val="af4"/>
        <w:tabs>
          <w:tab w:val="left" w:pos="0"/>
          <w:tab w:val="left" w:pos="709"/>
        </w:tabs>
        <w:spacing w:after="0" w:line="259" w:lineRule="auto"/>
        <w:ind w:left="0" w:right="284"/>
        <w:contextualSpacing/>
        <w:jc w:val="both"/>
        <w:rPr>
          <w:rFonts w:ascii="Times New Roman" w:eastAsia="Times New Roman" w:hAnsi="Times New Roman"/>
          <w:sz w:val="28"/>
          <w:szCs w:val="28"/>
          <w:lang w:val="uk-UA"/>
        </w:rPr>
      </w:pPr>
      <w:r w:rsidRPr="007F424D">
        <w:rPr>
          <w:rFonts w:ascii="Times New Roman" w:eastAsia="Times New Roman" w:hAnsi="Times New Roman"/>
          <w:b/>
          <w:sz w:val="28"/>
          <w:szCs w:val="28"/>
          <w:lang w:val="uk-UA" w:eastAsia="ru-RU"/>
        </w:rPr>
        <w:t xml:space="preserve">СЛУХАЛИ 9. </w:t>
      </w:r>
      <w:r w:rsidR="007F424D" w:rsidRPr="007F424D">
        <w:rPr>
          <w:rFonts w:ascii="Times New Roman" w:eastAsia="Times New Roman" w:hAnsi="Times New Roman"/>
          <w:sz w:val="28"/>
          <w:szCs w:val="28"/>
          <w:lang w:val="uk-UA" w:eastAsia="ru-RU"/>
        </w:rPr>
        <w:t>Про</w:t>
      </w:r>
      <w:r w:rsidR="007F424D" w:rsidRPr="007F424D">
        <w:rPr>
          <w:rFonts w:ascii="Times New Roman" w:eastAsia="Times New Roman" w:hAnsi="Times New Roman"/>
          <w:sz w:val="28"/>
          <w:szCs w:val="28"/>
          <w:lang w:val="uk-UA"/>
        </w:rPr>
        <w:t xml:space="preserve"> </w:t>
      </w:r>
      <w:r w:rsidR="007F424D" w:rsidRPr="0077787B">
        <w:rPr>
          <w:rFonts w:ascii="Times New Roman" w:eastAsia="Times New Roman" w:hAnsi="Times New Roman"/>
          <w:sz w:val="28"/>
          <w:szCs w:val="28"/>
          <w:lang w:val="uk-UA"/>
        </w:rPr>
        <w:t>деякі питання управління майном, що належить до спільної власності територіальних громад сіл, селищ, міст Дніпропетровської області.</w:t>
      </w:r>
    </w:p>
    <w:p w:rsidR="007F424D" w:rsidRDefault="00FA4701" w:rsidP="007F424D">
      <w:pPr>
        <w:tabs>
          <w:tab w:val="left" w:pos="284"/>
        </w:tabs>
        <w:spacing w:line="259" w:lineRule="auto"/>
        <w:ind w:right="284"/>
        <w:contextualSpacing/>
        <w:jc w:val="both"/>
        <w:rPr>
          <w:color w:val="000000"/>
          <w:szCs w:val="28"/>
          <w:lang w:eastAsia="uk-UA"/>
        </w:rPr>
      </w:pPr>
      <w:r w:rsidRPr="00643DDC">
        <w:rPr>
          <w:szCs w:val="28"/>
          <w:u w:val="single"/>
          <w:lang w:eastAsia="uk-UA"/>
        </w:rPr>
        <w:t>Інформація:</w:t>
      </w:r>
      <w:r w:rsidRPr="00643DDC">
        <w:rPr>
          <w:szCs w:val="28"/>
          <w:lang w:eastAsia="uk-UA"/>
        </w:rPr>
        <w:t xml:space="preserve"> </w:t>
      </w:r>
      <w:r w:rsidR="007F424D">
        <w:rPr>
          <w:color w:val="000000"/>
          <w:szCs w:val="28"/>
          <w:lang w:eastAsia="uk-UA"/>
        </w:rPr>
        <w:t xml:space="preserve">Гречко Ю.Г. – головний спеціаліст </w:t>
      </w:r>
      <w:r w:rsidR="007F424D" w:rsidRPr="00C12C35">
        <w:rPr>
          <w:color w:val="000000"/>
          <w:szCs w:val="28"/>
          <w:lang w:eastAsia="uk-UA"/>
        </w:rPr>
        <w:t>відділу комунальної власності управління стратегі</w:t>
      </w:r>
      <w:r w:rsidR="007F424D">
        <w:rPr>
          <w:color w:val="000000"/>
          <w:szCs w:val="28"/>
          <w:lang w:eastAsia="uk-UA"/>
        </w:rPr>
        <w:t>чного планування та комунальної.</w:t>
      </w:r>
    </w:p>
    <w:p w:rsidR="00FA4701" w:rsidRPr="00643DDC" w:rsidRDefault="00FA4701" w:rsidP="007F424D">
      <w:pPr>
        <w:tabs>
          <w:tab w:val="left" w:pos="284"/>
        </w:tabs>
        <w:spacing w:line="259" w:lineRule="auto"/>
        <w:ind w:right="284"/>
        <w:contextualSpacing/>
        <w:jc w:val="both"/>
        <w:rPr>
          <w:szCs w:val="28"/>
        </w:rPr>
      </w:pPr>
      <w:r w:rsidRPr="00643DDC">
        <w:rPr>
          <w:szCs w:val="28"/>
          <w:u w:val="single"/>
        </w:rPr>
        <w:t>Виступили:</w:t>
      </w:r>
      <w:r w:rsidRPr="00643DDC">
        <w:rPr>
          <w:szCs w:val="28"/>
        </w:rPr>
        <w:t xml:space="preserve"> </w:t>
      </w:r>
      <w:proofErr w:type="spellStart"/>
      <w:r w:rsidRPr="00643DDC">
        <w:rPr>
          <w:szCs w:val="28"/>
        </w:rPr>
        <w:t>Погосян</w:t>
      </w:r>
      <w:proofErr w:type="spellEnd"/>
      <w:r w:rsidRPr="00643DDC">
        <w:rPr>
          <w:szCs w:val="28"/>
        </w:rPr>
        <w:t xml:space="preserve"> В.Е.,</w:t>
      </w:r>
      <w:r w:rsidR="007F424D">
        <w:rPr>
          <w:color w:val="000000"/>
          <w:szCs w:val="28"/>
          <w:lang w:eastAsia="uk-UA"/>
        </w:rPr>
        <w:t xml:space="preserve"> </w:t>
      </w:r>
      <w:proofErr w:type="spellStart"/>
      <w:r w:rsidR="007F424D">
        <w:rPr>
          <w:color w:val="000000"/>
          <w:szCs w:val="28"/>
          <w:lang w:eastAsia="uk-UA"/>
        </w:rPr>
        <w:t>Юревич</w:t>
      </w:r>
      <w:proofErr w:type="spellEnd"/>
      <w:r w:rsidR="007F424D">
        <w:rPr>
          <w:color w:val="000000"/>
          <w:szCs w:val="28"/>
          <w:lang w:eastAsia="uk-UA"/>
        </w:rPr>
        <w:t xml:space="preserve"> Т.А., Мельникова О.В.</w:t>
      </w:r>
    </w:p>
    <w:p w:rsidR="00FA4701" w:rsidRPr="00643DDC" w:rsidRDefault="00FA4701" w:rsidP="00FA4701">
      <w:pPr>
        <w:jc w:val="both"/>
        <w:rPr>
          <w:szCs w:val="28"/>
        </w:rPr>
      </w:pPr>
    </w:p>
    <w:p w:rsidR="00416354" w:rsidRDefault="00FA4701" w:rsidP="00416354">
      <w:pPr>
        <w:ind w:firstLine="708"/>
        <w:jc w:val="both"/>
        <w:rPr>
          <w:b/>
          <w:sz w:val="26"/>
          <w:szCs w:val="26"/>
        </w:rPr>
      </w:pPr>
      <w:r w:rsidRPr="00643DDC">
        <w:rPr>
          <w:b/>
          <w:sz w:val="26"/>
          <w:szCs w:val="26"/>
        </w:rPr>
        <w:t xml:space="preserve">ВИРІШИЛИ: </w:t>
      </w:r>
    </w:p>
    <w:p w:rsidR="00416354" w:rsidRDefault="005A587F" w:rsidP="005A587F">
      <w:pPr>
        <w:ind w:firstLine="708"/>
        <w:jc w:val="both"/>
        <w:rPr>
          <w:szCs w:val="20"/>
        </w:rPr>
      </w:pPr>
      <w:r>
        <w:rPr>
          <w:szCs w:val="20"/>
        </w:rPr>
        <w:t xml:space="preserve">Виключити з запропонованого </w:t>
      </w:r>
      <w:proofErr w:type="spellStart"/>
      <w:r>
        <w:rPr>
          <w:szCs w:val="20"/>
        </w:rPr>
        <w:t>проєкта</w:t>
      </w:r>
      <w:proofErr w:type="spellEnd"/>
      <w:r>
        <w:rPr>
          <w:szCs w:val="20"/>
        </w:rPr>
        <w:t xml:space="preserve"> рішення п. 3.1., а саме:</w:t>
      </w:r>
    </w:p>
    <w:p w:rsidR="005A587F" w:rsidRPr="00BA3F8A" w:rsidRDefault="005A587F" w:rsidP="005A587F">
      <w:pPr>
        <w:ind w:firstLine="709"/>
        <w:jc w:val="both"/>
        <w:rPr>
          <w:color w:val="000000"/>
          <w:szCs w:val="28"/>
          <w:lang w:eastAsia="uk-UA"/>
        </w:rPr>
      </w:pPr>
      <w:r w:rsidRPr="00BA3F8A">
        <w:rPr>
          <w:color w:val="000000"/>
          <w:szCs w:val="28"/>
          <w:lang w:eastAsia="uk-UA"/>
        </w:rPr>
        <w:t>3. Внести зміни:</w:t>
      </w:r>
    </w:p>
    <w:p w:rsidR="005A587F" w:rsidRPr="00BA3F8A" w:rsidRDefault="005A587F" w:rsidP="005A587F">
      <w:pPr>
        <w:ind w:firstLine="709"/>
        <w:jc w:val="both"/>
        <w:rPr>
          <w:color w:val="000000"/>
          <w:szCs w:val="28"/>
          <w:lang w:eastAsia="uk-UA"/>
        </w:rPr>
      </w:pPr>
      <w:r w:rsidRPr="00BA3F8A">
        <w:rPr>
          <w:color w:val="000000"/>
          <w:szCs w:val="28"/>
          <w:lang w:eastAsia="uk-UA"/>
        </w:rPr>
        <w:t xml:space="preserve">3.1. До рішення Дніпропетровської обласної ради від 07 серпня </w:t>
      </w:r>
      <w:r w:rsidRPr="00BA3F8A">
        <w:rPr>
          <w:color w:val="000000"/>
          <w:szCs w:val="28"/>
          <w:lang w:eastAsia="uk-UA"/>
        </w:rPr>
        <w:br/>
        <w:t>2020 року № 634-24/</w:t>
      </w:r>
      <w:r w:rsidRPr="00BA3F8A">
        <w:rPr>
          <w:color w:val="000000"/>
          <w:szCs w:val="28"/>
          <w:lang w:val="en-US" w:eastAsia="uk-UA"/>
        </w:rPr>
        <w:t>VII</w:t>
      </w:r>
      <w:r w:rsidRPr="00BA3F8A">
        <w:rPr>
          <w:color w:val="000000"/>
          <w:szCs w:val="28"/>
          <w:lang w:eastAsia="uk-UA"/>
        </w:rPr>
        <w:t xml:space="preserve"> </w:t>
      </w:r>
      <w:proofErr w:type="spellStart"/>
      <w:r w:rsidRPr="00BA3F8A">
        <w:rPr>
          <w:color w:val="000000"/>
          <w:szCs w:val="28"/>
          <w:lang w:eastAsia="uk-UA"/>
        </w:rPr>
        <w:t>„Про</w:t>
      </w:r>
      <w:proofErr w:type="spellEnd"/>
      <w:r w:rsidRPr="00BA3F8A">
        <w:rPr>
          <w:color w:val="000000"/>
          <w:szCs w:val="28"/>
          <w:lang w:eastAsia="uk-UA"/>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1.15 у новій редакції:</w:t>
      </w:r>
    </w:p>
    <w:p w:rsidR="005A587F" w:rsidRDefault="005A587F" w:rsidP="005A587F">
      <w:pPr>
        <w:ind w:firstLine="720"/>
        <w:jc w:val="both"/>
        <w:rPr>
          <w:rFonts w:eastAsia="Calibri"/>
          <w:szCs w:val="28"/>
          <w:lang w:eastAsia="en-US"/>
        </w:rPr>
      </w:pPr>
      <w:r w:rsidRPr="00BA3F8A">
        <w:rPr>
          <w:rFonts w:eastAsia="Calibri"/>
          <w:szCs w:val="28"/>
          <w:lang w:val="ru-RU" w:eastAsia="en-US"/>
        </w:rPr>
        <w:t>„</w:t>
      </w:r>
      <w:proofErr w:type="spellStart"/>
      <w:r w:rsidRPr="00BA3F8A">
        <w:rPr>
          <w:rFonts w:eastAsia="Calibri"/>
          <w:szCs w:val="28"/>
          <w:lang w:eastAsia="en-US"/>
        </w:rPr>
        <w:t>Проєктно-кошторисну</w:t>
      </w:r>
      <w:proofErr w:type="spellEnd"/>
      <w:r w:rsidRPr="00BA3F8A">
        <w:rPr>
          <w:rFonts w:eastAsia="Calibri"/>
          <w:szCs w:val="28"/>
          <w:lang w:eastAsia="en-US"/>
        </w:rPr>
        <w:t xml:space="preserve"> документацію об’єкта </w:t>
      </w:r>
      <w:proofErr w:type="spellStart"/>
      <w:r w:rsidRPr="00BA3F8A">
        <w:rPr>
          <w:rFonts w:eastAsia="Calibri"/>
          <w:szCs w:val="28"/>
          <w:lang w:eastAsia="en-US"/>
        </w:rPr>
        <w:t>„Реконструкція</w:t>
      </w:r>
      <w:proofErr w:type="spellEnd"/>
      <w:r w:rsidRPr="00BA3F8A">
        <w:rPr>
          <w:rFonts w:eastAsia="Calibri"/>
          <w:szCs w:val="28"/>
          <w:lang w:eastAsia="en-US"/>
        </w:rPr>
        <w:t xml:space="preserve"> </w:t>
      </w:r>
      <w:proofErr w:type="gramStart"/>
      <w:r w:rsidRPr="00BA3F8A">
        <w:rPr>
          <w:rFonts w:eastAsia="Calibri"/>
          <w:szCs w:val="28"/>
          <w:lang w:eastAsia="en-US"/>
        </w:rPr>
        <w:t>м</w:t>
      </w:r>
      <w:proofErr w:type="gramEnd"/>
      <w:r w:rsidRPr="00BA3F8A">
        <w:rPr>
          <w:rFonts w:eastAsia="Calibri"/>
          <w:szCs w:val="28"/>
          <w:lang w:eastAsia="en-US"/>
        </w:rPr>
        <w:t xml:space="preserve">іського парку по вул. Молодіжна в м. </w:t>
      </w:r>
      <w:proofErr w:type="spellStart"/>
      <w:r w:rsidRPr="00BA3F8A">
        <w:rPr>
          <w:rFonts w:eastAsia="Calibri"/>
          <w:szCs w:val="28"/>
          <w:lang w:eastAsia="en-US"/>
        </w:rPr>
        <w:t>Першотравенськ</w:t>
      </w:r>
      <w:proofErr w:type="spellEnd"/>
      <w:r w:rsidRPr="00BA3F8A">
        <w:rPr>
          <w:rFonts w:eastAsia="Calibri"/>
          <w:szCs w:val="28"/>
          <w:lang w:eastAsia="en-US"/>
        </w:rPr>
        <w:t xml:space="preserve"> Дніпропетровської області” загальною вартістю 1 136 082,60 (один мільйон сто тридцять шість тисяч вісімдесят дві) </w:t>
      </w:r>
      <w:proofErr w:type="spellStart"/>
      <w:r w:rsidRPr="00BA3F8A">
        <w:rPr>
          <w:rFonts w:eastAsia="Calibri"/>
          <w:szCs w:val="28"/>
          <w:lang w:eastAsia="en-US"/>
        </w:rPr>
        <w:t>грн</w:t>
      </w:r>
      <w:proofErr w:type="spellEnd"/>
      <w:r w:rsidRPr="00BA3F8A">
        <w:rPr>
          <w:rFonts w:eastAsia="Calibri"/>
          <w:szCs w:val="28"/>
          <w:lang w:eastAsia="en-US"/>
        </w:rPr>
        <w:t xml:space="preserve"> 60 коп. з балансу департаменту капітального будівництва Дніпропетровської облдержадміністрації</w:t>
      </w:r>
      <w:r w:rsidR="00BB0377">
        <w:rPr>
          <w:rFonts w:eastAsia="Calibri"/>
          <w:szCs w:val="28"/>
          <w:lang w:eastAsia="en-US"/>
        </w:rPr>
        <w:t xml:space="preserve"> </w:t>
      </w:r>
      <w:r w:rsidRPr="00BA3F8A">
        <w:rPr>
          <w:rFonts w:eastAsia="Calibri"/>
          <w:szCs w:val="28"/>
          <w:lang w:eastAsia="en-US"/>
        </w:rPr>
        <w:t xml:space="preserve">на баланс департаменту житлово-комунального господарства та будівництва Дніпропетровської облдержадміністрації”. </w:t>
      </w:r>
    </w:p>
    <w:p w:rsidR="005A587F" w:rsidRPr="00BA3F8A" w:rsidRDefault="005A587F" w:rsidP="005A587F">
      <w:pPr>
        <w:ind w:firstLine="720"/>
        <w:jc w:val="both"/>
        <w:rPr>
          <w:rFonts w:eastAsia="Calibri"/>
          <w:szCs w:val="28"/>
          <w:lang w:eastAsia="en-US"/>
        </w:rPr>
      </w:pPr>
    </w:p>
    <w:p w:rsidR="005A587F" w:rsidRPr="00643DDC" w:rsidRDefault="005A587F" w:rsidP="005A587F">
      <w:pPr>
        <w:tabs>
          <w:tab w:val="left" w:pos="709"/>
        </w:tabs>
        <w:spacing w:after="160" w:line="276" w:lineRule="auto"/>
        <w:ind w:right="283"/>
        <w:contextualSpacing/>
        <w:jc w:val="center"/>
        <w:rPr>
          <w:b/>
          <w:szCs w:val="28"/>
        </w:rPr>
      </w:pPr>
      <w:r w:rsidRPr="00643DDC">
        <w:rPr>
          <w:b/>
          <w:szCs w:val="28"/>
        </w:rPr>
        <w:t>Результати голосування:</w:t>
      </w:r>
    </w:p>
    <w:p w:rsidR="005A587F" w:rsidRPr="00643DDC" w:rsidRDefault="005A587F" w:rsidP="005A587F">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Pr>
          <w:b/>
          <w:szCs w:val="28"/>
          <w:lang w:val="ru-RU"/>
        </w:rPr>
        <w:t>6</w:t>
      </w:r>
    </w:p>
    <w:p w:rsidR="005A587F" w:rsidRPr="00643DDC" w:rsidRDefault="005A587F" w:rsidP="005A587F">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5A587F" w:rsidRDefault="005A587F" w:rsidP="005A587F">
      <w:pPr>
        <w:tabs>
          <w:tab w:val="left" w:pos="709"/>
        </w:tabs>
        <w:spacing w:after="160" w:line="276" w:lineRule="auto"/>
        <w:ind w:right="283"/>
        <w:contextualSpacing/>
        <w:jc w:val="center"/>
        <w:rPr>
          <w:b/>
          <w:szCs w:val="28"/>
        </w:rPr>
      </w:pPr>
      <w:r>
        <w:rPr>
          <w:b/>
          <w:szCs w:val="28"/>
        </w:rPr>
        <w:t xml:space="preserve"> </w:t>
      </w:r>
      <w:r w:rsidRPr="00643DDC">
        <w:rPr>
          <w:b/>
          <w:szCs w:val="28"/>
        </w:rPr>
        <w:t xml:space="preserve">утримались          – </w:t>
      </w:r>
      <w:r>
        <w:rPr>
          <w:b/>
          <w:szCs w:val="28"/>
        </w:rPr>
        <w:t xml:space="preserve">0 </w:t>
      </w:r>
    </w:p>
    <w:p w:rsidR="005A587F" w:rsidRDefault="005A587F" w:rsidP="005A587F">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Pr>
          <w:b/>
          <w:szCs w:val="28"/>
          <w:lang w:val="ru-RU"/>
        </w:rPr>
        <w:t>6</w:t>
      </w:r>
    </w:p>
    <w:p w:rsidR="005A587F" w:rsidRPr="00643DDC" w:rsidRDefault="005A587F" w:rsidP="00416354">
      <w:pPr>
        <w:jc w:val="both"/>
        <w:rPr>
          <w:szCs w:val="20"/>
        </w:rPr>
      </w:pPr>
    </w:p>
    <w:p w:rsidR="00BA3F8A" w:rsidRPr="00BA3F8A" w:rsidRDefault="00BA3F8A" w:rsidP="00BA3F8A">
      <w:pPr>
        <w:ind w:firstLine="720"/>
        <w:jc w:val="both"/>
        <w:rPr>
          <w:color w:val="000000"/>
          <w:szCs w:val="28"/>
          <w:lang w:val="ru-RU" w:eastAsia="uk-UA"/>
        </w:rPr>
      </w:pPr>
      <w:r w:rsidRPr="00BA3F8A">
        <w:rPr>
          <w:color w:val="000000"/>
          <w:szCs w:val="28"/>
          <w:lang w:eastAsia="uk-UA"/>
        </w:rPr>
        <w:t>1.</w:t>
      </w:r>
      <w:r w:rsidRPr="00BA3F8A">
        <w:rPr>
          <w:color w:val="FFFFFF"/>
          <w:szCs w:val="28"/>
          <w:lang w:eastAsia="uk-UA"/>
        </w:rPr>
        <w:t>--</w:t>
      </w:r>
      <w:r w:rsidRPr="00BA3F8A">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BA3F8A" w:rsidRPr="00BA3F8A" w:rsidRDefault="00BA3F8A" w:rsidP="00BA3F8A">
      <w:pPr>
        <w:ind w:firstLine="720"/>
        <w:jc w:val="both"/>
        <w:rPr>
          <w:color w:val="000000"/>
          <w:szCs w:val="28"/>
          <w:lang w:eastAsia="uk-UA"/>
        </w:rPr>
      </w:pPr>
      <w:r w:rsidRPr="00BA3F8A">
        <w:rPr>
          <w:color w:val="000000"/>
          <w:szCs w:val="28"/>
          <w:lang w:eastAsia="uk-UA"/>
        </w:rPr>
        <w:t xml:space="preserve">1.1. Інтерактивна підлога </w:t>
      </w:r>
      <w:r w:rsidRPr="00BA3F8A">
        <w:rPr>
          <w:color w:val="000000"/>
          <w:szCs w:val="28"/>
          <w:lang w:val="en-US" w:eastAsia="uk-UA"/>
        </w:rPr>
        <w:t>IBOARD</w:t>
      </w:r>
      <w:r w:rsidRPr="00BA3F8A">
        <w:rPr>
          <w:color w:val="000000"/>
          <w:szCs w:val="28"/>
          <w:lang w:eastAsia="uk-UA"/>
        </w:rPr>
        <w:t xml:space="preserve"> </w:t>
      </w:r>
      <w:r w:rsidRPr="00BA3F8A">
        <w:rPr>
          <w:color w:val="000000"/>
          <w:szCs w:val="28"/>
          <w:lang w:val="en-US" w:eastAsia="uk-UA"/>
        </w:rPr>
        <w:t>IB</w:t>
      </w:r>
      <w:r w:rsidRPr="00BA3F8A">
        <w:rPr>
          <w:color w:val="000000"/>
          <w:szCs w:val="28"/>
          <w:lang w:eastAsia="uk-UA"/>
        </w:rPr>
        <w:t xml:space="preserve"> </w:t>
      </w:r>
      <w:r w:rsidRPr="00BA3F8A">
        <w:rPr>
          <w:color w:val="000000"/>
          <w:szCs w:val="28"/>
          <w:lang w:val="en-US" w:eastAsia="uk-UA"/>
        </w:rPr>
        <w:t>IF</w:t>
      </w:r>
      <w:r w:rsidRPr="00BA3F8A">
        <w:rPr>
          <w:color w:val="000000"/>
          <w:szCs w:val="28"/>
          <w:lang w:eastAsia="uk-UA"/>
        </w:rPr>
        <w:t xml:space="preserve"> </w:t>
      </w:r>
      <w:r w:rsidRPr="00BA3F8A">
        <w:rPr>
          <w:color w:val="000000"/>
          <w:szCs w:val="28"/>
          <w:lang w:val="en-US" w:eastAsia="uk-UA"/>
        </w:rPr>
        <w:t>V</w:t>
      </w:r>
      <w:r w:rsidRPr="00BA3F8A">
        <w:rPr>
          <w:color w:val="000000"/>
          <w:szCs w:val="28"/>
          <w:lang w:eastAsia="uk-UA"/>
        </w:rPr>
        <w:t>3.3</w:t>
      </w:r>
      <w:r w:rsidRPr="00BA3F8A">
        <w:rPr>
          <w:color w:val="000000"/>
          <w:szCs w:val="28"/>
          <w:lang w:val="ru-RU" w:eastAsia="uk-UA"/>
        </w:rPr>
        <w:t xml:space="preserve"> </w:t>
      </w:r>
      <w:r w:rsidRPr="00BA3F8A">
        <w:rPr>
          <w:color w:val="000000"/>
          <w:szCs w:val="28"/>
          <w:lang w:eastAsia="uk-UA"/>
        </w:rPr>
        <w:t xml:space="preserve">з </w:t>
      </w:r>
      <w:proofErr w:type="spellStart"/>
      <w:r w:rsidRPr="00BA3F8A">
        <w:rPr>
          <w:color w:val="000000"/>
          <w:szCs w:val="28"/>
          <w:lang w:eastAsia="uk-UA"/>
        </w:rPr>
        <w:t>субрахунка</w:t>
      </w:r>
      <w:proofErr w:type="spellEnd"/>
      <w:r w:rsidRPr="00BA3F8A">
        <w:rPr>
          <w:color w:val="000000"/>
          <w:szCs w:val="28"/>
          <w:lang w:eastAsia="uk-UA"/>
        </w:rPr>
        <w:t xml:space="preserve"> департаменту освіти і науки Дніпропетровської облдержадміністрації в оперативне </w:t>
      </w:r>
      <w:r w:rsidRPr="00BA3F8A">
        <w:rPr>
          <w:color w:val="000000"/>
          <w:szCs w:val="28"/>
          <w:lang w:eastAsia="uk-UA"/>
        </w:rPr>
        <w:lastRenderedPageBreak/>
        <w:t xml:space="preserve">управління комунального закладу освіти </w:t>
      </w:r>
      <w:proofErr w:type="spellStart"/>
      <w:r w:rsidRPr="00BA3F8A">
        <w:rPr>
          <w:color w:val="000000"/>
          <w:szCs w:val="28"/>
          <w:lang w:eastAsia="uk-UA"/>
        </w:rPr>
        <w:t>„Навчально-реабілітаційний</w:t>
      </w:r>
      <w:proofErr w:type="spellEnd"/>
      <w:r w:rsidRPr="00BA3F8A">
        <w:rPr>
          <w:color w:val="000000"/>
          <w:szCs w:val="28"/>
          <w:lang w:eastAsia="uk-UA"/>
        </w:rPr>
        <w:t xml:space="preserve"> центр № 12” Дніпропетровської обласної ради”. </w:t>
      </w:r>
    </w:p>
    <w:p w:rsidR="00BA3F8A" w:rsidRDefault="00BA3F8A" w:rsidP="00BA3F8A">
      <w:pPr>
        <w:ind w:firstLine="720"/>
        <w:jc w:val="both"/>
        <w:rPr>
          <w:color w:val="000000"/>
          <w:szCs w:val="28"/>
          <w:lang w:eastAsia="uk-UA"/>
        </w:rPr>
      </w:pPr>
      <w:r w:rsidRPr="00BA3F8A">
        <w:rPr>
          <w:color w:val="000000"/>
          <w:szCs w:val="28"/>
          <w:lang w:eastAsia="uk-UA"/>
        </w:rPr>
        <w:t xml:space="preserve">1.2. Індивідуально визначене майно (згідно з додатком 1),                             з оперативного управління комунальної установи </w:t>
      </w:r>
      <w:proofErr w:type="spellStart"/>
      <w:r w:rsidRPr="00BA3F8A">
        <w:rPr>
          <w:color w:val="000000"/>
          <w:szCs w:val="28"/>
          <w:lang w:eastAsia="uk-UA"/>
        </w:rPr>
        <w:t>„Адміністративне</w:t>
      </w:r>
      <w:proofErr w:type="spellEnd"/>
      <w:r w:rsidRPr="00BA3F8A">
        <w:rPr>
          <w:color w:val="000000"/>
          <w:szCs w:val="28"/>
          <w:lang w:eastAsia="uk-UA"/>
        </w:rPr>
        <w:t xml:space="preserve"> управління Дніпропетровської обласної ради” у господарське відання комунального підприємства </w:t>
      </w:r>
      <w:proofErr w:type="spellStart"/>
      <w:r w:rsidRPr="00BA3F8A">
        <w:rPr>
          <w:color w:val="000000"/>
          <w:szCs w:val="28"/>
          <w:lang w:eastAsia="uk-UA"/>
        </w:rPr>
        <w:t>„Цифровий</w:t>
      </w:r>
      <w:proofErr w:type="spellEnd"/>
      <w:r w:rsidRPr="00BA3F8A">
        <w:rPr>
          <w:color w:val="000000"/>
          <w:szCs w:val="28"/>
          <w:lang w:eastAsia="uk-UA"/>
        </w:rPr>
        <w:t xml:space="preserve"> документообіг” Дніпропетровської обласної ради”. </w:t>
      </w:r>
    </w:p>
    <w:p w:rsidR="00BA3F8A" w:rsidRPr="00BA3F8A" w:rsidRDefault="00BA3F8A" w:rsidP="00BA3F8A">
      <w:pPr>
        <w:ind w:firstLine="720"/>
        <w:jc w:val="both"/>
        <w:rPr>
          <w:rFonts w:eastAsia="Calibri"/>
          <w:szCs w:val="28"/>
          <w:lang w:eastAsia="en-US"/>
        </w:rPr>
      </w:pPr>
      <w:r w:rsidRPr="00BA3F8A">
        <w:rPr>
          <w:rFonts w:eastAsia="Calibri"/>
          <w:szCs w:val="28"/>
          <w:lang w:eastAsia="en-US"/>
        </w:rPr>
        <w:t xml:space="preserve">1.3. Автобус спеціалізований для перевезення школярів                   ЕТАЛОН А08116Ш – 0000021 з субрахунку департаменту освіти і науки Дніпропетровської облдержадміністрації 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та до спільної власності територіальних громад сіл, селищ районів Дніпропетровської області (згідно з додатком 2), за умови прийняття відповідних рішень сільськими, селищними, міськими, районними радами згідно з чинним законодавством України. </w:t>
      </w:r>
    </w:p>
    <w:p w:rsidR="00BA3F8A" w:rsidRPr="00BA3F8A" w:rsidRDefault="00BA3F8A" w:rsidP="00BA3F8A">
      <w:pPr>
        <w:spacing w:after="200"/>
        <w:ind w:firstLine="709"/>
        <w:jc w:val="both"/>
        <w:rPr>
          <w:b/>
          <w:i/>
          <w:szCs w:val="28"/>
          <w:lang w:eastAsia="en-US"/>
        </w:rPr>
      </w:pPr>
      <w:r w:rsidRPr="00BA3F8A">
        <w:rPr>
          <w:szCs w:val="28"/>
          <w:lang w:eastAsia="en-US"/>
        </w:rPr>
        <w:t xml:space="preserve">2. Визначити нерухоме майно, що розташоване за адресами:                         м. Дніпро, просп. Богдана Хмельницького, 23 (літ. А-5 ‒ будівля учбового корпусу, літ. А1-1, літ. А2-2, літ. А3-2, літ. А4-1, літ. В, літ. Г, літ. Д,                      літ. Е); просп. Богдана Хмельницького, 23а (літ. А-9 ‒ гуртожиток)                       і обліковується на балансі комунального вищого навчального закладу </w:t>
      </w:r>
      <w:proofErr w:type="spellStart"/>
      <w:r w:rsidRPr="00BA3F8A">
        <w:rPr>
          <w:szCs w:val="28"/>
          <w:lang w:eastAsia="en-US"/>
        </w:rPr>
        <w:t>„Дніпровський</w:t>
      </w:r>
      <w:proofErr w:type="spellEnd"/>
      <w:r w:rsidRPr="00BA3F8A">
        <w:rPr>
          <w:szCs w:val="28"/>
          <w:lang w:eastAsia="en-US"/>
        </w:rPr>
        <w:t xml:space="preserve"> базовий медичний коледж” Дніпропетровської обласної ради”, як таке, що перебуває в оперативному управлінні</w:t>
      </w:r>
      <w:r w:rsidRPr="00BA3F8A">
        <w:rPr>
          <w:rFonts w:ascii="Calibri" w:hAnsi="Calibri"/>
          <w:szCs w:val="28"/>
          <w:lang w:eastAsia="en-US"/>
        </w:rPr>
        <w:t xml:space="preserve"> </w:t>
      </w:r>
      <w:r w:rsidRPr="00BA3F8A">
        <w:rPr>
          <w:szCs w:val="28"/>
          <w:lang w:eastAsia="en-US"/>
        </w:rPr>
        <w:t xml:space="preserve">комунального вищого навчального закладу </w:t>
      </w:r>
      <w:proofErr w:type="spellStart"/>
      <w:r w:rsidRPr="00BA3F8A">
        <w:rPr>
          <w:szCs w:val="28"/>
          <w:lang w:eastAsia="en-US"/>
        </w:rPr>
        <w:t>„Дніпровський</w:t>
      </w:r>
      <w:proofErr w:type="spellEnd"/>
      <w:r w:rsidRPr="00BA3F8A">
        <w:rPr>
          <w:szCs w:val="28"/>
          <w:lang w:eastAsia="en-US"/>
        </w:rPr>
        <w:t xml:space="preserve"> базовий медичний коледж” Дніпропетровської обласної ради”.</w:t>
      </w:r>
    </w:p>
    <w:p w:rsidR="00BA3F8A" w:rsidRPr="00BA3F8A" w:rsidRDefault="00BA3F8A" w:rsidP="00BA3F8A">
      <w:pPr>
        <w:ind w:firstLine="709"/>
        <w:jc w:val="both"/>
        <w:rPr>
          <w:rFonts w:eastAsia="Calibri"/>
          <w:szCs w:val="28"/>
          <w:lang w:eastAsia="en-US"/>
        </w:rPr>
      </w:pPr>
      <w:r w:rsidRPr="00BA3F8A">
        <w:rPr>
          <w:rFonts w:eastAsia="Calibri"/>
          <w:szCs w:val="28"/>
          <w:lang w:eastAsia="en-US"/>
        </w:rPr>
        <w:t>4.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BA3F8A" w:rsidRPr="00BA3F8A" w:rsidRDefault="00BA3F8A" w:rsidP="00BA3F8A">
      <w:pPr>
        <w:ind w:firstLine="709"/>
        <w:jc w:val="both"/>
        <w:rPr>
          <w:rFonts w:eastAsia="Calibri"/>
          <w:szCs w:val="28"/>
          <w:lang w:eastAsia="en-US"/>
        </w:rPr>
      </w:pPr>
      <w:r w:rsidRPr="00BA3F8A">
        <w:rPr>
          <w:rFonts w:eastAsia="Calibri"/>
          <w:szCs w:val="28"/>
          <w:lang w:eastAsia="en-US"/>
        </w:rPr>
        <w:t>4.1.</w:t>
      </w:r>
      <w:r w:rsidRPr="00BA3F8A">
        <w:rPr>
          <w:rFonts w:eastAsia="Calibri"/>
          <w:szCs w:val="28"/>
          <w:lang w:val="ru-RU" w:eastAsia="en-US"/>
        </w:rPr>
        <w:t xml:space="preserve"> </w:t>
      </w:r>
      <w:r w:rsidRPr="00BA3F8A">
        <w:rPr>
          <w:rFonts w:eastAsia="Calibri"/>
          <w:szCs w:val="28"/>
          <w:lang w:eastAsia="en-US"/>
        </w:rPr>
        <w:t xml:space="preserve">Нежитловим приміщенням загальною площею 341,8 кв. м, розташованим за адресою: м. Дніпро, вул. Бородінська, 38. </w:t>
      </w:r>
    </w:p>
    <w:p w:rsidR="00BA3F8A" w:rsidRPr="00BA3F8A" w:rsidRDefault="00BA3F8A" w:rsidP="00BA3F8A">
      <w:pPr>
        <w:ind w:firstLine="709"/>
        <w:jc w:val="both"/>
        <w:rPr>
          <w:rFonts w:eastAsia="Calibri"/>
          <w:b/>
          <w:i/>
          <w:szCs w:val="28"/>
          <w:lang w:eastAsia="en-US"/>
        </w:rPr>
      </w:pPr>
      <w:r w:rsidRPr="00BA3F8A">
        <w:rPr>
          <w:rFonts w:eastAsia="Calibri"/>
          <w:szCs w:val="28"/>
          <w:lang w:eastAsia="en-US"/>
        </w:rPr>
        <w:t>4.2. Об’єктом нерухомого майна ‒ б</w:t>
      </w:r>
      <w:proofErr w:type="spellStart"/>
      <w:r w:rsidRPr="00BA3F8A">
        <w:rPr>
          <w:rFonts w:eastAsia="Calibri"/>
          <w:szCs w:val="28"/>
          <w:lang w:val="ru-RU" w:eastAsia="en-US"/>
        </w:rPr>
        <w:t>удівл</w:t>
      </w:r>
      <w:r w:rsidRPr="00BA3F8A">
        <w:rPr>
          <w:rFonts w:eastAsia="Calibri"/>
          <w:szCs w:val="28"/>
          <w:lang w:eastAsia="en-US"/>
        </w:rPr>
        <w:t>ею</w:t>
      </w:r>
      <w:proofErr w:type="spellEnd"/>
      <w:r w:rsidRPr="00BA3F8A">
        <w:rPr>
          <w:rFonts w:eastAsia="Calibri"/>
          <w:szCs w:val="28"/>
          <w:lang w:val="ru-RU" w:eastAsia="en-US"/>
        </w:rPr>
        <w:t xml:space="preserve"> </w:t>
      </w:r>
      <w:proofErr w:type="spellStart"/>
      <w:r w:rsidRPr="00BA3F8A">
        <w:rPr>
          <w:rFonts w:eastAsia="Calibri"/>
          <w:szCs w:val="28"/>
          <w:lang w:val="ru-RU" w:eastAsia="en-US"/>
        </w:rPr>
        <w:t>громадського</w:t>
      </w:r>
      <w:proofErr w:type="spellEnd"/>
      <w:r w:rsidRPr="00BA3F8A">
        <w:rPr>
          <w:rFonts w:eastAsia="Calibri"/>
          <w:szCs w:val="28"/>
          <w:lang w:val="ru-RU" w:eastAsia="en-US"/>
        </w:rPr>
        <w:t xml:space="preserve"> </w:t>
      </w:r>
      <w:proofErr w:type="spellStart"/>
      <w:r w:rsidRPr="00BA3F8A">
        <w:rPr>
          <w:rFonts w:eastAsia="Calibri"/>
          <w:szCs w:val="28"/>
          <w:lang w:val="ru-RU" w:eastAsia="en-US"/>
        </w:rPr>
        <w:t>інформаційно-виставкового</w:t>
      </w:r>
      <w:proofErr w:type="spellEnd"/>
      <w:r w:rsidRPr="00BA3F8A">
        <w:rPr>
          <w:rFonts w:eastAsia="Calibri"/>
          <w:szCs w:val="28"/>
          <w:lang w:val="ru-RU" w:eastAsia="en-US"/>
        </w:rPr>
        <w:t xml:space="preserve"> центру „</w:t>
      </w:r>
      <w:proofErr w:type="spellStart"/>
      <w:r w:rsidRPr="00BA3F8A">
        <w:rPr>
          <w:rFonts w:eastAsia="Calibri"/>
          <w:szCs w:val="28"/>
          <w:lang w:val="ru-RU" w:eastAsia="en-US"/>
        </w:rPr>
        <w:t>MediaProstir</w:t>
      </w:r>
      <w:proofErr w:type="spellEnd"/>
      <w:r w:rsidRPr="00BA3F8A">
        <w:rPr>
          <w:rFonts w:eastAsia="Calibri"/>
          <w:szCs w:val="28"/>
          <w:lang w:val="ru-RU" w:eastAsia="en-US"/>
        </w:rPr>
        <w:t>”</w:t>
      </w:r>
      <w:r w:rsidRPr="00BA3F8A">
        <w:rPr>
          <w:rFonts w:eastAsia="Calibri"/>
          <w:szCs w:val="28"/>
          <w:lang w:eastAsia="en-US"/>
        </w:rPr>
        <w:t xml:space="preserve"> площею 635,0 кв. м, розташованим за адресою: м. Дніпро, просп. Олександра Поля, 2д. </w:t>
      </w:r>
    </w:p>
    <w:p w:rsidR="00BA3F8A" w:rsidRPr="00BA3F8A" w:rsidRDefault="00BA3F8A" w:rsidP="00BA3F8A">
      <w:pPr>
        <w:jc w:val="both"/>
        <w:rPr>
          <w:rFonts w:eastAsia="Calibri"/>
          <w:szCs w:val="28"/>
          <w:lang w:eastAsia="en-US"/>
        </w:rPr>
      </w:pPr>
    </w:p>
    <w:p w:rsidR="00BA3F8A" w:rsidRPr="00BA3F8A" w:rsidRDefault="00BA3F8A" w:rsidP="00BA3F8A">
      <w:pPr>
        <w:ind w:firstLine="709"/>
        <w:jc w:val="both"/>
        <w:rPr>
          <w:rFonts w:eastAsia="Calibri"/>
          <w:szCs w:val="28"/>
          <w:lang w:eastAsia="en-US"/>
        </w:rPr>
      </w:pPr>
      <w:r w:rsidRPr="00BA3F8A">
        <w:rPr>
          <w:rFonts w:eastAsia="Calibri"/>
          <w:szCs w:val="28"/>
          <w:lang w:eastAsia="en-US"/>
        </w:rPr>
        <w:t xml:space="preserve">5. Надати дозвіл комунальному закладу </w:t>
      </w:r>
      <w:proofErr w:type="spellStart"/>
      <w:r w:rsidRPr="00BA3F8A">
        <w:rPr>
          <w:rFonts w:eastAsia="Calibri"/>
          <w:szCs w:val="28"/>
          <w:lang w:eastAsia="en-US"/>
        </w:rPr>
        <w:t>„Верхньодніпровський</w:t>
      </w:r>
      <w:proofErr w:type="spellEnd"/>
      <w:r w:rsidRPr="00BA3F8A">
        <w:rPr>
          <w:rFonts w:eastAsia="Calibri"/>
          <w:szCs w:val="28"/>
          <w:lang w:eastAsia="en-US"/>
        </w:rPr>
        <w:t xml:space="preserve"> дитячий будинок-інтернат № 2” Дніпропетровської обласної ради”                        на розробку технічної документації із землеустрою щодо інвентаризації земельної ділянки площею 27,3 га, яка знаходиться на території </w:t>
      </w:r>
      <w:proofErr w:type="spellStart"/>
      <w:r w:rsidRPr="00BA3F8A">
        <w:rPr>
          <w:rFonts w:eastAsia="Calibri"/>
          <w:szCs w:val="28"/>
          <w:lang w:eastAsia="en-US"/>
        </w:rPr>
        <w:t>Мишурино-Різької</w:t>
      </w:r>
      <w:proofErr w:type="spellEnd"/>
      <w:r w:rsidRPr="00BA3F8A">
        <w:rPr>
          <w:rFonts w:eastAsia="Calibri"/>
          <w:szCs w:val="28"/>
          <w:lang w:eastAsia="en-US"/>
        </w:rPr>
        <w:t xml:space="preserve"> сільської ради, Верхньодніпровського району, Дніпропетровської області (сусідня ділянка кадастровий номер 1221087000:01:031:0009). </w:t>
      </w:r>
    </w:p>
    <w:p w:rsidR="00BA3F8A" w:rsidRDefault="00BA3F8A" w:rsidP="00BA3F8A">
      <w:pPr>
        <w:ind w:firstLine="709"/>
        <w:jc w:val="both"/>
        <w:rPr>
          <w:b/>
          <w:i/>
          <w:color w:val="000000"/>
          <w:szCs w:val="28"/>
          <w:lang w:eastAsia="uk-UA"/>
        </w:rPr>
      </w:pPr>
      <w:r w:rsidRPr="00BA3F8A">
        <w:rPr>
          <w:color w:val="000000"/>
          <w:szCs w:val="28"/>
          <w:lang w:eastAsia="uk-UA"/>
        </w:rPr>
        <w:t>6. Затвердити техніко-економічне обґрунтування передачі юридичних осіб – закладів вищої освіти І ‒ ІІ рівнів акредитації (згідно                   з додатком 3) з державної власності до спільної власності територіальних громад сіл, селищ, міст Дніпропетровської області</w:t>
      </w:r>
      <w:r w:rsidRPr="00BA3F8A">
        <w:rPr>
          <w:b/>
          <w:i/>
          <w:color w:val="000000"/>
          <w:szCs w:val="28"/>
          <w:lang w:eastAsia="uk-UA"/>
        </w:rPr>
        <w:t xml:space="preserve">. </w:t>
      </w:r>
    </w:p>
    <w:p w:rsidR="00043EE2" w:rsidRDefault="00043EE2" w:rsidP="00BA3F8A">
      <w:pPr>
        <w:ind w:firstLine="709"/>
        <w:jc w:val="both"/>
        <w:rPr>
          <w:b/>
          <w:i/>
          <w:color w:val="000000"/>
          <w:szCs w:val="28"/>
          <w:lang w:eastAsia="uk-UA"/>
        </w:rPr>
      </w:pPr>
    </w:p>
    <w:p w:rsidR="00043EE2" w:rsidRDefault="00043EE2" w:rsidP="00BA3F8A">
      <w:pPr>
        <w:ind w:firstLine="709"/>
        <w:jc w:val="both"/>
        <w:rPr>
          <w:b/>
          <w:i/>
          <w:color w:val="000000"/>
          <w:szCs w:val="28"/>
          <w:lang w:eastAsia="uk-UA"/>
        </w:rPr>
      </w:pPr>
    </w:p>
    <w:p w:rsidR="00043EE2" w:rsidRDefault="00043EE2" w:rsidP="00BA3F8A">
      <w:pPr>
        <w:ind w:firstLine="709"/>
        <w:jc w:val="both"/>
        <w:rPr>
          <w:b/>
          <w:i/>
          <w:color w:val="000000"/>
          <w:szCs w:val="28"/>
          <w:lang w:eastAsia="uk-UA"/>
        </w:rPr>
      </w:pPr>
    </w:p>
    <w:p w:rsidR="00BA3F8A" w:rsidRPr="00B070E2" w:rsidRDefault="00BA3F8A" w:rsidP="00BA3F8A">
      <w:pPr>
        <w:ind w:firstLine="5529"/>
        <w:rPr>
          <w:szCs w:val="28"/>
        </w:rPr>
      </w:pPr>
      <w:r w:rsidRPr="00B070E2">
        <w:rPr>
          <w:szCs w:val="28"/>
        </w:rPr>
        <w:t>Додаток 1</w:t>
      </w:r>
    </w:p>
    <w:p w:rsidR="00BA3F8A" w:rsidRDefault="00BA3F8A" w:rsidP="00BA3F8A">
      <w:pPr>
        <w:ind w:firstLine="5529"/>
        <w:rPr>
          <w:szCs w:val="28"/>
        </w:rPr>
      </w:pPr>
      <w:r w:rsidRPr="00B070E2">
        <w:rPr>
          <w:szCs w:val="28"/>
        </w:rPr>
        <w:t>до рішення обласної ради</w:t>
      </w:r>
    </w:p>
    <w:p w:rsidR="00BA3F8A" w:rsidRPr="00B070E2" w:rsidRDefault="00BA3F8A" w:rsidP="00BA3F8A">
      <w:pPr>
        <w:rPr>
          <w:b/>
          <w:szCs w:val="28"/>
        </w:rPr>
      </w:pPr>
    </w:p>
    <w:p w:rsidR="00BA3F8A" w:rsidRPr="00B070E2" w:rsidRDefault="00BA3F8A" w:rsidP="00BA3F8A">
      <w:pPr>
        <w:jc w:val="center"/>
        <w:rPr>
          <w:b/>
          <w:szCs w:val="28"/>
        </w:rPr>
      </w:pPr>
      <w:r w:rsidRPr="00B070E2">
        <w:rPr>
          <w:b/>
          <w:szCs w:val="28"/>
        </w:rPr>
        <w:t>ПЕРЕЛІК</w:t>
      </w:r>
    </w:p>
    <w:p w:rsidR="00BA3F8A" w:rsidRDefault="00BA3F8A" w:rsidP="00BA3F8A">
      <w:pPr>
        <w:jc w:val="center"/>
        <w:rPr>
          <w:b/>
          <w:szCs w:val="28"/>
        </w:rPr>
      </w:pPr>
      <w:r w:rsidRPr="00B070E2">
        <w:rPr>
          <w:b/>
          <w:szCs w:val="28"/>
        </w:rPr>
        <w:t xml:space="preserve">майна, що передається з оперативного управління комунальної установи </w:t>
      </w:r>
      <w:proofErr w:type="spellStart"/>
      <w:r w:rsidRPr="00B070E2">
        <w:rPr>
          <w:b/>
          <w:szCs w:val="28"/>
        </w:rPr>
        <w:t>„Адміністративне</w:t>
      </w:r>
      <w:proofErr w:type="spellEnd"/>
      <w:r w:rsidRPr="00B070E2">
        <w:rPr>
          <w:b/>
          <w:szCs w:val="28"/>
        </w:rPr>
        <w:t xml:space="preserve"> управління Дніпропетровської обласної ради” </w:t>
      </w:r>
      <w:r>
        <w:rPr>
          <w:b/>
          <w:szCs w:val="28"/>
        </w:rPr>
        <w:t xml:space="preserve">                          </w:t>
      </w:r>
      <w:r w:rsidRPr="00B070E2">
        <w:rPr>
          <w:b/>
          <w:szCs w:val="28"/>
        </w:rPr>
        <w:t xml:space="preserve">у господарське відання комунального підприємства </w:t>
      </w:r>
      <w:proofErr w:type="spellStart"/>
      <w:r w:rsidRPr="00B070E2">
        <w:rPr>
          <w:b/>
          <w:szCs w:val="28"/>
        </w:rPr>
        <w:t>„Цифровий</w:t>
      </w:r>
      <w:proofErr w:type="spellEnd"/>
      <w:r w:rsidRPr="00B070E2">
        <w:rPr>
          <w:b/>
          <w:szCs w:val="28"/>
        </w:rPr>
        <w:t xml:space="preserve"> документообіг” Дніпропетровської обласної ради”</w:t>
      </w:r>
    </w:p>
    <w:p w:rsidR="00BA3F8A" w:rsidRDefault="00BA3F8A" w:rsidP="00BA3F8A">
      <w:pPr>
        <w:rPr>
          <w:b/>
          <w:szCs w:val="28"/>
        </w:rPr>
      </w:pPr>
    </w:p>
    <w:tbl>
      <w:tblPr>
        <w:tblStyle w:val="af5"/>
        <w:tblW w:w="0" w:type="auto"/>
        <w:tblLook w:val="04A0" w:firstRow="1" w:lastRow="0" w:firstColumn="1" w:lastColumn="0" w:noHBand="0" w:noVBand="1"/>
      </w:tblPr>
      <w:tblGrid>
        <w:gridCol w:w="809"/>
        <w:gridCol w:w="3359"/>
        <w:gridCol w:w="1609"/>
        <w:gridCol w:w="1898"/>
        <w:gridCol w:w="1896"/>
      </w:tblGrid>
      <w:tr w:rsidR="00BA3F8A" w:rsidTr="00BA3F8A">
        <w:tc>
          <w:tcPr>
            <w:tcW w:w="809" w:type="dxa"/>
          </w:tcPr>
          <w:p w:rsidR="00BA3F8A" w:rsidRPr="00B070E2" w:rsidRDefault="00BA3F8A" w:rsidP="00BA3F8A">
            <w:pPr>
              <w:jc w:val="center"/>
              <w:rPr>
                <w:b/>
                <w:sz w:val="24"/>
              </w:rPr>
            </w:pPr>
            <w:r w:rsidRPr="00B070E2">
              <w:rPr>
                <w:b/>
                <w:sz w:val="24"/>
              </w:rPr>
              <w:t>№ з/п</w:t>
            </w:r>
          </w:p>
        </w:tc>
        <w:tc>
          <w:tcPr>
            <w:tcW w:w="3359" w:type="dxa"/>
          </w:tcPr>
          <w:p w:rsidR="00BA3F8A" w:rsidRPr="00B070E2" w:rsidRDefault="00BA3F8A" w:rsidP="00BA3F8A">
            <w:pPr>
              <w:jc w:val="center"/>
              <w:rPr>
                <w:b/>
                <w:sz w:val="24"/>
              </w:rPr>
            </w:pPr>
            <w:r w:rsidRPr="00B070E2">
              <w:rPr>
                <w:b/>
                <w:sz w:val="24"/>
              </w:rPr>
              <w:t>Найменування</w:t>
            </w:r>
          </w:p>
        </w:tc>
        <w:tc>
          <w:tcPr>
            <w:tcW w:w="1609" w:type="dxa"/>
          </w:tcPr>
          <w:p w:rsidR="00BA3F8A" w:rsidRPr="00B070E2" w:rsidRDefault="00BA3F8A" w:rsidP="00BA3F8A">
            <w:pPr>
              <w:jc w:val="center"/>
              <w:rPr>
                <w:b/>
                <w:sz w:val="24"/>
              </w:rPr>
            </w:pPr>
            <w:r w:rsidRPr="00B070E2">
              <w:rPr>
                <w:b/>
                <w:sz w:val="24"/>
              </w:rPr>
              <w:t>Інвентарний номер</w:t>
            </w:r>
          </w:p>
        </w:tc>
        <w:tc>
          <w:tcPr>
            <w:tcW w:w="1898" w:type="dxa"/>
            <w:vAlign w:val="center"/>
          </w:tcPr>
          <w:p w:rsidR="00BA3F8A" w:rsidRPr="00B070E2" w:rsidRDefault="00BA3F8A" w:rsidP="00BA3F8A">
            <w:pPr>
              <w:jc w:val="center"/>
              <w:rPr>
                <w:b/>
                <w:bCs/>
                <w:color w:val="000000"/>
                <w:sz w:val="24"/>
                <w:lang w:eastAsia="uk-UA"/>
              </w:rPr>
            </w:pPr>
            <w:r w:rsidRPr="00B070E2">
              <w:rPr>
                <w:b/>
                <w:bCs/>
                <w:color w:val="000000"/>
                <w:sz w:val="24"/>
                <w:lang w:eastAsia="uk-UA"/>
              </w:rPr>
              <w:t>Кількість, од.</w:t>
            </w:r>
          </w:p>
        </w:tc>
        <w:tc>
          <w:tcPr>
            <w:tcW w:w="1896" w:type="dxa"/>
            <w:vAlign w:val="center"/>
          </w:tcPr>
          <w:p w:rsidR="00BA3F8A" w:rsidRPr="00B070E2" w:rsidRDefault="00BA3F8A" w:rsidP="00BA3F8A">
            <w:pPr>
              <w:jc w:val="center"/>
              <w:rPr>
                <w:b/>
                <w:bCs/>
                <w:color w:val="000000"/>
                <w:sz w:val="24"/>
                <w:lang w:eastAsia="uk-UA"/>
              </w:rPr>
            </w:pPr>
            <w:r w:rsidRPr="00B070E2">
              <w:rPr>
                <w:b/>
                <w:bCs/>
                <w:color w:val="000000"/>
                <w:sz w:val="24"/>
                <w:lang w:eastAsia="uk-UA"/>
              </w:rPr>
              <w:t xml:space="preserve">Вартість, </w:t>
            </w:r>
            <w:proofErr w:type="spellStart"/>
            <w:r w:rsidRPr="00B070E2">
              <w:rPr>
                <w:b/>
                <w:bCs/>
                <w:color w:val="000000"/>
                <w:sz w:val="24"/>
                <w:lang w:eastAsia="uk-UA"/>
              </w:rPr>
              <w:t>грн</w:t>
            </w:r>
            <w:proofErr w:type="spellEnd"/>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r>
              <w:rPr>
                <w:color w:val="000000"/>
                <w:sz w:val="24"/>
                <w:lang w:eastAsia="uk-UA"/>
              </w:rPr>
              <w:t>.</w:t>
            </w:r>
          </w:p>
        </w:tc>
        <w:tc>
          <w:tcPr>
            <w:tcW w:w="3359" w:type="dxa"/>
            <w:vAlign w:val="bottom"/>
          </w:tcPr>
          <w:p w:rsidR="00BA3F8A" w:rsidRDefault="00BA3F8A" w:rsidP="00BA3F8A">
            <w:pPr>
              <w:rPr>
                <w:color w:val="000000"/>
                <w:sz w:val="24"/>
                <w:lang w:eastAsia="uk-UA"/>
              </w:rPr>
            </w:pPr>
            <w:r w:rsidRPr="00D22674">
              <w:rPr>
                <w:color w:val="000000"/>
                <w:sz w:val="24"/>
                <w:lang w:eastAsia="uk-UA"/>
              </w:rPr>
              <w:t>Шафа для одягу BZ 903</w:t>
            </w:r>
            <w:r>
              <w:rPr>
                <w:color w:val="000000"/>
                <w:sz w:val="24"/>
                <w:lang w:eastAsia="uk-UA"/>
              </w:rPr>
              <w:t xml:space="preserve"> </w:t>
            </w:r>
            <w:r w:rsidRPr="00D22674">
              <w:rPr>
                <w:color w:val="000000"/>
                <w:sz w:val="24"/>
                <w:lang w:eastAsia="uk-UA"/>
              </w:rPr>
              <w:t>+</w:t>
            </w:r>
            <w:r>
              <w:rPr>
                <w:color w:val="000000"/>
                <w:sz w:val="24"/>
                <w:lang w:eastAsia="uk-UA"/>
              </w:rPr>
              <w:t xml:space="preserve"> </w:t>
            </w:r>
          </w:p>
          <w:p w:rsidR="00BA3F8A" w:rsidRPr="00D22674" w:rsidRDefault="00BA3F8A" w:rsidP="00BA3F8A">
            <w:pPr>
              <w:rPr>
                <w:color w:val="000000"/>
                <w:sz w:val="24"/>
                <w:lang w:eastAsia="uk-UA"/>
              </w:rPr>
            </w:pPr>
            <w:r w:rsidRPr="00D22674">
              <w:rPr>
                <w:color w:val="000000"/>
                <w:sz w:val="24"/>
                <w:lang w:eastAsia="uk-UA"/>
              </w:rPr>
              <w:t>двері щитові BZ 721</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1130767</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963,49</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2</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Шафа 1800х400х1110 0802/35</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1130782</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1645,12</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3</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Стілець на рамі TASK CF</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1131223</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500,00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4</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Стілець на рамі TASK CF</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1131224</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500,00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5</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Стілець на рамі TASK CF</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1131225</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500,00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6</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Стул</w:t>
            </w:r>
            <w:proofErr w:type="spellEnd"/>
            <w:r w:rsidRPr="00D22674">
              <w:rPr>
                <w:color w:val="000000"/>
                <w:sz w:val="24"/>
                <w:lang w:eastAsia="uk-UA"/>
              </w:rPr>
              <w:t xml:space="preserve"> ISO </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1138319</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51,00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7</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Стул</w:t>
            </w:r>
            <w:proofErr w:type="spellEnd"/>
            <w:r w:rsidRPr="00D22674">
              <w:rPr>
                <w:color w:val="000000"/>
                <w:sz w:val="24"/>
                <w:lang w:eastAsia="uk-UA"/>
              </w:rPr>
              <w:t xml:space="preserve"> ISO </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1138370</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61,00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8</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Стул</w:t>
            </w:r>
            <w:proofErr w:type="spellEnd"/>
            <w:r w:rsidRPr="00D22674">
              <w:rPr>
                <w:color w:val="000000"/>
                <w:sz w:val="24"/>
                <w:lang w:eastAsia="uk-UA"/>
              </w:rPr>
              <w:t xml:space="preserve"> ISO </w:t>
            </w:r>
            <w:proofErr w:type="spellStart"/>
            <w:r w:rsidRPr="00D22674">
              <w:rPr>
                <w:color w:val="000000"/>
                <w:sz w:val="24"/>
                <w:lang w:eastAsia="uk-UA"/>
              </w:rPr>
              <w:t>black</w:t>
            </w:r>
            <w:proofErr w:type="spellEnd"/>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1138406</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68,00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9</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Стул</w:t>
            </w:r>
            <w:proofErr w:type="spellEnd"/>
            <w:r w:rsidRPr="00D22674">
              <w:rPr>
                <w:color w:val="000000"/>
                <w:sz w:val="24"/>
                <w:lang w:eastAsia="uk-UA"/>
              </w:rPr>
              <w:t xml:space="preserve"> ISO </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1138430</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51,00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10</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Шафа</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10636728</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1605,83</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11</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Шафа</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10636729</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1605,83</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12</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r w:rsidRPr="00D22674">
              <w:rPr>
                <w:color w:val="000000"/>
                <w:sz w:val="24"/>
                <w:lang w:eastAsia="uk-UA"/>
              </w:rPr>
              <w:t>Шафа зі скляними дверима</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10636730</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2772,77</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13</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Моб</w:t>
            </w:r>
            <w:proofErr w:type="spellEnd"/>
            <w:r w:rsidRPr="00D22674">
              <w:rPr>
                <w:color w:val="000000"/>
                <w:sz w:val="24"/>
                <w:lang w:eastAsia="uk-UA"/>
              </w:rPr>
              <w:t xml:space="preserve">. </w:t>
            </w:r>
            <w:proofErr w:type="spellStart"/>
            <w:r w:rsidRPr="00D22674">
              <w:rPr>
                <w:color w:val="000000"/>
                <w:sz w:val="24"/>
                <w:lang w:eastAsia="uk-UA"/>
              </w:rPr>
              <w:t>конф</w:t>
            </w:r>
            <w:proofErr w:type="spellEnd"/>
            <w:r w:rsidRPr="00D22674">
              <w:rPr>
                <w:color w:val="000000"/>
                <w:sz w:val="24"/>
                <w:lang w:eastAsia="uk-UA"/>
              </w:rPr>
              <w:t>. стіл FLIB 01 1500X700X750 ALU NE</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10636731</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2425,50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14</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Моб</w:t>
            </w:r>
            <w:proofErr w:type="spellEnd"/>
            <w:r w:rsidRPr="00D22674">
              <w:rPr>
                <w:color w:val="000000"/>
                <w:sz w:val="24"/>
                <w:lang w:eastAsia="uk-UA"/>
              </w:rPr>
              <w:t xml:space="preserve">. </w:t>
            </w:r>
            <w:proofErr w:type="spellStart"/>
            <w:r w:rsidRPr="00D22674">
              <w:rPr>
                <w:color w:val="000000"/>
                <w:sz w:val="24"/>
                <w:lang w:eastAsia="uk-UA"/>
              </w:rPr>
              <w:t>конф</w:t>
            </w:r>
            <w:proofErr w:type="spellEnd"/>
            <w:r w:rsidRPr="00D22674">
              <w:rPr>
                <w:color w:val="000000"/>
                <w:sz w:val="24"/>
                <w:lang w:eastAsia="uk-UA"/>
              </w:rPr>
              <w:t>. стіл FLIB 01 1500X700X750 ALU NE</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10636732</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2425,50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15</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Моб</w:t>
            </w:r>
            <w:proofErr w:type="spellEnd"/>
            <w:r w:rsidRPr="00D22674">
              <w:rPr>
                <w:color w:val="000000"/>
                <w:sz w:val="24"/>
                <w:lang w:eastAsia="uk-UA"/>
              </w:rPr>
              <w:t xml:space="preserve">. </w:t>
            </w:r>
            <w:proofErr w:type="spellStart"/>
            <w:r w:rsidRPr="00D22674">
              <w:rPr>
                <w:color w:val="000000"/>
                <w:sz w:val="24"/>
                <w:lang w:eastAsia="uk-UA"/>
              </w:rPr>
              <w:t>конф</w:t>
            </w:r>
            <w:proofErr w:type="spellEnd"/>
            <w:r w:rsidRPr="00D22674">
              <w:rPr>
                <w:color w:val="000000"/>
                <w:sz w:val="24"/>
                <w:lang w:eastAsia="uk-UA"/>
              </w:rPr>
              <w:t>. стіл FLIB 01 1500X700X750 ALU NE</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10636733</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2425,50</w:t>
            </w:r>
          </w:p>
        </w:tc>
      </w:tr>
      <w:tr w:rsidR="00BA3F8A" w:rsidTr="00BA3F8A">
        <w:tc>
          <w:tcPr>
            <w:tcW w:w="809" w:type="dxa"/>
            <w:vAlign w:val="center"/>
          </w:tcPr>
          <w:p w:rsidR="00BA3F8A" w:rsidRPr="00D22674" w:rsidRDefault="00BA3F8A" w:rsidP="00BA3F8A">
            <w:pPr>
              <w:jc w:val="center"/>
              <w:rPr>
                <w:color w:val="000000"/>
                <w:sz w:val="24"/>
                <w:lang w:eastAsia="uk-UA"/>
              </w:rPr>
            </w:pPr>
            <w:r w:rsidRPr="00D22674">
              <w:rPr>
                <w:color w:val="000000"/>
                <w:sz w:val="24"/>
                <w:lang w:eastAsia="uk-UA"/>
              </w:rPr>
              <w:t>16</w:t>
            </w:r>
            <w:r>
              <w:rPr>
                <w:color w:val="000000"/>
                <w:sz w:val="24"/>
                <w:lang w:eastAsia="uk-UA"/>
              </w:rPr>
              <w:t>.</w:t>
            </w:r>
          </w:p>
        </w:tc>
        <w:tc>
          <w:tcPr>
            <w:tcW w:w="3359" w:type="dxa"/>
            <w:vAlign w:val="bottom"/>
          </w:tcPr>
          <w:p w:rsidR="00BA3F8A" w:rsidRPr="00D22674" w:rsidRDefault="00BA3F8A" w:rsidP="00BA3F8A">
            <w:pPr>
              <w:rPr>
                <w:color w:val="000000"/>
                <w:sz w:val="24"/>
                <w:lang w:eastAsia="uk-UA"/>
              </w:rPr>
            </w:pPr>
            <w:proofErr w:type="spellStart"/>
            <w:r w:rsidRPr="00D22674">
              <w:rPr>
                <w:color w:val="000000"/>
                <w:sz w:val="24"/>
                <w:lang w:eastAsia="uk-UA"/>
              </w:rPr>
              <w:t>Моб</w:t>
            </w:r>
            <w:proofErr w:type="spellEnd"/>
            <w:r w:rsidRPr="00D22674">
              <w:rPr>
                <w:color w:val="000000"/>
                <w:sz w:val="24"/>
                <w:lang w:eastAsia="uk-UA"/>
              </w:rPr>
              <w:t xml:space="preserve">. </w:t>
            </w:r>
            <w:proofErr w:type="spellStart"/>
            <w:r w:rsidRPr="00D22674">
              <w:rPr>
                <w:color w:val="000000"/>
                <w:sz w:val="24"/>
                <w:lang w:eastAsia="uk-UA"/>
              </w:rPr>
              <w:t>конф</w:t>
            </w:r>
            <w:proofErr w:type="spellEnd"/>
            <w:r w:rsidRPr="00D22674">
              <w:rPr>
                <w:color w:val="000000"/>
                <w:sz w:val="24"/>
                <w:lang w:eastAsia="uk-UA"/>
              </w:rPr>
              <w:t>. стіл FLIB 01 1500X700X750 ALU NE</w:t>
            </w:r>
          </w:p>
        </w:tc>
        <w:tc>
          <w:tcPr>
            <w:tcW w:w="1609" w:type="dxa"/>
            <w:vAlign w:val="center"/>
          </w:tcPr>
          <w:p w:rsidR="00BA3F8A" w:rsidRPr="00D22674" w:rsidRDefault="00BA3F8A" w:rsidP="00BA3F8A">
            <w:pPr>
              <w:jc w:val="center"/>
              <w:rPr>
                <w:color w:val="000000"/>
                <w:sz w:val="24"/>
                <w:lang w:eastAsia="uk-UA"/>
              </w:rPr>
            </w:pPr>
            <w:r w:rsidRPr="00D22674">
              <w:rPr>
                <w:color w:val="000000"/>
                <w:sz w:val="24"/>
                <w:lang w:eastAsia="uk-UA"/>
              </w:rPr>
              <w:t>10636734</w:t>
            </w:r>
          </w:p>
        </w:tc>
        <w:tc>
          <w:tcPr>
            <w:tcW w:w="1898" w:type="dxa"/>
            <w:vAlign w:val="center"/>
          </w:tcPr>
          <w:p w:rsidR="00BA3F8A" w:rsidRPr="00D22674" w:rsidRDefault="00BA3F8A" w:rsidP="00BA3F8A">
            <w:pPr>
              <w:jc w:val="center"/>
              <w:rPr>
                <w:color w:val="000000"/>
                <w:sz w:val="24"/>
                <w:lang w:eastAsia="uk-UA"/>
              </w:rPr>
            </w:pPr>
            <w:r w:rsidRPr="00D22674">
              <w:rPr>
                <w:color w:val="000000"/>
                <w:sz w:val="24"/>
                <w:lang w:eastAsia="uk-UA"/>
              </w:rPr>
              <w:t>1</w:t>
            </w:r>
          </w:p>
        </w:tc>
        <w:tc>
          <w:tcPr>
            <w:tcW w:w="1896" w:type="dxa"/>
            <w:vAlign w:val="center"/>
          </w:tcPr>
          <w:p w:rsidR="00BA3F8A" w:rsidRPr="00D22674" w:rsidRDefault="00BA3F8A" w:rsidP="00BA3F8A">
            <w:pPr>
              <w:jc w:val="center"/>
              <w:rPr>
                <w:color w:val="000000"/>
                <w:sz w:val="24"/>
                <w:lang w:eastAsia="uk-UA"/>
              </w:rPr>
            </w:pPr>
            <w:r w:rsidRPr="00D22674">
              <w:rPr>
                <w:color w:val="000000"/>
                <w:sz w:val="24"/>
                <w:lang w:eastAsia="uk-UA"/>
              </w:rPr>
              <w:t>2425,50</w:t>
            </w:r>
          </w:p>
        </w:tc>
      </w:tr>
    </w:tbl>
    <w:p w:rsidR="00BA3F8A" w:rsidRDefault="00BA3F8A" w:rsidP="00BA3F8A">
      <w:pPr>
        <w:tabs>
          <w:tab w:val="left" w:pos="993"/>
        </w:tabs>
        <w:rPr>
          <w:b/>
          <w:szCs w:val="28"/>
        </w:rPr>
      </w:pPr>
    </w:p>
    <w:p w:rsidR="00BB0377" w:rsidRDefault="00BB0377" w:rsidP="00BA3F8A">
      <w:pPr>
        <w:tabs>
          <w:tab w:val="left" w:pos="993"/>
        </w:tabs>
        <w:rPr>
          <w:b/>
          <w:szCs w:val="28"/>
        </w:rPr>
      </w:pPr>
    </w:p>
    <w:p w:rsidR="00BB0377" w:rsidRDefault="00BB0377" w:rsidP="00BA3F8A">
      <w:pPr>
        <w:tabs>
          <w:tab w:val="left" w:pos="993"/>
        </w:tabs>
        <w:rPr>
          <w:b/>
          <w:szCs w:val="28"/>
        </w:rPr>
      </w:pPr>
    </w:p>
    <w:tbl>
      <w:tblPr>
        <w:tblW w:w="0" w:type="auto"/>
        <w:tblInd w:w="5920" w:type="dxa"/>
        <w:tblLook w:val="04A0" w:firstRow="1" w:lastRow="0" w:firstColumn="1" w:lastColumn="0" w:noHBand="0" w:noVBand="1"/>
      </w:tblPr>
      <w:tblGrid>
        <w:gridCol w:w="3794"/>
      </w:tblGrid>
      <w:tr w:rsidR="00BA3F8A" w:rsidRPr="00022B5C" w:rsidTr="00BA3F8A">
        <w:tc>
          <w:tcPr>
            <w:tcW w:w="3934" w:type="dxa"/>
            <w:shd w:val="clear" w:color="auto" w:fill="auto"/>
          </w:tcPr>
          <w:p w:rsidR="00BA3F8A" w:rsidRPr="00BC18D2" w:rsidRDefault="00BA3F8A" w:rsidP="00BA3F8A">
            <w:pPr>
              <w:jc w:val="both"/>
              <w:rPr>
                <w:szCs w:val="28"/>
              </w:rPr>
            </w:pPr>
            <w:r w:rsidRPr="00BC18D2">
              <w:rPr>
                <w:szCs w:val="28"/>
              </w:rPr>
              <w:t>Додаток</w:t>
            </w:r>
            <w:r>
              <w:rPr>
                <w:szCs w:val="28"/>
              </w:rPr>
              <w:t xml:space="preserve"> 2</w:t>
            </w:r>
          </w:p>
          <w:p w:rsidR="00BA3F8A" w:rsidRPr="00BC18D2" w:rsidRDefault="00BA3F8A" w:rsidP="00BA3F8A">
            <w:pPr>
              <w:jc w:val="both"/>
              <w:rPr>
                <w:szCs w:val="28"/>
              </w:rPr>
            </w:pPr>
            <w:r>
              <w:rPr>
                <w:szCs w:val="28"/>
              </w:rPr>
              <w:t>до рішення обласної ради</w:t>
            </w:r>
          </w:p>
        </w:tc>
      </w:tr>
    </w:tbl>
    <w:p w:rsidR="00BA3F8A" w:rsidRPr="00BA3F8A" w:rsidRDefault="00BA3F8A" w:rsidP="00BA3F8A">
      <w:pPr>
        <w:pStyle w:val="afa"/>
        <w:jc w:val="center"/>
        <w:rPr>
          <w:rFonts w:ascii="Times New Roman" w:hAnsi="Times New Roman"/>
          <w:b/>
          <w:sz w:val="28"/>
          <w:szCs w:val="28"/>
          <w:lang w:val="uk-UA"/>
        </w:rPr>
      </w:pPr>
      <w:r w:rsidRPr="00BA3F8A">
        <w:rPr>
          <w:rFonts w:ascii="Times New Roman" w:hAnsi="Times New Roman"/>
          <w:b/>
          <w:sz w:val="28"/>
          <w:szCs w:val="28"/>
          <w:lang w:val="uk-UA"/>
        </w:rPr>
        <w:t>ПЕРЕЛІК</w:t>
      </w:r>
    </w:p>
    <w:p w:rsidR="00BA3F8A" w:rsidRDefault="00BA3F8A" w:rsidP="00BA3F8A">
      <w:pPr>
        <w:spacing w:line="233" w:lineRule="auto"/>
        <w:jc w:val="center"/>
        <w:rPr>
          <w:b/>
          <w:szCs w:val="28"/>
        </w:rPr>
      </w:pPr>
      <w:r w:rsidRPr="00684C63">
        <w:rPr>
          <w:b/>
          <w:szCs w:val="28"/>
        </w:rPr>
        <w:t>сільських, селищних, міських, районних рад</w:t>
      </w:r>
      <w:r>
        <w:rPr>
          <w:b/>
          <w:szCs w:val="28"/>
        </w:rPr>
        <w:t xml:space="preserve"> Дніпропетровської області</w:t>
      </w:r>
      <w:r w:rsidRPr="00684C63">
        <w:rPr>
          <w:b/>
          <w:szCs w:val="28"/>
        </w:rPr>
        <w:t>, яким передається  автобус спеціалізований для перевезення школярів ЕТАЛОН А08116Ш – 0000021</w:t>
      </w:r>
      <w:r>
        <w:rPr>
          <w:b/>
          <w:szCs w:val="28"/>
        </w:rPr>
        <w:t xml:space="preserve"> </w:t>
      </w:r>
      <w:r w:rsidRPr="00684C63">
        <w:rPr>
          <w:b/>
          <w:szCs w:val="28"/>
        </w:rPr>
        <w:t>з субрахунку департаменту освіти і науки Дніпропетровської облдержадміністрації</w:t>
      </w:r>
    </w:p>
    <w:p w:rsidR="00BA3F8A" w:rsidRPr="00684C63" w:rsidRDefault="00BA3F8A" w:rsidP="00BA3F8A">
      <w:pPr>
        <w:spacing w:line="233" w:lineRule="auto"/>
        <w:jc w:val="center"/>
        <w:rPr>
          <w:b/>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6"/>
      </w:tblGrid>
      <w:tr w:rsidR="00BA3F8A" w:rsidRPr="00633389" w:rsidTr="00BA3F8A">
        <w:trPr>
          <w:trHeight w:val="375"/>
          <w:tblHeader/>
        </w:trPr>
        <w:tc>
          <w:tcPr>
            <w:tcW w:w="993" w:type="dxa"/>
            <w:shd w:val="clear" w:color="auto" w:fill="auto"/>
            <w:vAlign w:val="center"/>
          </w:tcPr>
          <w:p w:rsidR="00BA3F8A" w:rsidRPr="00051A8F" w:rsidRDefault="00BA3F8A" w:rsidP="00BA3F8A">
            <w:pPr>
              <w:spacing w:after="120"/>
              <w:jc w:val="center"/>
              <w:rPr>
                <w:rFonts w:eastAsia="Calibri"/>
                <w:b/>
              </w:rPr>
            </w:pPr>
            <w:r w:rsidRPr="00051A8F">
              <w:rPr>
                <w:rFonts w:eastAsia="Calibri"/>
                <w:b/>
              </w:rPr>
              <w:t>№</w:t>
            </w:r>
          </w:p>
          <w:p w:rsidR="00BA3F8A" w:rsidRPr="00051A8F" w:rsidRDefault="00BA3F8A" w:rsidP="00BA3F8A">
            <w:pPr>
              <w:spacing w:after="120"/>
              <w:jc w:val="center"/>
              <w:rPr>
                <w:rFonts w:eastAsia="Calibri"/>
                <w:b/>
              </w:rPr>
            </w:pPr>
            <w:r w:rsidRPr="00051A8F">
              <w:rPr>
                <w:rFonts w:eastAsia="Calibri"/>
                <w:b/>
              </w:rPr>
              <w:t>з/п</w:t>
            </w:r>
          </w:p>
        </w:tc>
        <w:tc>
          <w:tcPr>
            <w:tcW w:w="8646" w:type="dxa"/>
            <w:shd w:val="clear" w:color="auto" w:fill="auto"/>
            <w:vAlign w:val="center"/>
          </w:tcPr>
          <w:p w:rsidR="00BA3F8A" w:rsidRPr="00051A8F" w:rsidRDefault="00BA3F8A" w:rsidP="00BA3F8A">
            <w:pPr>
              <w:spacing w:after="120"/>
              <w:jc w:val="center"/>
              <w:rPr>
                <w:rFonts w:eastAsia="Calibri"/>
                <w:b/>
              </w:rPr>
            </w:pPr>
            <w:r w:rsidRPr="00051A8F">
              <w:rPr>
                <w:rFonts w:eastAsia="Calibri"/>
                <w:b/>
              </w:rPr>
              <w:t>Уповноважений орган місцевого самоврядування</w:t>
            </w:r>
          </w:p>
        </w:tc>
      </w:tr>
      <w:tr w:rsidR="00BA3F8A" w:rsidRPr="00633389" w:rsidTr="00BA3F8A">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sidRPr="00051A8F">
              <w:rPr>
                <w:rFonts w:eastAsia="Calibri"/>
              </w:rPr>
              <w:t>Аулівська</w:t>
            </w:r>
            <w:proofErr w:type="spellEnd"/>
            <w:r w:rsidRPr="00051A8F">
              <w:rPr>
                <w:rFonts w:eastAsia="Calibri"/>
              </w:rPr>
              <w:t xml:space="preserve"> селищна рада</w:t>
            </w:r>
          </w:p>
        </w:tc>
      </w:tr>
      <w:tr w:rsidR="00BA3F8A" w:rsidRPr="00633389" w:rsidTr="00BA3F8A">
        <w:trPr>
          <w:trHeight w:val="283"/>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sidRPr="00051A8F">
              <w:rPr>
                <w:rFonts w:eastAsia="Calibri"/>
              </w:rPr>
              <w:t>Богданівська</w:t>
            </w:r>
            <w:proofErr w:type="spellEnd"/>
            <w:r w:rsidRPr="00051A8F">
              <w:rPr>
                <w:rFonts w:eastAsia="Calibri"/>
              </w:rPr>
              <w:t xml:space="preserve"> сільська рада </w:t>
            </w:r>
          </w:p>
        </w:tc>
      </w:tr>
      <w:tr w:rsidR="00BA3F8A" w:rsidRPr="00633389" w:rsidTr="00BA3F8A">
        <w:trPr>
          <w:trHeight w:val="318"/>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shd w:val="clear" w:color="auto" w:fill="FFFFFF"/>
                <w:lang w:eastAsia="en-US"/>
              </w:rPr>
              <w:t>Б</w:t>
            </w:r>
            <w:r w:rsidRPr="00051A8F">
              <w:rPr>
                <w:rFonts w:eastAsia="Calibri"/>
                <w:shd w:val="clear" w:color="auto" w:fill="FFFFFF"/>
                <w:lang w:eastAsia="en-US"/>
              </w:rPr>
              <w:t>ожедарівська</w:t>
            </w:r>
            <w:proofErr w:type="spellEnd"/>
            <w:r w:rsidRPr="00051A8F">
              <w:rPr>
                <w:rFonts w:eastAsia="Calibri"/>
                <w:shd w:val="clear" w:color="auto" w:fill="FFFFFF"/>
                <w:lang w:eastAsia="en-US"/>
              </w:rPr>
              <w:t xml:space="preserve"> селищна рада</w:t>
            </w:r>
          </w:p>
        </w:tc>
      </w:tr>
      <w:tr w:rsidR="00BA3F8A" w:rsidRPr="00633389" w:rsidTr="00BA3F8A">
        <w:trPr>
          <w:trHeight w:val="192"/>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В</w:t>
            </w:r>
            <w:r w:rsidRPr="00051A8F">
              <w:rPr>
                <w:rFonts w:eastAsia="Calibri"/>
              </w:rPr>
              <w:t xml:space="preserve">асильківська селищна рада </w:t>
            </w:r>
          </w:p>
        </w:tc>
      </w:tr>
      <w:tr w:rsidR="00BA3F8A" w:rsidRPr="00633389" w:rsidTr="00BA3F8A">
        <w:trPr>
          <w:trHeight w:val="226"/>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rPr>
                <w:rFonts w:eastAsia="Calibri"/>
              </w:rPr>
            </w:pPr>
            <w:proofErr w:type="spellStart"/>
            <w:r>
              <w:rPr>
                <w:rFonts w:eastAsia="Calibri"/>
              </w:rPr>
              <w:t>В</w:t>
            </w:r>
            <w:r w:rsidRPr="00051A8F">
              <w:rPr>
                <w:rFonts w:eastAsia="Calibri"/>
              </w:rPr>
              <w:t>ишнівська</w:t>
            </w:r>
            <w:proofErr w:type="spellEnd"/>
            <w:r w:rsidRPr="00051A8F">
              <w:rPr>
                <w:rFonts w:eastAsia="Calibri"/>
              </w:rPr>
              <w:t xml:space="preserve"> селищна рада</w:t>
            </w:r>
          </w:p>
        </w:tc>
      </w:tr>
      <w:tr w:rsidR="00BA3F8A" w:rsidRPr="00633389" w:rsidTr="00BA3F8A">
        <w:trPr>
          <w:trHeight w:val="231"/>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М</w:t>
            </w:r>
            <w:r w:rsidRPr="00051A8F">
              <w:rPr>
                <w:rFonts w:eastAsia="Calibri"/>
              </w:rPr>
              <w:t xml:space="preserve">иколаївська сільська рада </w:t>
            </w:r>
          </w:p>
        </w:tc>
      </w:tr>
      <w:tr w:rsidR="00BA3F8A" w:rsidRPr="00633389" w:rsidTr="00BA3F8A">
        <w:trPr>
          <w:trHeight w:val="11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К</w:t>
            </w:r>
            <w:r w:rsidRPr="00051A8F">
              <w:rPr>
                <w:rFonts w:eastAsia="Calibri"/>
              </w:rPr>
              <w:t>арпівська</w:t>
            </w:r>
            <w:proofErr w:type="spellEnd"/>
            <w:r w:rsidRPr="00051A8F">
              <w:rPr>
                <w:rFonts w:eastAsia="Calibri"/>
              </w:rPr>
              <w:t xml:space="preserve"> сільська рада</w:t>
            </w:r>
          </w:p>
        </w:tc>
      </w:tr>
      <w:tr w:rsidR="00BA3F8A" w:rsidRPr="00633389" w:rsidTr="00BA3F8A">
        <w:trPr>
          <w:trHeight w:val="13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К</w:t>
            </w:r>
            <w:r w:rsidRPr="00051A8F">
              <w:rPr>
                <w:rFonts w:eastAsia="Calibri"/>
              </w:rPr>
              <w:t>риворізька районна рада</w:t>
            </w:r>
          </w:p>
        </w:tc>
      </w:tr>
      <w:tr w:rsidR="00BA3F8A" w:rsidRPr="00633389" w:rsidTr="00BA3F8A">
        <w:trPr>
          <w:trHeight w:val="149"/>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rPr>
                <w:rFonts w:eastAsia="Calibri"/>
              </w:rPr>
            </w:pPr>
            <w:proofErr w:type="spellStart"/>
            <w:r>
              <w:rPr>
                <w:rFonts w:eastAsia="Calibri"/>
              </w:rPr>
              <w:t>Л</w:t>
            </w:r>
            <w:r w:rsidRPr="00051A8F">
              <w:rPr>
                <w:rFonts w:eastAsia="Calibri"/>
              </w:rPr>
              <w:t>ихівська</w:t>
            </w:r>
            <w:proofErr w:type="spellEnd"/>
            <w:r w:rsidRPr="00051A8F">
              <w:rPr>
                <w:rFonts w:eastAsia="Calibri"/>
              </w:rPr>
              <w:t xml:space="preserve"> селищна рада</w:t>
            </w:r>
          </w:p>
        </w:tc>
      </w:tr>
      <w:tr w:rsidR="00BA3F8A" w:rsidRPr="00633389" w:rsidTr="00BA3F8A">
        <w:trPr>
          <w:trHeight w:val="218"/>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М</w:t>
            </w:r>
            <w:r w:rsidRPr="00051A8F">
              <w:rPr>
                <w:rFonts w:eastAsia="Calibri"/>
              </w:rPr>
              <w:t>ежівська</w:t>
            </w:r>
            <w:proofErr w:type="spellEnd"/>
            <w:r w:rsidRPr="00051A8F">
              <w:rPr>
                <w:rFonts w:eastAsia="Calibri"/>
              </w:rPr>
              <w:t xml:space="preserve"> селищна рада</w:t>
            </w:r>
          </w:p>
        </w:tc>
      </w:tr>
      <w:tr w:rsidR="00BA3F8A" w:rsidRPr="00633389" w:rsidTr="00BA3F8A">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Н</w:t>
            </w:r>
            <w:r w:rsidRPr="00051A8F">
              <w:rPr>
                <w:rFonts w:eastAsia="Calibri"/>
              </w:rPr>
              <w:t>овомосковська районна рада</w:t>
            </w:r>
          </w:p>
        </w:tc>
      </w:tr>
      <w:tr w:rsidR="00BA3F8A" w:rsidRPr="00633389" w:rsidTr="00BA3F8A">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r>
              <w:rPr>
                <w:rFonts w:eastAsia="Calibri"/>
              </w:rPr>
              <w:t>П</w:t>
            </w:r>
            <w:r w:rsidRPr="00051A8F">
              <w:rPr>
                <w:rFonts w:eastAsia="Calibri"/>
              </w:rPr>
              <w:t>етриківська районна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proofErr w:type="spellStart"/>
            <w:r>
              <w:rPr>
                <w:rFonts w:eastAsia="Calibri"/>
              </w:rPr>
              <w:t>Ю</w:t>
            </w:r>
            <w:r w:rsidRPr="00051A8F">
              <w:rPr>
                <w:rFonts w:eastAsia="Calibri"/>
              </w:rPr>
              <w:t>р'ївська</w:t>
            </w:r>
            <w:proofErr w:type="spellEnd"/>
            <w:r w:rsidRPr="00051A8F">
              <w:rPr>
                <w:rFonts w:eastAsia="Calibri"/>
              </w:rPr>
              <w:t xml:space="preserve"> селищна рада</w:t>
            </w:r>
          </w:p>
        </w:tc>
      </w:tr>
      <w:tr w:rsidR="00BA3F8A" w:rsidRPr="00633389" w:rsidTr="00BA3F8A">
        <w:trPr>
          <w:trHeight w:val="226"/>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proofErr w:type="spellStart"/>
            <w:r>
              <w:rPr>
                <w:rFonts w:eastAsia="Calibri"/>
              </w:rPr>
              <w:t>П</w:t>
            </w:r>
            <w:r w:rsidRPr="00051A8F">
              <w:rPr>
                <w:rFonts w:eastAsia="Calibri"/>
              </w:rPr>
              <w:t>'ятихатська</w:t>
            </w:r>
            <w:proofErr w:type="spellEnd"/>
            <w:r w:rsidRPr="00051A8F">
              <w:rPr>
                <w:rFonts w:eastAsia="Calibri"/>
              </w:rPr>
              <w:t xml:space="preserve"> районна рада</w:t>
            </w:r>
          </w:p>
        </w:tc>
      </w:tr>
      <w:tr w:rsidR="00BA3F8A" w:rsidRPr="00633389" w:rsidTr="00BA3F8A">
        <w:trPr>
          <w:trHeight w:val="131"/>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proofErr w:type="spellStart"/>
            <w:r>
              <w:rPr>
                <w:rFonts w:eastAsia="Calibri"/>
              </w:rPr>
              <w:t>С</w:t>
            </w:r>
            <w:r w:rsidRPr="00051A8F">
              <w:rPr>
                <w:rFonts w:eastAsia="Calibri"/>
              </w:rPr>
              <w:t>вятовасилівська</w:t>
            </w:r>
            <w:proofErr w:type="spellEnd"/>
            <w:r w:rsidRPr="00051A8F">
              <w:rPr>
                <w:rFonts w:eastAsia="Calibri"/>
              </w:rPr>
              <w:t xml:space="preserve"> сільська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proofErr w:type="spellStart"/>
            <w:r>
              <w:rPr>
                <w:rFonts w:eastAsia="Calibri"/>
              </w:rPr>
              <w:t>Т</w:t>
            </w:r>
            <w:r w:rsidRPr="00051A8F">
              <w:rPr>
                <w:rFonts w:eastAsia="Calibri"/>
              </w:rPr>
              <w:t>омаківська</w:t>
            </w:r>
            <w:proofErr w:type="spellEnd"/>
            <w:r w:rsidRPr="00051A8F">
              <w:rPr>
                <w:rFonts w:eastAsia="Calibri"/>
              </w:rPr>
              <w:t xml:space="preserve"> селищна рада</w:t>
            </w:r>
          </w:p>
        </w:tc>
      </w:tr>
      <w:tr w:rsidR="00BA3F8A" w:rsidRPr="00633389" w:rsidTr="00BA3F8A">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r>
              <w:rPr>
                <w:rFonts w:eastAsia="Calibri"/>
              </w:rPr>
              <w:t>П</w:t>
            </w:r>
            <w:r w:rsidRPr="00051A8F">
              <w:rPr>
                <w:rFonts w:eastAsia="Calibri"/>
              </w:rPr>
              <w:t>етриківська селищна рада</w:t>
            </w:r>
          </w:p>
        </w:tc>
      </w:tr>
      <w:tr w:rsidR="00BA3F8A" w:rsidRPr="00633389" w:rsidTr="00BA3F8A">
        <w:trPr>
          <w:trHeight w:val="316"/>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60"/>
              <w:rPr>
                <w:rFonts w:eastAsia="Calibri"/>
              </w:rPr>
            </w:pPr>
            <w:proofErr w:type="spellStart"/>
            <w:r>
              <w:rPr>
                <w:rFonts w:eastAsia="Calibri"/>
              </w:rPr>
              <w:t>Ю</w:t>
            </w:r>
            <w:r w:rsidRPr="00051A8F">
              <w:rPr>
                <w:rFonts w:eastAsia="Calibri"/>
              </w:rPr>
              <w:t>р'ївська</w:t>
            </w:r>
            <w:proofErr w:type="spellEnd"/>
            <w:r w:rsidRPr="00051A8F">
              <w:rPr>
                <w:rFonts w:eastAsia="Calibri"/>
              </w:rPr>
              <w:t xml:space="preserve"> районна рада</w:t>
            </w:r>
          </w:p>
        </w:tc>
      </w:tr>
      <w:tr w:rsidR="00BA3F8A" w:rsidRPr="00633389" w:rsidTr="00BA3F8A">
        <w:trPr>
          <w:trHeight w:val="154"/>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М</w:t>
            </w:r>
            <w:r w:rsidRPr="00051A8F">
              <w:rPr>
                <w:rFonts w:eastAsia="Calibri"/>
              </w:rPr>
              <w:t>агдалинівська</w:t>
            </w:r>
            <w:proofErr w:type="spellEnd"/>
            <w:r w:rsidRPr="00051A8F">
              <w:rPr>
                <w:rFonts w:eastAsia="Calibri"/>
              </w:rPr>
              <w:t xml:space="preserve"> районна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Д</w:t>
            </w:r>
            <w:r w:rsidRPr="00051A8F">
              <w:rPr>
                <w:rFonts w:eastAsia="Calibri"/>
              </w:rPr>
              <w:t>ніпровська районна рада</w:t>
            </w:r>
          </w:p>
        </w:tc>
      </w:tr>
      <w:tr w:rsidR="00BA3F8A" w:rsidRPr="00633389" w:rsidTr="00BA3F8A">
        <w:trPr>
          <w:trHeight w:val="108"/>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К</w:t>
            </w:r>
            <w:r w:rsidRPr="00051A8F">
              <w:rPr>
                <w:rFonts w:eastAsia="Calibri"/>
              </w:rPr>
              <w:t>риничанська</w:t>
            </w:r>
            <w:proofErr w:type="spellEnd"/>
            <w:r w:rsidRPr="00051A8F">
              <w:rPr>
                <w:rFonts w:eastAsia="Calibri"/>
              </w:rPr>
              <w:t xml:space="preserve"> селищна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П</w:t>
            </w:r>
            <w:r w:rsidRPr="00051A8F">
              <w:rPr>
                <w:rFonts w:eastAsia="Calibri"/>
              </w:rPr>
              <w:t>ерещепинська</w:t>
            </w:r>
            <w:proofErr w:type="spellEnd"/>
            <w:r w:rsidRPr="00051A8F">
              <w:rPr>
                <w:rFonts w:eastAsia="Calibri"/>
              </w:rPr>
              <w:t xml:space="preserve"> міська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П</w:t>
            </w:r>
            <w:r w:rsidRPr="00051A8F">
              <w:rPr>
                <w:rFonts w:eastAsia="Calibri"/>
              </w:rPr>
              <w:t>етропавлівська</w:t>
            </w:r>
            <w:proofErr w:type="spellEnd"/>
            <w:r w:rsidRPr="00051A8F">
              <w:rPr>
                <w:rFonts w:eastAsia="Calibri"/>
              </w:rPr>
              <w:t xml:space="preserve"> районна рада</w:t>
            </w:r>
          </w:p>
        </w:tc>
      </w:tr>
      <w:tr w:rsidR="00BA3F8A" w:rsidRPr="00633389" w:rsidTr="00BA3F8A">
        <w:trPr>
          <w:trHeight w:val="82"/>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П</w:t>
            </w:r>
            <w:r w:rsidRPr="00051A8F">
              <w:rPr>
                <w:rFonts w:eastAsia="Calibri"/>
              </w:rPr>
              <w:t>іщанська</w:t>
            </w:r>
            <w:proofErr w:type="spellEnd"/>
            <w:r w:rsidRPr="00051A8F">
              <w:rPr>
                <w:rFonts w:eastAsia="Calibri"/>
              </w:rPr>
              <w:t xml:space="preserve"> сільська рада</w:t>
            </w:r>
          </w:p>
        </w:tc>
      </w:tr>
      <w:tr w:rsidR="00BA3F8A" w:rsidRPr="00633389" w:rsidTr="00BA3F8A">
        <w:trPr>
          <w:trHeight w:val="271"/>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highlight w:val="yellow"/>
              </w:rPr>
            </w:pPr>
            <w:proofErr w:type="spellStart"/>
            <w:r>
              <w:rPr>
                <w:rFonts w:eastAsia="Calibri"/>
              </w:rPr>
              <w:t>С</w:t>
            </w:r>
            <w:r w:rsidRPr="00051A8F">
              <w:rPr>
                <w:rFonts w:eastAsia="Calibri"/>
              </w:rPr>
              <w:t>олонянська</w:t>
            </w:r>
            <w:proofErr w:type="spellEnd"/>
            <w:r w:rsidRPr="00051A8F">
              <w:rPr>
                <w:rFonts w:eastAsia="Calibri"/>
              </w:rPr>
              <w:t xml:space="preserve"> районна рада</w:t>
            </w:r>
          </w:p>
        </w:tc>
      </w:tr>
      <w:tr w:rsidR="00BA3F8A" w:rsidRPr="00633389" w:rsidTr="00BA3F8A">
        <w:trPr>
          <w:trHeight w:val="164"/>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А</w:t>
            </w:r>
            <w:r w:rsidRPr="00051A8F">
              <w:rPr>
                <w:rFonts w:eastAsia="Calibri"/>
              </w:rPr>
              <w:t>постолівська</w:t>
            </w:r>
            <w:proofErr w:type="spellEnd"/>
            <w:r w:rsidRPr="00051A8F">
              <w:rPr>
                <w:rFonts w:eastAsia="Calibri"/>
              </w:rPr>
              <w:t xml:space="preserve"> міська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Ц</w:t>
            </w:r>
            <w:r w:rsidRPr="00051A8F">
              <w:rPr>
                <w:rFonts w:eastAsia="Calibri"/>
              </w:rPr>
              <w:t>аричанська</w:t>
            </w:r>
            <w:proofErr w:type="spellEnd"/>
            <w:r w:rsidRPr="00051A8F">
              <w:rPr>
                <w:rFonts w:eastAsia="Calibri"/>
              </w:rPr>
              <w:t xml:space="preserve"> селищна рада</w:t>
            </w:r>
          </w:p>
        </w:tc>
      </w:tr>
      <w:tr w:rsidR="00BA3F8A" w:rsidRPr="00633389" w:rsidTr="00BA3F8A">
        <w:trPr>
          <w:trHeight w:val="117"/>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Л</w:t>
            </w:r>
            <w:r w:rsidRPr="00051A8F">
              <w:rPr>
                <w:rFonts w:eastAsia="Calibri"/>
              </w:rPr>
              <w:t>ичківська</w:t>
            </w:r>
            <w:proofErr w:type="spellEnd"/>
            <w:r w:rsidRPr="00051A8F">
              <w:rPr>
                <w:rFonts w:eastAsia="Calibri"/>
              </w:rPr>
              <w:t xml:space="preserve"> сільська рада</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Ч</w:t>
            </w:r>
            <w:r w:rsidRPr="00051A8F">
              <w:rPr>
                <w:rFonts w:eastAsia="Calibri"/>
              </w:rPr>
              <w:t>умаківська</w:t>
            </w:r>
            <w:proofErr w:type="spellEnd"/>
            <w:r w:rsidRPr="00051A8F">
              <w:rPr>
                <w:rFonts w:eastAsia="Calibri"/>
              </w:rPr>
              <w:t xml:space="preserve"> сільська рада</w:t>
            </w:r>
          </w:p>
        </w:tc>
      </w:tr>
      <w:tr w:rsidR="00BA3F8A" w:rsidRPr="00633389" w:rsidTr="00BA3F8A">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proofErr w:type="spellStart"/>
            <w:r>
              <w:rPr>
                <w:rFonts w:eastAsia="Calibri"/>
              </w:rPr>
              <w:t>Р</w:t>
            </w:r>
            <w:r w:rsidRPr="00051A8F">
              <w:rPr>
                <w:rFonts w:eastAsia="Calibri"/>
              </w:rPr>
              <w:t>аївська</w:t>
            </w:r>
            <w:proofErr w:type="spellEnd"/>
            <w:r w:rsidRPr="00051A8F">
              <w:rPr>
                <w:rFonts w:eastAsia="Calibri"/>
              </w:rPr>
              <w:t xml:space="preserve"> сільська рада </w:t>
            </w:r>
            <w:proofErr w:type="spellStart"/>
            <w:r w:rsidRPr="00051A8F">
              <w:rPr>
                <w:rFonts w:eastAsia="Calibri"/>
              </w:rPr>
              <w:t>синельниківський</w:t>
            </w:r>
            <w:proofErr w:type="spellEnd"/>
            <w:r w:rsidRPr="00051A8F">
              <w:rPr>
                <w:rFonts w:eastAsia="Calibri"/>
              </w:rPr>
              <w:t xml:space="preserve"> район  </w:t>
            </w:r>
          </w:p>
        </w:tc>
      </w:tr>
      <w:tr w:rsidR="00BA3F8A" w:rsidRPr="00633389" w:rsidTr="00BA3F8A">
        <w:trPr>
          <w:trHeight w:val="92"/>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У</w:t>
            </w:r>
            <w:r w:rsidRPr="00051A8F">
              <w:rPr>
                <w:rFonts w:eastAsia="Calibri"/>
              </w:rPr>
              <w:t xml:space="preserve">країнська сільська рада </w:t>
            </w:r>
            <w:proofErr w:type="spellStart"/>
            <w:r w:rsidRPr="00051A8F">
              <w:rPr>
                <w:rFonts w:eastAsia="Calibri"/>
              </w:rPr>
              <w:t>петропавлівський</w:t>
            </w:r>
            <w:proofErr w:type="spellEnd"/>
            <w:r w:rsidRPr="00051A8F">
              <w:rPr>
                <w:rFonts w:eastAsia="Calibri"/>
              </w:rPr>
              <w:t xml:space="preserve"> район </w:t>
            </w:r>
          </w:p>
        </w:tc>
      </w:tr>
      <w:tr w:rsidR="00BA3F8A" w:rsidRPr="00633389" w:rsidTr="00BA3F8A">
        <w:trPr>
          <w:trHeight w:val="60"/>
        </w:trPr>
        <w:tc>
          <w:tcPr>
            <w:tcW w:w="993" w:type="dxa"/>
            <w:shd w:val="clear" w:color="auto" w:fill="auto"/>
          </w:tcPr>
          <w:p w:rsidR="00BA3F8A" w:rsidRPr="00051A8F" w:rsidRDefault="00BA3F8A" w:rsidP="00BA3F8A">
            <w:pPr>
              <w:numPr>
                <w:ilvl w:val="0"/>
                <w:numId w:val="13"/>
              </w:numPr>
              <w:spacing w:after="120"/>
              <w:ind w:left="357" w:hanging="357"/>
              <w:jc w:val="center"/>
              <w:rPr>
                <w:rFonts w:eastAsia="Calibri"/>
              </w:rPr>
            </w:pPr>
          </w:p>
        </w:tc>
        <w:tc>
          <w:tcPr>
            <w:tcW w:w="8646" w:type="dxa"/>
            <w:shd w:val="clear" w:color="auto" w:fill="auto"/>
            <w:vAlign w:val="center"/>
          </w:tcPr>
          <w:p w:rsidR="00BA3F8A" w:rsidRPr="00051A8F" w:rsidRDefault="00BA3F8A" w:rsidP="00BA3F8A">
            <w:pPr>
              <w:spacing w:after="120"/>
              <w:rPr>
                <w:rFonts w:eastAsia="Calibri"/>
              </w:rPr>
            </w:pPr>
            <w:r>
              <w:rPr>
                <w:rFonts w:eastAsia="Calibri"/>
              </w:rPr>
              <w:t>В</w:t>
            </w:r>
            <w:r w:rsidRPr="00051A8F">
              <w:rPr>
                <w:rFonts w:eastAsia="Calibri"/>
              </w:rPr>
              <w:t>ерхньодніпровська міська рада</w:t>
            </w:r>
          </w:p>
        </w:tc>
      </w:tr>
    </w:tbl>
    <w:p w:rsidR="00BA3F8A" w:rsidRPr="00E366DA" w:rsidRDefault="00BA3F8A" w:rsidP="00BA3F8A">
      <w:pPr>
        <w:spacing w:line="233" w:lineRule="auto"/>
        <w:rPr>
          <w:sz w:val="22"/>
          <w:szCs w:val="22"/>
        </w:rPr>
      </w:pPr>
    </w:p>
    <w:p w:rsidR="00BA3F8A" w:rsidRPr="00855734" w:rsidRDefault="00BA3F8A" w:rsidP="00BA3F8A">
      <w:pPr>
        <w:tabs>
          <w:tab w:val="left" w:pos="7938"/>
        </w:tabs>
        <w:ind w:firstLine="5760"/>
        <w:rPr>
          <w:szCs w:val="28"/>
        </w:rPr>
      </w:pPr>
      <w:r>
        <w:rPr>
          <w:szCs w:val="28"/>
        </w:rPr>
        <w:t>Додаток 3</w:t>
      </w:r>
    </w:p>
    <w:p w:rsidR="00BA3F8A" w:rsidRDefault="00BA3F8A" w:rsidP="00BA3F8A">
      <w:pPr>
        <w:ind w:firstLine="5760"/>
        <w:rPr>
          <w:szCs w:val="28"/>
        </w:rPr>
      </w:pPr>
      <w:r>
        <w:rPr>
          <w:szCs w:val="28"/>
        </w:rPr>
        <w:t>до рішення обласної ради</w:t>
      </w:r>
    </w:p>
    <w:p w:rsidR="00BA3F8A" w:rsidRDefault="00BA3F8A" w:rsidP="00BA3F8A">
      <w:pPr>
        <w:jc w:val="center"/>
        <w:rPr>
          <w:b/>
          <w:szCs w:val="28"/>
        </w:rPr>
      </w:pPr>
      <w:r>
        <w:rPr>
          <w:b/>
          <w:szCs w:val="28"/>
        </w:rPr>
        <w:t>ПЕРЕЛІК</w:t>
      </w:r>
    </w:p>
    <w:p w:rsidR="00BA3F8A" w:rsidRDefault="00BA3F8A" w:rsidP="00BA3F8A">
      <w:pPr>
        <w:jc w:val="center"/>
        <w:rPr>
          <w:b/>
          <w:szCs w:val="28"/>
        </w:rPr>
      </w:pPr>
      <w:r w:rsidRPr="005736BB">
        <w:rPr>
          <w:b/>
          <w:szCs w:val="28"/>
        </w:rPr>
        <w:t>юридичних осіб – закладів вищої освіти І ‒ ІІ рівнів акредитації</w:t>
      </w:r>
    </w:p>
    <w:p w:rsidR="00BA3F8A" w:rsidRDefault="00BA3F8A" w:rsidP="00BA3F8A">
      <w:pPr>
        <w:jc w:val="center"/>
        <w:rPr>
          <w:b/>
          <w:szCs w:val="28"/>
        </w:rPr>
      </w:pPr>
    </w:p>
    <w:p w:rsidR="00BA3F8A" w:rsidRPr="005736BB" w:rsidRDefault="00BA3F8A" w:rsidP="00BA3F8A">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920"/>
      </w:tblGrid>
      <w:tr w:rsidR="00BA3F8A" w:rsidRPr="00AC3702" w:rsidTr="00BA3F8A">
        <w:tc>
          <w:tcPr>
            <w:tcW w:w="90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jc w:val="center"/>
              <w:rPr>
                <w:b/>
                <w:szCs w:val="28"/>
              </w:rPr>
            </w:pPr>
            <w:r w:rsidRPr="00AC3702">
              <w:rPr>
                <w:b/>
                <w:szCs w:val="28"/>
              </w:rPr>
              <w:t>№</w:t>
            </w:r>
          </w:p>
          <w:p w:rsidR="00BA3F8A" w:rsidRPr="00AC3702" w:rsidRDefault="00BA3F8A" w:rsidP="00BA3F8A">
            <w:pPr>
              <w:jc w:val="center"/>
              <w:rPr>
                <w:b/>
                <w:szCs w:val="28"/>
              </w:rPr>
            </w:pPr>
            <w:r w:rsidRPr="00AC3702">
              <w:rPr>
                <w:b/>
                <w:szCs w:val="28"/>
              </w:rPr>
              <w:t>з/п</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BA3F8A" w:rsidRPr="00AC3702" w:rsidRDefault="00BA3F8A" w:rsidP="00BA3F8A">
            <w:pPr>
              <w:jc w:val="center"/>
              <w:rPr>
                <w:b/>
                <w:szCs w:val="28"/>
              </w:rPr>
            </w:pPr>
            <w:r w:rsidRPr="00AC3702">
              <w:rPr>
                <w:b/>
                <w:szCs w:val="28"/>
              </w:rPr>
              <w:t>Професійно-технічні навчальні заклади</w:t>
            </w:r>
          </w:p>
        </w:tc>
      </w:tr>
      <w:tr w:rsidR="00BA3F8A" w:rsidRPr="00AC3702" w:rsidTr="00BA3F8A">
        <w:tc>
          <w:tcPr>
            <w:tcW w:w="90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jc w:val="center"/>
              <w:rPr>
                <w:szCs w:val="28"/>
              </w:rPr>
            </w:pPr>
            <w:r w:rsidRPr="00AC3702">
              <w:rPr>
                <w:szCs w:val="28"/>
              </w:rPr>
              <w:t>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rPr>
                <w:szCs w:val="28"/>
              </w:rPr>
            </w:pPr>
            <w:r>
              <w:rPr>
                <w:szCs w:val="28"/>
              </w:rPr>
              <w:t>Дніпровський політехнічний коледж</w:t>
            </w:r>
          </w:p>
        </w:tc>
      </w:tr>
      <w:tr w:rsidR="00BA3F8A" w:rsidRPr="00AC3702" w:rsidTr="00BA3F8A">
        <w:tc>
          <w:tcPr>
            <w:tcW w:w="90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jc w:val="center"/>
              <w:rPr>
                <w:szCs w:val="28"/>
              </w:rPr>
            </w:pPr>
            <w:r w:rsidRPr="00AC3702">
              <w:rPr>
                <w:szCs w:val="28"/>
              </w:rPr>
              <w:t>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rPr>
                <w:szCs w:val="28"/>
              </w:rPr>
            </w:pPr>
            <w:r>
              <w:rPr>
                <w:szCs w:val="28"/>
              </w:rPr>
              <w:t>Дніпровський індустріальний коледж</w:t>
            </w:r>
          </w:p>
        </w:tc>
      </w:tr>
      <w:tr w:rsidR="00BA3F8A" w:rsidRPr="005736BB" w:rsidTr="00BA3F8A">
        <w:tc>
          <w:tcPr>
            <w:tcW w:w="90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jc w:val="center"/>
              <w:rPr>
                <w:szCs w:val="28"/>
              </w:rPr>
            </w:pPr>
            <w:r w:rsidRPr="00AC3702">
              <w:rPr>
                <w:szCs w:val="28"/>
              </w:rPr>
              <w:t>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rPr>
                <w:szCs w:val="28"/>
              </w:rPr>
            </w:pPr>
            <w:r>
              <w:rPr>
                <w:szCs w:val="28"/>
              </w:rPr>
              <w:t>Дніпровський технікум зварювання та електроніки                             імені Є.О. Патона</w:t>
            </w:r>
          </w:p>
        </w:tc>
      </w:tr>
      <w:tr w:rsidR="00BA3F8A" w:rsidRPr="00AC3702" w:rsidTr="00BA3F8A">
        <w:tc>
          <w:tcPr>
            <w:tcW w:w="90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jc w:val="center"/>
              <w:rPr>
                <w:szCs w:val="28"/>
              </w:rPr>
            </w:pPr>
            <w:r w:rsidRPr="00AC3702">
              <w:rPr>
                <w:szCs w:val="28"/>
              </w:rPr>
              <w:t>4.</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A3F8A" w:rsidRPr="00AC3702" w:rsidRDefault="00BA3F8A" w:rsidP="00BA3F8A">
            <w:pPr>
              <w:rPr>
                <w:szCs w:val="28"/>
              </w:rPr>
            </w:pPr>
            <w:r>
              <w:rPr>
                <w:szCs w:val="28"/>
              </w:rPr>
              <w:t xml:space="preserve">Державний навчальний заклад </w:t>
            </w:r>
            <w:proofErr w:type="spellStart"/>
            <w:r>
              <w:rPr>
                <w:szCs w:val="28"/>
              </w:rPr>
              <w:t>„Дніпровський</w:t>
            </w:r>
            <w:proofErr w:type="spellEnd"/>
            <w:r>
              <w:rPr>
                <w:szCs w:val="28"/>
              </w:rPr>
              <w:t xml:space="preserve"> транспортно-економічний коледж”</w:t>
            </w:r>
          </w:p>
        </w:tc>
      </w:tr>
    </w:tbl>
    <w:p w:rsidR="00BA3F8A" w:rsidRDefault="00BA3F8A" w:rsidP="00BA3F8A">
      <w:pPr>
        <w:rPr>
          <w:b/>
          <w:szCs w:val="28"/>
        </w:rPr>
      </w:pPr>
    </w:p>
    <w:p w:rsidR="00BA3F8A" w:rsidRPr="00BA3F8A" w:rsidRDefault="00BA3F8A" w:rsidP="00BA3F8A">
      <w:pPr>
        <w:ind w:firstLine="709"/>
        <w:jc w:val="both"/>
        <w:rPr>
          <w:b/>
          <w:i/>
          <w:color w:val="000000"/>
          <w:szCs w:val="28"/>
          <w:lang w:eastAsia="uk-UA"/>
        </w:rPr>
      </w:pPr>
    </w:p>
    <w:p w:rsidR="0006450E" w:rsidRPr="00643DDC" w:rsidRDefault="0006450E" w:rsidP="0006450E">
      <w:pPr>
        <w:tabs>
          <w:tab w:val="left" w:pos="709"/>
        </w:tabs>
        <w:spacing w:after="160" w:line="276" w:lineRule="auto"/>
        <w:ind w:right="283"/>
        <w:contextualSpacing/>
        <w:jc w:val="center"/>
        <w:rPr>
          <w:b/>
          <w:szCs w:val="28"/>
        </w:rPr>
      </w:pPr>
      <w:r w:rsidRPr="00643DDC">
        <w:rPr>
          <w:b/>
          <w:szCs w:val="28"/>
        </w:rPr>
        <w:t>Результати голосування:</w:t>
      </w:r>
    </w:p>
    <w:p w:rsidR="0006450E" w:rsidRPr="00643DDC" w:rsidRDefault="0006450E" w:rsidP="0006450E">
      <w:pPr>
        <w:tabs>
          <w:tab w:val="left" w:pos="709"/>
        </w:tabs>
        <w:spacing w:after="160" w:line="276" w:lineRule="auto"/>
        <w:ind w:right="283"/>
        <w:contextualSpacing/>
        <w:jc w:val="center"/>
        <w:rPr>
          <w:b/>
          <w:szCs w:val="28"/>
          <w:lang w:val="ru-RU"/>
        </w:rPr>
      </w:pPr>
      <w:r w:rsidRPr="00643DDC">
        <w:rPr>
          <w:b/>
          <w:szCs w:val="28"/>
        </w:rPr>
        <w:t xml:space="preserve">за </w:t>
      </w:r>
      <w:r w:rsidRPr="00643DDC">
        <w:rPr>
          <w:b/>
          <w:szCs w:val="28"/>
        </w:rPr>
        <w:tab/>
      </w:r>
      <w:r w:rsidRPr="00643DDC">
        <w:rPr>
          <w:b/>
          <w:szCs w:val="28"/>
        </w:rPr>
        <w:tab/>
      </w:r>
      <w:r w:rsidRPr="00643DDC">
        <w:rPr>
          <w:b/>
          <w:szCs w:val="28"/>
        </w:rPr>
        <w:tab/>
        <w:t xml:space="preserve"> – </w:t>
      </w:r>
      <w:r>
        <w:rPr>
          <w:b/>
          <w:szCs w:val="28"/>
          <w:lang w:val="ru-RU"/>
        </w:rPr>
        <w:t>6</w:t>
      </w:r>
    </w:p>
    <w:p w:rsidR="0006450E" w:rsidRPr="00643DDC" w:rsidRDefault="0006450E" w:rsidP="0006450E">
      <w:pPr>
        <w:tabs>
          <w:tab w:val="left" w:pos="709"/>
        </w:tabs>
        <w:spacing w:after="160" w:line="276" w:lineRule="auto"/>
        <w:ind w:right="283"/>
        <w:contextualSpacing/>
        <w:jc w:val="center"/>
        <w:rPr>
          <w:b/>
          <w:szCs w:val="28"/>
        </w:rPr>
      </w:pPr>
      <w:r w:rsidRPr="00643DDC">
        <w:rPr>
          <w:b/>
          <w:szCs w:val="28"/>
        </w:rPr>
        <w:t>проти</w:t>
      </w:r>
      <w:r w:rsidRPr="00643DDC">
        <w:rPr>
          <w:b/>
          <w:szCs w:val="28"/>
        </w:rPr>
        <w:tab/>
      </w:r>
      <w:r w:rsidRPr="00643DDC">
        <w:rPr>
          <w:b/>
          <w:szCs w:val="28"/>
        </w:rPr>
        <w:tab/>
        <w:t xml:space="preserve"> – 0</w:t>
      </w:r>
    </w:p>
    <w:p w:rsidR="00BA3F8A" w:rsidRDefault="00BA3F8A" w:rsidP="0006450E">
      <w:pPr>
        <w:tabs>
          <w:tab w:val="left" w:pos="709"/>
        </w:tabs>
        <w:spacing w:after="160" w:line="276" w:lineRule="auto"/>
        <w:ind w:right="283"/>
        <w:contextualSpacing/>
        <w:jc w:val="center"/>
        <w:rPr>
          <w:b/>
          <w:szCs w:val="28"/>
        </w:rPr>
      </w:pPr>
      <w:r>
        <w:rPr>
          <w:b/>
          <w:szCs w:val="28"/>
        </w:rPr>
        <w:t xml:space="preserve"> </w:t>
      </w:r>
      <w:r w:rsidR="0006450E" w:rsidRPr="00643DDC">
        <w:rPr>
          <w:b/>
          <w:szCs w:val="28"/>
        </w:rPr>
        <w:t xml:space="preserve">утримались          – </w:t>
      </w:r>
      <w:r>
        <w:rPr>
          <w:b/>
          <w:szCs w:val="28"/>
        </w:rPr>
        <w:t>0</w:t>
      </w:r>
      <w:r w:rsidR="0006450E">
        <w:rPr>
          <w:b/>
          <w:szCs w:val="28"/>
        </w:rPr>
        <w:t xml:space="preserve"> </w:t>
      </w:r>
    </w:p>
    <w:p w:rsidR="0006450E" w:rsidRDefault="0006450E" w:rsidP="0006450E">
      <w:pPr>
        <w:tabs>
          <w:tab w:val="left" w:pos="709"/>
        </w:tabs>
        <w:spacing w:after="160" w:line="276" w:lineRule="auto"/>
        <w:ind w:right="283"/>
        <w:contextualSpacing/>
        <w:jc w:val="center"/>
        <w:rPr>
          <w:b/>
          <w:szCs w:val="28"/>
          <w:lang w:val="ru-RU"/>
        </w:rPr>
      </w:pPr>
      <w:r w:rsidRPr="00643DDC">
        <w:rPr>
          <w:b/>
          <w:szCs w:val="28"/>
        </w:rPr>
        <w:t xml:space="preserve">усього </w:t>
      </w:r>
      <w:r w:rsidRPr="00643DDC">
        <w:rPr>
          <w:b/>
          <w:szCs w:val="28"/>
        </w:rPr>
        <w:tab/>
        <w:t xml:space="preserve">        –  </w:t>
      </w:r>
      <w:r w:rsidR="00BA3F8A">
        <w:rPr>
          <w:b/>
          <w:szCs w:val="28"/>
          <w:lang w:val="ru-RU"/>
        </w:rPr>
        <w:t>6</w:t>
      </w:r>
    </w:p>
    <w:p w:rsidR="0006450E" w:rsidRDefault="0006450E" w:rsidP="0006450E">
      <w:pPr>
        <w:tabs>
          <w:tab w:val="left" w:pos="709"/>
        </w:tabs>
        <w:spacing w:after="160" w:line="276" w:lineRule="auto"/>
        <w:ind w:right="283"/>
        <w:contextualSpacing/>
        <w:jc w:val="center"/>
        <w:rPr>
          <w:b/>
          <w:szCs w:val="28"/>
          <w:lang w:val="ru-RU"/>
        </w:rPr>
      </w:pPr>
    </w:p>
    <w:p w:rsidR="0006450E" w:rsidRPr="00643DDC" w:rsidRDefault="0006450E" w:rsidP="0006450E">
      <w:pPr>
        <w:tabs>
          <w:tab w:val="left" w:pos="709"/>
        </w:tabs>
        <w:spacing w:after="160" w:line="276" w:lineRule="auto"/>
        <w:ind w:right="283"/>
        <w:contextualSpacing/>
        <w:jc w:val="both"/>
        <w:rPr>
          <w:b/>
          <w:szCs w:val="28"/>
          <w:lang w:val="ru-RU"/>
        </w:rPr>
      </w:pPr>
    </w:p>
    <w:p w:rsidR="00BB0377" w:rsidRDefault="00852DE3" w:rsidP="00852DE3">
      <w:pPr>
        <w:spacing w:line="276" w:lineRule="auto"/>
        <w:rPr>
          <w:b/>
          <w:szCs w:val="28"/>
        </w:rPr>
      </w:pPr>
      <w:r w:rsidRPr="00643DDC">
        <w:rPr>
          <w:b/>
          <w:szCs w:val="28"/>
        </w:rPr>
        <w:t xml:space="preserve">Голова засідання  комісії                                                  </w:t>
      </w:r>
      <w:proofErr w:type="spellStart"/>
      <w:r w:rsidRPr="00643DDC">
        <w:rPr>
          <w:b/>
          <w:szCs w:val="28"/>
        </w:rPr>
        <w:t>Погосян</w:t>
      </w:r>
      <w:proofErr w:type="spellEnd"/>
      <w:r w:rsidRPr="00643DDC">
        <w:rPr>
          <w:b/>
          <w:szCs w:val="28"/>
        </w:rPr>
        <w:t xml:space="preserve"> В. Е.</w:t>
      </w:r>
      <w:r w:rsidRPr="00D66C4B">
        <w:rPr>
          <w:b/>
          <w:szCs w:val="28"/>
        </w:rPr>
        <w:t xml:space="preserve">      </w:t>
      </w:r>
    </w:p>
    <w:p w:rsidR="00541E3E"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                             </w:t>
      </w:r>
    </w:p>
    <w:p w:rsidR="00852DE3" w:rsidRPr="00D66C4B" w:rsidRDefault="00852DE3" w:rsidP="00852DE3">
      <w:pPr>
        <w:spacing w:line="276" w:lineRule="auto"/>
        <w:rPr>
          <w:b/>
          <w:szCs w:val="28"/>
        </w:rPr>
      </w:pPr>
      <w:r w:rsidRPr="00D66C4B">
        <w:rPr>
          <w:b/>
          <w:szCs w:val="28"/>
        </w:rPr>
        <w:t xml:space="preserve">Секретар засідання комісії                                               </w:t>
      </w:r>
      <w:proofErr w:type="spellStart"/>
      <w:r w:rsidR="00CB575E" w:rsidRPr="00D66C4B">
        <w:rPr>
          <w:b/>
          <w:szCs w:val="28"/>
        </w:rPr>
        <w:t>Юревич</w:t>
      </w:r>
      <w:proofErr w:type="spellEnd"/>
      <w:r w:rsidR="00CB575E" w:rsidRPr="00D66C4B">
        <w:rPr>
          <w:b/>
          <w:szCs w:val="28"/>
        </w:rPr>
        <w:t xml:space="preserve"> Т</w:t>
      </w:r>
      <w:r w:rsidRPr="00D66C4B">
        <w:rPr>
          <w:b/>
          <w:szCs w:val="28"/>
        </w:rPr>
        <w:t>.</w:t>
      </w:r>
      <w:r w:rsidR="00CB575E" w:rsidRPr="00D66C4B">
        <w:rPr>
          <w:b/>
          <w:szCs w:val="28"/>
        </w:rPr>
        <w:t>А.</w:t>
      </w:r>
      <w:r w:rsidRPr="00D66C4B">
        <w:rPr>
          <w:b/>
          <w:szCs w:val="28"/>
        </w:rPr>
        <w:t xml:space="preserve">              </w:t>
      </w:r>
    </w:p>
    <w:sectPr w:rsidR="00852DE3" w:rsidRPr="00D66C4B" w:rsidSect="009E7EE7">
      <w:headerReference w:type="default" r:id="rId10"/>
      <w:pgSz w:w="11906" w:h="16838"/>
      <w:pgMar w:top="1134" w:right="707"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93" w:rsidRDefault="00FD6D93" w:rsidP="00547C63">
      <w:r>
        <w:separator/>
      </w:r>
    </w:p>
  </w:endnote>
  <w:endnote w:type="continuationSeparator" w:id="0">
    <w:p w:rsidR="00FD6D93" w:rsidRDefault="00FD6D93"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93" w:rsidRDefault="00FD6D93" w:rsidP="00547C63">
      <w:r>
        <w:separator/>
      </w:r>
    </w:p>
  </w:footnote>
  <w:footnote w:type="continuationSeparator" w:id="0">
    <w:p w:rsidR="00FD6D93" w:rsidRDefault="00FD6D93"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0C" w:rsidRDefault="003A370C">
    <w:pPr>
      <w:pStyle w:val="a5"/>
      <w:jc w:val="center"/>
    </w:pPr>
    <w:r>
      <w:fldChar w:fldCharType="begin"/>
    </w:r>
    <w:r>
      <w:instrText>PAGE   \* MERGEFORMAT</w:instrText>
    </w:r>
    <w:r>
      <w:fldChar w:fldCharType="separate"/>
    </w:r>
    <w:r w:rsidR="00810B84" w:rsidRPr="00810B84">
      <w:rPr>
        <w:noProof/>
        <w:lang w:val="ru-RU"/>
      </w:rPr>
      <w:t>22</w:t>
    </w:r>
    <w:r>
      <w:rPr>
        <w:noProof/>
        <w:lang w:val="ru-RU"/>
      </w:rPr>
      <w:fldChar w:fldCharType="end"/>
    </w:r>
  </w:p>
  <w:p w:rsidR="003A370C" w:rsidRDefault="003A37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5">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11">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10"/>
  </w:num>
  <w:num w:numId="2">
    <w:abstractNumId w:val="4"/>
  </w:num>
  <w:num w:numId="3">
    <w:abstractNumId w:val="0"/>
  </w:num>
  <w:num w:numId="4">
    <w:abstractNumId w:val="7"/>
  </w:num>
  <w:num w:numId="5">
    <w:abstractNumId w:val="11"/>
  </w:num>
  <w:num w:numId="6">
    <w:abstractNumId w:val="2"/>
  </w:num>
  <w:num w:numId="7">
    <w:abstractNumId w:val="5"/>
  </w:num>
  <w:num w:numId="8">
    <w:abstractNumId w:val="3"/>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242"/>
    <w:rsid w:val="00000D9D"/>
    <w:rsid w:val="00001080"/>
    <w:rsid w:val="0000495C"/>
    <w:rsid w:val="00004970"/>
    <w:rsid w:val="000061DA"/>
    <w:rsid w:val="00007E88"/>
    <w:rsid w:val="00012838"/>
    <w:rsid w:val="000144EF"/>
    <w:rsid w:val="00014588"/>
    <w:rsid w:val="00014A71"/>
    <w:rsid w:val="00015FB3"/>
    <w:rsid w:val="00017A74"/>
    <w:rsid w:val="000200B0"/>
    <w:rsid w:val="00022D8A"/>
    <w:rsid w:val="00032B67"/>
    <w:rsid w:val="00033DDC"/>
    <w:rsid w:val="00034E20"/>
    <w:rsid w:val="000358CA"/>
    <w:rsid w:val="000361F9"/>
    <w:rsid w:val="00037586"/>
    <w:rsid w:val="000376FF"/>
    <w:rsid w:val="00037844"/>
    <w:rsid w:val="000402A4"/>
    <w:rsid w:val="00041A0C"/>
    <w:rsid w:val="00041C1B"/>
    <w:rsid w:val="000434FA"/>
    <w:rsid w:val="000436EC"/>
    <w:rsid w:val="00043EE2"/>
    <w:rsid w:val="00051171"/>
    <w:rsid w:val="000536A9"/>
    <w:rsid w:val="00054696"/>
    <w:rsid w:val="000559FE"/>
    <w:rsid w:val="00057AC2"/>
    <w:rsid w:val="0006054B"/>
    <w:rsid w:val="00064384"/>
    <w:rsid w:val="0006450E"/>
    <w:rsid w:val="00066AC3"/>
    <w:rsid w:val="000677D8"/>
    <w:rsid w:val="00067AB2"/>
    <w:rsid w:val="00070B94"/>
    <w:rsid w:val="0007149B"/>
    <w:rsid w:val="00072FA2"/>
    <w:rsid w:val="00073966"/>
    <w:rsid w:val="000763E3"/>
    <w:rsid w:val="00076BC6"/>
    <w:rsid w:val="00080202"/>
    <w:rsid w:val="00081AC7"/>
    <w:rsid w:val="00081C88"/>
    <w:rsid w:val="00082B5A"/>
    <w:rsid w:val="00082F2C"/>
    <w:rsid w:val="00083E75"/>
    <w:rsid w:val="00084A54"/>
    <w:rsid w:val="00086BA0"/>
    <w:rsid w:val="00092BEA"/>
    <w:rsid w:val="00095AEA"/>
    <w:rsid w:val="0009607E"/>
    <w:rsid w:val="00096D37"/>
    <w:rsid w:val="000A0117"/>
    <w:rsid w:val="000A1006"/>
    <w:rsid w:val="000A3B64"/>
    <w:rsid w:val="000B19EC"/>
    <w:rsid w:val="000B254E"/>
    <w:rsid w:val="000B3410"/>
    <w:rsid w:val="000B4298"/>
    <w:rsid w:val="000B43AD"/>
    <w:rsid w:val="000B44AC"/>
    <w:rsid w:val="000B52EC"/>
    <w:rsid w:val="000B571C"/>
    <w:rsid w:val="000B5F91"/>
    <w:rsid w:val="000C348A"/>
    <w:rsid w:val="000C35F8"/>
    <w:rsid w:val="000C3DCC"/>
    <w:rsid w:val="000C3E53"/>
    <w:rsid w:val="000D48D7"/>
    <w:rsid w:val="000D5B05"/>
    <w:rsid w:val="000D5DC4"/>
    <w:rsid w:val="000D684F"/>
    <w:rsid w:val="000D7694"/>
    <w:rsid w:val="000D7CEF"/>
    <w:rsid w:val="000E0978"/>
    <w:rsid w:val="000E19B4"/>
    <w:rsid w:val="000E1E27"/>
    <w:rsid w:val="000F4709"/>
    <w:rsid w:val="000F50D6"/>
    <w:rsid w:val="000F774F"/>
    <w:rsid w:val="001005BC"/>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118C"/>
    <w:rsid w:val="001321DE"/>
    <w:rsid w:val="001333B6"/>
    <w:rsid w:val="0013500E"/>
    <w:rsid w:val="00135F4A"/>
    <w:rsid w:val="001369E2"/>
    <w:rsid w:val="0013745D"/>
    <w:rsid w:val="001445A9"/>
    <w:rsid w:val="0014518B"/>
    <w:rsid w:val="00145285"/>
    <w:rsid w:val="001458F3"/>
    <w:rsid w:val="00145D5E"/>
    <w:rsid w:val="00146B00"/>
    <w:rsid w:val="00150259"/>
    <w:rsid w:val="00151176"/>
    <w:rsid w:val="00152790"/>
    <w:rsid w:val="00155A63"/>
    <w:rsid w:val="00155F7B"/>
    <w:rsid w:val="001564E1"/>
    <w:rsid w:val="0016045D"/>
    <w:rsid w:val="00160544"/>
    <w:rsid w:val="00161333"/>
    <w:rsid w:val="0016278E"/>
    <w:rsid w:val="00164F88"/>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6BB5"/>
    <w:rsid w:val="001B7BB7"/>
    <w:rsid w:val="001C08F0"/>
    <w:rsid w:val="001C19E0"/>
    <w:rsid w:val="001C400F"/>
    <w:rsid w:val="001C71DC"/>
    <w:rsid w:val="001C723D"/>
    <w:rsid w:val="001D00DD"/>
    <w:rsid w:val="001D083E"/>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B41"/>
    <w:rsid w:val="001F5FDC"/>
    <w:rsid w:val="001F682E"/>
    <w:rsid w:val="001F695C"/>
    <w:rsid w:val="00204ACD"/>
    <w:rsid w:val="00204CD1"/>
    <w:rsid w:val="00205433"/>
    <w:rsid w:val="00206359"/>
    <w:rsid w:val="00206D35"/>
    <w:rsid w:val="0020789C"/>
    <w:rsid w:val="00211C07"/>
    <w:rsid w:val="002134C4"/>
    <w:rsid w:val="00215529"/>
    <w:rsid w:val="00216DA9"/>
    <w:rsid w:val="0022086F"/>
    <w:rsid w:val="002212E8"/>
    <w:rsid w:val="0022319C"/>
    <w:rsid w:val="00225C91"/>
    <w:rsid w:val="00230692"/>
    <w:rsid w:val="002328DA"/>
    <w:rsid w:val="0023484C"/>
    <w:rsid w:val="00237D2F"/>
    <w:rsid w:val="00245B43"/>
    <w:rsid w:val="00246748"/>
    <w:rsid w:val="00247CA9"/>
    <w:rsid w:val="002505E4"/>
    <w:rsid w:val="0025114A"/>
    <w:rsid w:val="00251D36"/>
    <w:rsid w:val="00253E9F"/>
    <w:rsid w:val="002567AE"/>
    <w:rsid w:val="002576B6"/>
    <w:rsid w:val="002629CA"/>
    <w:rsid w:val="00264771"/>
    <w:rsid w:val="0026792B"/>
    <w:rsid w:val="0027056D"/>
    <w:rsid w:val="002716C2"/>
    <w:rsid w:val="00271B01"/>
    <w:rsid w:val="0027247E"/>
    <w:rsid w:val="00273BDB"/>
    <w:rsid w:val="002757F2"/>
    <w:rsid w:val="00275B8E"/>
    <w:rsid w:val="00276A8D"/>
    <w:rsid w:val="00284335"/>
    <w:rsid w:val="00284C98"/>
    <w:rsid w:val="0028524C"/>
    <w:rsid w:val="00287444"/>
    <w:rsid w:val="002903E6"/>
    <w:rsid w:val="002924B8"/>
    <w:rsid w:val="00296E28"/>
    <w:rsid w:val="002A12EB"/>
    <w:rsid w:val="002A1D1E"/>
    <w:rsid w:val="002A3AF9"/>
    <w:rsid w:val="002A45E6"/>
    <w:rsid w:val="002A5943"/>
    <w:rsid w:val="002A5BEA"/>
    <w:rsid w:val="002A5F14"/>
    <w:rsid w:val="002A7506"/>
    <w:rsid w:val="002B301C"/>
    <w:rsid w:val="002B577A"/>
    <w:rsid w:val="002B7F9C"/>
    <w:rsid w:val="002C2E86"/>
    <w:rsid w:val="002C2F27"/>
    <w:rsid w:val="002C3835"/>
    <w:rsid w:val="002C40D2"/>
    <w:rsid w:val="002C7118"/>
    <w:rsid w:val="002C7428"/>
    <w:rsid w:val="002D06C4"/>
    <w:rsid w:val="002D0935"/>
    <w:rsid w:val="002D250F"/>
    <w:rsid w:val="002D2EE5"/>
    <w:rsid w:val="002D310D"/>
    <w:rsid w:val="002D370D"/>
    <w:rsid w:val="002E189E"/>
    <w:rsid w:val="002E5E5B"/>
    <w:rsid w:val="002E70D0"/>
    <w:rsid w:val="002E7A92"/>
    <w:rsid w:val="002F051E"/>
    <w:rsid w:val="002F375B"/>
    <w:rsid w:val="002F5CB9"/>
    <w:rsid w:val="002F7632"/>
    <w:rsid w:val="002F7A38"/>
    <w:rsid w:val="003013E6"/>
    <w:rsid w:val="00302BBF"/>
    <w:rsid w:val="00303025"/>
    <w:rsid w:val="003068B2"/>
    <w:rsid w:val="00306A90"/>
    <w:rsid w:val="003100B7"/>
    <w:rsid w:val="00310BC9"/>
    <w:rsid w:val="00310C01"/>
    <w:rsid w:val="00312165"/>
    <w:rsid w:val="003154F8"/>
    <w:rsid w:val="00317F35"/>
    <w:rsid w:val="00321213"/>
    <w:rsid w:val="003214C7"/>
    <w:rsid w:val="00321D7D"/>
    <w:rsid w:val="003229E5"/>
    <w:rsid w:val="00324653"/>
    <w:rsid w:val="0032489C"/>
    <w:rsid w:val="00324945"/>
    <w:rsid w:val="00324976"/>
    <w:rsid w:val="00325A52"/>
    <w:rsid w:val="00326AED"/>
    <w:rsid w:val="00326E3A"/>
    <w:rsid w:val="00327E4C"/>
    <w:rsid w:val="00330672"/>
    <w:rsid w:val="00331D16"/>
    <w:rsid w:val="00332468"/>
    <w:rsid w:val="003330FF"/>
    <w:rsid w:val="003342EF"/>
    <w:rsid w:val="003356D7"/>
    <w:rsid w:val="00342773"/>
    <w:rsid w:val="00342D52"/>
    <w:rsid w:val="0034700F"/>
    <w:rsid w:val="00347225"/>
    <w:rsid w:val="00347FB4"/>
    <w:rsid w:val="003532E6"/>
    <w:rsid w:val="00353E14"/>
    <w:rsid w:val="00354AF9"/>
    <w:rsid w:val="00355BD0"/>
    <w:rsid w:val="00357494"/>
    <w:rsid w:val="003607E5"/>
    <w:rsid w:val="003642A7"/>
    <w:rsid w:val="003678F5"/>
    <w:rsid w:val="003679B1"/>
    <w:rsid w:val="00367E4A"/>
    <w:rsid w:val="00370020"/>
    <w:rsid w:val="0037172C"/>
    <w:rsid w:val="003736FF"/>
    <w:rsid w:val="00375B50"/>
    <w:rsid w:val="003804C1"/>
    <w:rsid w:val="00383296"/>
    <w:rsid w:val="003833D0"/>
    <w:rsid w:val="0038376D"/>
    <w:rsid w:val="00384230"/>
    <w:rsid w:val="00386C92"/>
    <w:rsid w:val="00390946"/>
    <w:rsid w:val="00391954"/>
    <w:rsid w:val="003942AF"/>
    <w:rsid w:val="00394D02"/>
    <w:rsid w:val="00396435"/>
    <w:rsid w:val="003A14F3"/>
    <w:rsid w:val="003A165F"/>
    <w:rsid w:val="003A1CCD"/>
    <w:rsid w:val="003A1DFA"/>
    <w:rsid w:val="003A370C"/>
    <w:rsid w:val="003A5C51"/>
    <w:rsid w:val="003B08FB"/>
    <w:rsid w:val="003B60E0"/>
    <w:rsid w:val="003B76E6"/>
    <w:rsid w:val="003C2FE0"/>
    <w:rsid w:val="003D1B7F"/>
    <w:rsid w:val="003D57D0"/>
    <w:rsid w:val="003D6645"/>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1143"/>
    <w:rsid w:val="004135B0"/>
    <w:rsid w:val="00413ACE"/>
    <w:rsid w:val="00416354"/>
    <w:rsid w:val="00416F9C"/>
    <w:rsid w:val="00417B25"/>
    <w:rsid w:val="00420CAE"/>
    <w:rsid w:val="004220BC"/>
    <w:rsid w:val="004225EC"/>
    <w:rsid w:val="0042330E"/>
    <w:rsid w:val="00430397"/>
    <w:rsid w:val="00430985"/>
    <w:rsid w:val="00432075"/>
    <w:rsid w:val="0043281A"/>
    <w:rsid w:val="00434C8B"/>
    <w:rsid w:val="00434F16"/>
    <w:rsid w:val="00435A72"/>
    <w:rsid w:val="00443BA5"/>
    <w:rsid w:val="00444BF8"/>
    <w:rsid w:val="00446FF3"/>
    <w:rsid w:val="004477CB"/>
    <w:rsid w:val="00447B55"/>
    <w:rsid w:val="00450C36"/>
    <w:rsid w:val="00450FCF"/>
    <w:rsid w:val="004544B2"/>
    <w:rsid w:val="00454710"/>
    <w:rsid w:val="00455457"/>
    <w:rsid w:val="00455872"/>
    <w:rsid w:val="0045639F"/>
    <w:rsid w:val="004607A3"/>
    <w:rsid w:val="00460DF1"/>
    <w:rsid w:val="00462004"/>
    <w:rsid w:val="004629D8"/>
    <w:rsid w:val="00462DC0"/>
    <w:rsid w:val="004635B8"/>
    <w:rsid w:val="004644AC"/>
    <w:rsid w:val="0047346D"/>
    <w:rsid w:val="00473DA3"/>
    <w:rsid w:val="0047434E"/>
    <w:rsid w:val="00476398"/>
    <w:rsid w:val="004764DC"/>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FEA"/>
    <w:rsid w:val="004A1116"/>
    <w:rsid w:val="004A1692"/>
    <w:rsid w:val="004A31E5"/>
    <w:rsid w:val="004A3904"/>
    <w:rsid w:val="004A4AB5"/>
    <w:rsid w:val="004A5F36"/>
    <w:rsid w:val="004A6057"/>
    <w:rsid w:val="004B0667"/>
    <w:rsid w:val="004B1345"/>
    <w:rsid w:val="004B18BC"/>
    <w:rsid w:val="004B2F6B"/>
    <w:rsid w:val="004B481D"/>
    <w:rsid w:val="004B6889"/>
    <w:rsid w:val="004B7041"/>
    <w:rsid w:val="004B74D3"/>
    <w:rsid w:val="004B7DC1"/>
    <w:rsid w:val="004C0366"/>
    <w:rsid w:val="004C0859"/>
    <w:rsid w:val="004C0D1E"/>
    <w:rsid w:val="004C27B8"/>
    <w:rsid w:val="004C285A"/>
    <w:rsid w:val="004C2BCA"/>
    <w:rsid w:val="004C4262"/>
    <w:rsid w:val="004C6325"/>
    <w:rsid w:val="004C664D"/>
    <w:rsid w:val="004C777A"/>
    <w:rsid w:val="004D2B65"/>
    <w:rsid w:val="004D48AB"/>
    <w:rsid w:val="004E1033"/>
    <w:rsid w:val="004E1EDF"/>
    <w:rsid w:val="004E2CF7"/>
    <w:rsid w:val="004E6CC8"/>
    <w:rsid w:val="004E7341"/>
    <w:rsid w:val="004F0D3B"/>
    <w:rsid w:val="004F2174"/>
    <w:rsid w:val="004F2CFE"/>
    <w:rsid w:val="004F5CF1"/>
    <w:rsid w:val="00504110"/>
    <w:rsid w:val="00504827"/>
    <w:rsid w:val="0050544B"/>
    <w:rsid w:val="00505DB0"/>
    <w:rsid w:val="00506E7B"/>
    <w:rsid w:val="005075C6"/>
    <w:rsid w:val="005101D3"/>
    <w:rsid w:val="00510B3C"/>
    <w:rsid w:val="00510F5A"/>
    <w:rsid w:val="00512573"/>
    <w:rsid w:val="005166CA"/>
    <w:rsid w:val="00524791"/>
    <w:rsid w:val="00526D51"/>
    <w:rsid w:val="00531E92"/>
    <w:rsid w:val="00533672"/>
    <w:rsid w:val="0053402D"/>
    <w:rsid w:val="005349C3"/>
    <w:rsid w:val="0053546E"/>
    <w:rsid w:val="00537DAD"/>
    <w:rsid w:val="00537E93"/>
    <w:rsid w:val="00541E3E"/>
    <w:rsid w:val="0054297A"/>
    <w:rsid w:val="00545511"/>
    <w:rsid w:val="00546EEC"/>
    <w:rsid w:val="00547C63"/>
    <w:rsid w:val="00560D38"/>
    <w:rsid w:val="005615D7"/>
    <w:rsid w:val="00564138"/>
    <w:rsid w:val="005641FB"/>
    <w:rsid w:val="0056646D"/>
    <w:rsid w:val="0057007C"/>
    <w:rsid w:val="005704C1"/>
    <w:rsid w:val="005711E6"/>
    <w:rsid w:val="00571ADC"/>
    <w:rsid w:val="005753B0"/>
    <w:rsid w:val="005756C3"/>
    <w:rsid w:val="00577694"/>
    <w:rsid w:val="00577B6B"/>
    <w:rsid w:val="00580B06"/>
    <w:rsid w:val="00581774"/>
    <w:rsid w:val="005877EB"/>
    <w:rsid w:val="005912F4"/>
    <w:rsid w:val="00592359"/>
    <w:rsid w:val="00595723"/>
    <w:rsid w:val="00596A12"/>
    <w:rsid w:val="0059767B"/>
    <w:rsid w:val="005A243A"/>
    <w:rsid w:val="005A2F54"/>
    <w:rsid w:val="005A4F99"/>
    <w:rsid w:val="005A587F"/>
    <w:rsid w:val="005A620F"/>
    <w:rsid w:val="005A6819"/>
    <w:rsid w:val="005B1964"/>
    <w:rsid w:val="005B57A3"/>
    <w:rsid w:val="005B5C5D"/>
    <w:rsid w:val="005B6263"/>
    <w:rsid w:val="005B7148"/>
    <w:rsid w:val="005C0DFA"/>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6D98"/>
    <w:rsid w:val="00600ACF"/>
    <w:rsid w:val="00604F0B"/>
    <w:rsid w:val="00605D47"/>
    <w:rsid w:val="00610E3C"/>
    <w:rsid w:val="00611A5B"/>
    <w:rsid w:val="006122ED"/>
    <w:rsid w:val="00615099"/>
    <w:rsid w:val="00616360"/>
    <w:rsid w:val="0062340D"/>
    <w:rsid w:val="0062589A"/>
    <w:rsid w:val="0063163D"/>
    <w:rsid w:val="00631AC4"/>
    <w:rsid w:val="00631D0B"/>
    <w:rsid w:val="00634E3D"/>
    <w:rsid w:val="00636EFF"/>
    <w:rsid w:val="00637737"/>
    <w:rsid w:val="00637B39"/>
    <w:rsid w:val="00641AFD"/>
    <w:rsid w:val="00643DDC"/>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72C"/>
    <w:rsid w:val="00661E80"/>
    <w:rsid w:val="00662C98"/>
    <w:rsid w:val="00663DCA"/>
    <w:rsid w:val="006654AD"/>
    <w:rsid w:val="00670225"/>
    <w:rsid w:val="00674F4A"/>
    <w:rsid w:val="00675698"/>
    <w:rsid w:val="00685A31"/>
    <w:rsid w:val="0068692A"/>
    <w:rsid w:val="00690BB9"/>
    <w:rsid w:val="0069139F"/>
    <w:rsid w:val="006931D7"/>
    <w:rsid w:val="00693C89"/>
    <w:rsid w:val="0069588C"/>
    <w:rsid w:val="00696380"/>
    <w:rsid w:val="006A1566"/>
    <w:rsid w:val="006A2824"/>
    <w:rsid w:val="006A2B69"/>
    <w:rsid w:val="006A76BA"/>
    <w:rsid w:val="006B0C92"/>
    <w:rsid w:val="006B1744"/>
    <w:rsid w:val="006B26F0"/>
    <w:rsid w:val="006B2E1D"/>
    <w:rsid w:val="006B5385"/>
    <w:rsid w:val="006B7BD2"/>
    <w:rsid w:val="006C0089"/>
    <w:rsid w:val="006C1EEE"/>
    <w:rsid w:val="006C4563"/>
    <w:rsid w:val="006C646A"/>
    <w:rsid w:val="006D0FC4"/>
    <w:rsid w:val="006D1090"/>
    <w:rsid w:val="006D2F28"/>
    <w:rsid w:val="006D30CB"/>
    <w:rsid w:val="006D3747"/>
    <w:rsid w:val="006D44A9"/>
    <w:rsid w:val="006D50C4"/>
    <w:rsid w:val="006E0473"/>
    <w:rsid w:val="006E24E9"/>
    <w:rsid w:val="006E5C8A"/>
    <w:rsid w:val="006E63C2"/>
    <w:rsid w:val="006E7D3C"/>
    <w:rsid w:val="006F226F"/>
    <w:rsid w:val="006F28DD"/>
    <w:rsid w:val="006F4665"/>
    <w:rsid w:val="006F6556"/>
    <w:rsid w:val="006F7601"/>
    <w:rsid w:val="0070612A"/>
    <w:rsid w:val="007072C0"/>
    <w:rsid w:val="00707902"/>
    <w:rsid w:val="00715284"/>
    <w:rsid w:val="007215EE"/>
    <w:rsid w:val="00722D10"/>
    <w:rsid w:val="00722D90"/>
    <w:rsid w:val="00724584"/>
    <w:rsid w:val="0072784C"/>
    <w:rsid w:val="00730D3B"/>
    <w:rsid w:val="007319B2"/>
    <w:rsid w:val="007341E4"/>
    <w:rsid w:val="00747300"/>
    <w:rsid w:val="007473C3"/>
    <w:rsid w:val="00750DDD"/>
    <w:rsid w:val="00751515"/>
    <w:rsid w:val="00752D83"/>
    <w:rsid w:val="00753C3C"/>
    <w:rsid w:val="00754850"/>
    <w:rsid w:val="0075732D"/>
    <w:rsid w:val="007579D6"/>
    <w:rsid w:val="00760030"/>
    <w:rsid w:val="007603AB"/>
    <w:rsid w:val="0076152A"/>
    <w:rsid w:val="00762625"/>
    <w:rsid w:val="00762F65"/>
    <w:rsid w:val="0076520C"/>
    <w:rsid w:val="00765B4B"/>
    <w:rsid w:val="00771E6E"/>
    <w:rsid w:val="00772092"/>
    <w:rsid w:val="00772D19"/>
    <w:rsid w:val="00774071"/>
    <w:rsid w:val="00774256"/>
    <w:rsid w:val="00775539"/>
    <w:rsid w:val="00776E51"/>
    <w:rsid w:val="007800DC"/>
    <w:rsid w:val="00780143"/>
    <w:rsid w:val="0078085E"/>
    <w:rsid w:val="00782F87"/>
    <w:rsid w:val="00784576"/>
    <w:rsid w:val="00784CC7"/>
    <w:rsid w:val="0078642D"/>
    <w:rsid w:val="00791925"/>
    <w:rsid w:val="00792213"/>
    <w:rsid w:val="007A0276"/>
    <w:rsid w:val="007A0BB1"/>
    <w:rsid w:val="007A4641"/>
    <w:rsid w:val="007A77E0"/>
    <w:rsid w:val="007B0383"/>
    <w:rsid w:val="007B24CC"/>
    <w:rsid w:val="007B6AF3"/>
    <w:rsid w:val="007C0EC0"/>
    <w:rsid w:val="007C48DF"/>
    <w:rsid w:val="007C52C5"/>
    <w:rsid w:val="007C6065"/>
    <w:rsid w:val="007C6163"/>
    <w:rsid w:val="007C7214"/>
    <w:rsid w:val="007C7DAE"/>
    <w:rsid w:val="007D1A5B"/>
    <w:rsid w:val="007D244D"/>
    <w:rsid w:val="007D2BD8"/>
    <w:rsid w:val="007D4739"/>
    <w:rsid w:val="007D4B5A"/>
    <w:rsid w:val="007E0B42"/>
    <w:rsid w:val="007E2350"/>
    <w:rsid w:val="007E6675"/>
    <w:rsid w:val="007E762B"/>
    <w:rsid w:val="007F06F6"/>
    <w:rsid w:val="007F2086"/>
    <w:rsid w:val="007F3272"/>
    <w:rsid w:val="007F424D"/>
    <w:rsid w:val="007F62A6"/>
    <w:rsid w:val="007F7031"/>
    <w:rsid w:val="007F72A1"/>
    <w:rsid w:val="007F76D2"/>
    <w:rsid w:val="00800F6E"/>
    <w:rsid w:val="00801278"/>
    <w:rsid w:val="00802470"/>
    <w:rsid w:val="008033B9"/>
    <w:rsid w:val="00803618"/>
    <w:rsid w:val="008042D4"/>
    <w:rsid w:val="008104D3"/>
    <w:rsid w:val="00810B84"/>
    <w:rsid w:val="00812CC9"/>
    <w:rsid w:val="00815184"/>
    <w:rsid w:val="00816B7F"/>
    <w:rsid w:val="00816EC6"/>
    <w:rsid w:val="00816F01"/>
    <w:rsid w:val="0082093A"/>
    <w:rsid w:val="00821820"/>
    <w:rsid w:val="008222A7"/>
    <w:rsid w:val="008229FE"/>
    <w:rsid w:val="00823D12"/>
    <w:rsid w:val="00823FC7"/>
    <w:rsid w:val="00825B11"/>
    <w:rsid w:val="00826ACA"/>
    <w:rsid w:val="00826CDB"/>
    <w:rsid w:val="008273FE"/>
    <w:rsid w:val="00827A9B"/>
    <w:rsid w:val="008301C6"/>
    <w:rsid w:val="008329AF"/>
    <w:rsid w:val="00832A8A"/>
    <w:rsid w:val="0083343A"/>
    <w:rsid w:val="00834113"/>
    <w:rsid w:val="00834146"/>
    <w:rsid w:val="008352DD"/>
    <w:rsid w:val="00835D2C"/>
    <w:rsid w:val="00836B34"/>
    <w:rsid w:val="0084009D"/>
    <w:rsid w:val="0084545F"/>
    <w:rsid w:val="00845CAD"/>
    <w:rsid w:val="008460BA"/>
    <w:rsid w:val="00847E57"/>
    <w:rsid w:val="00852DE3"/>
    <w:rsid w:val="008534C1"/>
    <w:rsid w:val="008553FF"/>
    <w:rsid w:val="00856C6F"/>
    <w:rsid w:val="00860829"/>
    <w:rsid w:val="00860FCF"/>
    <w:rsid w:val="00867789"/>
    <w:rsid w:val="00867957"/>
    <w:rsid w:val="00867B2D"/>
    <w:rsid w:val="00867C57"/>
    <w:rsid w:val="00870F00"/>
    <w:rsid w:val="008721B8"/>
    <w:rsid w:val="00872807"/>
    <w:rsid w:val="00874A41"/>
    <w:rsid w:val="00876A3B"/>
    <w:rsid w:val="00876F09"/>
    <w:rsid w:val="008810BD"/>
    <w:rsid w:val="00881B05"/>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AA1"/>
    <w:rsid w:val="008B0E4E"/>
    <w:rsid w:val="008B0F8D"/>
    <w:rsid w:val="008B5894"/>
    <w:rsid w:val="008B5FBE"/>
    <w:rsid w:val="008B6DC3"/>
    <w:rsid w:val="008B792E"/>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24F5"/>
    <w:rsid w:val="008F35FB"/>
    <w:rsid w:val="008F5FBC"/>
    <w:rsid w:val="008F62B8"/>
    <w:rsid w:val="008F785C"/>
    <w:rsid w:val="008F7F49"/>
    <w:rsid w:val="00900847"/>
    <w:rsid w:val="00901059"/>
    <w:rsid w:val="0090379C"/>
    <w:rsid w:val="00905AD1"/>
    <w:rsid w:val="00910205"/>
    <w:rsid w:val="00911A9A"/>
    <w:rsid w:val="0091201A"/>
    <w:rsid w:val="0091371D"/>
    <w:rsid w:val="00916C0E"/>
    <w:rsid w:val="00917431"/>
    <w:rsid w:val="009208CD"/>
    <w:rsid w:val="009213A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50BAB"/>
    <w:rsid w:val="0095179B"/>
    <w:rsid w:val="009517BE"/>
    <w:rsid w:val="0095395A"/>
    <w:rsid w:val="00954C4E"/>
    <w:rsid w:val="00954FE2"/>
    <w:rsid w:val="00955B4F"/>
    <w:rsid w:val="00955F5A"/>
    <w:rsid w:val="00961C8A"/>
    <w:rsid w:val="00962F56"/>
    <w:rsid w:val="00966A15"/>
    <w:rsid w:val="00970238"/>
    <w:rsid w:val="009703A1"/>
    <w:rsid w:val="00972201"/>
    <w:rsid w:val="009728DB"/>
    <w:rsid w:val="009770C9"/>
    <w:rsid w:val="009813E5"/>
    <w:rsid w:val="009823F0"/>
    <w:rsid w:val="009831FB"/>
    <w:rsid w:val="00984C25"/>
    <w:rsid w:val="00984C38"/>
    <w:rsid w:val="00984CCD"/>
    <w:rsid w:val="009851F9"/>
    <w:rsid w:val="00987263"/>
    <w:rsid w:val="00990803"/>
    <w:rsid w:val="00992788"/>
    <w:rsid w:val="009932D5"/>
    <w:rsid w:val="0099455E"/>
    <w:rsid w:val="009A5C02"/>
    <w:rsid w:val="009A7F2E"/>
    <w:rsid w:val="009B06F9"/>
    <w:rsid w:val="009B2AA2"/>
    <w:rsid w:val="009B3565"/>
    <w:rsid w:val="009B6C1D"/>
    <w:rsid w:val="009B7C09"/>
    <w:rsid w:val="009C37B4"/>
    <w:rsid w:val="009C443A"/>
    <w:rsid w:val="009C50FB"/>
    <w:rsid w:val="009C6CFD"/>
    <w:rsid w:val="009D2E08"/>
    <w:rsid w:val="009D5AC3"/>
    <w:rsid w:val="009E1CE9"/>
    <w:rsid w:val="009E23D1"/>
    <w:rsid w:val="009E243C"/>
    <w:rsid w:val="009E35C9"/>
    <w:rsid w:val="009E456E"/>
    <w:rsid w:val="009E477E"/>
    <w:rsid w:val="009E4BBF"/>
    <w:rsid w:val="009E7067"/>
    <w:rsid w:val="009E7EE7"/>
    <w:rsid w:val="009F317E"/>
    <w:rsid w:val="009F3DCD"/>
    <w:rsid w:val="009F6AE8"/>
    <w:rsid w:val="00A00A1F"/>
    <w:rsid w:val="00A023B4"/>
    <w:rsid w:val="00A029B1"/>
    <w:rsid w:val="00A02B17"/>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4BC2"/>
    <w:rsid w:val="00A318C7"/>
    <w:rsid w:val="00A33015"/>
    <w:rsid w:val="00A35DAE"/>
    <w:rsid w:val="00A370F5"/>
    <w:rsid w:val="00A40233"/>
    <w:rsid w:val="00A40A76"/>
    <w:rsid w:val="00A44763"/>
    <w:rsid w:val="00A46200"/>
    <w:rsid w:val="00A46617"/>
    <w:rsid w:val="00A47F06"/>
    <w:rsid w:val="00A50D40"/>
    <w:rsid w:val="00A5497C"/>
    <w:rsid w:val="00A567DA"/>
    <w:rsid w:val="00A602D1"/>
    <w:rsid w:val="00A617FB"/>
    <w:rsid w:val="00A6698B"/>
    <w:rsid w:val="00A7328A"/>
    <w:rsid w:val="00A73DB3"/>
    <w:rsid w:val="00A74E93"/>
    <w:rsid w:val="00A74EF7"/>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75E6"/>
    <w:rsid w:val="00AB112E"/>
    <w:rsid w:val="00AB148C"/>
    <w:rsid w:val="00AB161A"/>
    <w:rsid w:val="00AB1F27"/>
    <w:rsid w:val="00AB2E5B"/>
    <w:rsid w:val="00AB6669"/>
    <w:rsid w:val="00AB7A85"/>
    <w:rsid w:val="00AC6029"/>
    <w:rsid w:val="00AC6FC3"/>
    <w:rsid w:val="00AD018C"/>
    <w:rsid w:val="00AD176F"/>
    <w:rsid w:val="00AD19E5"/>
    <w:rsid w:val="00AD4A09"/>
    <w:rsid w:val="00AD7747"/>
    <w:rsid w:val="00AE2383"/>
    <w:rsid w:val="00AE5030"/>
    <w:rsid w:val="00AE509C"/>
    <w:rsid w:val="00AE5957"/>
    <w:rsid w:val="00AE735A"/>
    <w:rsid w:val="00AF0550"/>
    <w:rsid w:val="00AF137D"/>
    <w:rsid w:val="00AF246F"/>
    <w:rsid w:val="00AF5160"/>
    <w:rsid w:val="00AF5938"/>
    <w:rsid w:val="00AF753C"/>
    <w:rsid w:val="00B025B3"/>
    <w:rsid w:val="00B02910"/>
    <w:rsid w:val="00B02923"/>
    <w:rsid w:val="00B04C50"/>
    <w:rsid w:val="00B055EE"/>
    <w:rsid w:val="00B05FA4"/>
    <w:rsid w:val="00B06712"/>
    <w:rsid w:val="00B07146"/>
    <w:rsid w:val="00B108AB"/>
    <w:rsid w:val="00B12C1F"/>
    <w:rsid w:val="00B13954"/>
    <w:rsid w:val="00B14B67"/>
    <w:rsid w:val="00B15047"/>
    <w:rsid w:val="00B160E4"/>
    <w:rsid w:val="00B20013"/>
    <w:rsid w:val="00B22944"/>
    <w:rsid w:val="00B23212"/>
    <w:rsid w:val="00B23440"/>
    <w:rsid w:val="00B24E0E"/>
    <w:rsid w:val="00B2515A"/>
    <w:rsid w:val="00B271D3"/>
    <w:rsid w:val="00B30298"/>
    <w:rsid w:val="00B30C12"/>
    <w:rsid w:val="00B31A44"/>
    <w:rsid w:val="00B36702"/>
    <w:rsid w:val="00B413C7"/>
    <w:rsid w:val="00B41DD2"/>
    <w:rsid w:val="00B422D2"/>
    <w:rsid w:val="00B425B0"/>
    <w:rsid w:val="00B42B48"/>
    <w:rsid w:val="00B4331F"/>
    <w:rsid w:val="00B447B9"/>
    <w:rsid w:val="00B46F05"/>
    <w:rsid w:val="00B4707C"/>
    <w:rsid w:val="00B47A5E"/>
    <w:rsid w:val="00B543D9"/>
    <w:rsid w:val="00B5473E"/>
    <w:rsid w:val="00B54C18"/>
    <w:rsid w:val="00B552E2"/>
    <w:rsid w:val="00B5663D"/>
    <w:rsid w:val="00B568E4"/>
    <w:rsid w:val="00B56AE3"/>
    <w:rsid w:val="00B5729F"/>
    <w:rsid w:val="00B57DA8"/>
    <w:rsid w:val="00B60B42"/>
    <w:rsid w:val="00B63921"/>
    <w:rsid w:val="00B64A59"/>
    <w:rsid w:val="00B725EC"/>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3F8A"/>
    <w:rsid w:val="00BA421B"/>
    <w:rsid w:val="00BA6AAA"/>
    <w:rsid w:val="00BB0377"/>
    <w:rsid w:val="00BB344B"/>
    <w:rsid w:val="00BC26FE"/>
    <w:rsid w:val="00BC6DD8"/>
    <w:rsid w:val="00BC74CA"/>
    <w:rsid w:val="00BD020C"/>
    <w:rsid w:val="00BD0DD3"/>
    <w:rsid w:val="00BD0F25"/>
    <w:rsid w:val="00BD399F"/>
    <w:rsid w:val="00BD5906"/>
    <w:rsid w:val="00BD5931"/>
    <w:rsid w:val="00BD64F3"/>
    <w:rsid w:val="00BD64F7"/>
    <w:rsid w:val="00BE28EA"/>
    <w:rsid w:val="00BE5FF7"/>
    <w:rsid w:val="00BE6046"/>
    <w:rsid w:val="00BE74E0"/>
    <w:rsid w:val="00BE7AC5"/>
    <w:rsid w:val="00BF09BD"/>
    <w:rsid w:val="00BF0F1B"/>
    <w:rsid w:val="00BF523E"/>
    <w:rsid w:val="00BF5915"/>
    <w:rsid w:val="00BF61FF"/>
    <w:rsid w:val="00BF66C0"/>
    <w:rsid w:val="00BF6BD6"/>
    <w:rsid w:val="00BF7237"/>
    <w:rsid w:val="00BF74AC"/>
    <w:rsid w:val="00C00031"/>
    <w:rsid w:val="00C05083"/>
    <w:rsid w:val="00C100CC"/>
    <w:rsid w:val="00C10D24"/>
    <w:rsid w:val="00C12C35"/>
    <w:rsid w:val="00C13001"/>
    <w:rsid w:val="00C206BA"/>
    <w:rsid w:val="00C208C3"/>
    <w:rsid w:val="00C22022"/>
    <w:rsid w:val="00C225A5"/>
    <w:rsid w:val="00C23516"/>
    <w:rsid w:val="00C23F61"/>
    <w:rsid w:val="00C25DA2"/>
    <w:rsid w:val="00C276C4"/>
    <w:rsid w:val="00C31119"/>
    <w:rsid w:val="00C320E6"/>
    <w:rsid w:val="00C334C7"/>
    <w:rsid w:val="00C33773"/>
    <w:rsid w:val="00C35375"/>
    <w:rsid w:val="00C361EB"/>
    <w:rsid w:val="00C37EE1"/>
    <w:rsid w:val="00C41423"/>
    <w:rsid w:val="00C42B44"/>
    <w:rsid w:val="00C44EFB"/>
    <w:rsid w:val="00C45E5B"/>
    <w:rsid w:val="00C46277"/>
    <w:rsid w:val="00C46D0E"/>
    <w:rsid w:val="00C478E2"/>
    <w:rsid w:val="00C51117"/>
    <w:rsid w:val="00C547B2"/>
    <w:rsid w:val="00C55252"/>
    <w:rsid w:val="00C56322"/>
    <w:rsid w:val="00C602E6"/>
    <w:rsid w:val="00C621F2"/>
    <w:rsid w:val="00C62B4A"/>
    <w:rsid w:val="00C651E0"/>
    <w:rsid w:val="00C65ADF"/>
    <w:rsid w:val="00C6720E"/>
    <w:rsid w:val="00C6739B"/>
    <w:rsid w:val="00C673E4"/>
    <w:rsid w:val="00C71A60"/>
    <w:rsid w:val="00C72684"/>
    <w:rsid w:val="00C729A8"/>
    <w:rsid w:val="00C74844"/>
    <w:rsid w:val="00C7490E"/>
    <w:rsid w:val="00C764E1"/>
    <w:rsid w:val="00C808CE"/>
    <w:rsid w:val="00C809CE"/>
    <w:rsid w:val="00C85F32"/>
    <w:rsid w:val="00C873F8"/>
    <w:rsid w:val="00C87E1A"/>
    <w:rsid w:val="00C90D3B"/>
    <w:rsid w:val="00C90DC9"/>
    <w:rsid w:val="00C969C2"/>
    <w:rsid w:val="00C97605"/>
    <w:rsid w:val="00C97E55"/>
    <w:rsid w:val="00CA0167"/>
    <w:rsid w:val="00CA07E2"/>
    <w:rsid w:val="00CA2032"/>
    <w:rsid w:val="00CA21BE"/>
    <w:rsid w:val="00CA291D"/>
    <w:rsid w:val="00CA3654"/>
    <w:rsid w:val="00CA3F57"/>
    <w:rsid w:val="00CA518A"/>
    <w:rsid w:val="00CB111A"/>
    <w:rsid w:val="00CB575E"/>
    <w:rsid w:val="00CB66C8"/>
    <w:rsid w:val="00CB6B24"/>
    <w:rsid w:val="00CB7A17"/>
    <w:rsid w:val="00CB7C72"/>
    <w:rsid w:val="00CC00A7"/>
    <w:rsid w:val="00CC253D"/>
    <w:rsid w:val="00CC52F6"/>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E89"/>
    <w:rsid w:val="00CE70FF"/>
    <w:rsid w:val="00CE71FC"/>
    <w:rsid w:val="00CF0046"/>
    <w:rsid w:val="00CF430D"/>
    <w:rsid w:val="00CF7A49"/>
    <w:rsid w:val="00D01D45"/>
    <w:rsid w:val="00D04AB2"/>
    <w:rsid w:val="00D0576A"/>
    <w:rsid w:val="00D05E2A"/>
    <w:rsid w:val="00D107BC"/>
    <w:rsid w:val="00D126DA"/>
    <w:rsid w:val="00D13872"/>
    <w:rsid w:val="00D14B72"/>
    <w:rsid w:val="00D14CC5"/>
    <w:rsid w:val="00D16CC1"/>
    <w:rsid w:val="00D20BBE"/>
    <w:rsid w:val="00D24402"/>
    <w:rsid w:val="00D24E4B"/>
    <w:rsid w:val="00D25592"/>
    <w:rsid w:val="00D31DFB"/>
    <w:rsid w:val="00D33E92"/>
    <w:rsid w:val="00D340CB"/>
    <w:rsid w:val="00D34509"/>
    <w:rsid w:val="00D34EB9"/>
    <w:rsid w:val="00D34F6B"/>
    <w:rsid w:val="00D3748E"/>
    <w:rsid w:val="00D420B5"/>
    <w:rsid w:val="00D46542"/>
    <w:rsid w:val="00D47419"/>
    <w:rsid w:val="00D50034"/>
    <w:rsid w:val="00D51CA7"/>
    <w:rsid w:val="00D57483"/>
    <w:rsid w:val="00D57904"/>
    <w:rsid w:val="00D62432"/>
    <w:rsid w:val="00D633E6"/>
    <w:rsid w:val="00D63779"/>
    <w:rsid w:val="00D64AC6"/>
    <w:rsid w:val="00D651D5"/>
    <w:rsid w:val="00D66C4B"/>
    <w:rsid w:val="00D75B4B"/>
    <w:rsid w:val="00D7704C"/>
    <w:rsid w:val="00D774B5"/>
    <w:rsid w:val="00D82D4C"/>
    <w:rsid w:val="00D842AE"/>
    <w:rsid w:val="00D85B6A"/>
    <w:rsid w:val="00D96709"/>
    <w:rsid w:val="00D96C09"/>
    <w:rsid w:val="00D96C55"/>
    <w:rsid w:val="00DA6E8E"/>
    <w:rsid w:val="00DA7F19"/>
    <w:rsid w:val="00DB2CEB"/>
    <w:rsid w:val="00DB4F30"/>
    <w:rsid w:val="00DC1203"/>
    <w:rsid w:val="00DC1F7E"/>
    <w:rsid w:val="00DC3111"/>
    <w:rsid w:val="00DC420F"/>
    <w:rsid w:val="00DC7878"/>
    <w:rsid w:val="00DD1ACB"/>
    <w:rsid w:val="00DD2649"/>
    <w:rsid w:val="00DD4FF3"/>
    <w:rsid w:val="00DD766B"/>
    <w:rsid w:val="00DE3069"/>
    <w:rsid w:val="00DE3E3E"/>
    <w:rsid w:val="00DE6601"/>
    <w:rsid w:val="00DE66A5"/>
    <w:rsid w:val="00DF097A"/>
    <w:rsid w:val="00DF3342"/>
    <w:rsid w:val="00DF4206"/>
    <w:rsid w:val="00DF4A74"/>
    <w:rsid w:val="00E008FE"/>
    <w:rsid w:val="00E03AB2"/>
    <w:rsid w:val="00E121C4"/>
    <w:rsid w:val="00E12280"/>
    <w:rsid w:val="00E13245"/>
    <w:rsid w:val="00E135FC"/>
    <w:rsid w:val="00E17DF0"/>
    <w:rsid w:val="00E212B8"/>
    <w:rsid w:val="00E23445"/>
    <w:rsid w:val="00E23F89"/>
    <w:rsid w:val="00E261C7"/>
    <w:rsid w:val="00E2755C"/>
    <w:rsid w:val="00E27D00"/>
    <w:rsid w:val="00E30004"/>
    <w:rsid w:val="00E313A9"/>
    <w:rsid w:val="00E319F5"/>
    <w:rsid w:val="00E3398F"/>
    <w:rsid w:val="00E34AFA"/>
    <w:rsid w:val="00E34F92"/>
    <w:rsid w:val="00E35C79"/>
    <w:rsid w:val="00E35E45"/>
    <w:rsid w:val="00E43BE0"/>
    <w:rsid w:val="00E44415"/>
    <w:rsid w:val="00E459D3"/>
    <w:rsid w:val="00E45FC8"/>
    <w:rsid w:val="00E4700E"/>
    <w:rsid w:val="00E47B23"/>
    <w:rsid w:val="00E50CCB"/>
    <w:rsid w:val="00E51421"/>
    <w:rsid w:val="00E52084"/>
    <w:rsid w:val="00E53037"/>
    <w:rsid w:val="00E5360C"/>
    <w:rsid w:val="00E54677"/>
    <w:rsid w:val="00E56532"/>
    <w:rsid w:val="00E60868"/>
    <w:rsid w:val="00E625E0"/>
    <w:rsid w:val="00E6465A"/>
    <w:rsid w:val="00E64EFD"/>
    <w:rsid w:val="00E67065"/>
    <w:rsid w:val="00E70A28"/>
    <w:rsid w:val="00E71263"/>
    <w:rsid w:val="00E7588B"/>
    <w:rsid w:val="00E77CB0"/>
    <w:rsid w:val="00E82E64"/>
    <w:rsid w:val="00E834B5"/>
    <w:rsid w:val="00E851D7"/>
    <w:rsid w:val="00E8608F"/>
    <w:rsid w:val="00E864A2"/>
    <w:rsid w:val="00E86E12"/>
    <w:rsid w:val="00E87011"/>
    <w:rsid w:val="00E87B5F"/>
    <w:rsid w:val="00E944C8"/>
    <w:rsid w:val="00EA2B84"/>
    <w:rsid w:val="00EB008B"/>
    <w:rsid w:val="00EB2BF0"/>
    <w:rsid w:val="00EB3586"/>
    <w:rsid w:val="00EB68F2"/>
    <w:rsid w:val="00EC00DA"/>
    <w:rsid w:val="00EC1546"/>
    <w:rsid w:val="00EC235E"/>
    <w:rsid w:val="00EC460B"/>
    <w:rsid w:val="00EC57B3"/>
    <w:rsid w:val="00ED056A"/>
    <w:rsid w:val="00ED117B"/>
    <w:rsid w:val="00ED1A2E"/>
    <w:rsid w:val="00ED387B"/>
    <w:rsid w:val="00ED42D9"/>
    <w:rsid w:val="00ED6256"/>
    <w:rsid w:val="00EE07D9"/>
    <w:rsid w:val="00EE0935"/>
    <w:rsid w:val="00EE303C"/>
    <w:rsid w:val="00EE595F"/>
    <w:rsid w:val="00EE6394"/>
    <w:rsid w:val="00EE7EA5"/>
    <w:rsid w:val="00EF0781"/>
    <w:rsid w:val="00EF3B95"/>
    <w:rsid w:val="00EF4751"/>
    <w:rsid w:val="00EF4C7C"/>
    <w:rsid w:val="00EF4CD1"/>
    <w:rsid w:val="00F044BD"/>
    <w:rsid w:val="00F05EA3"/>
    <w:rsid w:val="00F07610"/>
    <w:rsid w:val="00F10E41"/>
    <w:rsid w:val="00F134AC"/>
    <w:rsid w:val="00F13862"/>
    <w:rsid w:val="00F151A6"/>
    <w:rsid w:val="00F171B8"/>
    <w:rsid w:val="00F20838"/>
    <w:rsid w:val="00F223B8"/>
    <w:rsid w:val="00F24E44"/>
    <w:rsid w:val="00F25E0C"/>
    <w:rsid w:val="00F30801"/>
    <w:rsid w:val="00F319A5"/>
    <w:rsid w:val="00F33258"/>
    <w:rsid w:val="00F35193"/>
    <w:rsid w:val="00F37CE9"/>
    <w:rsid w:val="00F41E37"/>
    <w:rsid w:val="00F44509"/>
    <w:rsid w:val="00F50458"/>
    <w:rsid w:val="00F566E2"/>
    <w:rsid w:val="00F57773"/>
    <w:rsid w:val="00F626BA"/>
    <w:rsid w:val="00F62F03"/>
    <w:rsid w:val="00F63BC9"/>
    <w:rsid w:val="00F65C45"/>
    <w:rsid w:val="00F677F7"/>
    <w:rsid w:val="00F71500"/>
    <w:rsid w:val="00F717E5"/>
    <w:rsid w:val="00F724CE"/>
    <w:rsid w:val="00F72B14"/>
    <w:rsid w:val="00F72F37"/>
    <w:rsid w:val="00F8239B"/>
    <w:rsid w:val="00F83EAC"/>
    <w:rsid w:val="00F85035"/>
    <w:rsid w:val="00F85711"/>
    <w:rsid w:val="00F869E9"/>
    <w:rsid w:val="00F87E79"/>
    <w:rsid w:val="00F93020"/>
    <w:rsid w:val="00F934F2"/>
    <w:rsid w:val="00F94450"/>
    <w:rsid w:val="00F94881"/>
    <w:rsid w:val="00F96E3C"/>
    <w:rsid w:val="00FA0936"/>
    <w:rsid w:val="00FA1437"/>
    <w:rsid w:val="00FA3258"/>
    <w:rsid w:val="00FA4701"/>
    <w:rsid w:val="00FA59ED"/>
    <w:rsid w:val="00FA6A5D"/>
    <w:rsid w:val="00FA7F3B"/>
    <w:rsid w:val="00FB00EC"/>
    <w:rsid w:val="00FB0DC4"/>
    <w:rsid w:val="00FB22A2"/>
    <w:rsid w:val="00FB25F8"/>
    <w:rsid w:val="00FB2A6A"/>
    <w:rsid w:val="00FB3254"/>
    <w:rsid w:val="00FB5DC0"/>
    <w:rsid w:val="00FB62DC"/>
    <w:rsid w:val="00FB6F9A"/>
    <w:rsid w:val="00FC5FAC"/>
    <w:rsid w:val="00FC65A9"/>
    <w:rsid w:val="00FC70DC"/>
    <w:rsid w:val="00FC7330"/>
    <w:rsid w:val="00FC734E"/>
    <w:rsid w:val="00FD0AD3"/>
    <w:rsid w:val="00FD6D6A"/>
    <w:rsid w:val="00FD6D93"/>
    <w:rsid w:val="00FD7729"/>
    <w:rsid w:val="00FE21B2"/>
    <w:rsid w:val="00FE2F2E"/>
    <w:rsid w:val="00FE4C57"/>
    <w:rsid w:val="00FF2711"/>
    <w:rsid w:val="00FF2CC6"/>
    <w:rsid w:val="00FF46C6"/>
    <w:rsid w:val="00FF5695"/>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45"/>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CD63-6BA0-4311-80AF-1E05735F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9073</TotalTime>
  <Pages>22</Pages>
  <Words>6775</Words>
  <Characters>38620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200</cp:revision>
  <cp:lastPrinted>2020-09-17T07:13:00Z</cp:lastPrinted>
  <dcterms:created xsi:type="dcterms:W3CDTF">2019-06-20T13:09:00Z</dcterms:created>
  <dcterms:modified xsi:type="dcterms:W3CDTF">2020-09-17T07:14:00Z</dcterms:modified>
</cp:coreProperties>
</file>