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ACFF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D85">
        <w:rPr>
          <w:rFonts w:ascii="Times New Roman" w:hAnsi="Times New Roman" w:cs="Times New Roman"/>
          <w:sz w:val="28"/>
          <w:szCs w:val="28"/>
          <w:lang w:val="uk-UA"/>
        </w:rPr>
        <w:t>Чергові вибори депутатів Дніпропетровської обласної ради</w:t>
      </w:r>
    </w:p>
    <w:p w14:paraId="7BF2A593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D85">
        <w:rPr>
          <w:rFonts w:ascii="Times New Roman" w:hAnsi="Times New Roman" w:cs="Times New Roman"/>
          <w:sz w:val="28"/>
          <w:szCs w:val="28"/>
          <w:lang w:val="uk-UA"/>
        </w:rPr>
        <w:t>25 жовтня 2020 року</w:t>
      </w:r>
    </w:p>
    <w:p w14:paraId="26C6EAAB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257C1C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7D8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Дніпропетровська обласна територіальна виборча комісія</w:t>
      </w:r>
    </w:p>
    <w:p w14:paraId="11171DC9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EDE52CE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7D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ПОСТАНОВА</w:t>
      </w:r>
    </w:p>
    <w:p w14:paraId="721B77CF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D02B46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D85">
        <w:rPr>
          <w:rFonts w:ascii="Times New Roman" w:eastAsia="Times New Roman" w:hAnsi="Times New Roman" w:cs="Times New Roman"/>
          <w:sz w:val="28"/>
          <w:szCs w:val="28"/>
          <w:lang w:val="uk-UA"/>
        </w:rPr>
        <w:t>м. Дніпро</w:t>
      </w:r>
    </w:p>
    <w:p w14:paraId="2718E5A3" w14:textId="77777777" w:rsidR="00797D85" w:rsidRPr="00797D85" w:rsidRDefault="00797D85" w:rsidP="0079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2E6374" w14:textId="77777777" w:rsidR="00797D85" w:rsidRPr="00797D85" w:rsidRDefault="00797D85" w:rsidP="00797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D85">
        <w:rPr>
          <w:rFonts w:ascii="Times New Roman" w:hAnsi="Times New Roman" w:cs="Times New Roman"/>
          <w:sz w:val="28"/>
          <w:szCs w:val="28"/>
        </w:rPr>
        <w:t>17 год. 20 хв.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797D85" w:rsidRPr="00797D85" w14:paraId="3A7067A7" w14:textId="77777777" w:rsidTr="008A0043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14:paraId="6BAA0652" w14:textId="77777777" w:rsidR="00797D85" w:rsidRPr="00797D85" w:rsidRDefault="00797D85" w:rsidP="00797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«29» вересня 2020 року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74C165EF" w14:textId="211E6382" w:rsidR="00797D85" w:rsidRPr="00797D85" w:rsidRDefault="00797D85" w:rsidP="00797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797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797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14:paraId="1BEE5069" w14:textId="77777777" w:rsidR="00797D85" w:rsidRDefault="00797D8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F00D84" w14:textId="1CEDA329" w:rsidR="00321EBF" w:rsidRPr="00321EBF" w:rsidRDefault="00321EBF" w:rsidP="00321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1EB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Єдиний кошторис</w:t>
      </w:r>
    </w:p>
    <w:p w14:paraId="52D52923" w14:textId="4E2B2324" w:rsidR="00321EBF" w:rsidRPr="00321EBF" w:rsidRDefault="00321EBF" w:rsidP="00321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1EB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Дніпропетровської обласної територіальної виборчої комісії</w:t>
      </w:r>
    </w:p>
    <w:p w14:paraId="1760F18D" w14:textId="7D1F709B" w:rsidR="00321EBF" w:rsidRPr="00321EBF" w:rsidRDefault="00321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843CAF" w14:textId="34E46428" w:rsidR="00321EBF" w:rsidRPr="003678B5" w:rsidRDefault="00321EBF" w:rsidP="003678B5">
      <w:pPr>
        <w:pStyle w:val="a4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678B5">
        <w:rPr>
          <w:rFonts w:ascii="Times New Roman" w:hAnsi="Times New Roman"/>
          <w:b w:val="0"/>
          <w:bCs/>
          <w:sz w:val="28"/>
          <w:szCs w:val="28"/>
        </w:rPr>
        <w:t>Відповідно до стат</w:t>
      </w:r>
      <w:r w:rsidR="006C5BAB" w:rsidRPr="003678B5">
        <w:rPr>
          <w:rFonts w:ascii="Times New Roman" w:hAnsi="Times New Roman"/>
          <w:b w:val="0"/>
          <w:bCs/>
          <w:sz w:val="28"/>
          <w:szCs w:val="28"/>
        </w:rPr>
        <w:t>ей</w:t>
      </w:r>
      <w:r w:rsidRPr="003678B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C5BAB" w:rsidRPr="003678B5">
        <w:rPr>
          <w:rFonts w:ascii="Times New Roman" w:hAnsi="Times New Roman"/>
          <w:b w:val="0"/>
          <w:bCs/>
          <w:sz w:val="28"/>
          <w:szCs w:val="28"/>
        </w:rPr>
        <w:t xml:space="preserve">209, 210 </w:t>
      </w:r>
      <w:r w:rsidRPr="003678B5">
        <w:rPr>
          <w:rFonts w:ascii="Times New Roman" w:hAnsi="Times New Roman"/>
          <w:b w:val="0"/>
          <w:bCs/>
          <w:sz w:val="28"/>
          <w:szCs w:val="28"/>
        </w:rPr>
        <w:t>Виборчого кодексу України</w:t>
      </w:r>
      <w:r w:rsidR="006C5BAB" w:rsidRPr="003678B5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797D85" w:rsidRPr="003678B5">
        <w:rPr>
          <w:rFonts w:ascii="Times New Roman" w:hAnsi="Times New Roman"/>
          <w:b w:val="0"/>
          <w:bCs/>
          <w:sz w:val="28"/>
          <w:szCs w:val="28"/>
        </w:rPr>
        <w:t xml:space="preserve">постанови Кабінету Міністрів України </w:t>
      </w:r>
      <w:r w:rsidR="003678B5" w:rsidRPr="003678B5">
        <w:rPr>
          <w:rFonts w:ascii="Times New Roman" w:hAnsi="Times New Roman"/>
          <w:b w:val="0"/>
          <w:bCs/>
          <w:sz w:val="28"/>
          <w:szCs w:val="28"/>
        </w:rPr>
        <w:t>від 19 серпня 2020 р. № 745</w:t>
      </w:r>
      <w:r w:rsidR="003678B5" w:rsidRPr="003678B5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3678B5" w:rsidRPr="003678B5">
        <w:rPr>
          <w:rFonts w:ascii="Times New Roman" w:hAnsi="Times New Roman"/>
          <w:b w:val="0"/>
          <w:bCs/>
          <w:sz w:val="28"/>
          <w:szCs w:val="28"/>
        </w:rPr>
        <w:t>Про Порядок фінансування виборчих комісій під час підготовки і проведення місцевих виборів</w:t>
      </w:r>
      <w:r w:rsidR="003678B5" w:rsidRPr="003678B5">
        <w:rPr>
          <w:rFonts w:ascii="Times New Roman" w:hAnsi="Times New Roman"/>
          <w:b w:val="0"/>
          <w:bCs/>
          <w:sz w:val="28"/>
          <w:szCs w:val="28"/>
        </w:rPr>
        <w:t xml:space="preserve">», </w:t>
      </w:r>
      <w:r w:rsidR="006C5BAB" w:rsidRPr="003678B5">
        <w:rPr>
          <w:rFonts w:ascii="Times New Roman" w:hAnsi="Times New Roman"/>
          <w:b w:val="0"/>
          <w:bCs/>
          <w:sz w:val="28"/>
          <w:szCs w:val="28"/>
        </w:rPr>
        <w:t>постанови ЦВК №178 від 14.08.2020  «Про затвердження середніх норм видатків територіальних та дільничних виборчих комісій на підготовку та проведення місцевих виборів 25 жовтня 2020 року</w:t>
      </w:r>
      <w:r w:rsidR="00797D85" w:rsidRPr="003678B5">
        <w:rPr>
          <w:rFonts w:ascii="Times New Roman" w:hAnsi="Times New Roman"/>
          <w:b w:val="0"/>
          <w:bCs/>
          <w:sz w:val="28"/>
          <w:szCs w:val="28"/>
        </w:rPr>
        <w:t>,</w:t>
      </w:r>
      <w:r w:rsidR="006C5BAB" w:rsidRPr="003678B5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Pr="003678B5">
        <w:rPr>
          <w:rFonts w:ascii="Times New Roman" w:hAnsi="Times New Roman"/>
          <w:b w:val="0"/>
          <w:bCs/>
          <w:sz w:val="28"/>
          <w:szCs w:val="28"/>
        </w:rPr>
        <w:t>Дніпропетровська обласна територіальна виборча комісія постановляє:</w:t>
      </w:r>
    </w:p>
    <w:p w14:paraId="79FE8235" w14:textId="0695A853" w:rsidR="00321EBF" w:rsidRPr="006C5BAB" w:rsidRDefault="00321EBF" w:rsidP="00057C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BAB">
        <w:rPr>
          <w:rFonts w:ascii="Times New Roman" w:hAnsi="Times New Roman" w:cs="Times New Roman"/>
          <w:sz w:val="28"/>
          <w:szCs w:val="28"/>
          <w:lang w:val="uk-UA"/>
        </w:rPr>
        <w:t>Затвердити Єдиний кошторис Дніпропетровської обласної територіальної виборчої комісії</w:t>
      </w:r>
      <w:r w:rsidR="006C5BAB" w:rsidRPr="006C5BAB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057C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D0740F" w14:textId="36671CA5" w:rsidR="006C5BAB" w:rsidRDefault="006C5BAB" w:rsidP="00057C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підготовку і проведення чергових  виборів депутатів Дніпропетровської обласної ради 25 жовтня 2020 року здійснювати в межах затвердженого Єдиного кошторису видатків</w:t>
      </w:r>
      <w:r w:rsidR="00057C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C2AB07" w14:textId="4327F127" w:rsidR="00057C2E" w:rsidRDefault="00057C2E" w:rsidP="00057C2E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64C209" w14:textId="77777777" w:rsidR="00057C2E" w:rsidRPr="00057C2E" w:rsidRDefault="00057C2E" w:rsidP="00057C2E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2E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С.А. Жарко</w:t>
      </w:r>
    </w:p>
    <w:p w14:paraId="5187265B" w14:textId="77777777" w:rsidR="00057C2E" w:rsidRPr="00057C2E" w:rsidRDefault="00057C2E" w:rsidP="00057C2E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2E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П.П. Шандиба</w:t>
      </w:r>
    </w:p>
    <w:p w14:paraId="6E5B3530" w14:textId="77777777" w:rsidR="00057C2E" w:rsidRPr="006C5BAB" w:rsidRDefault="00057C2E" w:rsidP="00057C2E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A484F" w14:textId="77777777" w:rsidR="00321EBF" w:rsidRPr="00321EBF" w:rsidRDefault="00321EBF" w:rsidP="00321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020E1D3" w14:textId="77777777" w:rsidR="00321EBF" w:rsidRPr="00321EBF" w:rsidRDefault="00321EB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21EBF" w:rsidRPr="0032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C7E"/>
    <w:multiLevelType w:val="hybridMultilevel"/>
    <w:tmpl w:val="07FA74D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BF"/>
    <w:rsid w:val="00057C2E"/>
    <w:rsid w:val="002F5757"/>
    <w:rsid w:val="00321EBF"/>
    <w:rsid w:val="003678B5"/>
    <w:rsid w:val="006C5BAB"/>
    <w:rsid w:val="007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5AD7"/>
  <w15:chartTrackingRefBased/>
  <w15:docId w15:val="{D1B06B6A-5458-4A68-8677-C0A6B25B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BF"/>
    <w:pPr>
      <w:ind w:left="720"/>
      <w:contextualSpacing/>
    </w:pPr>
  </w:style>
  <w:style w:type="paragraph" w:customStyle="1" w:styleId="a4">
    <w:name w:val="Назва документа"/>
    <w:basedOn w:val="a"/>
    <w:next w:val="a"/>
    <w:rsid w:val="003678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3678B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2020-09-29T13:38:00Z</cp:lastPrinted>
  <dcterms:created xsi:type="dcterms:W3CDTF">2020-09-29T13:20:00Z</dcterms:created>
  <dcterms:modified xsi:type="dcterms:W3CDTF">2020-10-01T16:33:00Z</dcterms:modified>
</cp:coreProperties>
</file>