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04C3" w14:textId="49FE8987" w:rsidR="00901EB6" w:rsidRPr="00020AEF" w:rsidRDefault="00676F8A" w:rsidP="00901EB6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 w:rsidRPr="00020AEF">
        <w:rPr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01EB6" w:rsidRPr="00060704" w14:paraId="03722EE6" w14:textId="77777777" w:rsidTr="00060704">
        <w:trPr>
          <w:trHeight w:val="227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209B5E02" w14:textId="6E818ECA" w:rsidR="00901EB6" w:rsidRPr="00060704" w:rsidRDefault="00901EB6" w:rsidP="0090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901EB6" w:rsidRPr="00060704" w14:paraId="4D5CEB05" w14:textId="77777777" w:rsidTr="00901EB6">
        <w:trPr>
          <w:trHeight w:val="528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4E7DDB8F" w14:textId="77777777" w:rsidR="00901EB6" w:rsidRPr="00060704" w:rsidRDefault="00901EB6" w:rsidP="00E02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жовтня 2020 року</w:t>
            </w:r>
          </w:p>
        </w:tc>
      </w:tr>
      <w:tr w:rsidR="00901EB6" w:rsidRPr="00060704" w14:paraId="1F4601F5" w14:textId="77777777" w:rsidTr="00060704">
        <w:trPr>
          <w:trHeight w:val="368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00B0F224" w14:textId="77777777" w:rsidR="00901EB6" w:rsidRPr="00060704" w:rsidRDefault="00901EB6" w:rsidP="00E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901EB6" w:rsidRPr="00060704" w14:paraId="4F6E20BE" w14:textId="77777777" w:rsidTr="00901EB6">
        <w:trPr>
          <w:trHeight w:val="658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5BC5D44B" w14:textId="77777777" w:rsidR="00901EB6" w:rsidRPr="00060704" w:rsidRDefault="00901EB6" w:rsidP="00E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 О С Т А Н О В А</w:t>
            </w:r>
          </w:p>
        </w:tc>
      </w:tr>
      <w:tr w:rsidR="00901EB6" w:rsidRPr="00060704" w14:paraId="2676B9D4" w14:textId="77777777" w:rsidTr="00901EB6">
        <w:trPr>
          <w:trHeight w:val="471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4EEAF2F0" w14:textId="77777777" w:rsidR="00901EB6" w:rsidRPr="00060704" w:rsidRDefault="00901EB6" w:rsidP="00E02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</w:t>
            </w:r>
          </w:p>
        </w:tc>
      </w:tr>
      <w:tr w:rsidR="00901EB6" w:rsidRPr="00060704" w14:paraId="1E9C577F" w14:textId="77777777" w:rsidTr="00901EB6">
        <w:trPr>
          <w:trHeight w:val="424"/>
        </w:trPr>
        <w:tc>
          <w:tcPr>
            <w:tcW w:w="4785" w:type="dxa"/>
            <w:shd w:val="clear" w:color="auto" w:fill="auto"/>
          </w:tcPr>
          <w:p w14:paraId="33C3CF49" w14:textId="77777777" w:rsidR="00901EB6" w:rsidRPr="00060704" w:rsidRDefault="00901EB6" w:rsidP="00E02D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 год. 30 хв.</w:t>
            </w:r>
          </w:p>
        </w:tc>
        <w:tc>
          <w:tcPr>
            <w:tcW w:w="4786" w:type="dxa"/>
            <w:shd w:val="clear" w:color="auto" w:fill="auto"/>
          </w:tcPr>
          <w:p w14:paraId="79F3F21E" w14:textId="77777777" w:rsidR="00901EB6" w:rsidRPr="00060704" w:rsidRDefault="00901EB6" w:rsidP="00E02D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EB6" w:rsidRPr="00060704" w14:paraId="72B7F99B" w14:textId="77777777" w:rsidTr="00901EB6">
        <w:trPr>
          <w:trHeight w:val="414"/>
        </w:trPr>
        <w:tc>
          <w:tcPr>
            <w:tcW w:w="4785" w:type="dxa"/>
            <w:shd w:val="clear" w:color="auto" w:fill="auto"/>
            <w:vAlign w:val="center"/>
          </w:tcPr>
          <w:p w14:paraId="6ED55A82" w14:textId="77777777" w:rsidR="00901EB6" w:rsidRPr="00060704" w:rsidRDefault="00901EB6" w:rsidP="00E02D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 жовтня 2020 року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09FE0FFC" w14:textId="6BF4340B" w:rsidR="00901EB6" w:rsidRPr="00060704" w:rsidRDefault="00901EB6" w:rsidP="00E02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</w:t>
            </w:r>
            <w:r w:rsidR="0006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06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6</w:t>
            </w:r>
            <w:r w:rsidR="0006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14:paraId="1F73D653" w14:textId="77777777" w:rsidR="00060704" w:rsidRDefault="00676F8A" w:rsidP="00060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6070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утворення контрольної комісії</w:t>
      </w:r>
      <w:r w:rsidR="0006070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14:paraId="3EBEA7B9" w14:textId="7574DDF4" w:rsidR="00F97C7A" w:rsidRPr="00060704" w:rsidRDefault="00060704" w:rsidP="00060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для  </w:t>
      </w:r>
      <w:r w:rsidR="00676F8A" w:rsidRPr="00060704">
        <w:rPr>
          <w:rFonts w:ascii="Times New Roman" w:hAnsi="Times New Roman" w:cs="Times New Roman"/>
          <w:b/>
          <w:bCs/>
          <w:sz w:val="24"/>
          <w:szCs w:val="24"/>
          <w:lang w:val="uk-UA"/>
        </w:rPr>
        <w:t>здійсн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ення </w:t>
      </w:r>
      <w:r w:rsidR="00676F8A" w:rsidRPr="0006070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контрол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ю</w:t>
      </w:r>
      <w:r w:rsidR="00676F8A" w:rsidRPr="0006070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виготовленням виборчих бюлетенів</w:t>
      </w:r>
    </w:p>
    <w:p w14:paraId="741C7C9B" w14:textId="77777777" w:rsidR="00F97C7A" w:rsidRPr="00060704" w:rsidRDefault="00F97C7A" w:rsidP="00F97C7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A6D5973" w14:textId="0E94F73F" w:rsidR="00097CC2" w:rsidRPr="00060704" w:rsidRDefault="00F97C7A" w:rsidP="004B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7CC2" w:rsidRPr="0006070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метою здійснення контролю на підприємстві-виготовлювачі за виготовленням виборчих бюлетенів з  виборів депутатів Дніпропетровської обласної ради 25 жовтня 2020 року, дотриманням вимог щодо знищення друкарських форм, технічних відходів, поліграфічного браку, розглянувши </w:t>
      </w:r>
      <w:r w:rsidR="003F1976" w:rsidRPr="0006070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97CC2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одання  місцевих організацій політичних партій, депутатські фракції яких зареєстровані в </w:t>
      </w:r>
      <w:proofErr w:type="spellStart"/>
      <w:r w:rsidR="00097CC2" w:rsidRPr="00060704">
        <w:rPr>
          <w:rFonts w:ascii="Times New Roman" w:hAnsi="Times New Roman" w:cs="Times New Roman"/>
          <w:sz w:val="24"/>
          <w:szCs w:val="24"/>
          <w:lang w:val="uk-UA"/>
        </w:rPr>
        <w:t>Апараті</w:t>
      </w:r>
      <w:proofErr w:type="spellEnd"/>
      <w:r w:rsidR="00097CC2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Верховної Ради України поточного скликання на початок виборчого процесу: Дніпропетровської Обласної організації ПОЛІТИЧНОЇ ПАРТІЇ «СЛУГА НАРОДУ»</w:t>
      </w:r>
      <w:r w:rsidR="003F1976" w:rsidRPr="0006070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97CC2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ТЕРИТОРІАЛЬНОЇ ОРГАНІЗАЦІЇ ПОЛІТИЧНОЇ ПАРТІЇ «ЄВРОПЕЙСЬКА СОЛІДАРНІСТЬ,</w:t>
      </w:r>
      <w:r w:rsidR="003F1976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РЕГІОНАЛЬНОЇ ОРГАНІЗАЦІЇ ПОЛІТИЧНОЇ ПАРТІЇ «ОПОЗИЦІЙНА ПЛАТФОРМА – ЗА ЖИТТЯ», Дніпропетровської обласної організації Всеукраїнського об’єднання «Батьківщина», </w:t>
      </w:r>
      <w:r w:rsidR="00097CC2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частини </w:t>
      </w:r>
      <w:r w:rsidR="00020AEF" w:rsidRPr="0006070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97CC2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статті 242 </w:t>
      </w:r>
      <w:r w:rsidR="00896626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97CC2" w:rsidRPr="00060704">
        <w:rPr>
          <w:rFonts w:ascii="Times New Roman" w:hAnsi="Times New Roman" w:cs="Times New Roman"/>
          <w:sz w:val="24"/>
          <w:szCs w:val="24"/>
          <w:lang w:val="uk-UA"/>
        </w:rPr>
        <w:t>керуючись частинами 1, 4 статті 33, частинами 1, 12, 14 статті 36, частинами 3, 4 статті 37,  пунктами 4, 6 частини 2 статті 206</w:t>
      </w:r>
      <w:r w:rsidR="00896626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7CC2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Виборчого кодексу України, Дніпропетровська обласна територіальна виборча комісія </w:t>
      </w:r>
      <w:r w:rsidR="00097CC2" w:rsidRPr="0006070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постановляє:</w:t>
      </w:r>
    </w:p>
    <w:p w14:paraId="38615CDF" w14:textId="77777777" w:rsidR="003F1976" w:rsidRPr="00060704" w:rsidRDefault="00097CC2" w:rsidP="004B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704">
        <w:rPr>
          <w:rFonts w:ascii="Times New Roman" w:hAnsi="Times New Roman" w:cs="Times New Roman"/>
          <w:sz w:val="24"/>
          <w:szCs w:val="24"/>
          <w:lang w:val="uk-UA"/>
        </w:rPr>
        <w:t>1.  Утворити контрольну комісію</w:t>
      </w:r>
      <w:r w:rsidR="00896626" w:rsidRPr="0006070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6626" w:rsidRPr="00060704">
        <w:rPr>
          <w:rFonts w:ascii="Times New Roman" w:hAnsi="Times New Roman" w:cs="Times New Roman"/>
          <w:sz w:val="24"/>
          <w:szCs w:val="24"/>
          <w:lang w:val="uk-UA"/>
        </w:rPr>
        <w:t>що здійснюватиме контроль за виготовленням виборчих бюлетенів на підприємстві-виготовлювачі, дотриманням вимог щодо знищення друкарських форм, технічних відходів, поліграфічного браку, помилково виготовлених виборчих бюлетенів</w:t>
      </w:r>
      <w:r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6626" w:rsidRPr="0006070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такому складі:</w:t>
      </w:r>
      <w:r w:rsidR="00896626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64674F" w14:textId="40FA5D70" w:rsidR="00097CC2" w:rsidRPr="00060704" w:rsidRDefault="004B1978" w:rsidP="004B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96626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Нікітін Сергі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896626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6626" w:rsidRPr="00060704">
        <w:rPr>
          <w:rFonts w:ascii="Times New Roman" w:hAnsi="Times New Roman" w:cs="Times New Roman"/>
          <w:sz w:val="24"/>
          <w:szCs w:val="24"/>
          <w:lang w:val="uk-UA"/>
        </w:rPr>
        <w:t>Вячеславович</w:t>
      </w:r>
      <w:proofErr w:type="spellEnd"/>
      <w:r w:rsidR="00896626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7CC2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6626" w:rsidRPr="00060704">
        <w:rPr>
          <w:rFonts w:ascii="Times New Roman" w:hAnsi="Times New Roman" w:cs="Times New Roman"/>
          <w:sz w:val="24"/>
          <w:szCs w:val="24"/>
          <w:lang w:val="uk-UA"/>
        </w:rPr>
        <w:t>від Дніпропетровської Обласної організації ПОЛІТИЧНОЇ ПАРТІЇ «СЛУГА НАРОДУ»</w:t>
      </w:r>
      <w:r w:rsidR="00097CC2" w:rsidRPr="0006070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0FD021D" w14:textId="21F3C825" w:rsidR="00896626" w:rsidRPr="00060704" w:rsidRDefault="004B1978" w:rsidP="004B197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96626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Нагорн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896626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Євгені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896626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Володимирович - від ДНІПРОПЕТРОВСЬКОЇ ТЕРИТОРІАЛЬНОЇ ОРГАНІЗАЦІЇ ПОЛІТИЧНОЇ ПАРТІЇ «ЄВРОПЕЙСЬКА СОЛІДАРНІСТЬ"</w:t>
      </w:r>
      <w:r w:rsidR="00060704" w:rsidRPr="0006070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37DF10E" w14:textId="4E232862" w:rsidR="003F1976" w:rsidRPr="00060704" w:rsidRDefault="004B1978" w:rsidP="004B197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F1976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0704" w:rsidRPr="00060704">
        <w:rPr>
          <w:rFonts w:ascii="Times New Roman" w:hAnsi="Times New Roman" w:cs="Times New Roman"/>
          <w:sz w:val="24"/>
          <w:szCs w:val="24"/>
          <w:lang w:val="uk-UA"/>
        </w:rPr>
        <w:t>Завгородн</w:t>
      </w:r>
      <w:r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060704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Сергійович – від ДНІПРОПЕТРОВСЬКОЇ РЕГІОНАЛЬНОЇ ОРГАНІЗАЦІЇ ПОЛІТИЧНОЇ ПАРТІЇ «ОПОЗИЦІЙНА ПЛАТФОРМА – ЗА ЖИТТЯ»;</w:t>
      </w:r>
    </w:p>
    <w:p w14:paraId="22F1292D" w14:textId="3E3D88F2" w:rsidR="00060704" w:rsidRDefault="004B1978" w:rsidP="004B197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060704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60704" w:rsidRPr="00060704">
        <w:rPr>
          <w:rFonts w:ascii="Times New Roman" w:hAnsi="Times New Roman" w:cs="Times New Roman"/>
          <w:sz w:val="24"/>
          <w:szCs w:val="24"/>
          <w:lang w:val="uk-UA"/>
        </w:rPr>
        <w:t>Протасов</w:t>
      </w:r>
      <w:proofErr w:type="spellEnd"/>
      <w:r w:rsidR="00060704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Наталі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060704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Пилипівн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60704"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– від Дніпропетровської обласної організації Всеукраїнського об’єднання «Батьківщина».</w:t>
      </w:r>
    </w:p>
    <w:p w14:paraId="59BB8454" w14:textId="77777777" w:rsidR="004B1978" w:rsidRDefault="004B1978" w:rsidP="004B197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DDCD71" w14:textId="72939612" w:rsidR="00097CC2" w:rsidRPr="00060704" w:rsidRDefault="00097CC2" w:rsidP="004B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704">
        <w:rPr>
          <w:rFonts w:ascii="Times New Roman" w:hAnsi="Times New Roman" w:cs="Times New Roman"/>
          <w:sz w:val="24"/>
          <w:szCs w:val="24"/>
          <w:lang w:val="uk-UA"/>
        </w:rPr>
        <w:t>2. Цю постанову над</w:t>
      </w:r>
      <w:r w:rsidR="00896626" w:rsidRPr="00060704">
        <w:rPr>
          <w:rFonts w:ascii="Times New Roman" w:hAnsi="Times New Roman" w:cs="Times New Roman"/>
          <w:sz w:val="24"/>
          <w:szCs w:val="24"/>
          <w:lang w:val="uk-UA"/>
        </w:rPr>
        <w:t>ати представникам місцевих організацій партій</w:t>
      </w:r>
      <w:r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20AEF" w:rsidRPr="00060704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060704">
        <w:rPr>
          <w:rFonts w:ascii="Times New Roman" w:hAnsi="Times New Roman" w:cs="Times New Roman"/>
          <w:sz w:val="24"/>
          <w:szCs w:val="24"/>
          <w:lang w:val="uk-UA"/>
        </w:rPr>
        <w:t xml:space="preserve"> увійшли до складу контрольної комісії.</w:t>
      </w:r>
    </w:p>
    <w:p w14:paraId="1994BFD4" w14:textId="2FFA582F" w:rsidR="00020AEF" w:rsidRPr="00060704" w:rsidRDefault="00020AEF" w:rsidP="004B1978">
      <w:pPr>
        <w:pStyle w:val="1"/>
        <w:ind w:left="0"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060704">
        <w:rPr>
          <w:rFonts w:eastAsiaTheme="minorHAnsi"/>
          <w:sz w:val="24"/>
          <w:szCs w:val="24"/>
          <w:lang w:val="uk-UA" w:eastAsia="en-US"/>
        </w:rPr>
        <w:t>3. 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 w14:paraId="3215E156" w14:textId="09D0713F" w:rsidR="00060704" w:rsidRDefault="00060704" w:rsidP="004B1978">
      <w:pPr>
        <w:pStyle w:val="1"/>
        <w:ind w:left="0" w:firstLine="567"/>
        <w:jc w:val="both"/>
        <w:rPr>
          <w:rFonts w:eastAsiaTheme="minorHAnsi"/>
          <w:sz w:val="24"/>
          <w:szCs w:val="24"/>
          <w:lang w:val="uk-UA" w:eastAsia="en-US"/>
        </w:rPr>
      </w:pPr>
    </w:p>
    <w:p w14:paraId="1C95327D" w14:textId="77777777" w:rsidR="004B1978" w:rsidRPr="00060704" w:rsidRDefault="004B1978" w:rsidP="004B1978">
      <w:pPr>
        <w:pStyle w:val="1"/>
        <w:ind w:left="0" w:firstLine="567"/>
        <w:jc w:val="both"/>
        <w:rPr>
          <w:rFonts w:eastAsiaTheme="minorHAnsi"/>
          <w:sz w:val="24"/>
          <w:szCs w:val="24"/>
          <w:lang w:val="uk-UA" w:eastAsia="en-US"/>
        </w:rPr>
      </w:pPr>
    </w:p>
    <w:p w14:paraId="1383D93E" w14:textId="5A52EE21" w:rsidR="00060704" w:rsidRDefault="00060704" w:rsidP="00060704">
      <w:pPr>
        <w:pStyle w:val="1"/>
        <w:ind w:left="567" w:firstLine="567"/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Голова комісії                                                                С. Жарко</w:t>
      </w:r>
    </w:p>
    <w:p w14:paraId="450E48F8" w14:textId="77777777" w:rsidR="00060704" w:rsidRDefault="00060704" w:rsidP="00060704">
      <w:pPr>
        <w:pStyle w:val="1"/>
        <w:ind w:left="567" w:firstLine="567"/>
        <w:jc w:val="both"/>
        <w:rPr>
          <w:rFonts w:eastAsiaTheme="minorHAnsi"/>
          <w:sz w:val="24"/>
          <w:szCs w:val="24"/>
          <w:lang w:val="uk-UA" w:eastAsia="en-US"/>
        </w:rPr>
      </w:pPr>
    </w:p>
    <w:p w14:paraId="0EB687FD" w14:textId="4B80159F" w:rsidR="00097CC2" w:rsidRPr="00060704" w:rsidRDefault="00060704" w:rsidP="00060704">
      <w:pPr>
        <w:pStyle w:val="1"/>
        <w:ind w:left="567" w:firstLine="567"/>
        <w:jc w:val="both"/>
        <w:rPr>
          <w:sz w:val="24"/>
          <w:szCs w:val="24"/>
          <w:lang w:val="uk-UA"/>
        </w:rPr>
      </w:pPr>
      <w:r>
        <w:rPr>
          <w:rFonts w:eastAsiaTheme="minorHAnsi"/>
          <w:sz w:val="24"/>
          <w:szCs w:val="24"/>
          <w:lang w:val="uk-UA" w:eastAsia="en-US"/>
        </w:rPr>
        <w:t xml:space="preserve">Секретар комісії                                                            </w:t>
      </w:r>
      <w:proofErr w:type="spellStart"/>
      <w:r>
        <w:rPr>
          <w:rFonts w:eastAsiaTheme="minorHAnsi"/>
          <w:sz w:val="24"/>
          <w:szCs w:val="24"/>
          <w:lang w:val="uk-UA" w:eastAsia="en-US"/>
        </w:rPr>
        <w:t>П.Шандиба</w:t>
      </w:r>
      <w:proofErr w:type="spellEnd"/>
    </w:p>
    <w:sectPr w:rsidR="00097CC2" w:rsidRPr="00060704" w:rsidSect="00060704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8A"/>
    <w:rsid w:val="00020AEF"/>
    <w:rsid w:val="00060704"/>
    <w:rsid w:val="00097CC2"/>
    <w:rsid w:val="000E17B3"/>
    <w:rsid w:val="003F1976"/>
    <w:rsid w:val="004B1978"/>
    <w:rsid w:val="00676F8A"/>
    <w:rsid w:val="00896626"/>
    <w:rsid w:val="00901EB6"/>
    <w:rsid w:val="00915A97"/>
    <w:rsid w:val="009D63D5"/>
    <w:rsid w:val="00E91381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4540"/>
  <w15:chartTrackingRefBased/>
  <w15:docId w15:val="{A2372875-0653-4CF2-A6A5-264BC12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7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vi-play2">
    <w:name w:val="bvi-play2"/>
    <w:basedOn w:val="a"/>
    <w:rsid w:val="0009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7CC2"/>
    <w:rPr>
      <w:b/>
      <w:bCs/>
    </w:rPr>
  </w:style>
  <w:style w:type="character" w:styleId="a4">
    <w:name w:val="Emphasis"/>
    <w:basedOn w:val="a0"/>
    <w:uiPriority w:val="20"/>
    <w:qFormat/>
    <w:rsid w:val="00097CC2"/>
    <w:rPr>
      <w:i/>
      <w:iCs/>
    </w:rPr>
  </w:style>
  <w:style w:type="paragraph" w:customStyle="1" w:styleId="green21">
    <w:name w:val="green21"/>
    <w:basedOn w:val="a"/>
    <w:rsid w:val="0009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7CC2"/>
    <w:rPr>
      <w:color w:val="0000FF"/>
      <w:u w:val="single"/>
    </w:rPr>
  </w:style>
  <w:style w:type="character" w:customStyle="1" w:styleId="footer-logo-text">
    <w:name w:val="footer-logo-text"/>
    <w:basedOn w:val="a0"/>
    <w:rsid w:val="00097CC2"/>
  </w:style>
  <w:style w:type="paragraph" w:customStyle="1" w:styleId="1">
    <w:name w:val="Абзац списка1"/>
    <w:basedOn w:val="a"/>
    <w:rsid w:val="00020AE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33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cp:lastPrinted>2020-10-07T09:45:00Z</cp:lastPrinted>
  <dcterms:created xsi:type="dcterms:W3CDTF">2020-10-07T08:41:00Z</dcterms:created>
  <dcterms:modified xsi:type="dcterms:W3CDTF">2020-10-08T06:39:00Z</dcterms:modified>
</cp:coreProperties>
</file>