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5A" w:rsidRPr="00A47B0C" w:rsidRDefault="00B15B5A" w:rsidP="00B15B5A">
      <w:pPr>
        <w:jc w:val="center"/>
        <w:rPr>
          <w:sz w:val="24"/>
          <w:szCs w:val="24"/>
        </w:rPr>
      </w:pPr>
      <w:r w:rsidRPr="00A47B0C">
        <w:rPr>
          <w:sz w:val="24"/>
          <w:szCs w:val="24"/>
        </w:rPr>
        <w:t>Чергові та перші вибори депутатів обласних рад, районних, міських, районних у містах, сільських, селищних рад та міських,</w:t>
      </w:r>
    </w:p>
    <w:p w:rsidR="00B15B5A" w:rsidRPr="00A47B0C" w:rsidRDefault="00B15B5A" w:rsidP="00B15B5A">
      <w:pPr>
        <w:jc w:val="center"/>
        <w:rPr>
          <w:sz w:val="24"/>
          <w:szCs w:val="24"/>
        </w:rPr>
      </w:pPr>
      <w:r w:rsidRPr="00A47B0C">
        <w:rPr>
          <w:sz w:val="24"/>
          <w:szCs w:val="24"/>
        </w:rPr>
        <w:t>сільських, селищних голів</w:t>
      </w:r>
    </w:p>
    <w:p w:rsidR="00B15B5A" w:rsidRPr="00A47B0C" w:rsidRDefault="00B15B5A" w:rsidP="00B15B5A">
      <w:pPr>
        <w:jc w:val="center"/>
        <w:rPr>
          <w:sz w:val="24"/>
          <w:szCs w:val="24"/>
        </w:rPr>
      </w:pPr>
      <w:r w:rsidRPr="00A47B0C">
        <w:rPr>
          <w:sz w:val="24"/>
          <w:szCs w:val="24"/>
        </w:rPr>
        <w:t>25 жовтня 2020 року</w:t>
      </w:r>
    </w:p>
    <w:p w:rsidR="00632B32" w:rsidRPr="00A47B0C" w:rsidRDefault="00632B32" w:rsidP="00632B32">
      <w:pPr>
        <w:spacing w:after="0"/>
        <w:ind w:firstLine="0"/>
        <w:jc w:val="center"/>
        <w:rPr>
          <w:b/>
          <w:sz w:val="24"/>
          <w:szCs w:val="24"/>
        </w:rPr>
      </w:pPr>
    </w:p>
    <w:p w:rsidR="00632B32" w:rsidRPr="00A47B0C" w:rsidRDefault="00632B32" w:rsidP="00632B32">
      <w:pPr>
        <w:spacing w:after="0"/>
        <w:ind w:firstLine="0"/>
        <w:jc w:val="center"/>
        <w:rPr>
          <w:b/>
          <w:sz w:val="24"/>
          <w:szCs w:val="24"/>
        </w:rPr>
      </w:pPr>
      <w:r w:rsidRPr="00A47B0C">
        <w:rPr>
          <w:b/>
          <w:sz w:val="24"/>
          <w:szCs w:val="24"/>
        </w:rPr>
        <w:t xml:space="preserve">ВИТЯГ ІЗ ПРОТОКОЛУ </w:t>
      </w:r>
      <w:r w:rsidR="00B15B5A" w:rsidRPr="00A47B0C">
        <w:rPr>
          <w:b/>
          <w:sz w:val="24"/>
          <w:szCs w:val="24"/>
        </w:rPr>
        <w:t>№</w:t>
      </w:r>
      <w:r w:rsidR="00841130" w:rsidRPr="00A47B0C">
        <w:rPr>
          <w:b/>
          <w:sz w:val="24"/>
          <w:szCs w:val="24"/>
        </w:rPr>
        <w:t xml:space="preserve"> 11</w:t>
      </w:r>
    </w:p>
    <w:p w:rsidR="00632B32" w:rsidRPr="00A47B0C" w:rsidRDefault="00632B32" w:rsidP="00632B32">
      <w:pPr>
        <w:spacing w:after="0"/>
        <w:ind w:firstLine="0"/>
        <w:jc w:val="center"/>
        <w:rPr>
          <w:b/>
          <w:bCs/>
          <w:sz w:val="24"/>
          <w:szCs w:val="24"/>
        </w:rPr>
      </w:pPr>
      <w:r w:rsidRPr="00A47B0C">
        <w:rPr>
          <w:b/>
          <w:sz w:val="24"/>
          <w:szCs w:val="24"/>
        </w:rPr>
        <w:t xml:space="preserve">засідання </w:t>
      </w:r>
      <w:r w:rsidR="00B15B5A" w:rsidRPr="00A47B0C">
        <w:rPr>
          <w:b/>
          <w:bCs/>
          <w:sz w:val="24"/>
          <w:szCs w:val="24"/>
        </w:rPr>
        <w:t>Дніпропетровської обласної територіальної виборчої комісії</w:t>
      </w:r>
    </w:p>
    <w:p w:rsidR="00632B32" w:rsidRPr="00A47B0C" w:rsidRDefault="00632B32" w:rsidP="00632B32">
      <w:pPr>
        <w:spacing w:after="0"/>
        <w:ind w:firstLine="0"/>
        <w:rPr>
          <w:sz w:val="24"/>
          <w:szCs w:val="24"/>
        </w:rPr>
      </w:pPr>
    </w:p>
    <w:p w:rsidR="00632B32" w:rsidRPr="00A47B0C" w:rsidRDefault="00841130" w:rsidP="00632B32">
      <w:pPr>
        <w:spacing w:after="0"/>
        <w:ind w:firstLine="0"/>
        <w:rPr>
          <w:sz w:val="24"/>
          <w:szCs w:val="24"/>
        </w:rPr>
      </w:pPr>
      <w:r w:rsidRPr="00A47B0C">
        <w:rPr>
          <w:sz w:val="24"/>
          <w:szCs w:val="24"/>
        </w:rPr>
        <w:t>15</w:t>
      </w:r>
      <w:r w:rsidR="00B15B5A" w:rsidRPr="00A47B0C">
        <w:rPr>
          <w:sz w:val="24"/>
          <w:szCs w:val="24"/>
        </w:rPr>
        <w:t xml:space="preserve"> </w:t>
      </w:r>
      <w:r w:rsidR="00632B32" w:rsidRPr="00A47B0C">
        <w:rPr>
          <w:sz w:val="24"/>
          <w:szCs w:val="24"/>
        </w:rPr>
        <w:t>год</w:t>
      </w:r>
      <w:r w:rsidR="00B15B5A" w:rsidRPr="00A47B0C">
        <w:rPr>
          <w:sz w:val="24"/>
          <w:szCs w:val="24"/>
        </w:rPr>
        <w:t xml:space="preserve"> </w:t>
      </w:r>
      <w:r w:rsidRPr="00A47B0C">
        <w:rPr>
          <w:sz w:val="24"/>
          <w:szCs w:val="24"/>
        </w:rPr>
        <w:t>30</w:t>
      </w:r>
      <w:r w:rsidR="00B15B5A" w:rsidRPr="00A47B0C">
        <w:rPr>
          <w:sz w:val="24"/>
          <w:szCs w:val="24"/>
        </w:rPr>
        <w:t xml:space="preserve"> </w:t>
      </w:r>
      <w:r w:rsidR="00632B32" w:rsidRPr="00A47B0C">
        <w:rPr>
          <w:sz w:val="24"/>
          <w:szCs w:val="24"/>
        </w:rPr>
        <w:t>хв</w:t>
      </w:r>
      <w:r w:rsidR="00B15B5A" w:rsidRPr="00A47B0C">
        <w:rPr>
          <w:sz w:val="24"/>
          <w:szCs w:val="24"/>
        </w:rPr>
        <w:t>.</w:t>
      </w:r>
    </w:p>
    <w:p w:rsidR="00632B32" w:rsidRPr="00A47B0C" w:rsidRDefault="00632B32" w:rsidP="00632B32">
      <w:pPr>
        <w:spacing w:after="0"/>
        <w:ind w:firstLine="0"/>
        <w:rPr>
          <w:sz w:val="24"/>
          <w:szCs w:val="24"/>
        </w:rPr>
      </w:pPr>
    </w:p>
    <w:p w:rsidR="00632B32" w:rsidRPr="00A47B0C" w:rsidRDefault="00632B32" w:rsidP="00632B32">
      <w:pPr>
        <w:spacing w:after="0"/>
        <w:ind w:firstLine="0"/>
        <w:rPr>
          <w:sz w:val="24"/>
          <w:szCs w:val="24"/>
        </w:rPr>
      </w:pPr>
      <w:r w:rsidRPr="00A47B0C">
        <w:rPr>
          <w:sz w:val="24"/>
          <w:szCs w:val="24"/>
        </w:rPr>
        <w:t>"</w:t>
      </w:r>
      <w:r w:rsidR="00841130" w:rsidRPr="00A47B0C">
        <w:rPr>
          <w:sz w:val="24"/>
          <w:szCs w:val="24"/>
        </w:rPr>
        <w:t>07</w:t>
      </w:r>
      <w:r w:rsidRPr="00A47B0C">
        <w:rPr>
          <w:sz w:val="24"/>
          <w:szCs w:val="24"/>
        </w:rPr>
        <w:t>" </w:t>
      </w:r>
      <w:r w:rsidR="000663BE">
        <w:rPr>
          <w:sz w:val="24"/>
          <w:szCs w:val="24"/>
        </w:rPr>
        <w:t>жовтня</w:t>
      </w:r>
      <w:r w:rsidR="00B15B5A" w:rsidRPr="00A47B0C">
        <w:rPr>
          <w:sz w:val="24"/>
          <w:szCs w:val="24"/>
        </w:rPr>
        <w:t xml:space="preserve"> </w:t>
      </w:r>
      <w:r w:rsidRPr="00A47B0C">
        <w:rPr>
          <w:sz w:val="24"/>
          <w:szCs w:val="24"/>
        </w:rPr>
        <w:t>20</w:t>
      </w:r>
      <w:r w:rsidR="00B15B5A" w:rsidRPr="00A47B0C">
        <w:rPr>
          <w:sz w:val="24"/>
          <w:szCs w:val="24"/>
        </w:rPr>
        <w:t>20</w:t>
      </w:r>
      <w:r w:rsidRPr="00A47B0C">
        <w:rPr>
          <w:sz w:val="24"/>
          <w:szCs w:val="24"/>
        </w:rPr>
        <w:t xml:space="preserve"> року </w:t>
      </w:r>
      <w:r w:rsidRPr="00A47B0C">
        <w:rPr>
          <w:sz w:val="24"/>
          <w:szCs w:val="24"/>
        </w:rPr>
        <w:tab/>
      </w:r>
      <w:r w:rsidRPr="00A47B0C">
        <w:rPr>
          <w:sz w:val="24"/>
          <w:szCs w:val="24"/>
        </w:rPr>
        <w:tab/>
      </w:r>
      <w:r w:rsidR="00B15B5A" w:rsidRPr="00A47B0C">
        <w:rPr>
          <w:sz w:val="24"/>
          <w:szCs w:val="24"/>
        </w:rPr>
        <w:t xml:space="preserve">                                                               м. Дніпро</w:t>
      </w:r>
    </w:p>
    <w:p w:rsidR="00B15B5A" w:rsidRPr="00A47B0C" w:rsidRDefault="00B15B5A" w:rsidP="00632B32">
      <w:pPr>
        <w:spacing w:after="0"/>
        <w:ind w:firstLine="0"/>
        <w:rPr>
          <w:b/>
          <w:sz w:val="24"/>
          <w:szCs w:val="24"/>
        </w:rPr>
      </w:pPr>
    </w:p>
    <w:p w:rsidR="00632B32" w:rsidRPr="00A47B0C" w:rsidRDefault="00632B32" w:rsidP="00A47B0C">
      <w:pPr>
        <w:spacing w:after="0"/>
        <w:ind w:firstLine="708"/>
        <w:rPr>
          <w:sz w:val="24"/>
          <w:szCs w:val="24"/>
        </w:rPr>
      </w:pPr>
      <w:r w:rsidRPr="00A47B0C">
        <w:rPr>
          <w:b/>
          <w:sz w:val="24"/>
          <w:szCs w:val="24"/>
        </w:rPr>
        <w:t>Усього членів комісії</w:t>
      </w:r>
      <w:r w:rsidRPr="00A47B0C">
        <w:rPr>
          <w:sz w:val="24"/>
          <w:szCs w:val="24"/>
        </w:rPr>
        <w:t xml:space="preserve">: </w:t>
      </w:r>
      <w:r w:rsidR="00B15B5A" w:rsidRPr="00A47B0C">
        <w:rPr>
          <w:sz w:val="24"/>
          <w:szCs w:val="24"/>
        </w:rPr>
        <w:t xml:space="preserve">18 </w:t>
      </w:r>
      <w:r w:rsidRPr="00A47B0C">
        <w:rPr>
          <w:sz w:val="24"/>
          <w:szCs w:val="24"/>
        </w:rPr>
        <w:t>осіб.</w:t>
      </w:r>
    </w:p>
    <w:p w:rsidR="00B15B5A" w:rsidRPr="00A47B0C" w:rsidRDefault="00632B32" w:rsidP="00B15B5A">
      <w:pPr>
        <w:widowControl w:val="0"/>
        <w:suppressAutoHyphens/>
        <w:rPr>
          <w:rFonts w:eastAsia="Lucida Sans Unicode"/>
          <w:kern w:val="2"/>
          <w:sz w:val="24"/>
          <w:szCs w:val="24"/>
        </w:rPr>
      </w:pPr>
      <w:r w:rsidRPr="00A47B0C">
        <w:rPr>
          <w:b/>
          <w:sz w:val="24"/>
          <w:szCs w:val="24"/>
        </w:rPr>
        <w:t>Присутні на засіданні члени комісії</w:t>
      </w:r>
      <w:r w:rsidRPr="00A47B0C">
        <w:rPr>
          <w:sz w:val="24"/>
          <w:szCs w:val="24"/>
        </w:rPr>
        <w:t xml:space="preserve">: </w:t>
      </w:r>
      <w:r w:rsidR="00B15B5A" w:rsidRPr="00A47B0C">
        <w:rPr>
          <w:rFonts w:eastAsia="Lucida Sans Unicode"/>
          <w:kern w:val="2"/>
          <w:sz w:val="24"/>
          <w:szCs w:val="24"/>
        </w:rPr>
        <w:t xml:space="preserve">Жарко С.А., Ільїна Ю.О., Шандиба П.П., Зимний Д.М., Богданова Н.А., Кумановська Н.В., Тютєрєв І.А., Деркач О.Ю., </w:t>
      </w:r>
      <w:r w:rsidR="00E7335B" w:rsidRPr="00A47B0C">
        <w:rPr>
          <w:rFonts w:eastAsia="Lucida Sans Unicode"/>
          <w:kern w:val="2"/>
          <w:sz w:val="24"/>
          <w:szCs w:val="24"/>
        </w:rPr>
        <w:t xml:space="preserve">Донець С.О., </w:t>
      </w:r>
      <w:r w:rsidR="00B15B5A" w:rsidRPr="00A47B0C">
        <w:rPr>
          <w:rFonts w:eastAsia="Lucida Sans Unicode"/>
          <w:kern w:val="2"/>
          <w:sz w:val="24"/>
          <w:szCs w:val="24"/>
        </w:rPr>
        <w:t>Климов Т.І., Кальченко Л.О., Купріянова Ю.О., Лутошкін І.О., Махінько М.М., Панкуліч В.В., Лисенко Г.І., Рябчук С.В., Хуторська Л.М.</w:t>
      </w:r>
    </w:p>
    <w:p w:rsidR="00632B32" w:rsidRPr="00A47B0C" w:rsidRDefault="00632B32" w:rsidP="00AA1EDB">
      <w:pPr>
        <w:spacing w:after="0"/>
        <w:ind w:firstLine="708"/>
        <w:rPr>
          <w:sz w:val="24"/>
          <w:szCs w:val="24"/>
        </w:rPr>
      </w:pPr>
      <w:r w:rsidRPr="00A47B0C">
        <w:rPr>
          <w:b/>
          <w:sz w:val="24"/>
          <w:szCs w:val="24"/>
        </w:rPr>
        <w:t>Запрошені на засідання</w:t>
      </w:r>
      <w:r w:rsidRPr="00A47B0C">
        <w:rPr>
          <w:sz w:val="24"/>
          <w:szCs w:val="24"/>
        </w:rPr>
        <w:t xml:space="preserve">: </w:t>
      </w:r>
    </w:p>
    <w:p w:rsidR="00B15B5A" w:rsidRPr="00A47B0C" w:rsidRDefault="00632B32" w:rsidP="00B15B5A">
      <w:pPr>
        <w:widowControl w:val="0"/>
        <w:suppressAutoHyphens/>
        <w:rPr>
          <w:rFonts w:eastAsia="Lucida Sans Unicode"/>
          <w:kern w:val="2"/>
          <w:sz w:val="24"/>
          <w:szCs w:val="24"/>
        </w:rPr>
      </w:pPr>
      <w:r w:rsidRPr="00A47B0C">
        <w:rPr>
          <w:b/>
          <w:sz w:val="24"/>
          <w:szCs w:val="24"/>
        </w:rPr>
        <w:t>Присутні на засіданні</w:t>
      </w:r>
      <w:r w:rsidRPr="00A47B0C">
        <w:rPr>
          <w:sz w:val="24"/>
          <w:szCs w:val="24"/>
        </w:rPr>
        <w:t xml:space="preserve">: </w:t>
      </w:r>
      <w:r w:rsidR="00B15B5A" w:rsidRPr="00A47B0C">
        <w:rPr>
          <w:rFonts w:eastAsia="Lucida Sans Unicode"/>
          <w:kern w:val="2"/>
          <w:sz w:val="24"/>
          <w:szCs w:val="24"/>
        </w:rPr>
        <w:t>представники ЗМІ та місцевих організацій партій за списком що додається.</w:t>
      </w:r>
    </w:p>
    <w:p w:rsidR="00632B32" w:rsidRPr="00A47B0C" w:rsidRDefault="00632B32" w:rsidP="00B15B5A">
      <w:pPr>
        <w:spacing w:after="0"/>
        <w:ind w:firstLine="0"/>
        <w:rPr>
          <w:sz w:val="24"/>
          <w:szCs w:val="24"/>
        </w:rPr>
      </w:pPr>
    </w:p>
    <w:p w:rsidR="00632B32" w:rsidRPr="00A47B0C" w:rsidRDefault="00632B32" w:rsidP="00632B32">
      <w:pPr>
        <w:ind w:firstLine="0"/>
        <w:jc w:val="center"/>
        <w:rPr>
          <w:b/>
          <w:sz w:val="24"/>
          <w:szCs w:val="24"/>
        </w:rPr>
      </w:pPr>
      <w:r w:rsidRPr="00A47B0C">
        <w:rPr>
          <w:b/>
          <w:sz w:val="24"/>
          <w:szCs w:val="24"/>
        </w:rPr>
        <w:t>ПОРЯДОК ДЕННИЙ:</w:t>
      </w:r>
    </w:p>
    <w:p w:rsidR="00855A23" w:rsidRPr="00A47B0C" w:rsidRDefault="00855A23" w:rsidP="00855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A47B0C">
        <w:rPr>
          <w:sz w:val="24"/>
          <w:szCs w:val="24"/>
        </w:rPr>
        <w:t>5. Про проведення Дніпропетровською обласною територіальною виборчою комісією жеребкування щодо визначення номерів організацій політичних партій для розміщення їх назв у виборчому бюлетені з виборів депутатів Дніпропетровської обласної ради.</w:t>
      </w:r>
    </w:p>
    <w:p w:rsidR="00A47B0C" w:rsidRPr="00A47B0C" w:rsidRDefault="00A47B0C" w:rsidP="00A47B0C">
      <w:pPr>
        <w:widowControl w:val="0"/>
        <w:tabs>
          <w:tab w:val="left" w:pos="709"/>
        </w:tabs>
        <w:suppressAutoHyphens/>
        <w:spacing w:after="0"/>
        <w:ind w:firstLine="0"/>
        <w:rPr>
          <w:rFonts w:eastAsia="Lucida Sans Unicode"/>
          <w:bCs/>
          <w:kern w:val="2"/>
          <w:sz w:val="24"/>
          <w:szCs w:val="24"/>
        </w:rPr>
      </w:pPr>
      <w:r w:rsidRPr="00A47B0C">
        <w:rPr>
          <w:rFonts w:eastAsia="Lucida Sans Unicode"/>
          <w:b/>
          <w:kern w:val="2"/>
          <w:sz w:val="24"/>
          <w:szCs w:val="24"/>
        </w:rPr>
        <w:tab/>
        <w:t xml:space="preserve">По п’ятому питанню порядку денного слухали: </w:t>
      </w:r>
      <w:r w:rsidRPr="00A47B0C">
        <w:rPr>
          <w:rFonts w:eastAsia="Lucida Sans Unicode"/>
          <w:bCs/>
          <w:kern w:val="2"/>
          <w:sz w:val="24"/>
          <w:szCs w:val="24"/>
        </w:rPr>
        <w:t>Секретаря комісії Шандибу П. П., який  проінформував присутніх про порядок проведення жеребкування.</w:t>
      </w:r>
    </w:p>
    <w:p w:rsidR="00A47B0C" w:rsidRPr="00A47B0C" w:rsidRDefault="00A47B0C" w:rsidP="00A47B0C">
      <w:pPr>
        <w:ind w:firstLine="708"/>
        <w:rPr>
          <w:rFonts w:eastAsia="Lucida Sans Unicode"/>
          <w:bCs/>
          <w:kern w:val="2"/>
          <w:sz w:val="24"/>
          <w:szCs w:val="24"/>
        </w:rPr>
      </w:pPr>
      <w:r w:rsidRPr="00A47B0C">
        <w:rPr>
          <w:rFonts w:eastAsia="Lucida Sans Unicode"/>
          <w:bCs/>
          <w:kern w:val="2"/>
          <w:sz w:val="24"/>
          <w:szCs w:val="24"/>
        </w:rPr>
        <w:t>В процедурі жеребкування прийняли участь представники місцевих організацій партій з правом дорадчого голосу у Дніпропетровській обласній територіальній виборчій комісії від обласних осередків партій, кандидати від яких зареєстровані на чергових виборах депутатів Дніпропетровської обласної ради 25 жовтня 2020 року.</w:t>
      </w:r>
    </w:p>
    <w:p w:rsidR="00A47B0C" w:rsidRPr="00A47B0C" w:rsidRDefault="00A47B0C" w:rsidP="00A47B0C">
      <w:pPr>
        <w:ind w:firstLine="708"/>
        <w:rPr>
          <w:rFonts w:eastAsia="Lucida Sans Unicode"/>
          <w:bCs/>
          <w:kern w:val="2"/>
          <w:sz w:val="24"/>
          <w:szCs w:val="24"/>
        </w:rPr>
      </w:pPr>
      <w:r w:rsidRPr="00A47B0C">
        <w:rPr>
          <w:rFonts w:eastAsia="Lucida Sans Unicode"/>
          <w:bCs/>
          <w:kern w:val="2"/>
          <w:sz w:val="24"/>
          <w:szCs w:val="24"/>
        </w:rPr>
        <w:t xml:space="preserve">За результатами проведеного жеребкування, Дніпропетровська обласна територіальна виборча комісія </w:t>
      </w:r>
      <w:r w:rsidRPr="00A47B0C">
        <w:rPr>
          <w:rFonts w:eastAsia="Lucida Sans Unicode"/>
          <w:b/>
          <w:kern w:val="2"/>
          <w:sz w:val="24"/>
          <w:szCs w:val="24"/>
        </w:rPr>
        <w:t>вирішила</w:t>
      </w:r>
      <w:r w:rsidRPr="00A47B0C">
        <w:rPr>
          <w:rFonts w:eastAsia="Lucida Sans Unicode"/>
          <w:bCs/>
          <w:kern w:val="2"/>
          <w:sz w:val="24"/>
          <w:szCs w:val="24"/>
        </w:rPr>
        <w:t xml:space="preserve">: </w:t>
      </w:r>
    </w:p>
    <w:p w:rsidR="00A47B0C" w:rsidRPr="00A47B0C" w:rsidRDefault="00A47B0C" w:rsidP="00A47B0C">
      <w:pPr>
        <w:tabs>
          <w:tab w:val="left" w:pos="567"/>
        </w:tabs>
        <w:rPr>
          <w:sz w:val="24"/>
          <w:szCs w:val="24"/>
        </w:rPr>
      </w:pPr>
      <w:r w:rsidRPr="00A47B0C">
        <w:rPr>
          <w:sz w:val="24"/>
          <w:szCs w:val="24"/>
        </w:rPr>
        <w:t>1. Затвердити наступні номери місцевих організацій партій для розміщення їх назв у виборчому бюлетені з виборів депутатів Дніпропетровської обласної ради 25 жовтня 2020 року:</w:t>
      </w:r>
    </w:p>
    <w:p w:rsidR="00A47B0C" w:rsidRPr="00A47B0C" w:rsidRDefault="00A47B0C" w:rsidP="00A47B0C">
      <w:pPr>
        <w:tabs>
          <w:tab w:val="left" w:pos="567"/>
        </w:tabs>
        <w:rPr>
          <w:sz w:val="24"/>
          <w:szCs w:val="24"/>
        </w:rPr>
      </w:pPr>
    </w:p>
    <w:tbl>
      <w:tblPr>
        <w:tblW w:w="8648" w:type="dxa"/>
        <w:tblInd w:w="562" w:type="dxa"/>
        <w:tblLook w:val="01E0" w:firstRow="1" w:lastRow="1" w:firstColumn="1" w:lastColumn="1" w:noHBand="0" w:noVBand="0"/>
      </w:tblPr>
      <w:tblGrid>
        <w:gridCol w:w="567"/>
        <w:gridCol w:w="8081"/>
      </w:tblGrid>
      <w:tr w:rsidR="00A47B0C" w:rsidRPr="00A47B0C" w:rsidTr="00901CFE">
        <w:trPr>
          <w:trHeight w:val="340"/>
        </w:trPr>
        <w:tc>
          <w:tcPr>
            <w:tcW w:w="567" w:type="dxa"/>
          </w:tcPr>
          <w:p w:rsidR="00A47B0C" w:rsidRPr="00A47B0C" w:rsidRDefault="00A47B0C" w:rsidP="00A47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5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7B0C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81" w:type="dxa"/>
          </w:tcPr>
          <w:p w:rsidR="00A47B0C" w:rsidRPr="00A47B0C" w:rsidRDefault="00A47B0C" w:rsidP="00A47B0C">
            <w:pPr>
              <w:ind w:right="-25" w:firstLine="0"/>
              <w:rPr>
                <w:bCs/>
                <w:color w:val="000000"/>
                <w:sz w:val="24"/>
                <w:szCs w:val="24"/>
              </w:rPr>
            </w:pPr>
            <w:r w:rsidRPr="00A47B0C">
              <w:rPr>
                <w:bCs/>
                <w:iCs/>
                <w:sz w:val="24"/>
                <w:szCs w:val="24"/>
              </w:rPr>
              <w:t>Дніпропетровська обласна організація</w:t>
            </w:r>
            <w:r w:rsidRPr="00A47B0C">
              <w:rPr>
                <w:bCs/>
                <w:sz w:val="24"/>
                <w:szCs w:val="24"/>
              </w:rPr>
              <w:t xml:space="preserve"> Партії «Громадська сила»</w:t>
            </w:r>
          </w:p>
        </w:tc>
      </w:tr>
      <w:tr w:rsidR="00A47B0C" w:rsidRPr="00A47B0C" w:rsidTr="00901CFE">
        <w:trPr>
          <w:trHeight w:val="340"/>
        </w:trPr>
        <w:tc>
          <w:tcPr>
            <w:tcW w:w="567" w:type="dxa"/>
          </w:tcPr>
          <w:p w:rsidR="00A47B0C" w:rsidRPr="00A47B0C" w:rsidRDefault="00A47B0C" w:rsidP="00A47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5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7B0C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081" w:type="dxa"/>
          </w:tcPr>
          <w:p w:rsidR="00A47B0C" w:rsidRPr="00A47B0C" w:rsidRDefault="00A47B0C" w:rsidP="00A47B0C">
            <w:pPr>
              <w:spacing w:before="60"/>
              <w:ind w:right="-25" w:firstLine="0"/>
              <w:rPr>
                <w:bCs/>
                <w:color w:val="000000"/>
                <w:sz w:val="24"/>
                <w:szCs w:val="24"/>
              </w:rPr>
            </w:pPr>
            <w:r w:rsidRPr="00A47B0C">
              <w:rPr>
                <w:bCs/>
                <w:iCs/>
                <w:sz w:val="24"/>
                <w:szCs w:val="24"/>
              </w:rPr>
              <w:t>Дніпропетровська обласна організація</w:t>
            </w:r>
            <w:r w:rsidRPr="00A47B0C">
              <w:rPr>
                <w:bCs/>
                <w:sz w:val="24"/>
                <w:szCs w:val="24"/>
              </w:rPr>
              <w:t xml:space="preserve"> Політичної партії «Блок Вілкула «Українська перспектива»</w:t>
            </w:r>
          </w:p>
        </w:tc>
      </w:tr>
      <w:tr w:rsidR="00A47B0C" w:rsidRPr="00A47B0C" w:rsidTr="00901CFE">
        <w:trPr>
          <w:trHeight w:val="340"/>
        </w:trPr>
        <w:tc>
          <w:tcPr>
            <w:tcW w:w="567" w:type="dxa"/>
          </w:tcPr>
          <w:p w:rsidR="00A47B0C" w:rsidRPr="00A47B0C" w:rsidRDefault="00A47B0C" w:rsidP="00A47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5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7B0C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081" w:type="dxa"/>
          </w:tcPr>
          <w:p w:rsidR="00A47B0C" w:rsidRPr="00A47B0C" w:rsidRDefault="00A47B0C" w:rsidP="00A47B0C">
            <w:pPr>
              <w:ind w:right="-25" w:firstLine="0"/>
              <w:rPr>
                <w:bCs/>
                <w:color w:val="000000"/>
                <w:sz w:val="24"/>
                <w:szCs w:val="24"/>
              </w:rPr>
            </w:pPr>
            <w:r w:rsidRPr="00A47B0C">
              <w:rPr>
                <w:bCs/>
                <w:iCs/>
                <w:sz w:val="24"/>
                <w:szCs w:val="24"/>
              </w:rPr>
              <w:t>Дніпропетровська обласна організація Політичної партії «Пропозиція»</w:t>
            </w:r>
          </w:p>
        </w:tc>
      </w:tr>
      <w:tr w:rsidR="00A47B0C" w:rsidRPr="00A47B0C" w:rsidTr="00901CFE">
        <w:trPr>
          <w:trHeight w:val="340"/>
        </w:trPr>
        <w:tc>
          <w:tcPr>
            <w:tcW w:w="567" w:type="dxa"/>
          </w:tcPr>
          <w:p w:rsidR="00A47B0C" w:rsidRPr="00A47B0C" w:rsidRDefault="00A47B0C" w:rsidP="00A47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5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7B0C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8081" w:type="dxa"/>
          </w:tcPr>
          <w:p w:rsidR="00A47B0C" w:rsidRPr="00A47B0C" w:rsidRDefault="00A47B0C" w:rsidP="00A47B0C">
            <w:pPr>
              <w:ind w:right="-25" w:firstLine="0"/>
              <w:rPr>
                <w:bCs/>
                <w:color w:val="000000"/>
                <w:sz w:val="24"/>
                <w:szCs w:val="24"/>
              </w:rPr>
            </w:pPr>
            <w:r w:rsidRPr="00A47B0C">
              <w:rPr>
                <w:bCs/>
                <w:iCs/>
                <w:sz w:val="24"/>
                <w:szCs w:val="24"/>
              </w:rPr>
              <w:t>Дніпропетровська територіальна організація Політичної партії «Європейська Солідарність»</w:t>
            </w:r>
          </w:p>
        </w:tc>
      </w:tr>
      <w:tr w:rsidR="00A47B0C" w:rsidRPr="00A47B0C" w:rsidTr="00901CFE">
        <w:trPr>
          <w:trHeight w:val="340"/>
        </w:trPr>
        <w:tc>
          <w:tcPr>
            <w:tcW w:w="567" w:type="dxa"/>
          </w:tcPr>
          <w:p w:rsidR="00A47B0C" w:rsidRPr="00A47B0C" w:rsidRDefault="00A47B0C" w:rsidP="00A47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5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7B0C"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8081" w:type="dxa"/>
          </w:tcPr>
          <w:p w:rsidR="00A47B0C" w:rsidRPr="00A47B0C" w:rsidRDefault="00A47B0C" w:rsidP="00A47B0C">
            <w:pPr>
              <w:ind w:right="-25" w:firstLine="0"/>
              <w:rPr>
                <w:bCs/>
                <w:color w:val="000000"/>
                <w:sz w:val="24"/>
                <w:szCs w:val="24"/>
              </w:rPr>
            </w:pPr>
            <w:r w:rsidRPr="00A47B0C">
              <w:rPr>
                <w:bCs/>
                <w:iCs/>
                <w:sz w:val="24"/>
                <w:szCs w:val="24"/>
              </w:rPr>
              <w:t>ДНІПРОПЕТРОВСЬКА ОБЛАСНА ОРГАНІЗАЦІЯ ПОЛІТИЧНОЇ ПАРТІЇ «СЛУГА НАРОДУ»</w:t>
            </w:r>
          </w:p>
        </w:tc>
      </w:tr>
      <w:tr w:rsidR="00A47B0C" w:rsidRPr="00A47B0C" w:rsidTr="00901CFE">
        <w:trPr>
          <w:trHeight w:val="340"/>
        </w:trPr>
        <w:tc>
          <w:tcPr>
            <w:tcW w:w="567" w:type="dxa"/>
          </w:tcPr>
          <w:p w:rsidR="00A47B0C" w:rsidRPr="00A47B0C" w:rsidRDefault="00A47B0C" w:rsidP="00A47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5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7B0C"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8081" w:type="dxa"/>
          </w:tcPr>
          <w:p w:rsidR="00A47B0C" w:rsidRPr="00A47B0C" w:rsidRDefault="00A47B0C" w:rsidP="00A47B0C">
            <w:pPr>
              <w:ind w:right="-25" w:firstLine="0"/>
              <w:rPr>
                <w:bCs/>
                <w:color w:val="000000"/>
                <w:sz w:val="24"/>
                <w:szCs w:val="24"/>
              </w:rPr>
            </w:pPr>
            <w:r w:rsidRPr="00A47B0C">
              <w:rPr>
                <w:bCs/>
                <w:iCs/>
                <w:sz w:val="24"/>
                <w:szCs w:val="24"/>
              </w:rPr>
              <w:t>Дніпропетровська обласна організація Всеукраїнського об’єднання «Свобода»</w:t>
            </w:r>
          </w:p>
        </w:tc>
      </w:tr>
      <w:tr w:rsidR="00A47B0C" w:rsidRPr="00A47B0C" w:rsidTr="00901CFE">
        <w:trPr>
          <w:trHeight w:val="340"/>
        </w:trPr>
        <w:tc>
          <w:tcPr>
            <w:tcW w:w="567" w:type="dxa"/>
          </w:tcPr>
          <w:p w:rsidR="00A47B0C" w:rsidRPr="00A47B0C" w:rsidRDefault="00A47B0C" w:rsidP="00A47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5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7B0C">
              <w:rPr>
                <w:bCs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8081" w:type="dxa"/>
          </w:tcPr>
          <w:p w:rsidR="00A47B0C" w:rsidRPr="00A47B0C" w:rsidRDefault="00A47B0C" w:rsidP="00A47B0C">
            <w:pPr>
              <w:ind w:right="-25" w:firstLine="0"/>
              <w:rPr>
                <w:bCs/>
                <w:color w:val="000000"/>
                <w:sz w:val="24"/>
                <w:szCs w:val="24"/>
              </w:rPr>
            </w:pPr>
            <w:r w:rsidRPr="00A47B0C">
              <w:rPr>
                <w:bCs/>
                <w:iCs/>
                <w:sz w:val="24"/>
                <w:szCs w:val="24"/>
              </w:rPr>
              <w:t>Дніпропетровська обласна організація Політичної партії «Наш край»</w:t>
            </w:r>
          </w:p>
        </w:tc>
      </w:tr>
      <w:tr w:rsidR="00A47B0C" w:rsidRPr="00A47B0C" w:rsidTr="00901CFE">
        <w:trPr>
          <w:trHeight w:val="340"/>
        </w:trPr>
        <w:tc>
          <w:tcPr>
            <w:tcW w:w="567" w:type="dxa"/>
          </w:tcPr>
          <w:p w:rsidR="00A47B0C" w:rsidRPr="00A47B0C" w:rsidRDefault="00A47B0C" w:rsidP="00A47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5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7B0C"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8081" w:type="dxa"/>
          </w:tcPr>
          <w:p w:rsidR="00A47B0C" w:rsidRPr="00A47B0C" w:rsidRDefault="00A47B0C" w:rsidP="00A47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5" w:firstLine="0"/>
              <w:rPr>
                <w:bCs/>
                <w:color w:val="000000"/>
                <w:sz w:val="24"/>
                <w:szCs w:val="24"/>
              </w:rPr>
            </w:pPr>
            <w:r w:rsidRPr="00A47B0C">
              <w:rPr>
                <w:bCs/>
                <w:iCs/>
                <w:sz w:val="24"/>
                <w:szCs w:val="24"/>
              </w:rPr>
              <w:t>Дніпропетровська обласна організація Політичної партії «За Майбутнє»</w:t>
            </w:r>
          </w:p>
        </w:tc>
      </w:tr>
      <w:tr w:rsidR="00A47B0C" w:rsidRPr="00A47B0C" w:rsidTr="00901CFE">
        <w:trPr>
          <w:trHeight w:val="340"/>
        </w:trPr>
        <w:tc>
          <w:tcPr>
            <w:tcW w:w="567" w:type="dxa"/>
          </w:tcPr>
          <w:p w:rsidR="00A47B0C" w:rsidRPr="00A47B0C" w:rsidRDefault="00A47B0C" w:rsidP="00A47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5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7B0C"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8081" w:type="dxa"/>
          </w:tcPr>
          <w:p w:rsidR="00A47B0C" w:rsidRPr="00A47B0C" w:rsidRDefault="00A47B0C" w:rsidP="00A47B0C">
            <w:pPr>
              <w:ind w:right="-25" w:firstLine="0"/>
              <w:rPr>
                <w:bCs/>
                <w:color w:val="000000"/>
                <w:sz w:val="24"/>
                <w:szCs w:val="24"/>
              </w:rPr>
            </w:pPr>
            <w:r w:rsidRPr="00A47B0C">
              <w:rPr>
                <w:bCs/>
                <w:iCs/>
                <w:sz w:val="24"/>
                <w:szCs w:val="24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  <w:tr w:rsidR="00A47B0C" w:rsidRPr="00A47B0C" w:rsidTr="00901CFE">
        <w:trPr>
          <w:trHeight w:val="340"/>
        </w:trPr>
        <w:tc>
          <w:tcPr>
            <w:tcW w:w="567" w:type="dxa"/>
          </w:tcPr>
          <w:p w:rsidR="00A47B0C" w:rsidRPr="00A47B0C" w:rsidRDefault="00A47B0C" w:rsidP="00A47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5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7B0C"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081" w:type="dxa"/>
          </w:tcPr>
          <w:p w:rsidR="00A47B0C" w:rsidRPr="00A47B0C" w:rsidRDefault="00A47B0C" w:rsidP="00A47B0C">
            <w:pPr>
              <w:ind w:right="-25" w:firstLine="0"/>
              <w:rPr>
                <w:bCs/>
                <w:color w:val="000000"/>
                <w:sz w:val="24"/>
                <w:szCs w:val="24"/>
              </w:rPr>
            </w:pPr>
            <w:r w:rsidRPr="00A47B0C">
              <w:rPr>
                <w:bCs/>
                <w:iCs/>
                <w:sz w:val="24"/>
                <w:szCs w:val="24"/>
              </w:rPr>
              <w:t>Дніпропетровська обласна організація Всеукраїнського об’єднання «Батьківщина»</w:t>
            </w:r>
          </w:p>
        </w:tc>
      </w:tr>
      <w:tr w:rsidR="00A47B0C" w:rsidRPr="00A47B0C" w:rsidTr="00901CFE">
        <w:trPr>
          <w:trHeight w:val="340"/>
        </w:trPr>
        <w:tc>
          <w:tcPr>
            <w:tcW w:w="567" w:type="dxa"/>
          </w:tcPr>
          <w:p w:rsidR="00A47B0C" w:rsidRPr="00A47B0C" w:rsidRDefault="00A47B0C" w:rsidP="00A47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5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7B0C">
              <w:rPr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081" w:type="dxa"/>
          </w:tcPr>
          <w:p w:rsidR="00A47B0C" w:rsidRPr="00A47B0C" w:rsidRDefault="00A47B0C" w:rsidP="00A47B0C">
            <w:pPr>
              <w:ind w:right="-25" w:firstLine="0"/>
              <w:rPr>
                <w:bCs/>
                <w:iCs/>
                <w:sz w:val="24"/>
                <w:szCs w:val="24"/>
              </w:rPr>
            </w:pPr>
            <w:r w:rsidRPr="00A47B0C">
              <w:rPr>
                <w:bCs/>
                <w:iCs/>
                <w:sz w:val="24"/>
                <w:szCs w:val="24"/>
              </w:rPr>
              <w:t>Дніпропетровська обласна організація ПОЛІТИЧНОЇ ПАРТІЇ «ПАРТІЯ ШАРІЯ»</w:t>
            </w:r>
          </w:p>
          <w:p w:rsidR="00A47B0C" w:rsidRPr="00A47B0C" w:rsidRDefault="00A47B0C" w:rsidP="00A47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5" w:firstLine="0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A47B0C" w:rsidRPr="00A47B0C" w:rsidRDefault="00A47B0C" w:rsidP="00A47B0C">
      <w:pPr>
        <w:spacing w:after="0"/>
        <w:ind w:firstLine="708"/>
        <w:rPr>
          <w:rFonts w:eastAsia="Lucida Sans Unicode"/>
          <w:bCs/>
          <w:kern w:val="2"/>
          <w:sz w:val="24"/>
          <w:szCs w:val="24"/>
        </w:rPr>
      </w:pPr>
      <w:r w:rsidRPr="00A47B0C">
        <w:rPr>
          <w:rFonts w:eastAsia="Lucida Sans Unicode"/>
          <w:bCs/>
          <w:kern w:val="2"/>
          <w:sz w:val="24"/>
          <w:szCs w:val="24"/>
        </w:rPr>
        <w:t>За це рішення проголосували:</w:t>
      </w:r>
    </w:p>
    <w:p w:rsidR="00A47B0C" w:rsidRPr="00A47B0C" w:rsidRDefault="00A47B0C" w:rsidP="00A47B0C">
      <w:pPr>
        <w:widowControl w:val="0"/>
        <w:tabs>
          <w:tab w:val="left" w:pos="720"/>
        </w:tabs>
        <w:suppressAutoHyphens/>
        <w:spacing w:after="0"/>
        <w:jc w:val="left"/>
        <w:rPr>
          <w:rFonts w:eastAsia="Lucida Sans Unicode"/>
          <w:bCs/>
          <w:kern w:val="2"/>
          <w:sz w:val="24"/>
          <w:szCs w:val="24"/>
        </w:rPr>
      </w:pPr>
      <w:r w:rsidRPr="00A47B0C">
        <w:rPr>
          <w:rFonts w:eastAsia="Lucida Sans Unicode"/>
          <w:bCs/>
          <w:kern w:val="2"/>
          <w:sz w:val="24"/>
          <w:szCs w:val="24"/>
        </w:rPr>
        <w:t>За  - 15 (п’ятнадцять);</w:t>
      </w:r>
    </w:p>
    <w:p w:rsidR="00A47B0C" w:rsidRPr="00A47B0C" w:rsidRDefault="00A47B0C" w:rsidP="00A47B0C">
      <w:pPr>
        <w:widowControl w:val="0"/>
        <w:tabs>
          <w:tab w:val="left" w:pos="720"/>
        </w:tabs>
        <w:suppressAutoHyphens/>
        <w:spacing w:after="0"/>
        <w:jc w:val="left"/>
        <w:rPr>
          <w:rFonts w:eastAsia="Lucida Sans Unicode"/>
          <w:bCs/>
          <w:kern w:val="2"/>
          <w:sz w:val="24"/>
          <w:szCs w:val="24"/>
        </w:rPr>
      </w:pPr>
      <w:r w:rsidRPr="00A47B0C">
        <w:rPr>
          <w:rFonts w:eastAsia="Lucida Sans Unicode"/>
          <w:bCs/>
          <w:kern w:val="2"/>
          <w:sz w:val="24"/>
          <w:szCs w:val="24"/>
        </w:rPr>
        <w:t>Проти - 0 (нуль);</w:t>
      </w:r>
    </w:p>
    <w:p w:rsidR="00A47B0C" w:rsidRPr="00A47B0C" w:rsidRDefault="00A47B0C" w:rsidP="00A47B0C">
      <w:pPr>
        <w:widowControl w:val="0"/>
        <w:tabs>
          <w:tab w:val="left" w:pos="720"/>
        </w:tabs>
        <w:suppressAutoHyphens/>
        <w:spacing w:after="0"/>
        <w:jc w:val="left"/>
        <w:rPr>
          <w:rFonts w:eastAsia="Lucida Sans Unicode"/>
          <w:bCs/>
          <w:kern w:val="2"/>
          <w:sz w:val="24"/>
          <w:szCs w:val="24"/>
        </w:rPr>
      </w:pPr>
      <w:r w:rsidRPr="00A47B0C">
        <w:rPr>
          <w:rFonts w:eastAsia="Lucida Sans Unicode"/>
          <w:bCs/>
          <w:kern w:val="2"/>
          <w:sz w:val="24"/>
          <w:szCs w:val="24"/>
        </w:rPr>
        <w:t>Утрималися – 0 (нуль);</w:t>
      </w:r>
    </w:p>
    <w:p w:rsidR="00A47B0C" w:rsidRPr="00A47B0C" w:rsidRDefault="00A47B0C" w:rsidP="00A47B0C">
      <w:pPr>
        <w:widowControl w:val="0"/>
        <w:suppressAutoHyphens/>
        <w:spacing w:after="0"/>
        <w:jc w:val="left"/>
        <w:rPr>
          <w:rFonts w:eastAsia="Lucida Sans Unicode"/>
          <w:kern w:val="2"/>
          <w:sz w:val="24"/>
          <w:szCs w:val="24"/>
        </w:rPr>
      </w:pPr>
      <w:r w:rsidRPr="00A47B0C">
        <w:rPr>
          <w:rFonts w:eastAsia="Lucida Sans Unicode"/>
          <w:kern w:val="2"/>
          <w:sz w:val="24"/>
          <w:szCs w:val="24"/>
        </w:rPr>
        <w:t>Не голосували – 3 (три).</w:t>
      </w:r>
    </w:p>
    <w:p w:rsidR="00A47B0C" w:rsidRPr="00A47B0C" w:rsidRDefault="00A47B0C" w:rsidP="00A47B0C">
      <w:pPr>
        <w:widowControl w:val="0"/>
        <w:suppressAutoHyphens/>
        <w:jc w:val="left"/>
        <w:rPr>
          <w:rFonts w:eastAsia="Lucida Sans Unicode"/>
          <w:b/>
          <w:bCs/>
          <w:kern w:val="2"/>
          <w:sz w:val="24"/>
          <w:szCs w:val="24"/>
        </w:rPr>
      </w:pPr>
    </w:p>
    <w:p w:rsidR="00A47B0C" w:rsidRPr="00A47B0C" w:rsidRDefault="00A47B0C" w:rsidP="00A47B0C">
      <w:pPr>
        <w:widowControl w:val="0"/>
        <w:suppressAutoHyphens/>
        <w:rPr>
          <w:rFonts w:eastAsia="Lucida Sans Unicode"/>
          <w:kern w:val="2"/>
          <w:sz w:val="24"/>
          <w:szCs w:val="24"/>
        </w:rPr>
      </w:pPr>
      <w:r w:rsidRPr="00A47B0C">
        <w:rPr>
          <w:rFonts w:eastAsia="Lucida Sans Unicode"/>
          <w:kern w:val="2"/>
          <w:sz w:val="24"/>
          <w:szCs w:val="24"/>
        </w:rPr>
        <w:t>Рішення прийнято.</w:t>
      </w:r>
    </w:p>
    <w:p w:rsidR="00632B32" w:rsidRPr="00A47B0C" w:rsidRDefault="00632B32" w:rsidP="00632B32">
      <w:pPr>
        <w:ind w:firstLine="0"/>
        <w:rPr>
          <w:sz w:val="24"/>
          <w:szCs w:val="24"/>
        </w:rPr>
      </w:pPr>
    </w:p>
    <w:p w:rsidR="00AC77CF" w:rsidRPr="00A47B0C" w:rsidRDefault="00AC77CF" w:rsidP="00AC77CF">
      <w:pPr>
        <w:widowControl w:val="0"/>
        <w:tabs>
          <w:tab w:val="left" w:pos="8647"/>
        </w:tabs>
        <w:suppressAutoHyphens/>
        <w:ind w:left="700"/>
        <w:rPr>
          <w:sz w:val="24"/>
          <w:szCs w:val="24"/>
        </w:rPr>
      </w:pPr>
    </w:p>
    <w:p w:rsidR="00AC77CF" w:rsidRPr="00A47B0C" w:rsidRDefault="00AA1EDB" w:rsidP="00AC77CF">
      <w:pPr>
        <w:rPr>
          <w:sz w:val="24"/>
          <w:szCs w:val="24"/>
        </w:rPr>
      </w:pPr>
      <w:r w:rsidRPr="00A47B0C">
        <w:rPr>
          <w:sz w:val="24"/>
          <w:szCs w:val="24"/>
        </w:rPr>
        <w:t>Г</w:t>
      </w:r>
      <w:r w:rsidR="00455E0F" w:rsidRPr="00A47B0C">
        <w:rPr>
          <w:sz w:val="24"/>
          <w:szCs w:val="24"/>
        </w:rPr>
        <w:t>олов</w:t>
      </w:r>
      <w:r w:rsidRPr="00A47B0C">
        <w:rPr>
          <w:sz w:val="24"/>
          <w:szCs w:val="24"/>
        </w:rPr>
        <w:t>а</w:t>
      </w:r>
      <w:r w:rsidR="00455E0F" w:rsidRPr="00A47B0C">
        <w:rPr>
          <w:sz w:val="24"/>
          <w:szCs w:val="24"/>
        </w:rPr>
        <w:t xml:space="preserve"> комісії</w:t>
      </w:r>
      <w:r w:rsidR="00AC77CF" w:rsidRPr="00A47B0C">
        <w:rPr>
          <w:sz w:val="24"/>
          <w:szCs w:val="24"/>
        </w:rPr>
        <w:t xml:space="preserve">     </w:t>
      </w:r>
      <w:r w:rsidR="00455E0F" w:rsidRPr="00A47B0C">
        <w:rPr>
          <w:sz w:val="24"/>
          <w:szCs w:val="24"/>
        </w:rPr>
        <w:t xml:space="preserve">    </w:t>
      </w:r>
      <w:r w:rsidR="00AC77CF" w:rsidRPr="00A47B0C">
        <w:rPr>
          <w:sz w:val="24"/>
          <w:szCs w:val="24"/>
        </w:rPr>
        <w:t xml:space="preserve">                                            </w:t>
      </w:r>
      <w:r w:rsidRPr="00A47B0C">
        <w:rPr>
          <w:sz w:val="24"/>
          <w:szCs w:val="24"/>
        </w:rPr>
        <w:t xml:space="preserve">            С</w:t>
      </w:r>
      <w:r w:rsidR="00AC77CF" w:rsidRPr="00A47B0C">
        <w:rPr>
          <w:sz w:val="24"/>
          <w:szCs w:val="24"/>
        </w:rPr>
        <w:t xml:space="preserve">. </w:t>
      </w:r>
      <w:r w:rsidRPr="00A47B0C">
        <w:rPr>
          <w:sz w:val="24"/>
          <w:szCs w:val="24"/>
        </w:rPr>
        <w:t>Жарко</w:t>
      </w:r>
    </w:p>
    <w:p w:rsidR="00AC77CF" w:rsidRPr="00A47B0C" w:rsidRDefault="00AC77CF" w:rsidP="00AC77CF">
      <w:pPr>
        <w:rPr>
          <w:sz w:val="24"/>
          <w:szCs w:val="24"/>
        </w:rPr>
      </w:pPr>
    </w:p>
    <w:p w:rsidR="00AC77CF" w:rsidRPr="00A47B0C" w:rsidRDefault="00AC77CF" w:rsidP="00AC77CF">
      <w:pPr>
        <w:rPr>
          <w:sz w:val="24"/>
          <w:szCs w:val="24"/>
        </w:rPr>
      </w:pPr>
      <w:r w:rsidRPr="00A47B0C">
        <w:rPr>
          <w:sz w:val="24"/>
          <w:szCs w:val="24"/>
        </w:rPr>
        <w:t>Секретар комісії                                                              П. Шандиба</w:t>
      </w:r>
    </w:p>
    <w:p w:rsidR="0015566D" w:rsidRPr="00A47B0C" w:rsidRDefault="0015566D">
      <w:pPr>
        <w:rPr>
          <w:sz w:val="24"/>
          <w:szCs w:val="24"/>
        </w:rPr>
      </w:pPr>
    </w:p>
    <w:sectPr w:rsidR="0015566D" w:rsidRPr="00A47B0C" w:rsidSect="00017724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B3" w:rsidRDefault="00AE50B3" w:rsidP="00713053">
      <w:pPr>
        <w:spacing w:after="0"/>
      </w:pPr>
      <w:r>
        <w:separator/>
      </w:r>
    </w:p>
  </w:endnote>
  <w:endnote w:type="continuationSeparator" w:id="0">
    <w:p w:rsidR="00AE50B3" w:rsidRDefault="00AE50B3" w:rsidP="007130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B3" w:rsidRDefault="00AE50B3" w:rsidP="00713053">
      <w:pPr>
        <w:spacing w:after="0"/>
      </w:pPr>
      <w:r>
        <w:separator/>
      </w:r>
    </w:p>
  </w:footnote>
  <w:footnote w:type="continuationSeparator" w:id="0">
    <w:p w:rsidR="00AE50B3" w:rsidRDefault="00AE50B3" w:rsidP="007130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441019"/>
      <w:docPartObj>
        <w:docPartGallery w:val="Page Numbers (Top of Page)"/>
        <w:docPartUnique/>
      </w:docPartObj>
    </w:sdtPr>
    <w:sdtEndPr/>
    <w:sdtContent>
      <w:p w:rsidR="00713053" w:rsidRDefault="0071305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0B3" w:rsidRPr="00AE50B3">
          <w:rPr>
            <w:noProof/>
            <w:lang w:val="ru-RU"/>
          </w:rPr>
          <w:t>1</w:t>
        </w:r>
        <w:r>
          <w:fldChar w:fldCharType="end"/>
        </w:r>
      </w:p>
    </w:sdtContent>
  </w:sdt>
  <w:p w:rsidR="00713053" w:rsidRDefault="007130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708FA3"/>
    <w:multiLevelType w:val="multilevel"/>
    <w:tmpl w:val="9E708FA3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1">
    <w:nsid w:val="3CA8429F"/>
    <w:multiLevelType w:val="multilevel"/>
    <w:tmpl w:val="3CA8429F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32"/>
    <w:rsid w:val="00017724"/>
    <w:rsid w:val="000663BE"/>
    <w:rsid w:val="0015566D"/>
    <w:rsid w:val="003D7FB2"/>
    <w:rsid w:val="00455E0F"/>
    <w:rsid w:val="00475F97"/>
    <w:rsid w:val="00632B32"/>
    <w:rsid w:val="00713053"/>
    <w:rsid w:val="007F5255"/>
    <w:rsid w:val="00841130"/>
    <w:rsid w:val="00855A23"/>
    <w:rsid w:val="00901CFE"/>
    <w:rsid w:val="009271D3"/>
    <w:rsid w:val="009D04F9"/>
    <w:rsid w:val="00A47B0C"/>
    <w:rsid w:val="00AA1EDB"/>
    <w:rsid w:val="00AC77CF"/>
    <w:rsid w:val="00AE50B3"/>
    <w:rsid w:val="00B15B5A"/>
    <w:rsid w:val="00BF4840"/>
    <w:rsid w:val="00E7335B"/>
    <w:rsid w:val="00EE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9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32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017724"/>
  </w:style>
  <w:style w:type="character" w:customStyle="1" w:styleId="rvts9">
    <w:name w:val="rvts9"/>
    <w:rsid w:val="00017724"/>
  </w:style>
  <w:style w:type="paragraph" w:customStyle="1" w:styleId="rvps2">
    <w:name w:val="rvps2"/>
    <w:basedOn w:val="a"/>
    <w:rsid w:val="00017724"/>
    <w:pPr>
      <w:spacing w:before="100" w:beforeAutospacing="1" w:after="100" w:afterAutospacing="1"/>
      <w:ind w:firstLine="0"/>
      <w:jc w:val="left"/>
    </w:pPr>
    <w:rPr>
      <w:sz w:val="24"/>
      <w:szCs w:val="24"/>
      <w:lang w:val="en-US" w:eastAsia="en-US"/>
    </w:rPr>
  </w:style>
  <w:style w:type="paragraph" w:customStyle="1" w:styleId="1">
    <w:name w:val="Абзац списка1"/>
    <w:basedOn w:val="a"/>
    <w:qFormat/>
    <w:rsid w:val="00AA1EDB"/>
    <w:pPr>
      <w:spacing w:after="0"/>
      <w:ind w:left="720" w:firstLine="0"/>
      <w:contextualSpacing/>
      <w:jc w:val="left"/>
    </w:pPr>
    <w:rPr>
      <w:rFonts w:ascii="Calibri" w:eastAsia="Calibri" w:hAnsi="Calibri"/>
      <w:sz w:val="24"/>
      <w:szCs w:val="24"/>
      <w:lang w:val="ru-RU"/>
    </w:rPr>
  </w:style>
  <w:style w:type="paragraph" w:styleId="a3">
    <w:name w:val="header"/>
    <w:basedOn w:val="a"/>
    <w:link w:val="a4"/>
    <w:uiPriority w:val="99"/>
    <w:unhideWhenUsed/>
    <w:rsid w:val="0071305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71305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71305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713053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32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017724"/>
  </w:style>
  <w:style w:type="character" w:customStyle="1" w:styleId="rvts9">
    <w:name w:val="rvts9"/>
    <w:rsid w:val="00017724"/>
  </w:style>
  <w:style w:type="paragraph" w:customStyle="1" w:styleId="rvps2">
    <w:name w:val="rvps2"/>
    <w:basedOn w:val="a"/>
    <w:rsid w:val="00017724"/>
    <w:pPr>
      <w:spacing w:before="100" w:beforeAutospacing="1" w:after="100" w:afterAutospacing="1"/>
      <w:ind w:firstLine="0"/>
      <w:jc w:val="left"/>
    </w:pPr>
    <w:rPr>
      <w:sz w:val="24"/>
      <w:szCs w:val="24"/>
      <w:lang w:val="en-US" w:eastAsia="en-US"/>
    </w:rPr>
  </w:style>
  <w:style w:type="paragraph" w:customStyle="1" w:styleId="1">
    <w:name w:val="Абзац списка1"/>
    <w:basedOn w:val="a"/>
    <w:qFormat/>
    <w:rsid w:val="00AA1EDB"/>
    <w:pPr>
      <w:spacing w:after="0"/>
      <w:ind w:left="720" w:firstLine="0"/>
      <w:contextualSpacing/>
      <w:jc w:val="left"/>
    </w:pPr>
    <w:rPr>
      <w:rFonts w:ascii="Calibri" w:eastAsia="Calibri" w:hAnsi="Calibri"/>
      <w:sz w:val="24"/>
      <w:szCs w:val="24"/>
      <w:lang w:val="ru-RU"/>
    </w:rPr>
  </w:style>
  <w:style w:type="paragraph" w:styleId="a3">
    <w:name w:val="header"/>
    <w:basedOn w:val="a"/>
    <w:link w:val="a4"/>
    <w:uiPriority w:val="99"/>
    <w:unhideWhenUsed/>
    <w:rsid w:val="0071305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71305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71305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713053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6</cp:revision>
  <cp:lastPrinted>2020-10-02T13:01:00Z</cp:lastPrinted>
  <dcterms:created xsi:type="dcterms:W3CDTF">2020-10-08T07:04:00Z</dcterms:created>
  <dcterms:modified xsi:type="dcterms:W3CDTF">2020-10-08T13:35:00Z</dcterms:modified>
</cp:coreProperties>
</file>