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5869" w:rsidRPr="00CC5869" w:rsidTr="0040630D">
        <w:tc>
          <w:tcPr>
            <w:tcW w:w="4785" w:type="dxa"/>
          </w:tcPr>
          <w:p w:rsidR="00CC5869" w:rsidRPr="00CC5869" w:rsidRDefault="00CC5869" w:rsidP="00CC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CC5869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ДНІПРОПЕТРОВСЬКА</w:t>
            </w:r>
          </w:p>
          <w:p w:rsidR="00CC5869" w:rsidRPr="00CC5869" w:rsidRDefault="00CC5869" w:rsidP="00CC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CC5869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ОБЛАСНА ДЕРЖАВНА</w:t>
            </w:r>
          </w:p>
          <w:p w:rsidR="00CC5869" w:rsidRPr="00CC5869" w:rsidRDefault="00CC5869" w:rsidP="00CC58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8"/>
                <w:lang w:val="uk-UA"/>
              </w:rPr>
            </w:pPr>
            <w:r w:rsidRPr="00CC5869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АДМІНІСТРАЦІЯ</w:t>
            </w:r>
          </w:p>
        </w:tc>
        <w:tc>
          <w:tcPr>
            <w:tcW w:w="4786" w:type="dxa"/>
          </w:tcPr>
          <w:p w:rsidR="00CC5869" w:rsidRPr="00CC5869" w:rsidRDefault="00CC5869" w:rsidP="00CC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CC5869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ДНІПРОПЕТРОВСЬКА</w:t>
            </w:r>
          </w:p>
          <w:p w:rsidR="00CC5869" w:rsidRPr="00CC5869" w:rsidRDefault="00CC5869" w:rsidP="00CC58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8"/>
                <w:lang w:val="uk-UA"/>
              </w:rPr>
            </w:pPr>
            <w:r w:rsidRPr="00CC5869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ОБЛАСНА РАДА</w:t>
            </w:r>
          </w:p>
        </w:tc>
      </w:tr>
    </w:tbl>
    <w:p w:rsidR="00CC5869" w:rsidRPr="00CC5869" w:rsidRDefault="00CC5869" w:rsidP="00CC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50"/>
          <w:szCs w:val="50"/>
          <w:lang w:val="uk-UA"/>
        </w:rPr>
      </w:pPr>
    </w:p>
    <w:p w:rsidR="00CC5869" w:rsidRPr="00CC5869" w:rsidRDefault="00CC5869" w:rsidP="00CC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lang w:val="uk-UA"/>
        </w:rPr>
      </w:pPr>
      <w:r w:rsidRPr="00CC5869"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lang w:val="uk-UA"/>
        </w:rPr>
        <w:t xml:space="preserve">СПІЛЬНЕ РОЗПОРЯДЖЕННЯ </w:t>
      </w:r>
    </w:p>
    <w:p w:rsidR="00CC5869" w:rsidRPr="00CC5869" w:rsidRDefault="00CC5869" w:rsidP="00CC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32"/>
          <w:szCs w:val="32"/>
          <w:lang w:val="uk-UA"/>
        </w:rPr>
      </w:pPr>
      <w:r w:rsidRPr="00CC5869">
        <w:rPr>
          <w:rFonts w:ascii="Times New Roman" w:eastAsia="Times New Roman" w:hAnsi="Times New Roman" w:cs="Times New Roman"/>
          <w:b/>
          <w:bCs/>
          <w:smallCaps/>
          <w:spacing w:val="34"/>
          <w:sz w:val="32"/>
          <w:szCs w:val="32"/>
          <w:lang w:val="uk-UA"/>
        </w:rPr>
        <w:t xml:space="preserve">ГОЛОВИ ОБЛАСНОЇ ДЕРЖАВНОЇ АДМІНІСТРАЦІЇ </w:t>
      </w:r>
    </w:p>
    <w:p w:rsidR="00CC5869" w:rsidRPr="00CC5869" w:rsidRDefault="00CC5869" w:rsidP="00CC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5869">
        <w:rPr>
          <w:rFonts w:ascii="Times New Roman" w:eastAsia="Times New Roman" w:hAnsi="Times New Roman" w:cs="Times New Roman"/>
          <w:b/>
          <w:bCs/>
          <w:smallCaps/>
          <w:spacing w:val="34"/>
          <w:sz w:val="32"/>
          <w:szCs w:val="32"/>
          <w:lang w:val="uk-UA"/>
        </w:rPr>
        <w:t>ТА ГОЛОВИ ОБЛАСНОЇ РАДИ</w:t>
      </w:r>
    </w:p>
    <w:p w:rsidR="00CC5869" w:rsidRPr="00CC5869" w:rsidRDefault="00CC5869" w:rsidP="00CC5869">
      <w:pPr>
        <w:spacing w:after="0" w:line="240" w:lineRule="auto"/>
        <w:ind w:left="6110"/>
        <w:rPr>
          <w:rFonts w:ascii="Times New Roman" w:eastAsia="Times New Roman" w:hAnsi="Times New Roman" w:cs="Times New Roman"/>
          <w:color w:val="000000"/>
          <w:sz w:val="28"/>
          <w:szCs w:val="26"/>
          <w:lang w:val="uk-UA"/>
        </w:rPr>
      </w:pPr>
    </w:p>
    <w:p w:rsidR="001B00D7" w:rsidRPr="001B00D7" w:rsidRDefault="001B00D7" w:rsidP="001B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00D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>.10.2020</w:t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ab/>
        <w:t>м. Дніпро</w:t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ab/>
        <w:t>№ Р-74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>/0/3-20</w:t>
      </w:r>
      <w:r>
        <w:rPr>
          <w:rFonts w:ascii="Times New Roman" w:hAnsi="Times New Roman" w:cs="Times New Roman"/>
          <w:sz w:val="28"/>
          <w:szCs w:val="28"/>
          <w:lang w:val="uk-UA"/>
        </w:rPr>
        <w:t>/252-Р</w:t>
      </w:r>
    </w:p>
    <w:p w:rsidR="00CC5869" w:rsidRPr="00CC5869" w:rsidRDefault="00CC5869" w:rsidP="00CC5869">
      <w:pPr>
        <w:spacing w:after="0" w:line="240" w:lineRule="auto"/>
        <w:jc w:val="center"/>
        <w:rPr>
          <w:rFonts w:ascii="Academy" w:eastAsia="Times New Roman" w:hAnsi="Academy" w:cs="Academy"/>
          <w:b/>
          <w:bCs/>
          <w:spacing w:val="34"/>
          <w:sz w:val="18"/>
          <w:szCs w:val="18"/>
          <w:lang w:val="uk-UA"/>
        </w:rPr>
      </w:pPr>
    </w:p>
    <w:p w:rsidR="00CC5869" w:rsidRPr="00CC5869" w:rsidRDefault="00CC5869" w:rsidP="00CC586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58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⌐                                       ¬     </w:t>
      </w:r>
    </w:p>
    <w:p w:rsidR="00615A6D" w:rsidRPr="009920F1" w:rsidRDefault="00615A6D" w:rsidP="00615A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тимчасової</w:t>
      </w:r>
    </w:p>
    <w:p w:rsidR="00615A6D" w:rsidRPr="009920F1" w:rsidRDefault="00615A6D" w:rsidP="00615A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sz w:val="28"/>
          <w:szCs w:val="28"/>
          <w:lang w:val="uk-UA"/>
        </w:rPr>
        <w:t>робочої групи з питань вирішення</w:t>
      </w:r>
    </w:p>
    <w:p w:rsidR="00615A6D" w:rsidRPr="009920F1" w:rsidRDefault="00615A6D" w:rsidP="00615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92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проблеми </w:t>
      </w: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стану техногенної частини </w:t>
      </w:r>
    </w:p>
    <w:p w:rsidR="00615A6D" w:rsidRPr="009920F1" w:rsidRDefault="00615A6D" w:rsidP="00615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земної кори Криворізького </w:t>
      </w:r>
    </w:p>
    <w:p w:rsidR="00615A6D" w:rsidRPr="009920F1" w:rsidRDefault="00615A6D" w:rsidP="00615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залізорудного басейну </w:t>
      </w:r>
    </w:p>
    <w:p w:rsidR="00615A6D" w:rsidRPr="009920F1" w:rsidRDefault="00615A6D" w:rsidP="00615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15A6D" w:rsidRPr="009920F1" w:rsidRDefault="00615A6D" w:rsidP="00615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15A6D" w:rsidRPr="009920F1" w:rsidRDefault="00615A6D" w:rsidP="00B62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Керуючись </w:t>
      </w:r>
      <w:r w:rsidR="00AD2905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законами </w:t>
      </w: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України “Про місцеві державні адміністрації”, </w:t>
      </w:r>
      <w:r w:rsidR="00AD2905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“Про місцеве самоврядування в України”, “Про охорону навколишнього природного середовища”, </w:t>
      </w:r>
      <w:r w:rsidR="0075625A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враховуючи </w:t>
      </w:r>
      <w:r w:rsidRPr="00992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рішення Ко</w:t>
      </w:r>
      <w:r w:rsidR="001623D6" w:rsidRPr="00992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мітету Верховної Ради України з</w:t>
      </w:r>
      <w:r w:rsidRPr="009920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питань екологічної політики та природокористування від 05.11.2019 № 11/2</w:t>
      </w:r>
      <w:r w:rsidRPr="009920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метою аналізу поточного стану та визначення першочергових заходів щодо </w:t>
      </w:r>
      <w:r w:rsidRPr="009920F1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</w:t>
      </w:r>
      <w:r w:rsidRPr="00992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проблеми </w:t>
      </w: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техногенної частини земної кори Криворізького залізорудного басейну:</w:t>
      </w:r>
    </w:p>
    <w:p w:rsidR="00615A6D" w:rsidRPr="009920F1" w:rsidRDefault="00615A6D" w:rsidP="00B62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15A6D" w:rsidRPr="009920F1" w:rsidRDefault="00AD2905" w:rsidP="00B622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615A6D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Створити </w:t>
      </w:r>
      <w:r w:rsidR="00615A6D" w:rsidRPr="009920F1">
        <w:rPr>
          <w:rFonts w:ascii="Times New Roman" w:hAnsi="Times New Roman" w:cs="Times New Roman"/>
          <w:sz w:val="28"/>
          <w:szCs w:val="28"/>
          <w:lang w:val="uk-UA"/>
        </w:rPr>
        <w:t xml:space="preserve">тимчасову робочу групу з питань вирішення </w:t>
      </w:r>
      <w:r w:rsidR="00615A6D" w:rsidRPr="00992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проблеми </w:t>
      </w:r>
      <w:r w:rsidR="00615A6D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стану техногенної частини земної кори Криворізького залізорудного басейну у складі згідно з додатком.</w:t>
      </w:r>
    </w:p>
    <w:p w:rsidR="00615A6D" w:rsidRPr="009920F1" w:rsidRDefault="00615A6D" w:rsidP="00B62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1623D6" w:rsidRPr="009920F1" w:rsidRDefault="00AD2905" w:rsidP="002C5C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1623D6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Координацію роботи щодо виконання спільного розпорядження покласти на департамент екології та природних ресурсів облдержадміністрації та </w:t>
      </w:r>
      <w:r w:rsidR="002C5CD5" w:rsidRPr="002C5C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управління з питань екології, енергоефективності та зеленої економіки </w:t>
      </w:r>
      <w:r w:rsidR="001623D6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виконавчого апарату обласної рад</w:t>
      </w:r>
      <w:r w:rsidR="003F385F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="001623D6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контроль залиша</w:t>
      </w:r>
      <w:r w:rsidR="00E73FCE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ємо </w:t>
      </w:r>
      <w:r w:rsidR="001623D6" w:rsidRPr="009920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собою.</w:t>
      </w:r>
    </w:p>
    <w:p w:rsidR="001623D6" w:rsidRDefault="001623D6" w:rsidP="00162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1623D6" w:rsidRPr="009920F1" w:rsidRDefault="001623D6" w:rsidP="00162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FD3B00" w:rsidRPr="009920F1" w:rsidRDefault="00FD3B00" w:rsidP="00162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1623D6" w:rsidRPr="009920F1" w:rsidTr="0011483D">
        <w:tc>
          <w:tcPr>
            <w:tcW w:w="5387" w:type="dxa"/>
          </w:tcPr>
          <w:p w:rsidR="00E73FCE" w:rsidRPr="009920F1" w:rsidRDefault="001623D6" w:rsidP="00FD3B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9920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Голова облдержадміністрації</w:t>
            </w:r>
          </w:p>
        </w:tc>
        <w:tc>
          <w:tcPr>
            <w:tcW w:w="4252" w:type="dxa"/>
          </w:tcPr>
          <w:p w:rsidR="001623D6" w:rsidRPr="009920F1" w:rsidRDefault="001623D6" w:rsidP="001623D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9920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Голова обласної ради</w:t>
            </w:r>
          </w:p>
        </w:tc>
      </w:tr>
      <w:tr w:rsidR="001623D6" w:rsidRPr="009920F1" w:rsidTr="0011483D">
        <w:tc>
          <w:tcPr>
            <w:tcW w:w="5387" w:type="dxa"/>
          </w:tcPr>
          <w:p w:rsidR="001623D6" w:rsidRPr="009920F1" w:rsidRDefault="001623D6" w:rsidP="001623D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1623D6" w:rsidRPr="009920F1" w:rsidRDefault="001623D6" w:rsidP="001623D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1623D6" w:rsidRPr="009920F1" w:rsidRDefault="001623D6" w:rsidP="001623D6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9920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Олександр БОНДАРЕНКО</w:t>
            </w:r>
          </w:p>
        </w:tc>
        <w:tc>
          <w:tcPr>
            <w:tcW w:w="4252" w:type="dxa"/>
          </w:tcPr>
          <w:p w:rsidR="001623D6" w:rsidRPr="009920F1" w:rsidRDefault="001623D6" w:rsidP="001623D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1623D6" w:rsidRPr="009920F1" w:rsidRDefault="001623D6" w:rsidP="001623D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1623D6" w:rsidRPr="009920F1" w:rsidRDefault="001623D6" w:rsidP="001623D6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9920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Святослав ОЛІЙНИК</w:t>
            </w:r>
          </w:p>
        </w:tc>
      </w:tr>
    </w:tbl>
    <w:p w:rsidR="0011483D" w:rsidRPr="009920F1" w:rsidRDefault="0011483D" w:rsidP="0061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2B55" w:rsidRPr="009920F1" w:rsidRDefault="00492B55" w:rsidP="0032034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492B55" w:rsidRPr="009920F1" w:rsidRDefault="00492B55" w:rsidP="0032034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sz w:val="28"/>
          <w:szCs w:val="28"/>
          <w:lang w:val="uk-UA"/>
        </w:rPr>
        <w:t>до спільного розпорядження</w:t>
      </w:r>
    </w:p>
    <w:p w:rsidR="00492B55" w:rsidRPr="009920F1" w:rsidRDefault="00492B55" w:rsidP="0032034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sz w:val="28"/>
          <w:szCs w:val="28"/>
          <w:lang w:val="uk-UA"/>
        </w:rPr>
        <w:t>голови облдержадміністрації</w:t>
      </w:r>
    </w:p>
    <w:p w:rsidR="00492B55" w:rsidRDefault="00492B55" w:rsidP="0032034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sz w:val="28"/>
          <w:szCs w:val="28"/>
          <w:lang w:val="uk-UA"/>
        </w:rPr>
        <w:t>та голови обласної ради</w:t>
      </w:r>
    </w:p>
    <w:p w:rsidR="00320343" w:rsidRPr="001B00D7" w:rsidRDefault="00320343" w:rsidP="0032034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1B00D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>.10.2020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>№ Р-74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00D7">
        <w:rPr>
          <w:rFonts w:ascii="Times New Roman" w:hAnsi="Times New Roman" w:cs="Times New Roman"/>
          <w:sz w:val="28"/>
          <w:szCs w:val="28"/>
          <w:lang w:val="uk-UA"/>
        </w:rPr>
        <w:t>/0/3-20</w:t>
      </w:r>
      <w:r>
        <w:rPr>
          <w:rFonts w:ascii="Times New Roman" w:hAnsi="Times New Roman" w:cs="Times New Roman"/>
          <w:sz w:val="28"/>
          <w:szCs w:val="28"/>
          <w:lang w:val="uk-UA"/>
        </w:rPr>
        <w:t>/252-Р</w:t>
      </w:r>
    </w:p>
    <w:p w:rsidR="00492B55" w:rsidRPr="009920F1" w:rsidRDefault="00492B55" w:rsidP="00492B5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301482" w:rsidRDefault="00301482" w:rsidP="0049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B55" w:rsidRPr="009920F1" w:rsidRDefault="00492B55" w:rsidP="0049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E672DC" w:rsidRPr="009920F1" w:rsidRDefault="00492B55" w:rsidP="00492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тимчасової робочої групи з питань вирішення </w:t>
      </w:r>
      <w:r w:rsidRPr="009920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проблеми </w:t>
      </w:r>
    </w:p>
    <w:p w:rsidR="00E672DC" w:rsidRPr="009920F1" w:rsidRDefault="00492B55" w:rsidP="00492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920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стану техногенної частини земної кори</w:t>
      </w:r>
    </w:p>
    <w:p w:rsidR="00492B55" w:rsidRPr="009920F1" w:rsidRDefault="00492B55" w:rsidP="00492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20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Криворізького залізорудного басейну </w:t>
      </w:r>
    </w:p>
    <w:p w:rsidR="00492B55" w:rsidRPr="009920F1" w:rsidRDefault="00492B55" w:rsidP="00492B55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387229" w:rsidRPr="003B4DAE" w:rsidTr="002D6E68">
        <w:tc>
          <w:tcPr>
            <w:tcW w:w="4253" w:type="dxa"/>
          </w:tcPr>
          <w:p w:rsidR="00387229" w:rsidRPr="003B4DAE" w:rsidRDefault="00387229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БЕРЕЗАНЬ </w:t>
            </w:r>
          </w:p>
          <w:p w:rsidR="00387229" w:rsidRPr="003B4DAE" w:rsidRDefault="00387229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386" w:type="dxa"/>
          </w:tcPr>
          <w:p w:rsidR="002D6E68" w:rsidRDefault="00387229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AB7203" w:rsidRPr="003B4DAE" w:rsidRDefault="00387229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 та природних ресурсів облдержадміністрації,</w:t>
            </w:r>
          </w:p>
          <w:p w:rsidR="00387229" w:rsidRPr="003B4DAE" w:rsidRDefault="00387229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співголова тимчасової робочої групи</w:t>
            </w:r>
          </w:p>
          <w:p w:rsidR="00387229" w:rsidRPr="003B4DAE" w:rsidRDefault="00387229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7203" w:rsidRPr="001B00D7" w:rsidTr="002D6E68">
        <w:tc>
          <w:tcPr>
            <w:tcW w:w="4253" w:type="dxa"/>
          </w:tcPr>
          <w:p w:rsidR="00AB7203" w:rsidRPr="003B4DAE" w:rsidRDefault="00AB7203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ЩОКІН </w:t>
            </w:r>
          </w:p>
          <w:p w:rsidR="00AB7203" w:rsidRPr="003B4DAE" w:rsidRDefault="00AB7203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Вадим Петрович </w:t>
            </w:r>
          </w:p>
        </w:tc>
        <w:tc>
          <w:tcPr>
            <w:tcW w:w="5386" w:type="dxa"/>
          </w:tcPr>
          <w:p w:rsidR="00AB7203" w:rsidRPr="003B4DAE" w:rsidRDefault="00AB7203" w:rsidP="003B4D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голова постійної комісії обласної ради </w:t>
            </w:r>
          </w:p>
          <w:p w:rsidR="00AB7203" w:rsidRPr="003B4DAE" w:rsidRDefault="00AB7203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 питань екології та енергозбереження, депутат Дніпропетровської обласної ради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співголова тимчасової робочої групи</w:t>
            </w:r>
          </w:p>
          <w:p w:rsidR="00AB7203" w:rsidRPr="003B4DAE" w:rsidRDefault="00AB7203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АНГУРЕЦЬ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5386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заступник голови обласної ради по виконавчому апарату – начальник управління з питань екології, енергоефективності та зеленої економіки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БОНДАР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Данило Андрійович</w:t>
            </w:r>
          </w:p>
        </w:tc>
        <w:tc>
          <w:tcPr>
            <w:tcW w:w="5386" w:type="dxa"/>
          </w:tcPr>
          <w:p w:rsidR="00C2044D" w:rsidRDefault="00070A62" w:rsidP="00C81799">
            <w:pPr>
              <w:rPr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Криворізького гірничо</w:t>
            </w:r>
            <w:r w:rsidR="00C8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3B4D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промислового управління</w:t>
            </w:r>
            <w:r w:rsidRPr="003B4DAE">
              <w:rPr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FFFFF"/>
                <w:lang w:val="uk-UA"/>
              </w:rPr>
              <w:t xml:space="preserve"> ГУ Держпраці</w:t>
            </w:r>
          </w:p>
          <w:p w:rsidR="00070A62" w:rsidRDefault="00070A62" w:rsidP="00C81799">
            <w:pPr>
              <w:rPr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FFFFF"/>
                <w:lang w:val="uk-UA"/>
              </w:rPr>
              <w:t>у Дніпропетровській області</w:t>
            </w:r>
            <w:r w:rsidR="00C81799">
              <w:rPr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B4DAE">
              <w:rPr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C81799" w:rsidRPr="003B4DAE" w:rsidRDefault="00C81799" w:rsidP="00C81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B4DAE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КАТРИЧЕНКО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Олександр Володимирови</w:t>
            </w:r>
            <w:r w:rsidR="002D6E6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ч</w:t>
            </w:r>
          </w:p>
        </w:tc>
        <w:tc>
          <w:tcPr>
            <w:tcW w:w="5386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</w:t>
            </w:r>
            <w:r w:rsidR="002D6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иворізького міського голови</w:t>
            </w:r>
            <w:r w:rsidR="002D6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ПЕРЕГУДОВ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Володимир Володимирович </w:t>
            </w:r>
          </w:p>
        </w:tc>
        <w:tc>
          <w:tcPr>
            <w:tcW w:w="5386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ДП</w:t>
            </w:r>
            <w:r w:rsidR="007D6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“КРИВБАСПРОЕКТ”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СВІСТУН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Кирилович</w:t>
            </w:r>
          </w:p>
        </w:tc>
        <w:tc>
          <w:tcPr>
            <w:tcW w:w="5386" w:type="dxa"/>
          </w:tcPr>
          <w:p w:rsidR="003462C8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начальник Дніпропетровської геофізичної </w:t>
            </w:r>
            <w:r w:rsidR="00E66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експедиції</w:t>
            </w: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“ДНІПРОГЕОФІЗИКА”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ДГП “УКРГЕОФІЗИКА”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СТАРИЙ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Олексій Миколайович </w:t>
            </w:r>
          </w:p>
        </w:tc>
        <w:tc>
          <w:tcPr>
            <w:tcW w:w="5386" w:type="dxa"/>
          </w:tcPr>
          <w:p w:rsidR="00070A62" w:rsidRPr="003B4DAE" w:rsidRDefault="00070A62" w:rsidP="003014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виконуючий обов’язки генерального директора Казенного підприємства “</w:t>
            </w:r>
            <w:proofErr w:type="spellStart"/>
            <w:r w:rsidRPr="003B4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Південукргеологія</w:t>
            </w:r>
            <w:proofErr w:type="spellEnd"/>
            <w:r w:rsidRPr="003B4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01482" w:rsidRPr="003B4DAE" w:rsidTr="002D6E68">
        <w:tc>
          <w:tcPr>
            <w:tcW w:w="4253" w:type="dxa"/>
          </w:tcPr>
          <w:p w:rsidR="00301482" w:rsidRPr="003B4DAE" w:rsidRDefault="00301482" w:rsidP="003B4D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386" w:type="dxa"/>
          </w:tcPr>
          <w:p w:rsidR="00301482" w:rsidRDefault="00A35BEC" w:rsidP="00301482">
            <w:pPr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-329565</wp:posOffset>
                      </wp:positionV>
                      <wp:extent cx="495300" cy="314325"/>
                      <wp:effectExtent l="0" t="0" r="0" b="952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BEC" w:rsidRPr="00A35BEC" w:rsidRDefault="00A35BEC" w:rsidP="00A35B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A35BE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1.9pt;margin-top:-25.95pt;width:39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jblQIAAIk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" fillcolor="white [3201]" stroked="f" strokeweight=".5pt">
                      <v:textbox>
                        <w:txbxContent>
                          <w:p w:rsidR="00A35BEC" w:rsidRPr="00A35BEC" w:rsidRDefault="00A35BEC" w:rsidP="00A35B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35B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48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Продовження додатка </w:t>
            </w:r>
          </w:p>
          <w:p w:rsidR="00301482" w:rsidRPr="003B4DAE" w:rsidRDefault="00301482" w:rsidP="00A35BEC">
            <w:pPr>
              <w:tabs>
                <w:tab w:val="left" w:pos="544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СТУПНІК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5386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ректор Криворізького національного університету, доктор технічних наук, професор, академік Академії гірничих наук України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СУГАК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Анатолій Олександрович </w:t>
            </w:r>
          </w:p>
        </w:tc>
        <w:tc>
          <w:tcPr>
            <w:tcW w:w="5386" w:type="dxa"/>
          </w:tcPr>
          <w:p w:rsidR="004A093B" w:rsidRDefault="00070A62" w:rsidP="003B4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організації </w:t>
            </w:r>
          </w:p>
          <w:p w:rsidR="004A093B" w:rsidRDefault="00070A62" w:rsidP="003B4D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заходів цивільного захисту Головного управління Державної служби України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надзвичайних ситуацій у Дніпропетровській області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3B4DAE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4D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ШАПАР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Аркадій Григорович </w:t>
            </w:r>
          </w:p>
        </w:tc>
        <w:tc>
          <w:tcPr>
            <w:tcW w:w="5386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член-кореспондент НАН України,</w:t>
            </w:r>
            <w:r w:rsidR="004A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технічних наук, професор, </w:t>
            </w:r>
            <w:r w:rsidR="004A093B"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Інституту проблем природокористування та екології НАН України (за згодою)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0A62" w:rsidRPr="001B00D7" w:rsidTr="002D6E68">
        <w:tc>
          <w:tcPr>
            <w:tcW w:w="4253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ШМАТКОВ </w:t>
            </w:r>
          </w:p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Григорій Григорович </w:t>
            </w:r>
          </w:p>
        </w:tc>
        <w:tc>
          <w:tcPr>
            <w:tcW w:w="5386" w:type="dxa"/>
          </w:tcPr>
          <w:p w:rsidR="00070A62" w:rsidRPr="003B4DAE" w:rsidRDefault="00070A62" w:rsidP="003B4D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доктор біологічних наук, професор, завідувач кафедри екології та охорони навколишнього природного середовища Придніпровської державної академії будівництва та архітектури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70A62" w:rsidRPr="003B4DAE" w:rsidRDefault="00070A62" w:rsidP="003B4DA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492B55" w:rsidRDefault="00492B55" w:rsidP="004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482" w:rsidRDefault="00301482" w:rsidP="004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5E3" w:rsidRDefault="00F505E3" w:rsidP="004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F505E3" w:rsidRPr="00CC5869" w:rsidTr="009A6CCB">
        <w:tc>
          <w:tcPr>
            <w:tcW w:w="4962" w:type="dxa"/>
          </w:tcPr>
          <w:p w:rsidR="00F505E3" w:rsidRDefault="00F505E3" w:rsidP="00F505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F505E3" w:rsidRDefault="00F505E3" w:rsidP="00F505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 та природних ресурсів облдержадміністрації</w:t>
            </w:r>
          </w:p>
          <w:p w:rsidR="00F505E3" w:rsidRDefault="00F505E3" w:rsidP="00F505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05E3" w:rsidRPr="00CC5869" w:rsidRDefault="00F505E3" w:rsidP="00F505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05E3" w:rsidRPr="003B4DAE" w:rsidRDefault="00F505E3" w:rsidP="00FD08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CC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БЕРЕЗАНЬ </w:t>
            </w:r>
          </w:p>
        </w:tc>
        <w:tc>
          <w:tcPr>
            <w:tcW w:w="4819" w:type="dxa"/>
          </w:tcPr>
          <w:p w:rsidR="00F505E3" w:rsidRPr="00CC5869" w:rsidRDefault="00F505E3" w:rsidP="00CC5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обласної ради по виконавчому апарату – начальник управління з питань екології, </w:t>
            </w:r>
            <w:r w:rsidRPr="00CC586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енерго</w:t>
            </w:r>
            <w:r w:rsidR="00CC586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  <w:r w:rsidRPr="00CC586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ефективності та зеленої економіки</w:t>
            </w:r>
          </w:p>
          <w:p w:rsidR="00F505E3" w:rsidRPr="00CC5869" w:rsidRDefault="00F505E3" w:rsidP="00406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05E3" w:rsidRPr="003B4DAE" w:rsidRDefault="00706627" w:rsidP="00F505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="00FD0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05E3" w:rsidRPr="003B4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АНГУРЕЦЬ </w:t>
            </w:r>
          </w:p>
        </w:tc>
      </w:tr>
    </w:tbl>
    <w:p w:rsidR="00F505E3" w:rsidRDefault="00F505E3" w:rsidP="004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5E3" w:rsidRDefault="00F505E3" w:rsidP="004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5E3" w:rsidRPr="009920F1" w:rsidRDefault="00F505E3" w:rsidP="0049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05E3" w:rsidRPr="009920F1" w:rsidSect="00A62CE0"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8A" w:rsidRDefault="00D84B8A" w:rsidP="002425AE">
      <w:pPr>
        <w:spacing w:after="0" w:line="240" w:lineRule="auto"/>
      </w:pPr>
      <w:r>
        <w:separator/>
      </w:r>
    </w:p>
  </w:endnote>
  <w:endnote w:type="continuationSeparator" w:id="0">
    <w:p w:rsidR="00D84B8A" w:rsidRDefault="00D84B8A" w:rsidP="0024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8A" w:rsidRDefault="00D84B8A" w:rsidP="002425AE">
      <w:pPr>
        <w:spacing w:after="0" w:line="240" w:lineRule="auto"/>
      </w:pPr>
      <w:r>
        <w:separator/>
      </w:r>
    </w:p>
  </w:footnote>
  <w:footnote w:type="continuationSeparator" w:id="0">
    <w:p w:rsidR="00D84B8A" w:rsidRDefault="00D84B8A" w:rsidP="0024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332"/>
    <w:multiLevelType w:val="hybridMultilevel"/>
    <w:tmpl w:val="9EDA9E42"/>
    <w:lvl w:ilvl="0" w:tplc="7A56A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9486E"/>
    <w:multiLevelType w:val="hybridMultilevel"/>
    <w:tmpl w:val="FFDE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6D"/>
    <w:rsid w:val="0003255A"/>
    <w:rsid w:val="00055B21"/>
    <w:rsid w:val="00070A62"/>
    <w:rsid w:val="0011483D"/>
    <w:rsid w:val="00121C44"/>
    <w:rsid w:val="001623D6"/>
    <w:rsid w:val="001706CE"/>
    <w:rsid w:val="001B00D7"/>
    <w:rsid w:val="002425AE"/>
    <w:rsid w:val="002A5300"/>
    <w:rsid w:val="002C5CD5"/>
    <w:rsid w:val="002D6E68"/>
    <w:rsid w:val="002E608F"/>
    <w:rsid w:val="002F60B7"/>
    <w:rsid w:val="00301482"/>
    <w:rsid w:val="00320343"/>
    <w:rsid w:val="00324204"/>
    <w:rsid w:val="003462C8"/>
    <w:rsid w:val="00387229"/>
    <w:rsid w:val="003933D3"/>
    <w:rsid w:val="003B4DAE"/>
    <w:rsid w:val="003F385F"/>
    <w:rsid w:val="004740C9"/>
    <w:rsid w:val="00492B55"/>
    <w:rsid w:val="004953EE"/>
    <w:rsid w:val="004A093B"/>
    <w:rsid w:val="00522154"/>
    <w:rsid w:val="00546861"/>
    <w:rsid w:val="00615A6D"/>
    <w:rsid w:val="00630B81"/>
    <w:rsid w:val="00706627"/>
    <w:rsid w:val="0072002C"/>
    <w:rsid w:val="0075625A"/>
    <w:rsid w:val="007D672F"/>
    <w:rsid w:val="0092521F"/>
    <w:rsid w:val="009920F1"/>
    <w:rsid w:val="009A6CCB"/>
    <w:rsid w:val="009F2AD6"/>
    <w:rsid w:val="00A35BEC"/>
    <w:rsid w:val="00A62CE0"/>
    <w:rsid w:val="00A757FE"/>
    <w:rsid w:val="00AB7203"/>
    <w:rsid w:val="00AD2905"/>
    <w:rsid w:val="00AD7412"/>
    <w:rsid w:val="00B6228B"/>
    <w:rsid w:val="00BE0E0E"/>
    <w:rsid w:val="00C2044D"/>
    <w:rsid w:val="00C81799"/>
    <w:rsid w:val="00C92E0D"/>
    <w:rsid w:val="00CC5869"/>
    <w:rsid w:val="00CD64A5"/>
    <w:rsid w:val="00D25B45"/>
    <w:rsid w:val="00D84B8A"/>
    <w:rsid w:val="00E6649F"/>
    <w:rsid w:val="00E672DC"/>
    <w:rsid w:val="00E73FCE"/>
    <w:rsid w:val="00EA0F02"/>
    <w:rsid w:val="00F505E3"/>
    <w:rsid w:val="00FA031C"/>
    <w:rsid w:val="00FD08C5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D"/>
    <w:pPr>
      <w:ind w:left="720"/>
      <w:contextualSpacing/>
    </w:pPr>
  </w:style>
  <w:style w:type="table" w:styleId="a4">
    <w:name w:val="Table Grid"/>
    <w:basedOn w:val="a1"/>
    <w:uiPriority w:val="59"/>
    <w:rsid w:val="0016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92B55"/>
    <w:rPr>
      <w:b/>
      <w:bCs/>
    </w:rPr>
  </w:style>
  <w:style w:type="paragraph" w:styleId="a6">
    <w:name w:val="header"/>
    <w:basedOn w:val="a"/>
    <w:link w:val="a7"/>
    <w:uiPriority w:val="99"/>
    <w:unhideWhenUsed/>
    <w:rsid w:val="0024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5AE"/>
  </w:style>
  <w:style w:type="paragraph" w:styleId="a8">
    <w:name w:val="footer"/>
    <w:basedOn w:val="a"/>
    <w:link w:val="a9"/>
    <w:uiPriority w:val="99"/>
    <w:unhideWhenUsed/>
    <w:rsid w:val="0024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AE"/>
  </w:style>
  <w:style w:type="paragraph" w:styleId="aa">
    <w:name w:val="Balloon Text"/>
    <w:basedOn w:val="a"/>
    <w:link w:val="ab"/>
    <w:uiPriority w:val="99"/>
    <w:semiHidden/>
    <w:unhideWhenUsed/>
    <w:rsid w:val="002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D"/>
    <w:pPr>
      <w:ind w:left="720"/>
      <w:contextualSpacing/>
    </w:pPr>
  </w:style>
  <w:style w:type="table" w:styleId="a4">
    <w:name w:val="Table Grid"/>
    <w:basedOn w:val="a1"/>
    <w:uiPriority w:val="59"/>
    <w:rsid w:val="0016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92B55"/>
    <w:rPr>
      <w:b/>
      <w:bCs/>
    </w:rPr>
  </w:style>
  <w:style w:type="paragraph" w:styleId="a6">
    <w:name w:val="header"/>
    <w:basedOn w:val="a"/>
    <w:link w:val="a7"/>
    <w:uiPriority w:val="99"/>
    <w:unhideWhenUsed/>
    <w:rsid w:val="0024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5AE"/>
  </w:style>
  <w:style w:type="paragraph" w:styleId="a8">
    <w:name w:val="footer"/>
    <w:basedOn w:val="a"/>
    <w:link w:val="a9"/>
    <w:uiPriority w:val="99"/>
    <w:unhideWhenUsed/>
    <w:rsid w:val="0024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AE"/>
  </w:style>
  <w:style w:type="paragraph" w:styleId="aa">
    <w:name w:val="Balloon Text"/>
    <w:basedOn w:val="a"/>
    <w:link w:val="ab"/>
    <w:uiPriority w:val="99"/>
    <w:semiHidden/>
    <w:unhideWhenUsed/>
    <w:rsid w:val="002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9A40-E353-4849-B9B9-8621DE57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Olemeh</dc:creator>
  <cp:lastModifiedBy>Пользователь</cp:lastModifiedBy>
  <cp:revision>2</cp:revision>
  <cp:lastPrinted>2020-09-22T14:06:00Z</cp:lastPrinted>
  <dcterms:created xsi:type="dcterms:W3CDTF">2020-11-02T09:18:00Z</dcterms:created>
  <dcterms:modified xsi:type="dcterms:W3CDTF">2020-11-02T09:18:00Z</dcterms:modified>
</cp:coreProperties>
</file>