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14" w:rsidRDefault="00613614" w:rsidP="00613614">
      <w:pPr>
        <w:shd w:val="clear" w:color="auto" w:fill="FFFFFF"/>
        <w:spacing w:line="450" w:lineRule="atLeast"/>
        <w:jc w:val="center"/>
        <w:textAlignment w:val="baseline"/>
        <w:rPr>
          <w:b/>
          <w:color w:val="3A3F44"/>
          <w:sz w:val="32"/>
          <w:szCs w:val="28"/>
          <w:lang w:val="uk-UA"/>
        </w:rPr>
      </w:pPr>
    </w:p>
    <w:p w:rsidR="00613614" w:rsidRDefault="00613614" w:rsidP="00613614">
      <w:pPr>
        <w:shd w:val="clear" w:color="auto" w:fill="FFFFFF"/>
        <w:spacing w:line="450" w:lineRule="atLeast"/>
        <w:jc w:val="center"/>
        <w:textAlignment w:val="baseline"/>
        <w:rPr>
          <w:b/>
          <w:sz w:val="32"/>
          <w:szCs w:val="28"/>
          <w:lang w:val="uk-UA"/>
        </w:rPr>
      </w:pPr>
    </w:p>
    <w:p w:rsidR="00613614" w:rsidRDefault="00613614" w:rsidP="00613614">
      <w:pPr>
        <w:shd w:val="clear" w:color="auto" w:fill="FFFFFF"/>
        <w:spacing w:line="450" w:lineRule="atLeast"/>
        <w:jc w:val="center"/>
        <w:textAlignment w:val="baseline"/>
        <w:rPr>
          <w:b/>
          <w:sz w:val="32"/>
          <w:szCs w:val="28"/>
          <w:lang w:val="uk-UA"/>
        </w:rPr>
      </w:pPr>
    </w:p>
    <w:p w:rsidR="00613614" w:rsidRDefault="00613614" w:rsidP="00613614">
      <w:pPr>
        <w:shd w:val="clear" w:color="auto" w:fill="FFFFFF"/>
        <w:spacing w:line="450" w:lineRule="atLeast"/>
        <w:jc w:val="center"/>
        <w:textAlignment w:val="baseline"/>
        <w:rPr>
          <w:b/>
          <w:sz w:val="32"/>
          <w:szCs w:val="28"/>
          <w:lang w:val="uk-UA"/>
        </w:rPr>
      </w:pPr>
    </w:p>
    <w:p w:rsidR="00613614" w:rsidRDefault="00613614" w:rsidP="00613614">
      <w:pPr>
        <w:shd w:val="clear" w:color="auto" w:fill="FFFFFF"/>
        <w:spacing w:line="450" w:lineRule="atLeast"/>
        <w:jc w:val="center"/>
        <w:textAlignment w:val="baseline"/>
        <w:rPr>
          <w:b/>
          <w:sz w:val="32"/>
          <w:szCs w:val="28"/>
          <w:lang w:val="uk-UA"/>
        </w:rPr>
      </w:pPr>
    </w:p>
    <w:p w:rsidR="00613614" w:rsidRPr="00613614" w:rsidRDefault="00613614" w:rsidP="00613614">
      <w:pPr>
        <w:shd w:val="clear" w:color="auto" w:fill="FFFFFF"/>
        <w:spacing w:line="450" w:lineRule="atLeast"/>
        <w:jc w:val="center"/>
        <w:textAlignment w:val="baseline"/>
        <w:rPr>
          <w:b/>
          <w:sz w:val="28"/>
          <w:szCs w:val="28"/>
          <w:lang w:val="uk-UA"/>
        </w:rPr>
      </w:pPr>
      <w:r w:rsidRPr="00613614">
        <w:rPr>
          <w:b/>
          <w:sz w:val="32"/>
          <w:szCs w:val="28"/>
          <w:lang w:val="uk-UA"/>
        </w:rPr>
        <w:t>СПІЛЬНЕ РОЗПОРЯДЖЕННЯ</w:t>
      </w:r>
      <w:r w:rsidRPr="00613614">
        <w:rPr>
          <w:b/>
          <w:color w:val="3A3F44"/>
          <w:sz w:val="32"/>
          <w:szCs w:val="28"/>
        </w:rPr>
        <w:br/>
      </w:r>
      <w:r w:rsidRPr="00613614">
        <w:rPr>
          <w:b/>
          <w:sz w:val="28"/>
          <w:szCs w:val="28"/>
          <w:lang w:val="uk-UA"/>
        </w:rPr>
        <w:t>ГОЛОВИ ОБЛАСНОЇ ДЕРЖ</w:t>
      </w:r>
      <w:r>
        <w:rPr>
          <w:b/>
          <w:sz w:val="28"/>
          <w:szCs w:val="28"/>
          <w:lang w:val="uk-UA"/>
        </w:rPr>
        <w:t>А</w:t>
      </w:r>
      <w:r w:rsidRPr="00613614">
        <w:rPr>
          <w:b/>
          <w:sz w:val="28"/>
          <w:szCs w:val="28"/>
          <w:lang w:val="uk-UA"/>
        </w:rPr>
        <w:t xml:space="preserve">ВНОЇ АДМІНІСТРАЦІЇ </w:t>
      </w:r>
    </w:p>
    <w:p w:rsidR="00613614" w:rsidRDefault="00613614" w:rsidP="00613614">
      <w:pPr>
        <w:shd w:val="clear" w:color="auto" w:fill="FFFFFF"/>
        <w:spacing w:line="450" w:lineRule="atLeast"/>
        <w:jc w:val="center"/>
        <w:textAlignment w:val="baseline"/>
        <w:rPr>
          <w:b/>
          <w:sz w:val="28"/>
          <w:szCs w:val="28"/>
          <w:lang w:val="uk-UA"/>
        </w:rPr>
      </w:pPr>
      <w:r w:rsidRPr="00613614">
        <w:rPr>
          <w:b/>
          <w:sz w:val="28"/>
          <w:szCs w:val="28"/>
          <w:lang w:val="uk-UA"/>
        </w:rPr>
        <w:t xml:space="preserve">ТА ГОЛОВИ </w:t>
      </w:r>
      <w:r w:rsidRPr="00613614">
        <w:rPr>
          <w:b/>
          <w:sz w:val="28"/>
          <w:szCs w:val="28"/>
        </w:rPr>
        <w:t> </w:t>
      </w:r>
      <w:hyperlink r:id="rId5" w:history="1">
        <w:r w:rsidRPr="00613614">
          <w:rPr>
            <w:rStyle w:val="a7"/>
            <w:rFonts w:eastAsiaTheme="majorEastAsia"/>
            <w:b/>
            <w:color w:val="auto"/>
            <w:sz w:val="28"/>
            <w:szCs w:val="28"/>
            <w:u w:val="none"/>
            <w:bdr w:val="none" w:sz="0" w:space="0" w:color="auto" w:frame="1"/>
          </w:rPr>
          <w:t>ОБЛАСН</w:t>
        </w:r>
        <w:r w:rsidRPr="00613614">
          <w:rPr>
            <w:rStyle w:val="a7"/>
            <w:rFonts w:eastAsiaTheme="majorEastAsia"/>
            <w:b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ОЇ</w:t>
        </w:r>
        <w:r w:rsidRPr="00613614">
          <w:rPr>
            <w:rStyle w:val="a7"/>
            <w:rFonts w:eastAsiaTheme="majorEastAsia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 РАД</w:t>
        </w:r>
        <w:r w:rsidRPr="00613614">
          <w:rPr>
            <w:rStyle w:val="a7"/>
            <w:rFonts w:eastAsiaTheme="majorEastAsia"/>
            <w:b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И</w:t>
        </w:r>
      </w:hyperlink>
      <w:r w:rsidRPr="00613614">
        <w:rPr>
          <w:sz w:val="28"/>
          <w:szCs w:val="28"/>
        </w:rPr>
        <w:br/>
      </w:r>
    </w:p>
    <w:p w:rsidR="00613614" w:rsidRDefault="00613614" w:rsidP="00613614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</w:p>
    <w:p w:rsidR="00613614" w:rsidRPr="00613614" w:rsidRDefault="00613614" w:rsidP="00613614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  <w:r w:rsidRPr="00613614">
        <w:rPr>
          <w:b/>
          <w:sz w:val="28"/>
          <w:szCs w:val="28"/>
          <w:lang w:val="uk-UA"/>
        </w:rPr>
        <w:t xml:space="preserve">Про втрату чинності спільного розпорядження голови облдержадміністрації та голови обласної ради </w:t>
      </w:r>
    </w:p>
    <w:p w:rsidR="00613614" w:rsidRPr="00613614" w:rsidRDefault="00613614" w:rsidP="00613614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  <w:r w:rsidRPr="00613614">
        <w:rPr>
          <w:b/>
          <w:sz w:val="28"/>
          <w:szCs w:val="28"/>
          <w:lang w:val="uk-UA"/>
        </w:rPr>
        <w:t>від 27 квітня 2015 року № Р-192/0/3-15/54-р</w:t>
      </w:r>
    </w:p>
    <w:p w:rsidR="00613614" w:rsidRPr="00613614" w:rsidRDefault="00613614" w:rsidP="00613614">
      <w:pPr>
        <w:shd w:val="clear" w:color="auto" w:fill="FFFFFF"/>
        <w:spacing w:line="450" w:lineRule="atLeast"/>
        <w:jc w:val="center"/>
        <w:textAlignment w:val="baseline"/>
        <w:rPr>
          <w:b/>
          <w:sz w:val="28"/>
          <w:szCs w:val="28"/>
          <w:lang w:val="uk-UA"/>
        </w:rPr>
      </w:pPr>
    </w:p>
    <w:p w:rsidR="00613614" w:rsidRPr="00613614" w:rsidRDefault="00613614" w:rsidP="00613614">
      <w:pPr>
        <w:shd w:val="clear" w:color="auto" w:fill="FFFFFF"/>
        <w:spacing w:line="450" w:lineRule="atLeast"/>
        <w:jc w:val="center"/>
        <w:textAlignment w:val="baseline"/>
        <w:rPr>
          <w:b/>
          <w:sz w:val="28"/>
          <w:szCs w:val="28"/>
          <w:lang w:val="uk-UA"/>
        </w:rPr>
      </w:pPr>
    </w:p>
    <w:p w:rsidR="00613614" w:rsidRPr="00613614" w:rsidRDefault="00613614" w:rsidP="00613614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613614">
        <w:rPr>
          <w:sz w:val="28"/>
          <w:szCs w:val="28"/>
        </w:rPr>
        <w:t>Керуючись законами України “Про місцеві державні адміністрації”, “Про місцеве самоврядування в Україні”, з метою упорядкування консультативно-дорадчих органів облдержадміністрації:</w:t>
      </w:r>
    </w:p>
    <w:p w:rsidR="00613614" w:rsidRDefault="00613614" w:rsidP="00613614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613614">
        <w:rPr>
          <w:sz w:val="28"/>
          <w:szCs w:val="28"/>
        </w:rPr>
        <w:t xml:space="preserve">Визнати таким, що втратило чинність, спільне розпорядження голови облдержадміністрації та голови обласної ради від 27 квітня 2015 року </w:t>
      </w:r>
      <w:r w:rsidRPr="00613614">
        <w:rPr>
          <w:sz w:val="28"/>
          <w:szCs w:val="28"/>
        </w:rPr>
        <w:t xml:space="preserve">                  </w:t>
      </w:r>
      <w:r w:rsidRPr="00613614">
        <w:rPr>
          <w:sz w:val="28"/>
          <w:szCs w:val="28"/>
        </w:rPr>
        <w:t>№ Р-192/0/3-15/54-р “Про Робочу групу з підтримки та впровадження заходів з добровільного об’єднання територіальних громад” (із змінами).</w:t>
      </w:r>
    </w:p>
    <w:p w:rsidR="00613614" w:rsidRDefault="00613614" w:rsidP="00613614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</w:p>
    <w:p w:rsidR="00613614" w:rsidRDefault="00613614" w:rsidP="00613614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613614" w:rsidRDefault="00613614" w:rsidP="00613614">
      <w:pPr>
        <w:pStyle w:val="a8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Голова облдержадміністрації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Голова обласної ради</w:t>
      </w:r>
    </w:p>
    <w:p w:rsidR="00613614" w:rsidRPr="00613614" w:rsidRDefault="00613614" w:rsidP="00613614">
      <w:pPr>
        <w:pStyle w:val="a8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3614">
        <w:rPr>
          <w:sz w:val="28"/>
          <w:szCs w:val="28"/>
        </w:rPr>
        <w:t>Валентин РЕЗНІЧЕНКО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Микола ЛУКАШУК</w:t>
      </w:r>
      <w:r w:rsidRPr="00613614">
        <w:rPr>
          <w:sz w:val="28"/>
          <w:szCs w:val="28"/>
        </w:rPr>
        <w:t xml:space="preserve">  </w:t>
      </w:r>
    </w:p>
    <w:p w:rsidR="00613614" w:rsidRDefault="00613614" w:rsidP="00613614">
      <w:pPr>
        <w:pStyle w:val="a8"/>
        <w:shd w:val="clear" w:color="auto" w:fill="FFFFFF"/>
        <w:spacing w:before="0" w:beforeAutospacing="0" w:after="300" w:afterAutospacing="0"/>
        <w:ind w:firstLine="708"/>
        <w:textAlignment w:val="baseline"/>
        <w:rPr>
          <w:sz w:val="28"/>
          <w:szCs w:val="28"/>
        </w:rPr>
      </w:pPr>
    </w:p>
    <w:p w:rsidR="00280856" w:rsidRDefault="00280856"/>
    <w:sectPr w:rsidR="0028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14"/>
    <w:rsid w:val="00033B13"/>
    <w:rsid w:val="000C3020"/>
    <w:rsid w:val="00280856"/>
    <w:rsid w:val="00342012"/>
    <w:rsid w:val="005F4737"/>
    <w:rsid w:val="00613614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character" w:styleId="a7">
    <w:name w:val="Hyperlink"/>
    <w:basedOn w:val="a0"/>
    <w:uiPriority w:val="99"/>
    <w:semiHidden/>
    <w:unhideWhenUsed/>
    <w:rsid w:val="0061361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13614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character" w:styleId="a7">
    <w:name w:val="Hyperlink"/>
    <w:basedOn w:val="a0"/>
    <w:uiPriority w:val="99"/>
    <w:semiHidden/>
    <w:unhideWhenUsed/>
    <w:rsid w:val="0061361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1361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8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lrada.dp.gov.ua/oficiyni-documen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2021-02-18T07:33:00Z</dcterms:created>
  <dcterms:modified xsi:type="dcterms:W3CDTF">2021-02-18T07:45:00Z</dcterms:modified>
</cp:coreProperties>
</file>