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C8" w:rsidRDefault="00EE7DC8" w:rsidP="00EE7D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117F0">
        <w:rPr>
          <w:rFonts w:ascii="Times New Roman" w:eastAsia="Times New Roman" w:hAnsi="Times New Roman" w:cs="Times New Roman"/>
          <w:b/>
          <w:sz w:val="28"/>
          <w:szCs w:val="28"/>
          <w:lang w:eastAsia="ru-RU"/>
        </w:rPr>
        <w:t xml:space="preserve">                        </w:t>
      </w:r>
      <w:r w:rsidR="009117F0">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eastAsia="ru-RU"/>
        </w:rPr>
        <w:t xml:space="preserve">Додаток 1 </w:t>
      </w:r>
    </w:p>
    <w:p w:rsidR="008E1199" w:rsidRPr="008E1199" w:rsidRDefault="00EE7DC8" w:rsidP="00EE7D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7F0">
        <w:rPr>
          <w:rFonts w:ascii="Times New Roman" w:eastAsia="Times New Roman" w:hAnsi="Times New Roman" w:cs="Times New Roman"/>
          <w:sz w:val="28"/>
          <w:szCs w:val="28"/>
          <w:lang w:eastAsia="ru-RU"/>
        </w:rPr>
        <w:t xml:space="preserve">                         </w:t>
      </w:r>
      <w:r w:rsidR="008E1199" w:rsidRPr="008E1199">
        <w:rPr>
          <w:rFonts w:ascii="Times New Roman" w:eastAsia="Times New Roman" w:hAnsi="Times New Roman" w:cs="Times New Roman"/>
          <w:sz w:val="28"/>
          <w:szCs w:val="28"/>
          <w:lang w:eastAsia="ru-RU"/>
        </w:rPr>
        <w:t>до рішення обласної</w:t>
      </w:r>
      <w:r w:rsidR="009117F0">
        <w:rPr>
          <w:rFonts w:ascii="Times New Roman" w:eastAsia="Times New Roman" w:hAnsi="Times New Roman" w:cs="Times New Roman"/>
          <w:sz w:val="28"/>
          <w:szCs w:val="28"/>
          <w:lang w:val="ru-RU" w:eastAsia="ru-RU"/>
        </w:rPr>
        <w:t xml:space="preserve"> </w:t>
      </w:r>
      <w:r w:rsidR="008E1199" w:rsidRPr="008E1199">
        <w:rPr>
          <w:rFonts w:ascii="Times New Roman" w:eastAsia="Times New Roman" w:hAnsi="Times New Roman" w:cs="Times New Roman"/>
          <w:sz w:val="28"/>
          <w:szCs w:val="28"/>
          <w:lang w:eastAsia="ru-RU"/>
        </w:rPr>
        <w:t>ради</w:t>
      </w: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4D7C6A">
      <w:pPr>
        <w:spacing w:after="0" w:line="240" w:lineRule="auto"/>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8E1199" w:rsidRDefault="008E1199" w:rsidP="009460B1">
      <w:pPr>
        <w:spacing w:after="0" w:line="240" w:lineRule="auto"/>
        <w:rPr>
          <w:rFonts w:ascii="Times New Roman" w:eastAsia="Times New Roman" w:hAnsi="Times New Roman" w:cs="Times New Roman"/>
          <w:b/>
          <w:sz w:val="28"/>
          <w:szCs w:val="28"/>
          <w:lang w:eastAsia="ru-RU"/>
        </w:rPr>
      </w:pPr>
    </w:p>
    <w:p w:rsidR="008E1199" w:rsidRDefault="008E1199" w:rsidP="0011209B">
      <w:pPr>
        <w:spacing w:after="0" w:line="240" w:lineRule="auto"/>
        <w:ind w:left="-360"/>
        <w:jc w:val="center"/>
        <w:rPr>
          <w:rFonts w:ascii="Times New Roman" w:eastAsia="Times New Roman" w:hAnsi="Times New Roman" w:cs="Times New Roman"/>
          <w:b/>
          <w:sz w:val="28"/>
          <w:szCs w:val="28"/>
          <w:lang w:eastAsia="ru-RU"/>
        </w:rPr>
      </w:pPr>
    </w:p>
    <w:p w:rsidR="00AD6304" w:rsidRDefault="00AD6304" w:rsidP="0011209B">
      <w:pPr>
        <w:spacing w:after="0" w:line="240" w:lineRule="auto"/>
        <w:ind w:left="-360"/>
        <w:jc w:val="center"/>
        <w:rPr>
          <w:rFonts w:ascii="Times New Roman" w:eastAsia="Times New Roman" w:hAnsi="Times New Roman" w:cs="Times New Roman"/>
          <w:b/>
          <w:sz w:val="28"/>
          <w:szCs w:val="28"/>
          <w:lang w:eastAsia="ru-RU"/>
        </w:rPr>
      </w:pPr>
    </w:p>
    <w:p w:rsidR="00AD6304" w:rsidRDefault="00AD6304" w:rsidP="0011209B">
      <w:pPr>
        <w:spacing w:after="0" w:line="240" w:lineRule="auto"/>
        <w:ind w:left="-360"/>
        <w:jc w:val="center"/>
        <w:rPr>
          <w:rFonts w:ascii="Times New Roman" w:eastAsia="Times New Roman" w:hAnsi="Times New Roman" w:cs="Times New Roman"/>
          <w:b/>
          <w:sz w:val="28"/>
          <w:szCs w:val="28"/>
          <w:lang w:eastAsia="ru-RU"/>
        </w:rPr>
      </w:pPr>
    </w:p>
    <w:p w:rsidR="008A0BCF" w:rsidRDefault="008A0BCF" w:rsidP="0011209B">
      <w:pPr>
        <w:spacing w:after="0" w:line="240" w:lineRule="auto"/>
        <w:ind w:left="-360"/>
        <w:jc w:val="center"/>
        <w:rPr>
          <w:rFonts w:ascii="Times New Roman" w:eastAsia="Times New Roman" w:hAnsi="Times New Roman" w:cs="Times New Roman"/>
          <w:b/>
          <w:sz w:val="28"/>
          <w:szCs w:val="28"/>
          <w:lang w:eastAsia="ru-RU"/>
        </w:rPr>
      </w:pPr>
    </w:p>
    <w:p w:rsidR="004D7C6A" w:rsidRDefault="009460B1" w:rsidP="004D7C6A">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w:t>
      </w:r>
      <w:r w:rsidR="004D7C6A">
        <w:rPr>
          <w:rFonts w:ascii="Times New Roman" w:eastAsia="Times New Roman" w:hAnsi="Times New Roman" w:cs="Times New Roman"/>
          <w:b/>
          <w:sz w:val="28"/>
          <w:szCs w:val="28"/>
          <w:lang w:eastAsia="ru-RU"/>
        </w:rPr>
        <w:t>ГРАМА</w:t>
      </w:r>
    </w:p>
    <w:p w:rsidR="0011209B" w:rsidRPr="0011209B" w:rsidRDefault="0011209B" w:rsidP="004D7C6A">
      <w:pPr>
        <w:spacing w:after="0" w:line="240" w:lineRule="auto"/>
        <w:ind w:left="-36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підвищення правово</w:t>
      </w:r>
      <w:r w:rsidR="009460B1">
        <w:rPr>
          <w:rFonts w:ascii="Times New Roman" w:eastAsia="Times New Roman" w:hAnsi="Times New Roman" w:cs="Times New Roman"/>
          <w:b/>
          <w:sz w:val="28"/>
          <w:szCs w:val="28"/>
          <w:lang w:eastAsia="ru-RU"/>
        </w:rPr>
        <w:t xml:space="preserve">ї освіти та політичної культури </w:t>
      </w:r>
      <w:r w:rsidRPr="0011209B">
        <w:rPr>
          <w:rFonts w:ascii="Times New Roman" w:eastAsia="Times New Roman" w:hAnsi="Times New Roman" w:cs="Times New Roman"/>
          <w:b/>
          <w:sz w:val="28"/>
          <w:szCs w:val="28"/>
          <w:lang w:eastAsia="ru-RU"/>
        </w:rPr>
        <w:t xml:space="preserve">населення </w:t>
      </w:r>
    </w:p>
    <w:p w:rsidR="0011209B" w:rsidRPr="0011209B" w:rsidRDefault="0011209B" w:rsidP="009460B1">
      <w:pPr>
        <w:spacing w:after="0" w:line="240" w:lineRule="auto"/>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для заб</w:t>
      </w:r>
      <w:r w:rsidR="00A55C67">
        <w:rPr>
          <w:rFonts w:ascii="Times New Roman" w:eastAsia="Times New Roman" w:hAnsi="Times New Roman" w:cs="Times New Roman"/>
          <w:b/>
          <w:sz w:val="28"/>
          <w:szCs w:val="28"/>
          <w:lang w:eastAsia="ru-RU"/>
        </w:rPr>
        <w:t>езпечення участі громадськості в</w:t>
      </w:r>
      <w:r w:rsidRPr="0011209B">
        <w:rPr>
          <w:rFonts w:ascii="Times New Roman" w:eastAsia="Times New Roman" w:hAnsi="Times New Roman" w:cs="Times New Roman"/>
          <w:b/>
          <w:sz w:val="28"/>
          <w:szCs w:val="28"/>
          <w:lang w:eastAsia="ru-RU"/>
        </w:rPr>
        <w:t xml:space="preserve"> формуванні та реалізації </w:t>
      </w:r>
    </w:p>
    <w:p w:rsidR="0011209B" w:rsidRPr="0011209B" w:rsidRDefault="0011209B" w:rsidP="0011209B">
      <w:pPr>
        <w:spacing w:after="0" w:line="240" w:lineRule="auto"/>
        <w:ind w:left="-36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державної політики в Дніпропетровській області на 2002 – 2022 роки</w:t>
      </w:r>
    </w:p>
    <w:p w:rsidR="0011209B" w:rsidRPr="0011209B" w:rsidRDefault="0011209B" w:rsidP="0011209B">
      <w:pPr>
        <w:spacing w:after="0" w:line="240" w:lineRule="auto"/>
        <w:ind w:left="-360"/>
        <w:jc w:val="center"/>
        <w:rPr>
          <w:rFonts w:ascii="Times New Roman" w:eastAsia="Times New Roman" w:hAnsi="Times New Roman" w:cs="Times New Roman"/>
          <w:b/>
          <w:sz w:val="28"/>
          <w:szCs w:val="28"/>
          <w:lang w:eastAsia="ru-RU"/>
        </w:rPr>
      </w:pPr>
    </w:p>
    <w:p w:rsidR="0011209B" w:rsidRDefault="0011209B" w:rsidP="0011209B">
      <w:pPr>
        <w:tabs>
          <w:tab w:val="left" w:pos="3105"/>
        </w:tabs>
        <w:spacing w:after="0" w:line="240" w:lineRule="auto"/>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ab/>
      </w: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9460B1" w:rsidRDefault="009460B1" w:rsidP="0011209B">
      <w:pPr>
        <w:tabs>
          <w:tab w:val="left" w:pos="3105"/>
        </w:tabs>
        <w:spacing w:after="0" w:line="240" w:lineRule="auto"/>
        <w:rPr>
          <w:rFonts w:ascii="Times New Roman" w:eastAsia="Times New Roman" w:hAnsi="Times New Roman" w:cs="Times New Roman"/>
          <w:sz w:val="28"/>
          <w:szCs w:val="28"/>
          <w:lang w:eastAsia="ru-RU"/>
        </w:rPr>
      </w:pPr>
    </w:p>
    <w:p w:rsidR="009460B1" w:rsidRDefault="009460B1"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8E1199" w:rsidP="0011209B">
      <w:pPr>
        <w:tabs>
          <w:tab w:val="left" w:pos="3105"/>
        </w:tabs>
        <w:spacing w:after="0" w:line="240" w:lineRule="auto"/>
        <w:rPr>
          <w:rFonts w:ascii="Times New Roman" w:eastAsia="Times New Roman" w:hAnsi="Times New Roman" w:cs="Times New Roman"/>
          <w:sz w:val="28"/>
          <w:szCs w:val="28"/>
          <w:lang w:eastAsia="ru-RU"/>
        </w:rPr>
      </w:pPr>
    </w:p>
    <w:p w:rsidR="004D7C6A" w:rsidRDefault="004D7C6A" w:rsidP="0011209B">
      <w:pPr>
        <w:tabs>
          <w:tab w:val="left" w:pos="3105"/>
        </w:tabs>
        <w:spacing w:after="0" w:line="240" w:lineRule="auto"/>
        <w:rPr>
          <w:rFonts w:ascii="Times New Roman" w:eastAsia="Times New Roman" w:hAnsi="Times New Roman" w:cs="Times New Roman"/>
          <w:sz w:val="28"/>
          <w:szCs w:val="28"/>
          <w:lang w:eastAsia="ru-RU"/>
        </w:rPr>
      </w:pPr>
    </w:p>
    <w:p w:rsidR="004D7C6A" w:rsidRDefault="004D7C6A" w:rsidP="0011209B">
      <w:pPr>
        <w:tabs>
          <w:tab w:val="left" w:pos="3105"/>
        </w:tabs>
        <w:spacing w:after="0" w:line="240" w:lineRule="auto"/>
        <w:rPr>
          <w:rFonts w:ascii="Times New Roman" w:eastAsia="Times New Roman" w:hAnsi="Times New Roman" w:cs="Times New Roman"/>
          <w:sz w:val="28"/>
          <w:szCs w:val="28"/>
          <w:lang w:eastAsia="ru-RU"/>
        </w:rPr>
      </w:pPr>
    </w:p>
    <w:p w:rsidR="004D7C6A" w:rsidRDefault="004D7C6A" w:rsidP="0011209B">
      <w:pPr>
        <w:tabs>
          <w:tab w:val="left" w:pos="3105"/>
        </w:tabs>
        <w:spacing w:after="0" w:line="240" w:lineRule="auto"/>
        <w:rPr>
          <w:rFonts w:ascii="Times New Roman" w:eastAsia="Times New Roman" w:hAnsi="Times New Roman" w:cs="Times New Roman"/>
          <w:sz w:val="28"/>
          <w:szCs w:val="28"/>
          <w:lang w:eastAsia="ru-RU"/>
        </w:rPr>
      </w:pPr>
    </w:p>
    <w:p w:rsidR="004D7C6A" w:rsidRDefault="004D7C6A" w:rsidP="0011209B">
      <w:pPr>
        <w:tabs>
          <w:tab w:val="left" w:pos="3105"/>
        </w:tabs>
        <w:spacing w:after="0" w:line="240" w:lineRule="auto"/>
        <w:rPr>
          <w:rFonts w:ascii="Times New Roman" w:eastAsia="Times New Roman" w:hAnsi="Times New Roman" w:cs="Times New Roman"/>
          <w:sz w:val="28"/>
          <w:szCs w:val="28"/>
          <w:lang w:eastAsia="ru-RU"/>
        </w:rPr>
      </w:pPr>
    </w:p>
    <w:p w:rsidR="009117F0" w:rsidRPr="008A0BCF" w:rsidRDefault="009117F0" w:rsidP="0011209B">
      <w:pPr>
        <w:tabs>
          <w:tab w:val="left" w:pos="3105"/>
        </w:tabs>
        <w:spacing w:after="0" w:line="240" w:lineRule="auto"/>
        <w:rPr>
          <w:rFonts w:ascii="Times New Roman" w:eastAsia="Times New Roman" w:hAnsi="Times New Roman" w:cs="Times New Roman"/>
          <w:sz w:val="28"/>
          <w:szCs w:val="28"/>
          <w:lang w:eastAsia="ru-RU"/>
        </w:rPr>
      </w:pPr>
    </w:p>
    <w:p w:rsidR="008E1199" w:rsidRDefault="009460B1" w:rsidP="009460B1">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Дніпро </w:t>
      </w:r>
    </w:p>
    <w:p w:rsidR="00C6267F" w:rsidRPr="0011209B" w:rsidRDefault="00202684" w:rsidP="008A0BCF">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7F6E48">
        <w:rPr>
          <w:rFonts w:ascii="Times New Roman" w:eastAsia="Times New Roman" w:hAnsi="Times New Roman" w:cs="Times New Roman"/>
          <w:sz w:val="28"/>
          <w:szCs w:val="28"/>
          <w:lang w:eastAsia="ru-RU"/>
        </w:rPr>
        <w:t xml:space="preserve"> рік</w:t>
      </w:r>
    </w:p>
    <w:p w:rsidR="0011209B" w:rsidRPr="0011209B" w:rsidRDefault="0011209B" w:rsidP="00EF2065">
      <w:pPr>
        <w:spacing w:after="0" w:line="240" w:lineRule="auto"/>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lastRenderedPageBreak/>
        <w:t>І. Склад проблеми та обґрунтування необхідності</w:t>
      </w:r>
    </w:p>
    <w:p w:rsidR="0011209B" w:rsidRPr="0011209B" w:rsidRDefault="0011209B" w:rsidP="00EF2065">
      <w:pPr>
        <w:spacing w:after="0" w:line="240" w:lineRule="auto"/>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її розв’язання шляхом розроблення і виконання Програми</w:t>
      </w:r>
    </w:p>
    <w:p w:rsidR="0011209B" w:rsidRPr="0011209B" w:rsidRDefault="0011209B" w:rsidP="00EF2065">
      <w:pPr>
        <w:spacing w:after="0" w:line="240" w:lineRule="auto"/>
        <w:jc w:val="both"/>
        <w:rPr>
          <w:rFonts w:ascii="Times New Roman" w:eastAsia="Times New Roman" w:hAnsi="Times New Roman" w:cs="Times New Roman"/>
          <w:sz w:val="28"/>
          <w:szCs w:val="28"/>
          <w:lang w:eastAsia="ru-RU"/>
        </w:rPr>
      </w:pP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Становлення України як демократичної, правової держави, формування засад громадянського суспільства зумовлюють необхідність підвищення рівня правової культури населення, потребують вирішення питань подальшого розвитку правосвідомості, подолання правового нігілізму, задоволення потреб громадян в одержанні правових знань. Недостатня правова обізнаність громадян часто є причиною порушень їх основних прав і свобод у повсякденно</w:t>
      </w:r>
      <w:r w:rsidR="00D9472E">
        <w:rPr>
          <w:rFonts w:ascii="Times New Roman" w:eastAsia="Times New Roman" w:hAnsi="Times New Roman" w:cs="Times New Roman"/>
          <w:sz w:val="28"/>
          <w:szCs w:val="28"/>
          <w:lang w:eastAsia="ru-RU"/>
        </w:rPr>
        <w:t>му житті, серйозною перешкодою у</w:t>
      </w:r>
      <w:r w:rsidRPr="0011209B">
        <w:rPr>
          <w:rFonts w:ascii="Times New Roman" w:eastAsia="Times New Roman" w:hAnsi="Times New Roman" w:cs="Times New Roman"/>
          <w:sz w:val="28"/>
          <w:szCs w:val="28"/>
          <w:lang w:eastAsia="ru-RU"/>
        </w:rPr>
        <w:t xml:space="preserve"> реалізації ними конституційно закріплених норм.</w:t>
      </w:r>
    </w:p>
    <w:p w:rsidR="0011209B" w:rsidRPr="0011209B" w:rsidRDefault="00F0350B" w:rsidP="00EF20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 складна соціально</w:t>
      </w:r>
      <w:r w:rsidR="0011209B" w:rsidRPr="0011209B">
        <w:rPr>
          <w:rFonts w:ascii="Times New Roman" w:eastAsia="Times New Roman" w:hAnsi="Times New Roman" w:cs="Times New Roman"/>
          <w:sz w:val="28"/>
          <w:szCs w:val="28"/>
          <w:lang w:eastAsia="ru-RU"/>
        </w:rPr>
        <w:t>-політична ситуація в У</w:t>
      </w:r>
      <w:r w:rsidR="00D9472E">
        <w:rPr>
          <w:rFonts w:ascii="Times New Roman" w:eastAsia="Times New Roman" w:hAnsi="Times New Roman" w:cs="Times New Roman"/>
          <w:sz w:val="28"/>
          <w:szCs w:val="28"/>
          <w:lang w:eastAsia="ru-RU"/>
        </w:rPr>
        <w:t>країні обумовлює кризові явища у</w:t>
      </w:r>
      <w:r w:rsidR="0011209B" w:rsidRPr="0011209B">
        <w:rPr>
          <w:rFonts w:ascii="Times New Roman" w:eastAsia="Times New Roman" w:hAnsi="Times New Roman" w:cs="Times New Roman"/>
          <w:sz w:val="28"/>
          <w:szCs w:val="28"/>
          <w:lang w:eastAsia="ru-RU"/>
        </w:rPr>
        <w:t xml:space="preserve"> духовній, політичній, правовій і соціально-економічній сферах сучасного суспільства, що безпосередньо впливає на про</w:t>
      </w:r>
      <w:r w:rsidR="00D9472E">
        <w:rPr>
          <w:rFonts w:ascii="Times New Roman" w:eastAsia="Times New Roman" w:hAnsi="Times New Roman" w:cs="Times New Roman"/>
          <w:sz w:val="28"/>
          <w:szCs w:val="28"/>
          <w:lang w:eastAsia="ru-RU"/>
        </w:rPr>
        <w:t>цес формування правосвідомості та</w:t>
      </w:r>
      <w:r w:rsidR="0011209B" w:rsidRPr="0011209B">
        <w:rPr>
          <w:rFonts w:ascii="Times New Roman" w:eastAsia="Times New Roman" w:hAnsi="Times New Roman" w:cs="Times New Roman"/>
          <w:sz w:val="28"/>
          <w:szCs w:val="28"/>
          <w:lang w:eastAsia="ru-RU"/>
        </w:rPr>
        <w:t xml:space="preserve"> правової культури населення.</w:t>
      </w: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Таке становище зумовлює потребу у всебічному роз’ясненні правових актів, утвердженні їх у свідомості громадян та втілення у практиці. </w:t>
      </w: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Це може бути забезпечено, насамперед, шляхом підвищення правово</w:t>
      </w:r>
      <w:r w:rsidR="00D9472E">
        <w:rPr>
          <w:rFonts w:ascii="Times New Roman" w:eastAsia="Times New Roman" w:hAnsi="Times New Roman" w:cs="Times New Roman"/>
          <w:sz w:val="28"/>
          <w:szCs w:val="28"/>
          <w:lang w:eastAsia="ru-RU"/>
        </w:rPr>
        <w:t>ї освіти населення, що полягає у</w:t>
      </w:r>
      <w:r w:rsidRPr="0011209B">
        <w:rPr>
          <w:rFonts w:ascii="Times New Roman" w:eastAsia="Times New Roman" w:hAnsi="Times New Roman" w:cs="Times New Roman"/>
          <w:sz w:val="28"/>
          <w:szCs w:val="28"/>
          <w:lang w:eastAsia="ru-RU"/>
        </w:rPr>
        <w:t xml:space="preserve"> проведенні комплексу заходів виховного, навчального та інформаційного характеру, спрямованих на створення умов для набуття громадянами обсягу правових знань та навичок у їх застосуванні, необхідних для реалізації ними своїх прав і свобод, а також виконання покладених обов’язків. </w:t>
      </w: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Правова освіта є скла</w:t>
      </w:r>
      <w:r w:rsidR="00D9472E">
        <w:rPr>
          <w:rFonts w:ascii="Times New Roman" w:eastAsia="Times New Roman" w:hAnsi="Times New Roman" w:cs="Times New Roman"/>
          <w:sz w:val="28"/>
          <w:szCs w:val="28"/>
          <w:lang w:eastAsia="ru-RU"/>
        </w:rPr>
        <w:t>довою частиною системи освіти й</w:t>
      </w:r>
      <w:r w:rsidRPr="0011209B">
        <w:rPr>
          <w:rFonts w:ascii="Times New Roman" w:eastAsia="Times New Roman" w:hAnsi="Times New Roman" w:cs="Times New Roman"/>
          <w:sz w:val="28"/>
          <w:szCs w:val="28"/>
          <w:lang w:eastAsia="ru-RU"/>
        </w:rPr>
        <w:t xml:space="preserve"> має на меті формування високого рівня правової культури та правосвідомості особи, її ціннісних орієнтирів та активної позиції як члена громадянського суспільства.</w:t>
      </w: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Реалізація заходів Програми</w:t>
      </w:r>
      <w:r w:rsidRPr="0011209B">
        <w:rPr>
          <w:rFonts w:ascii="Times New Roman" w:eastAsia="Times New Roman" w:hAnsi="Times New Roman" w:cs="Times New Roman"/>
          <w:b/>
          <w:sz w:val="28"/>
          <w:szCs w:val="28"/>
          <w:lang w:eastAsia="ru-RU"/>
        </w:rPr>
        <w:t xml:space="preserve"> </w:t>
      </w:r>
      <w:r w:rsidRPr="0011209B">
        <w:rPr>
          <w:rFonts w:ascii="Times New Roman" w:eastAsia="Times New Roman" w:hAnsi="Times New Roman" w:cs="Times New Roman"/>
          <w:sz w:val="28"/>
          <w:szCs w:val="28"/>
          <w:lang w:eastAsia="ru-RU"/>
        </w:rPr>
        <w:t>підвищення правової освіти та політичної культури населення для заб</w:t>
      </w:r>
      <w:r w:rsidR="00A55C67">
        <w:rPr>
          <w:rFonts w:ascii="Times New Roman" w:eastAsia="Times New Roman" w:hAnsi="Times New Roman" w:cs="Times New Roman"/>
          <w:sz w:val="28"/>
          <w:szCs w:val="28"/>
          <w:lang w:eastAsia="ru-RU"/>
        </w:rPr>
        <w:t>езпечення участі громадськості в</w:t>
      </w:r>
      <w:bookmarkStart w:id="0" w:name="_GoBack"/>
      <w:bookmarkEnd w:id="0"/>
      <w:r w:rsidRPr="0011209B">
        <w:rPr>
          <w:rFonts w:ascii="Times New Roman" w:eastAsia="Times New Roman" w:hAnsi="Times New Roman" w:cs="Times New Roman"/>
          <w:sz w:val="28"/>
          <w:szCs w:val="28"/>
          <w:lang w:eastAsia="ru-RU"/>
        </w:rPr>
        <w:t xml:space="preserve"> формуванні та реалізації державної політики в Дніпропетровській області на 2002 – 2022 роки (далі – Програма):</w:t>
      </w:r>
    </w:p>
    <w:p w:rsidR="0011209B" w:rsidRPr="0011209B" w:rsidRDefault="0011209B" w:rsidP="00EF2065">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дозволяє на якісно новому рівні забезпечити створення умов для набуття громадянами знань із законодавства про вибори та референдуми, навичок у їх застосуванні; </w:t>
      </w:r>
    </w:p>
    <w:p w:rsidR="0011209B" w:rsidRPr="0011209B" w:rsidRDefault="0011209B" w:rsidP="00EF2065">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сприяє формуванню правової свідомості та правової культури учасників виборчого процесу як безпосередньо виборців, так і членів виборчих комісій, кандидатів, їх довірених осіб, уповноважених осіб політичних партій та виборчих блоків, офіційних спостерігачів, що дозволить перевести виборчий процес </w:t>
      </w:r>
      <w:r w:rsidR="00D9472E">
        <w:rPr>
          <w:rFonts w:ascii="Times New Roman" w:eastAsia="Times New Roman" w:hAnsi="Times New Roman" w:cs="Times New Roman"/>
          <w:sz w:val="28"/>
          <w:szCs w:val="28"/>
          <w:lang w:eastAsia="ru-RU"/>
        </w:rPr>
        <w:t>і</w:t>
      </w:r>
      <w:r w:rsidRPr="0011209B">
        <w:rPr>
          <w:rFonts w:ascii="Times New Roman" w:eastAsia="Times New Roman" w:hAnsi="Times New Roman" w:cs="Times New Roman"/>
          <w:sz w:val="28"/>
          <w:szCs w:val="28"/>
          <w:lang w:eastAsia="ru-RU"/>
        </w:rPr>
        <w:t>з кампанії на більш високий р</w:t>
      </w:r>
      <w:r w:rsidR="007F6E48">
        <w:rPr>
          <w:rFonts w:ascii="Times New Roman" w:eastAsia="Times New Roman" w:hAnsi="Times New Roman" w:cs="Times New Roman"/>
          <w:sz w:val="28"/>
          <w:szCs w:val="28"/>
          <w:lang w:eastAsia="ru-RU"/>
        </w:rPr>
        <w:t>івень постійної планової роботи,</w:t>
      </w:r>
      <w:r w:rsidRPr="0011209B">
        <w:rPr>
          <w:rFonts w:ascii="Times New Roman" w:eastAsia="Times New Roman" w:hAnsi="Times New Roman" w:cs="Times New Roman"/>
          <w:sz w:val="28"/>
          <w:szCs w:val="28"/>
          <w:lang w:eastAsia="ru-RU"/>
        </w:rPr>
        <w:t xml:space="preserve"> активізації роботи щодо забезпечення прозорості та відкритості діяльності органів виконавчої влади та органів місцевого самоврядування, запровадженню громадського контролю за їх діяльністю та уча</w:t>
      </w:r>
      <w:r w:rsidR="007F3D77">
        <w:rPr>
          <w:rFonts w:ascii="Times New Roman" w:eastAsia="Times New Roman" w:hAnsi="Times New Roman" w:cs="Times New Roman"/>
          <w:sz w:val="28"/>
          <w:szCs w:val="28"/>
          <w:lang w:eastAsia="ru-RU"/>
        </w:rPr>
        <w:t>сті громадян у прийнятті рішень,</w:t>
      </w:r>
      <w:r w:rsidRPr="0011209B">
        <w:rPr>
          <w:rFonts w:ascii="Times New Roman" w:eastAsia="Times New Roman" w:hAnsi="Times New Roman" w:cs="Times New Roman"/>
          <w:sz w:val="28"/>
          <w:szCs w:val="28"/>
          <w:lang w:eastAsia="ru-RU"/>
        </w:rPr>
        <w:t xml:space="preserve"> організації постійних соціологічних досліджень громадської думки щодо діяльності органів виконавчої влади та органів місцевого самоврядування, оприлюднення інформації про ставлення громадян</w:t>
      </w:r>
      <w:r w:rsidR="00D9472E">
        <w:rPr>
          <w:rFonts w:ascii="Times New Roman" w:eastAsia="Times New Roman" w:hAnsi="Times New Roman" w:cs="Times New Roman"/>
          <w:sz w:val="28"/>
          <w:szCs w:val="28"/>
          <w:lang w:eastAsia="ru-RU"/>
        </w:rPr>
        <w:t xml:space="preserve"> до процесів, які відбуваються у</w:t>
      </w:r>
      <w:r w:rsidR="007F3D77">
        <w:rPr>
          <w:rFonts w:ascii="Times New Roman" w:eastAsia="Times New Roman" w:hAnsi="Times New Roman" w:cs="Times New Roman"/>
          <w:sz w:val="28"/>
          <w:szCs w:val="28"/>
          <w:lang w:eastAsia="ru-RU"/>
        </w:rPr>
        <w:t xml:space="preserve"> суспільстві,</w:t>
      </w:r>
      <w:r w:rsidRPr="0011209B">
        <w:rPr>
          <w:rFonts w:ascii="Times New Roman" w:eastAsia="Times New Roman" w:hAnsi="Times New Roman" w:cs="Times New Roman"/>
          <w:sz w:val="28"/>
          <w:szCs w:val="28"/>
          <w:lang w:eastAsia="ru-RU"/>
        </w:rPr>
        <w:t xml:space="preserve"> прискоренню процесу демократизації та розвитку цінно</w:t>
      </w:r>
      <w:r w:rsidR="007F3D77">
        <w:rPr>
          <w:rFonts w:ascii="Times New Roman" w:eastAsia="Times New Roman" w:hAnsi="Times New Roman" w:cs="Times New Roman"/>
          <w:sz w:val="28"/>
          <w:szCs w:val="28"/>
          <w:lang w:eastAsia="ru-RU"/>
        </w:rPr>
        <w:t>стей громадянського суспільства,</w:t>
      </w:r>
      <w:r w:rsidRPr="0011209B">
        <w:rPr>
          <w:rFonts w:ascii="Times New Roman" w:eastAsia="Times New Roman" w:hAnsi="Times New Roman" w:cs="Times New Roman"/>
          <w:sz w:val="28"/>
          <w:szCs w:val="28"/>
          <w:lang w:eastAsia="ru-RU"/>
        </w:rPr>
        <w:t xml:space="preserve"> </w:t>
      </w:r>
      <w:r w:rsidRPr="0011209B">
        <w:rPr>
          <w:rFonts w:ascii="Times New Roman" w:eastAsia="Times New Roman" w:hAnsi="Times New Roman" w:cs="Times New Roman"/>
          <w:bCs/>
          <w:sz w:val="28"/>
          <w:szCs w:val="28"/>
          <w:lang w:eastAsia="ru-RU"/>
        </w:rPr>
        <w:t>утвердженню ідей міжнаціональної злагоди, толерантності, взаємоповаги та порозуміння.</w:t>
      </w:r>
      <w:r w:rsidRPr="0011209B">
        <w:rPr>
          <w:rFonts w:ascii="Times New Roman" w:eastAsia="Times New Roman" w:hAnsi="Times New Roman" w:cs="Times New Roman"/>
          <w:sz w:val="28"/>
          <w:szCs w:val="28"/>
          <w:lang w:eastAsia="ru-RU"/>
        </w:rPr>
        <w:t xml:space="preserve"> </w:t>
      </w:r>
    </w:p>
    <w:p w:rsidR="0011209B" w:rsidRPr="0011209B" w:rsidRDefault="0011209B" w:rsidP="0011209B">
      <w:pPr>
        <w:spacing w:after="0" w:line="235" w:lineRule="auto"/>
        <w:ind w:left="283" w:firstLine="540"/>
        <w:rPr>
          <w:rFonts w:ascii="Times New Roman" w:eastAsia="Times New Roman" w:hAnsi="Times New Roman" w:cs="Times New Roman"/>
          <w:b/>
          <w:sz w:val="28"/>
          <w:szCs w:val="28"/>
          <w:lang w:eastAsia="ru-RU"/>
        </w:rPr>
      </w:pP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ІІ. Мета Програми</w:t>
      </w:r>
    </w:p>
    <w:p w:rsidR="0011209B" w:rsidRPr="0011209B" w:rsidRDefault="0011209B" w:rsidP="0011209B">
      <w:pPr>
        <w:spacing w:after="0" w:line="235" w:lineRule="auto"/>
        <w:ind w:firstLine="540"/>
        <w:jc w:val="both"/>
        <w:rPr>
          <w:rFonts w:ascii="Times New Roman" w:eastAsia="Times New Roman" w:hAnsi="Times New Roman" w:cs="Times New Roman"/>
          <w:sz w:val="28"/>
          <w:szCs w:val="28"/>
          <w:lang w:eastAsia="ru-RU"/>
        </w:rPr>
      </w:pP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Метою </w:t>
      </w:r>
      <w:r w:rsidRPr="0011209B">
        <w:rPr>
          <w:rFonts w:ascii="Times New Roman" w:eastAsia="Times New Roman" w:hAnsi="Times New Roman" w:cs="Times New Roman"/>
          <w:caps/>
          <w:sz w:val="28"/>
          <w:szCs w:val="28"/>
          <w:lang w:eastAsia="ru-RU"/>
        </w:rPr>
        <w:t>п</w:t>
      </w:r>
      <w:r w:rsidRPr="0011209B">
        <w:rPr>
          <w:rFonts w:ascii="Times New Roman" w:eastAsia="Times New Roman" w:hAnsi="Times New Roman" w:cs="Times New Roman"/>
          <w:sz w:val="28"/>
          <w:szCs w:val="28"/>
          <w:lang w:eastAsia="ru-RU"/>
        </w:rPr>
        <w:t>рограми є створення умов для набуття громадянами зна</w:t>
      </w:r>
      <w:r w:rsidR="00D9472E">
        <w:rPr>
          <w:rFonts w:ascii="Times New Roman" w:eastAsia="Times New Roman" w:hAnsi="Times New Roman" w:cs="Times New Roman"/>
          <w:sz w:val="28"/>
          <w:szCs w:val="28"/>
          <w:lang w:eastAsia="ru-RU"/>
        </w:rPr>
        <w:t>нь із законодавства про вибори й</w:t>
      </w:r>
      <w:r w:rsidRPr="0011209B">
        <w:rPr>
          <w:rFonts w:ascii="Times New Roman" w:eastAsia="Times New Roman" w:hAnsi="Times New Roman" w:cs="Times New Roman"/>
          <w:sz w:val="28"/>
          <w:szCs w:val="28"/>
          <w:lang w:eastAsia="ru-RU"/>
        </w:rPr>
        <w:t xml:space="preserve"> референдуми та нави</w:t>
      </w:r>
      <w:r w:rsidR="007F3D77">
        <w:rPr>
          <w:rFonts w:ascii="Times New Roman" w:eastAsia="Times New Roman" w:hAnsi="Times New Roman" w:cs="Times New Roman"/>
          <w:sz w:val="28"/>
          <w:szCs w:val="28"/>
          <w:lang w:eastAsia="ru-RU"/>
        </w:rPr>
        <w:t>чок</w:t>
      </w:r>
      <w:r w:rsidRPr="0011209B">
        <w:rPr>
          <w:rFonts w:ascii="Times New Roman" w:eastAsia="Times New Roman" w:hAnsi="Times New Roman" w:cs="Times New Roman"/>
          <w:sz w:val="28"/>
          <w:szCs w:val="28"/>
          <w:lang w:eastAsia="ru-RU"/>
        </w:rPr>
        <w:t xml:space="preserve"> у їх застосуванні, підвищення правової культури учасників виборчого процесу, забезпечення ефективної системи управління процесами реалізації державної політики на регіональному рівні, прозорості та відкритості діяльності органів виконавчої влади та органів місцевого самоврядування, запровадження громадського контролю за їх діяльністю та участь громадян у прийнятті рішень, організація постійних соціологічних досліджень громадської думки щодо діяльності органів виконавчої влади та органів місцевого самоврядування, оприлюднення інформації про ставлення громадян до процесів, як</w:t>
      </w:r>
      <w:r w:rsidR="00D9472E">
        <w:rPr>
          <w:rFonts w:ascii="Times New Roman" w:eastAsia="Times New Roman" w:hAnsi="Times New Roman" w:cs="Times New Roman"/>
          <w:sz w:val="28"/>
          <w:szCs w:val="28"/>
          <w:lang w:eastAsia="ru-RU"/>
        </w:rPr>
        <w:t>і відбуваються у</w:t>
      </w:r>
      <w:r w:rsidRPr="0011209B">
        <w:rPr>
          <w:rFonts w:ascii="Times New Roman" w:eastAsia="Times New Roman" w:hAnsi="Times New Roman" w:cs="Times New Roman"/>
          <w:sz w:val="28"/>
          <w:szCs w:val="28"/>
          <w:lang w:eastAsia="ru-RU"/>
        </w:rPr>
        <w:t xml:space="preserve"> суспільстві, прискорення розвитку цінностей громадянського суспільства, </w:t>
      </w:r>
      <w:r w:rsidRPr="0011209B">
        <w:rPr>
          <w:rFonts w:ascii="Times New Roman" w:eastAsia="Times New Roman" w:hAnsi="Times New Roman" w:cs="Times New Roman"/>
          <w:bCs/>
          <w:sz w:val="28"/>
          <w:szCs w:val="28"/>
          <w:lang w:eastAsia="ru-RU"/>
        </w:rPr>
        <w:t>утвердження ідей міжнаціональної злагоди, толерантності, взаємоповаги, порозуміння</w:t>
      </w:r>
      <w:r w:rsidRPr="0011209B">
        <w:rPr>
          <w:rFonts w:ascii="Times New Roman" w:eastAsia="Times New Roman" w:hAnsi="Times New Roman" w:cs="Times New Roman"/>
          <w:sz w:val="28"/>
          <w:szCs w:val="28"/>
          <w:lang w:eastAsia="ru-RU"/>
        </w:rPr>
        <w:t xml:space="preserve"> та інформування населення стосовно політики Президента України, Кабінету Міністрів України, керівництва облдержадміністрації, обласної ради, поліпшення ефективності взаємодії місцевих органів виконавчої влади, органів місцевого самоврядування з регіональними громадськими організаціями у сфері підтримки учасників АТО/ООС та членів їхніх родин.</w:t>
      </w:r>
    </w:p>
    <w:p w:rsidR="0011209B" w:rsidRPr="0011209B" w:rsidRDefault="0011209B" w:rsidP="0011209B">
      <w:pPr>
        <w:spacing w:after="0" w:line="235" w:lineRule="auto"/>
        <w:ind w:firstLine="720"/>
        <w:jc w:val="center"/>
        <w:rPr>
          <w:rFonts w:ascii="Times New Roman" w:eastAsia="Times New Roman" w:hAnsi="Times New Roman" w:cs="Times New Roman"/>
          <w:b/>
          <w:sz w:val="28"/>
          <w:szCs w:val="28"/>
          <w:lang w:eastAsia="ru-RU"/>
        </w:rPr>
      </w:pP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ІІІ. Обґрунтування шляхів і засобів розв’язання проблеми</w:t>
      </w: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Для виконання Програми пропонується впровадити в області заходи і завдання з реалізації Концепції підвищення правової культури учасників виборчого процесу та референдумів в Україні, схваленої Указом Президента України від 08 грудня 2000 року № 1322/2000.</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З метою підвищення ефективності взаємодії об’єднань громадян в особі обласних осередків політичних партій та громадських організацій, вироблення спільних пропозицій щодо вирішення актуальних проблем соціально-економічного, політичного і культурного життя області, забезпечення гласності та відкритості діяльності облдержадміністрації та обласної ради передбачено регулярне проведення з керівниками обласних організацій політичних партій, громадських організацій круглих столів, конференцій, громадських слухань, </w:t>
      </w:r>
      <w:proofErr w:type="spellStart"/>
      <w:r w:rsidR="007F3D77">
        <w:rPr>
          <w:rFonts w:ascii="Times New Roman" w:eastAsia="Times New Roman" w:hAnsi="Times New Roman" w:cs="Times New Roman"/>
          <w:sz w:val="28"/>
          <w:szCs w:val="28"/>
          <w:lang w:eastAsia="ru-RU"/>
        </w:rPr>
        <w:t>прес</w:t>
      </w:r>
      <w:r w:rsidR="0005601E" w:rsidRPr="0011209B">
        <w:rPr>
          <w:rFonts w:ascii="Times New Roman" w:eastAsia="Times New Roman" w:hAnsi="Times New Roman" w:cs="Times New Roman"/>
          <w:sz w:val="28"/>
          <w:szCs w:val="28"/>
          <w:lang w:eastAsia="ru-RU"/>
        </w:rPr>
        <w:t>конференцій</w:t>
      </w:r>
      <w:proofErr w:type="spellEnd"/>
      <w:r w:rsidRPr="0011209B">
        <w:rPr>
          <w:rFonts w:ascii="Times New Roman" w:eastAsia="Times New Roman" w:hAnsi="Times New Roman" w:cs="Times New Roman"/>
          <w:sz w:val="28"/>
          <w:szCs w:val="28"/>
          <w:lang w:eastAsia="ru-RU"/>
        </w:rPr>
        <w:t xml:space="preserve"> </w:t>
      </w:r>
      <w:r w:rsidR="00D9472E">
        <w:rPr>
          <w:rFonts w:ascii="Times New Roman" w:eastAsia="Times New Roman" w:hAnsi="Times New Roman" w:cs="Times New Roman"/>
          <w:sz w:val="28"/>
          <w:szCs w:val="28"/>
          <w:lang w:eastAsia="ru-RU"/>
        </w:rPr>
        <w:t>і</w:t>
      </w:r>
      <w:r w:rsidRPr="0011209B">
        <w:rPr>
          <w:rFonts w:ascii="Times New Roman" w:eastAsia="Times New Roman" w:hAnsi="Times New Roman" w:cs="Times New Roman"/>
          <w:sz w:val="28"/>
          <w:szCs w:val="28"/>
          <w:lang w:eastAsia="ru-RU"/>
        </w:rPr>
        <w:t>з нагальних питань життєдіяльності області за участю наукових працівників, провідних учених, представників органів виконавчої влади та місцевого самоврядування.</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Правова обізнаність громадян є запорукою становлення демократичної правової держави. Для цього Програмою передбачено використання різних форм навчання: лекторіїв, науково-теоретичних та науково-практичних конференцій, семінарів, шкіл молодих політиків тощо.</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Широке інформування населення про правову політику держави та законодавство полягає у здійсненні комплексу заходів, спрямованих на створення належних умов для набуття обсягу правових знань та нави</w:t>
      </w:r>
      <w:r w:rsidR="007F3D77">
        <w:rPr>
          <w:rFonts w:ascii="Times New Roman" w:eastAsia="Times New Roman" w:hAnsi="Times New Roman" w:cs="Times New Roman"/>
          <w:sz w:val="28"/>
          <w:szCs w:val="28"/>
          <w:lang w:eastAsia="ru-RU"/>
        </w:rPr>
        <w:t>чок</w:t>
      </w:r>
      <w:r w:rsidRPr="0011209B">
        <w:rPr>
          <w:rFonts w:ascii="Times New Roman" w:eastAsia="Times New Roman" w:hAnsi="Times New Roman" w:cs="Times New Roman"/>
          <w:sz w:val="28"/>
          <w:szCs w:val="28"/>
          <w:lang w:eastAsia="ru-RU"/>
        </w:rPr>
        <w:t xml:space="preserve"> у їх застосуванні, необхідних для реалізації громадянами своїх прав і свобод, а також виконання покладених на них обов’язків.</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Складовою частиною правової освіти є самоосвіта громадян з питань права і держави.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Державні заклади, підприємства та організації здійснюють відповідну </w:t>
      </w:r>
      <w:proofErr w:type="spellStart"/>
      <w:r w:rsidRPr="0011209B">
        <w:rPr>
          <w:rFonts w:ascii="Times New Roman" w:eastAsia="Times New Roman" w:hAnsi="Times New Roman" w:cs="Times New Roman"/>
          <w:sz w:val="28"/>
          <w:szCs w:val="28"/>
          <w:lang w:eastAsia="ru-RU"/>
        </w:rPr>
        <w:t>правоосвітню</w:t>
      </w:r>
      <w:proofErr w:type="spellEnd"/>
      <w:r w:rsidRPr="0011209B">
        <w:rPr>
          <w:rFonts w:ascii="Times New Roman" w:eastAsia="Times New Roman" w:hAnsi="Times New Roman" w:cs="Times New Roman"/>
          <w:sz w:val="28"/>
          <w:szCs w:val="28"/>
          <w:lang w:eastAsia="ru-RU"/>
        </w:rPr>
        <w:t xml:space="preserve"> та </w:t>
      </w:r>
      <w:proofErr w:type="spellStart"/>
      <w:r w:rsidRPr="0011209B">
        <w:rPr>
          <w:rFonts w:ascii="Times New Roman" w:eastAsia="Times New Roman" w:hAnsi="Times New Roman" w:cs="Times New Roman"/>
          <w:sz w:val="28"/>
          <w:szCs w:val="28"/>
          <w:lang w:eastAsia="ru-RU"/>
        </w:rPr>
        <w:t>правовиховну</w:t>
      </w:r>
      <w:proofErr w:type="spellEnd"/>
      <w:r w:rsidRPr="0011209B">
        <w:rPr>
          <w:rFonts w:ascii="Times New Roman" w:eastAsia="Times New Roman" w:hAnsi="Times New Roman" w:cs="Times New Roman"/>
          <w:sz w:val="28"/>
          <w:szCs w:val="28"/>
          <w:lang w:eastAsia="ru-RU"/>
        </w:rPr>
        <w:t xml:space="preserve"> діяльність, систематично інформують населення про національне законодавство, діяльність органів законодавчої, виконавчої, судової влади, а також про стан правопорядку, боротьбу з правопорушеннями, профілактику їх вчинення тощо.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З цією метою засобами Програми за участю органів виконавчої влади, навчальних закладів і наукових установ на громадських або договірних засадах проводяться єдині дні інформування населення, створюються лекторії, організовуються зустрічі з фахівцями-юристами, читацькі конференції, підготовка різноманітних публікацій, </w:t>
      </w:r>
      <w:proofErr w:type="spellStart"/>
      <w:r w:rsidRPr="0011209B">
        <w:rPr>
          <w:rFonts w:ascii="Times New Roman" w:eastAsia="Times New Roman" w:hAnsi="Times New Roman" w:cs="Times New Roman"/>
          <w:sz w:val="28"/>
          <w:szCs w:val="28"/>
          <w:lang w:eastAsia="ru-RU"/>
        </w:rPr>
        <w:t>відео-</w:t>
      </w:r>
      <w:proofErr w:type="spellEnd"/>
      <w:r w:rsidRPr="0011209B">
        <w:rPr>
          <w:rFonts w:ascii="Times New Roman" w:eastAsia="Times New Roman" w:hAnsi="Times New Roman" w:cs="Times New Roman"/>
          <w:sz w:val="28"/>
          <w:szCs w:val="28"/>
          <w:lang w:eastAsia="ru-RU"/>
        </w:rPr>
        <w:t xml:space="preserve">, </w:t>
      </w:r>
      <w:proofErr w:type="spellStart"/>
      <w:r w:rsidRPr="0011209B">
        <w:rPr>
          <w:rFonts w:ascii="Times New Roman" w:eastAsia="Times New Roman" w:hAnsi="Times New Roman" w:cs="Times New Roman"/>
          <w:sz w:val="28"/>
          <w:szCs w:val="28"/>
          <w:lang w:eastAsia="ru-RU"/>
        </w:rPr>
        <w:t>аудіосюжетів</w:t>
      </w:r>
      <w:proofErr w:type="spellEnd"/>
      <w:r w:rsidRPr="0011209B">
        <w:rPr>
          <w:rFonts w:ascii="Times New Roman" w:eastAsia="Times New Roman" w:hAnsi="Times New Roman" w:cs="Times New Roman"/>
          <w:sz w:val="28"/>
          <w:szCs w:val="28"/>
          <w:lang w:eastAsia="ru-RU"/>
        </w:rPr>
        <w:t>, проведення масових заходів, виготовлення зовнішньої реклами, друкованих пам’яток, спрямованих на відповідні верстви населення (школярів, студентів, пенсіонерів тощо), друкованих засобів соціальної реклами та інші заходи.</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IV. Строки та етапи виконання Програми</w:t>
      </w:r>
    </w:p>
    <w:p w:rsidR="0011209B" w:rsidRPr="0011209B" w:rsidRDefault="0011209B" w:rsidP="0011209B">
      <w:pPr>
        <w:spacing w:after="0" w:line="235" w:lineRule="auto"/>
        <w:ind w:firstLine="720"/>
        <w:jc w:val="center"/>
        <w:rPr>
          <w:rFonts w:ascii="Times New Roman" w:eastAsia="Times New Roman" w:hAnsi="Times New Roman" w:cs="Times New Roman"/>
          <w:b/>
          <w:sz w:val="28"/>
          <w:szCs w:val="28"/>
          <w:lang w:eastAsia="ru-RU"/>
        </w:rPr>
      </w:pP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Виконання заходів Програми зд</w:t>
      </w:r>
      <w:r w:rsidR="002C649F">
        <w:rPr>
          <w:rFonts w:ascii="Times New Roman" w:eastAsia="Times New Roman" w:hAnsi="Times New Roman" w:cs="Times New Roman"/>
          <w:sz w:val="28"/>
          <w:szCs w:val="28"/>
          <w:lang w:eastAsia="ru-RU"/>
        </w:rPr>
        <w:t>ійснюється протягом 2002 – 2022 </w:t>
      </w:r>
      <w:r w:rsidRPr="0011209B">
        <w:rPr>
          <w:rFonts w:ascii="Times New Roman" w:eastAsia="Times New Roman" w:hAnsi="Times New Roman" w:cs="Times New Roman"/>
          <w:sz w:val="28"/>
          <w:szCs w:val="28"/>
          <w:lang w:eastAsia="ru-RU"/>
        </w:rPr>
        <w:t>років.</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val="ru-RU" w:eastAsia="ru-RU"/>
        </w:rPr>
      </w:pPr>
      <w:r w:rsidRPr="0011209B">
        <w:rPr>
          <w:rFonts w:ascii="Times New Roman" w:eastAsia="Times New Roman" w:hAnsi="Times New Roman" w:cs="Times New Roman"/>
          <w:sz w:val="28"/>
          <w:szCs w:val="28"/>
          <w:lang w:eastAsia="ru-RU"/>
        </w:rPr>
        <w:t xml:space="preserve">Програма реалізовується у 5 етапів: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I </w:t>
      </w:r>
      <w:r w:rsidRPr="0011209B">
        <w:rPr>
          <w:rFonts w:ascii="Times New Roman" w:eastAsia="Times New Roman" w:hAnsi="Times New Roman" w:cs="Times New Roman"/>
          <w:sz w:val="28"/>
          <w:szCs w:val="28"/>
          <w:lang w:val="ru-RU" w:eastAsia="ru-RU"/>
        </w:rPr>
        <w:t>е</w:t>
      </w:r>
      <w:proofErr w:type="spellStart"/>
      <w:r w:rsidRPr="0011209B">
        <w:rPr>
          <w:rFonts w:ascii="Times New Roman" w:eastAsia="Times New Roman" w:hAnsi="Times New Roman" w:cs="Times New Roman"/>
          <w:sz w:val="28"/>
          <w:szCs w:val="28"/>
          <w:lang w:eastAsia="ru-RU"/>
        </w:rPr>
        <w:t>тап</w:t>
      </w:r>
      <w:proofErr w:type="spellEnd"/>
      <w:r w:rsidRPr="0011209B">
        <w:rPr>
          <w:rFonts w:ascii="Times New Roman" w:eastAsia="Times New Roman" w:hAnsi="Times New Roman" w:cs="Times New Roman"/>
          <w:sz w:val="28"/>
          <w:szCs w:val="28"/>
          <w:lang w:eastAsia="ru-RU"/>
        </w:rPr>
        <w:t xml:space="preserve">: 2002 – 2006 роки;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II етап: 2007 – 2011 роки;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III етап: 2012 – 2016 роки;</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IV етап: 2017 – 2020 роки; </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V етап: 2021 – 2022 роки.</w:t>
      </w:r>
    </w:p>
    <w:p w:rsidR="0011209B" w:rsidRPr="0011209B" w:rsidRDefault="0011209B" w:rsidP="0011209B">
      <w:pPr>
        <w:spacing w:after="0" w:line="235" w:lineRule="auto"/>
        <w:ind w:firstLine="540"/>
        <w:jc w:val="both"/>
        <w:rPr>
          <w:rFonts w:ascii="Times New Roman" w:eastAsia="Times New Roman" w:hAnsi="Times New Roman" w:cs="Times New Roman"/>
          <w:sz w:val="28"/>
          <w:szCs w:val="28"/>
          <w:lang w:eastAsia="ru-RU"/>
        </w:rPr>
      </w:pP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V. Перелік завдань і заходів Програми</w:t>
      </w:r>
    </w:p>
    <w:p w:rsidR="0011209B" w:rsidRPr="0011209B" w:rsidRDefault="0011209B" w:rsidP="0011209B">
      <w:pPr>
        <w:spacing w:after="0" w:line="235" w:lineRule="auto"/>
        <w:ind w:firstLine="540"/>
        <w:jc w:val="center"/>
        <w:rPr>
          <w:rFonts w:ascii="Times New Roman" w:eastAsia="Times New Roman" w:hAnsi="Times New Roman" w:cs="Times New Roman"/>
          <w:b/>
          <w:sz w:val="28"/>
          <w:szCs w:val="28"/>
          <w:lang w:eastAsia="ru-RU"/>
        </w:rPr>
      </w:pP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Шляхи реалізації Програми:</w:t>
      </w:r>
    </w:p>
    <w:p w:rsidR="0011209B" w:rsidRPr="0011209B" w:rsidRDefault="0011209B" w:rsidP="0011209B">
      <w:pPr>
        <w:spacing w:after="0" w:line="235"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визнання правової освіти населення одним з основних чинників формування високої правосвідомості і правової культури окремих громадян та всього суспільства;</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залучення громадян до участі в удосконаленні системи правової освіти;</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сприяння самоосвіті населення з питань права і держави;</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забезпечення відкритості правової інформації, доступу всіх верств населення до її джерел;</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систематичного і безперервного поширення серед населення знань про право і державу. </w:t>
      </w:r>
    </w:p>
    <w:p w:rsidR="0011209B" w:rsidRPr="0011209B" w:rsidRDefault="0011209B" w:rsidP="0011209B">
      <w:pPr>
        <w:spacing w:after="0" w:line="240" w:lineRule="auto"/>
        <w:ind w:firstLine="720"/>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Основними завданнями </w:t>
      </w:r>
      <w:r w:rsidRPr="0011209B">
        <w:rPr>
          <w:rFonts w:ascii="Times New Roman" w:eastAsia="Times New Roman" w:hAnsi="Times New Roman" w:cs="Times New Roman"/>
          <w:caps/>
          <w:sz w:val="28"/>
          <w:szCs w:val="28"/>
          <w:lang w:eastAsia="ru-RU"/>
        </w:rPr>
        <w:t>п</w:t>
      </w:r>
      <w:r w:rsidRPr="0011209B">
        <w:rPr>
          <w:rFonts w:ascii="Times New Roman" w:eastAsia="Times New Roman" w:hAnsi="Times New Roman" w:cs="Times New Roman"/>
          <w:sz w:val="28"/>
          <w:szCs w:val="28"/>
          <w:lang w:eastAsia="ru-RU"/>
        </w:rPr>
        <w:t>рограми є:</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підвищення ефективності взаємодії об’єднань громадян в особі обласних осередків політичних партій та громадських організацій, вироблення спільних пропозицій щодо вирішення актуальних проблем соціально-економічного, політичного й культурного життя області, забезпечення гласності та відкритості діяльності органів виконавчої влади та місцевого самоврядування;</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удосконалення системи правової освіти населення, розвиток громадянського суспільства, збереження вітчизняних традицій у цій сфері;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поліпшення ефективності взаємодії місцевих органів виконавчої влади, органів місцевого самоврядування з регіональними громадськими організаціями у сфері підтримки учасників АТО/ООС та членів їх</w:t>
      </w:r>
      <w:r w:rsidR="00BB5319">
        <w:rPr>
          <w:rFonts w:ascii="Times New Roman" w:eastAsia="Times New Roman" w:hAnsi="Times New Roman" w:cs="Times New Roman"/>
          <w:sz w:val="28"/>
          <w:szCs w:val="28"/>
          <w:lang w:eastAsia="ru-RU"/>
        </w:rPr>
        <w:t>ніх</w:t>
      </w:r>
      <w:r w:rsidRPr="0011209B">
        <w:rPr>
          <w:rFonts w:ascii="Times New Roman" w:eastAsia="Times New Roman" w:hAnsi="Times New Roman" w:cs="Times New Roman"/>
          <w:sz w:val="28"/>
          <w:szCs w:val="28"/>
          <w:lang w:eastAsia="ru-RU"/>
        </w:rPr>
        <w:t xml:space="preserve"> родин;</w:t>
      </w:r>
    </w:p>
    <w:p w:rsidR="00F24C84" w:rsidRDefault="0011209B" w:rsidP="00F24C84">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удосконалення організації постійних соціологічних досліджень громадської думки </w:t>
      </w:r>
      <w:r w:rsidR="00F24C84">
        <w:rPr>
          <w:rFonts w:ascii="Times New Roman" w:eastAsia="Times New Roman" w:hAnsi="Times New Roman" w:cs="Times New Roman"/>
          <w:sz w:val="28"/>
          <w:szCs w:val="28"/>
          <w:lang w:eastAsia="ru-RU"/>
        </w:rPr>
        <w:t>стосовно</w:t>
      </w:r>
      <w:r w:rsidRPr="0011209B">
        <w:rPr>
          <w:rFonts w:ascii="Times New Roman" w:eastAsia="Times New Roman" w:hAnsi="Times New Roman" w:cs="Times New Roman"/>
          <w:sz w:val="28"/>
          <w:szCs w:val="28"/>
          <w:lang w:eastAsia="ru-RU"/>
        </w:rPr>
        <w:t xml:space="preserve"> діяльності органів виконавчої влади та органів місцевого самоврядування, оприлюднення інформації про ставлення громадян</w:t>
      </w:r>
      <w:r w:rsidR="00F24C84">
        <w:rPr>
          <w:rFonts w:ascii="Times New Roman" w:eastAsia="Times New Roman" w:hAnsi="Times New Roman" w:cs="Times New Roman"/>
          <w:sz w:val="28"/>
          <w:szCs w:val="28"/>
          <w:lang w:eastAsia="ru-RU"/>
        </w:rPr>
        <w:t xml:space="preserve"> до процесів, які відбуваються у суспільстві;</w:t>
      </w:r>
    </w:p>
    <w:p w:rsidR="0011209B" w:rsidRPr="00F24C84" w:rsidRDefault="0011209B" w:rsidP="00F24C84">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bCs/>
          <w:sz w:val="28"/>
          <w:szCs w:val="28"/>
          <w:lang w:eastAsia="ru-RU"/>
        </w:rPr>
        <w:t>широке інформування населення про правову політику держави та чинне законодавство України;</w:t>
      </w:r>
    </w:p>
    <w:p w:rsidR="0011209B" w:rsidRPr="0011209B" w:rsidRDefault="0011209B" w:rsidP="0011209B">
      <w:pPr>
        <w:spacing w:after="0" w:line="240" w:lineRule="auto"/>
        <w:ind w:firstLine="720"/>
        <w:rPr>
          <w:rFonts w:ascii="Times New Roman" w:eastAsia="Times New Roman" w:hAnsi="Times New Roman" w:cs="Times New Roman"/>
          <w:bCs/>
          <w:sz w:val="28"/>
          <w:szCs w:val="28"/>
          <w:lang w:eastAsia="ru-RU"/>
        </w:rPr>
      </w:pPr>
      <w:r w:rsidRPr="0011209B">
        <w:rPr>
          <w:rFonts w:ascii="Times New Roman" w:eastAsia="Times New Roman" w:hAnsi="Times New Roman" w:cs="Times New Roman"/>
          <w:bCs/>
          <w:sz w:val="28"/>
          <w:szCs w:val="28"/>
          <w:lang w:eastAsia="ru-RU"/>
        </w:rPr>
        <w:t>підвищення рівня правової інформованості населення;</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створення належних умов для набуття обсягу правових знань та нави</w:t>
      </w:r>
      <w:r w:rsidR="00BB5319">
        <w:rPr>
          <w:rFonts w:ascii="Times New Roman" w:eastAsia="Times New Roman" w:hAnsi="Times New Roman" w:cs="Times New Roman"/>
          <w:sz w:val="28"/>
          <w:szCs w:val="28"/>
          <w:lang w:eastAsia="ru-RU"/>
        </w:rPr>
        <w:t>чок</w:t>
      </w:r>
      <w:r w:rsidRPr="0011209B">
        <w:rPr>
          <w:rFonts w:ascii="Times New Roman" w:eastAsia="Times New Roman" w:hAnsi="Times New Roman" w:cs="Times New Roman"/>
          <w:sz w:val="28"/>
          <w:szCs w:val="28"/>
          <w:lang w:eastAsia="ru-RU"/>
        </w:rPr>
        <w:t xml:space="preserve"> у їх застосуванні, необхідних для реалізації громадянами своїх прав і свобод, а також виконання покладених на них обов’язків;</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інформування населення щодо суспільно-політич</w:t>
      </w:r>
      <w:r w:rsidR="00F24C84">
        <w:rPr>
          <w:rFonts w:ascii="Times New Roman" w:eastAsia="Times New Roman" w:hAnsi="Times New Roman" w:cs="Times New Roman"/>
          <w:sz w:val="28"/>
          <w:szCs w:val="28"/>
          <w:lang w:eastAsia="ru-RU"/>
        </w:rPr>
        <w:t>них процесів, які відбуваються у</w:t>
      </w:r>
      <w:r w:rsidRPr="0011209B">
        <w:rPr>
          <w:rFonts w:ascii="Times New Roman" w:eastAsia="Times New Roman" w:hAnsi="Times New Roman" w:cs="Times New Roman"/>
          <w:sz w:val="28"/>
          <w:szCs w:val="28"/>
          <w:lang w:eastAsia="ru-RU"/>
        </w:rPr>
        <w:t xml:space="preserve"> державі та області;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формування у громадян поваги до права, гуманістичних правових ідей, загальнолюдських та національних правових цінностей, подолання правового нігілізму;</w:t>
      </w:r>
    </w:p>
    <w:p w:rsidR="00857882" w:rsidRDefault="0011209B" w:rsidP="0011209B">
      <w:pPr>
        <w:spacing w:after="0" w:line="240" w:lineRule="auto"/>
        <w:ind w:firstLine="720"/>
        <w:jc w:val="both"/>
        <w:rPr>
          <w:sz w:val="28"/>
          <w:szCs w:val="28"/>
        </w:rPr>
      </w:pPr>
      <w:r w:rsidRPr="0011209B">
        <w:rPr>
          <w:rFonts w:ascii="Times New Roman" w:eastAsia="Times New Roman" w:hAnsi="Times New Roman" w:cs="Times New Roman"/>
          <w:sz w:val="28"/>
          <w:szCs w:val="28"/>
          <w:lang w:eastAsia="ru-RU"/>
        </w:rPr>
        <w:t xml:space="preserve">виховання поваги до історії України й рідного краю на прикладах загальновідомих земляків, до державних символів, державних органів, </w:t>
      </w:r>
      <w:proofErr w:type="spellStart"/>
      <w:r w:rsidRPr="0011209B">
        <w:rPr>
          <w:rFonts w:ascii="Times New Roman" w:eastAsia="Times New Roman" w:hAnsi="Times New Roman" w:cs="Times New Roman"/>
          <w:sz w:val="28"/>
          <w:szCs w:val="28"/>
          <w:lang w:eastAsia="ru-RU"/>
        </w:rPr>
        <w:t>органів</w:t>
      </w:r>
      <w:proofErr w:type="spellEnd"/>
      <w:r w:rsidRPr="0011209B">
        <w:rPr>
          <w:rFonts w:ascii="Times New Roman" w:eastAsia="Times New Roman" w:hAnsi="Times New Roman" w:cs="Times New Roman"/>
          <w:sz w:val="28"/>
          <w:szCs w:val="28"/>
          <w:lang w:eastAsia="ru-RU"/>
        </w:rPr>
        <w:t xml:space="preserve"> місцевого самоврядування;</w:t>
      </w:r>
    </w:p>
    <w:p w:rsidR="0011209B" w:rsidRPr="00857882"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висвітлення подій Революці</w:t>
      </w:r>
      <w:r w:rsidR="00443E32">
        <w:rPr>
          <w:rFonts w:ascii="Times New Roman" w:eastAsia="Times New Roman" w:hAnsi="Times New Roman" w:cs="Times New Roman"/>
          <w:sz w:val="28"/>
          <w:szCs w:val="28"/>
          <w:lang w:eastAsia="ru-RU"/>
        </w:rPr>
        <w:t xml:space="preserve">ї Гідності, </w:t>
      </w:r>
      <w:r w:rsidR="00857882">
        <w:rPr>
          <w:rFonts w:ascii="Times New Roman" w:eastAsia="Times New Roman" w:hAnsi="Times New Roman" w:cs="Times New Roman"/>
          <w:sz w:val="28"/>
          <w:szCs w:val="28"/>
          <w:lang w:eastAsia="ru-RU"/>
        </w:rPr>
        <w:t>антитерористичної операції на сході України</w:t>
      </w:r>
      <w:r w:rsidR="00F24C84" w:rsidRPr="00857882">
        <w:rPr>
          <w:rFonts w:ascii="Times New Roman" w:eastAsia="Times New Roman" w:hAnsi="Times New Roman" w:cs="Times New Roman"/>
          <w:sz w:val="28"/>
          <w:szCs w:val="28"/>
          <w:lang w:eastAsia="ru-RU"/>
        </w:rPr>
        <w:t>;</w:t>
      </w:r>
      <w:r w:rsidRPr="00857882">
        <w:rPr>
          <w:rFonts w:ascii="Times New Roman" w:eastAsia="Times New Roman" w:hAnsi="Times New Roman" w:cs="Times New Roman"/>
          <w:sz w:val="28"/>
          <w:szCs w:val="28"/>
          <w:lang w:eastAsia="ru-RU"/>
        </w:rPr>
        <w:t xml:space="preserve"> </w:t>
      </w:r>
      <w:r w:rsidR="00857882" w:rsidRPr="00857882">
        <w:rPr>
          <w:rFonts w:ascii="Times New Roman" w:hAnsi="Times New Roman" w:cs="Times New Roman"/>
          <w:sz w:val="28"/>
          <w:szCs w:val="28"/>
        </w:rPr>
        <w:t>операції Об’єднаних сил</w:t>
      </w:r>
      <w:r w:rsidRPr="00857882">
        <w:rPr>
          <w:rFonts w:ascii="Times New Roman" w:eastAsia="Times New Roman" w:hAnsi="Times New Roman" w:cs="Times New Roman"/>
          <w:sz w:val="28"/>
          <w:szCs w:val="28"/>
          <w:lang w:eastAsia="ru-RU"/>
        </w:rPr>
        <w:t>;</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роз’яснення соціально значимих нормативно-правових актів;</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пропаганда здорового способу життя, поваги до сім’ї, суспільства;</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висвітлення діяльності органів виконавчої влади, органів місцевого самоврядування;</w:t>
      </w:r>
    </w:p>
    <w:p w:rsidR="00F24C84" w:rsidRDefault="0011209B" w:rsidP="00F24C84">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систематичне й безперервне пошире</w:t>
      </w:r>
      <w:r w:rsidR="002C649F">
        <w:rPr>
          <w:rFonts w:ascii="Times New Roman" w:eastAsia="Times New Roman" w:hAnsi="Times New Roman" w:cs="Times New Roman"/>
          <w:sz w:val="28"/>
          <w:szCs w:val="28"/>
          <w:lang w:eastAsia="ru-RU"/>
        </w:rPr>
        <w:t>ння соціальної реклами у Дніпро</w:t>
      </w:r>
      <w:r w:rsidR="00F24C84">
        <w:rPr>
          <w:rFonts w:ascii="Times New Roman" w:eastAsia="Times New Roman" w:hAnsi="Times New Roman" w:cs="Times New Roman"/>
          <w:sz w:val="28"/>
          <w:szCs w:val="28"/>
          <w:lang w:eastAsia="ru-RU"/>
        </w:rPr>
        <w:t>петровській області;</w:t>
      </w:r>
    </w:p>
    <w:p w:rsidR="0011209B" w:rsidRPr="00F24C84" w:rsidRDefault="0011209B" w:rsidP="00F24C84">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bCs/>
          <w:sz w:val="28"/>
          <w:szCs w:val="28"/>
          <w:lang w:eastAsia="ru-RU"/>
        </w:rPr>
        <w:t>утвердження ідей міжнаціональної злагоди, т</w:t>
      </w:r>
      <w:r w:rsidR="00D1246C">
        <w:rPr>
          <w:rFonts w:ascii="Times New Roman" w:eastAsia="Times New Roman" w:hAnsi="Times New Roman" w:cs="Times New Roman"/>
          <w:bCs/>
          <w:sz w:val="28"/>
          <w:szCs w:val="28"/>
          <w:lang w:eastAsia="ru-RU"/>
        </w:rPr>
        <w:t xml:space="preserve">олерантності, взаємоповаги та </w:t>
      </w:r>
      <w:r w:rsidRPr="0011209B">
        <w:rPr>
          <w:rFonts w:ascii="Times New Roman" w:eastAsia="Times New Roman" w:hAnsi="Times New Roman" w:cs="Times New Roman"/>
          <w:bCs/>
          <w:sz w:val="28"/>
          <w:szCs w:val="28"/>
          <w:lang w:eastAsia="ru-RU"/>
        </w:rPr>
        <w:t>розуміння;</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моніторинг ефективності системи управління процесами реалізації державної політики на регіональному рівні;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вшанування пам’яті загиблих учасників АТО/ООС та Героїв Революції Гідності;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підвищення рівня правового захисту учасників АТО/ООС, членів їхніх сімей та сімей, члени яких загинули під час проведення АТО/ООС;</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створення у суспільстві атмосфери підтримки та поважного ставлення до членів сімей загиблих учасників АТО/ООС та Героїв Революції Гідності;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увічнення пам’яті загиблих учасників АТО/ООС та Героїв Революції Гідності.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Перелік завдань і заходів Програми наведений у додатку 1</w:t>
      </w:r>
      <w:r w:rsidR="0005601E">
        <w:rPr>
          <w:rFonts w:ascii="Times New Roman" w:eastAsia="Times New Roman" w:hAnsi="Times New Roman" w:cs="Times New Roman"/>
          <w:sz w:val="28"/>
          <w:szCs w:val="28"/>
          <w:lang w:eastAsia="ru-RU"/>
        </w:rPr>
        <w:t xml:space="preserve"> до додатка 1 до рішення обласної ради</w:t>
      </w:r>
      <w:r w:rsidRPr="0011209B">
        <w:rPr>
          <w:rFonts w:ascii="Times New Roman" w:eastAsia="Times New Roman" w:hAnsi="Times New Roman" w:cs="Times New Roman"/>
          <w:sz w:val="28"/>
          <w:szCs w:val="28"/>
          <w:lang w:eastAsia="ru-RU"/>
        </w:rPr>
        <w:t>.</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p>
    <w:p w:rsidR="0011209B" w:rsidRPr="0011209B" w:rsidRDefault="0011209B" w:rsidP="0011209B">
      <w:pPr>
        <w:spacing w:after="0" w:line="240"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VI. Ресурсне забезпечення Програми</w:t>
      </w:r>
    </w:p>
    <w:p w:rsidR="0011209B" w:rsidRPr="0011209B" w:rsidRDefault="0011209B" w:rsidP="0011209B">
      <w:pPr>
        <w:spacing w:after="0" w:line="240" w:lineRule="auto"/>
        <w:ind w:firstLine="540"/>
        <w:jc w:val="center"/>
        <w:rPr>
          <w:rFonts w:ascii="Times New Roman" w:eastAsia="Times New Roman" w:hAnsi="Times New Roman" w:cs="Times New Roman"/>
          <w:b/>
          <w:sz w:val="28"/>
          <w:szCs w:val="28"/>
          <w:lang w:eastAsia="ru-RU"/>
        </w:rPr>
      </w:pPr>
    </w:p>
    <w:p w:rsidR="0011209B" w:rsidRPr="002E1DE2" w:rsidRDefault="0011209B" w:rsidP="0011209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E1DE2">
        <w:rPr>
          <w:rFonts w:ascii="Times New Roman" w:eastAsia="Times New Roman" w:hAnsi="Times New Roman" w:cs="Times New Roman"/>
          <w:bCs/>
          <w:color w:val="000000" w:themeColor="text1"/>
          <w:sz w:val="28"/>
          <w:szCs w:val="28"/>
          <w:lang w:eastAsia="ru-RU"/>
        </w:rPr>
        <w:t>Фінансування Програми здійснюється відповідно до законодавства України за рахунок коштів державного, обласного бюджету (з ураху</w:t>
      </w:r>
      <w:r w:rsidR="00F24C84" w:rsidRPr="002E1DE2">
        <w:rPr>
          <w:rFonts w:ascii="Times New Roman" w:eastAsia="Times New Roman" w:hAnsi="Times New Roman" w:cs="Times New Roman"/>
          <w:bCs/>
          <w:color w:val="000000" w:themeColor="text1"/>
          <w:sz w:val="28"/>
          <w:szCs w:val="28"/>
          <w:lang w:eastAsia="ru-RU"/>
        </w:rPr>
        <w:t>ванням реальних можливостей та у</w:t>
      </w:r>
      <w:r w:rsidRPr="002E1DE2">
        <w:rPr>
          <w:rFonts w:ascii="Times New Roman" w:eastAsia="Times New Roman" w:hAnsi="Times New Roman" w:cs="Times New Roman"/>
          <w:bCs/>
          <w:color w:val="000000" w:themeColor="text1"/>
          <w:sz w:val="28"/>
          <w:szCs w:val="28"/>
          <w:lang w:eastAsia="ru-RU"/>
        </w:rPr>
        <w:t xml:space="preserve"> межах наявних фінансових ресурсів, передбачених на відповідний рік), місцевих бюджетів області, а також інших джерел, не заборонених чинним законодавством</w:t>
      </w:r>
      <w:r w:rsidR="00D1246C" w:rsidRPr="002E1DE2">
        <w:rPr>
          <w:rFonts w:ascii="Times New Roman" w:eastAsia="Times New Roman" w:hAnsi="Times New Roman" w:cs="Times New Roman"/>
          <w:bCs/>
          <w:color w:val="000000" w:themeColor="text1"/>
          <w:sz w:val="28"/>
          <w:szCs w:val="28"/>
          <w:lang w:eastAsia="ru-RU"/>
        </w:rPr>
        <w:t xml:space="preserve"> України</w:t>
      </w:r>
      <w:r w:rsidRPr="002E1DE2">
        <w:rPr>
          <w:rFonts w:ascii="Times New Roman" w:eastAsia="Times New Roman" w:hAnsi="Times New Roman" w:cs="Times New Roman"/>
          <w:color w:val="000000" w:themeColor="text1"/>
          <w:sz w:val="28"/>
          <w:szCs w:val="28"/>
          <w:lang w:eastAsia="ru-RU"/>
        </w:rPr>
        <w:t>.</w:t>
      </w:r>
    </w:p>
    <w:p w:rsidR="0038493D" w:rsidRPr="002E1DE2" w:rsidRDefault="0038493D" w:rsidP="0011209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E1DE2">
        <w:rPr>
          <w:rFonts w:ascii="Times New Roman" w:eastAsia="Times New Roman" w:hAnsi="Times New Roman" w:cs="Times New Roman"/>
          <w:color w:val="000000" w:themeColor="text1"/>
          <w:sz w:val="28"/>
          <w:szCs w:val="28"/>
          <w:lang w:eastAsia="ru-RU"/>
        </w:rPr>
        <w:t xml:space="preserve">Головним розпорядником коштів є </w:t>
      </w:r>
      <w:r w:rsidR="00B26668" w:rsidRPr="002E1DE2">
        <w:rPr>
          <w:rFonts w:ascii="Times New Roman" w:hAnsi="Times New Roman" w:cs="Times New Roman"/>
          <w:color w:val="000000" w:themeColor="text1"/>
          <w:sz w:val="28"/>
          <w:szCs w:val="28"/>
        </w:rPr>
        <w:t xml:space="preserve">департамент </w:t>
      </w:r>
      <w:r w:rsidR="00B26668" w:rsidRPr="002E1DE2">
        <w:rPr>
          <w:rFonts w:ascii="Times New Roman" w:hAnsi="Times New Roman" w:cs="Times New Roman"/>
          <w:color w:val="000000" w:themeColor="text1"/>
          <w:sz w:val="28"/>
          <w:szCs w:val="28"/>
          <w:shd w:val="clear" w:color="auto" w:fill="FFFFFF"/>
        </w:rPr>
        <w:t>інформаційної діяльності та комунікацій з громадськістю</w:t>
      </w:r>
      <w:r w:rsidR="002E1DE2" w:rsidRPr="002E1DE2">
        <w:rPr>
          <w:bCs/>
          <w:color w:val="000000" w:themeColor="text1"/>
          <w:sz w:val="28"/>
          <w:szCs w:val="28"/>
        </w:rPr>
        <w:t xml:space="preserve"> </w:t>
      </w:r>
      <w:r w:rsidR="002E1DE2" w:rsidRPr="002E1DE2">
        <w:rPr>
          <w:rFonts w:ascii="Times New Roman" w:hAnsi="Times New Roman" w:cs="Times New Roman"/>
          <w:bCs/>
          <w:color w:val="000000" w:themeColor="text1"/>
          <w:sz w:val="28"/>
          <w:szCs w:val="28"/>
        </w:rPr>
        <w:t>облдержадміністрації</w:t>
      </w:r>
      <w:r w:rsidR="00905995" w:rsidRPr="002E1DE2">
        <w:rPr>
          <w:rFonts w:ascii="Times New Roman" w:eastAsia="Times New Roman" w:hAnsi="Times New Roman" w:cs="Times New Roman"/>
          <w:color w:val="000000" w:themeColor="text1"/>
          <w:sz w:val="28"/>
          <w:szCs w:val="28"/>
          <w:lang w:eastAsia="ru-RU"/>
        </w:rPr>
        <w:t xml:space="preserve">. </w:t>
      </w:r>
    </w:p>
    <w:p w:rsidR="0011209B" w:rsidRPr="002E1DE2" w:rsidRDefault="0011209B" w:rsidP="0011209B">
      <w:pPr>
        <w:spacing w:after="0" w:line="240" w:lineRule="auto"/>
        <w:rPr>
          <w:rFonts w:ascii="Times New Roman" w:eastAsia="Times New Roman" w:hAnsi="Times New Roman" w:cs="Times New Roman"/>
          <w:b/>
          <w:color w:val="000000" w:themeColor="text1"/>
          <w:sz w:val="28"/>
          <w:szCs w:val="28"/>
          <w:lang w:eastAsia="ru-RU"/>
        </w:rPr>
      </w:pPr>
    </w:p>
    <w:p w:rsidR="0011209B" w:rsidRPr="002E1DE2" w:rsidRDefault="0011209B" w:rsidP="0011209B">
      <w:pPr>
        <w:spacing w:after="0" w:line="240" w:lineRule="auto"/>
        <w:ind w:firstLine="540"/>
        <w:jc w:val="center"/>
        <w:rPr>
          <w:rFonts w:ascii="Times New Roman" w:eastAsia="Times New Roman" w:hAnsi="Times New Roman" w:cs="Times New Roman"/>
          <w:b/>
          <w:bCs/>
          <w:color w:val="000000" w:themeColor="text1"/>
          <w:sz w:val="28"/>
          <w:szCs w:val="28"/>
          <w:lang w:eastAsia="ru-RU"/>
        </w:rPr>
      </w:pPr>
      <w:r w:rsidRPr="002E1DE2">
        <w:rPr>
          <w:rFonts w:ascii="Times New Roman" w:eastAsia="Times New Roman" w:hAnsi="Times New Roman" w:cs="Times New Roman"/>
          <w:b/>
          <w:color w:val="000000" w:themeColor="text1"/>
          <w:sz w:val="28"/>
          <w:szCs w:val="28"/>
          <w:lang w:eastAsia="ru-RU"/>
        </w:rPr>
        <w:t>VII</w:t>
      </w:r>
      <w:r w:rsidRPr="002E1DE2">
        <w:rPr>
          <w:rFonts w:ascii="Times New Roman" w:eastAsia="Times New Roman" w:hAnsi="Times New Roman" w:cs="Times New Roman"/>
          <w:b/>
          <w:bCs/>
          <w:color w:val="000000" w:themeColor="text1"/>
          <w:sz w:val="28"/>
          <w:szCs w:val="28"/>
          <w:lang w:eastAsia="ru-RU"/>
        </w:rPr>
        <w:t xml:space="preserve">. Організація управління та контролю </w:t>
      </w:r>
    </w:p>
    <w:p w:rsidR="0011209B" w:rsidRPr="002E1DE2" w:rsidRDefault="0011209B" w:rsidP="0011209B">
      <w:pPr>
        <w:spacing w:after="0" w:line="240" w:lineRule="auto"/>
        <w:ind w:firstLine="540"/>
        <w:jc w:val="center"/>
        <w:rPr>
          <w:rFonts w:ascii="Times New Roman" w:eastAsia="Times New Roman" w:hAnsi="Times New Roman" w:cs="Times New Roman"/>
          <w:b/>
          <w:bCs/>
          <w:color w:val="000000" w:themeColor="text1"/>
          <w:sz w:val="28"/>
          <w:szCs w:val="28"/>
          <w:lang w:eastAsia="ru-RU"/>
        </w:rPr>
      </w:pPr>
      <w:r w:rsidRPr="002E1DE2">
        <w:rPr>
          <w:rFonts w:ascii="Times New Roman" w:eastAsia="Times New Roman" w:hAnsi="Times New Roman" w:cs="Times New Roman"/>
          <w:b/>
          <w:bCs/>
          <w:color w:val="000000" w:themeColor="text1"/>
          <w:sz w:val="28"/>
          <w:szCs w:val="28"/>
          <w:lang w:eastAsia="ru-RU"/>
        </w:rPr>
        <w:t>за ходом виконання Програми</w:t>
      </w:r>
    </w:p>
    <w:p w:rsidR="0011209B" w:rsidRPr="002E1DE2" w:rsidRDefault="0011209B" w:rsidP="0011209B">
      <w:pPr>
        <w:spacing w:after="0" w:line="240" w:lineRule="auto"/>
        <w:ind w:firstLine="540"/>
        <w:jc w:val="both"/>
        <w:rPr>
          <w:rFonts w:ascii="Times New Roman" w:eastAsia="Times New Roman" w:hAnsi="Times New Roman" w:cs="Times New Roman"/>
          <w:bCs/>
          <w:color w:val="000000" w:themeColor="text1"/>
          <w:sz w:val="28"/>
          <w:szCs w:val="28"/>
          <w:lang w:eastAsia="ru-RU"/>
        </w:rPr>
      </w:pPr>
    </w:p>
    <w:p w:rsidR="0011209B" w:rsidRPr="002E1DE2" w:rsidRDefault="0011209B" w:rsidP="0011209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E1DE2">
        <w:rPr>
          <w:rFonts w:ascii="Times New Roman" w:eastAsia="Times New Roman" w:hAnsi="Times New Roman" w:cs="Times New Roman"/>
          <w:color w:val="000000" w:themeColor="text1"/>
          <w:sz w:val="28"/>
          <w:szCs w:val="28"/>
          <w:lang w:eastAsia="ru-RU"/>
        </w:rPr>
        <w:t xml:space="preserve">Координацію виконання Програми здійснює її регіональний замовник – </w:t>
      </w:r>
      <w:r w:rsidR="00B26668" w:rsidRPr="002E1DE2">
        <w:rPr>
          <w:rFonts w:ascii="Times New Roman" w:hAnsi="Times New Roman" w:cs="Times New Roman"/>
          <w:color w:val="000000" w:themeColor="text1"/>
          <w:sz w:val="28"/>
          <w:szCs w:val="28"/>
        </w:rPr>
        <w:t xml:space="preserve">департамент </w:t>
      </w:r>
      <w:r w:rsidR="00B26668" w:rsidRPr="002E1DE2">
        <w:rPr>
          <w:rFonts w:ascii="Times New Roman" w:hAnsi="Times New Roman" w:cs="Times New Roman"/>
          <w:color w:val="000000" w:themeColor="text1"/>
          <w:sz w:val="28"/>
          <w:szCs w:val="28"/>
          <w:shd w:val="clear" w:color="auto" w:fill="FFFFFF"/>
        </w:rPr>
        <w:t>інформаційної діяльності та комунікацій з громадськістю</w:t>
      </w:r>
      <w:r w:rsidR="002E1DE2" w:rsidRPr="002E1DE2">
        <w:rPr>
          <w:rFonts w:ascii="Times New Roman" w:hAnsi="Times New Roman" w:cs="Times New Roman"/>
          <w:bCs/>
          <w:color w:val="000000" w:themeColor="text1"/>
          <w:sz w:val="28"/>
          <w:szCs w:val="28"/>
        </w:rPr>
        <w:t xml:space="preserve"> облдержадміністрації</w:t>
      </w:r>
      <w:r w:rsidRPr="002E1DE2">
        <w:rPr>
          <w:rFonts w:ascii="Times New Roman" w:eastAsia="Times New Roman" w:hAnsi="Times New Roman" w:cs="Times New Roman"/>
          <w:color w:val="000000" w:themeColor="text1"/>
          <w:sz w:val="28"/>
          <w:szCs w:val="28"/>
          <w:lang w:eastAsia="ru-RU"/>
        </w:rPr>
        <w:t>, який щоквартал</w:t>
      </w:r>
      <w:r w:rsidR="00C60DE5" w:rsidRPr="002E1DE2">
        <w:rPr>
          <w:rFonts w:ascii="Times New Roman" w:eastAsia="Times New Roman" w:hAnsi="Times New Roman" w:cs="Times New Roman"/>
          <w:color w:val="000000" w:themeColor="text1"/>
          <w:sz w:val="28"/>
          <w:szCs w:val="28"/>
          <w:lang w:eastAsia="ru-RU"/>
        </w:rPr>
        <w:t>у</w:t>
      </w:r>
      <w:r w:rsidRPr="002E1DE2">
        <w:rPr>
          <w:rFonts w:ascii="Times New Roman" w:eastAsia="Times New Roman" w:hAnsi="Times New Roman" w:cs="Times New Roman"/>
          <w:color w:val="000000" w:themeColor="text1"/>
          <w:sz w:val="28"/>
          <w:szCs w:val="28"/>
          <w:lang w:eastAsia="ru-RU"/>
        </w:rPr>
        <w:t xml:space="preserve"> до 15 числа місяця, що настає за звітним періодом, подає до облдержадміністрації та обласної ради узагальнену інформацію про стан та результати виконання Програми.</w:t>
      </w:r>
    </w:p>
    <w:p w:rsidR="00C60DE5" w:rsidRPr="002E1DE2" w:rsidRDefault="0011209B" w:rsidP="00D1246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2E1DE2">
        <w:rPr>
          <w:rFonts w:ascii="Times New Roman" w:eastAsia="Times New Roman" w:hAnsi="Times New Roman" w:cs="Times New Roman"/>
          <w:color w:val="000000" w:themeColor="text1"/>
          <w:sz w:val="28"/>
          <w:szCs w:val="28"/>
          <w:lang w:eastAsia="ru-RU"/>
        </w:rPr>
        <w:t>Контроль за виконанням Програми здійснює постійна комісія обласної ради з питань зв’язків з об’єднаннями громадян і засобами масової інформації.</w:t>
      </w:r>
    </w:p>
    <w:p w:rsidR="00D1246C" w:rsidRPr="002E1DE2" w:rsidRDefault="00D1246C" w:rsidP="00D1246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1209B" w:rsidRPr="00C60DE5" w:rsidRDefault="0011209B" w:rsidP="00C60DE5">
      <w:pPr>
        <w:spacing w:after="120" w:line="240" w:lineRule="auto"/>
        <w:ind w:firstLine="540"/>
        <w:jc w:val="center"/>
        <w:rPr>
          <w:rFonts w:ascii="Times New Roman" w:eastAsia="Times New Roman" w:hAnsi="Times New Roman" w:cs="Times New Roman"/>
          <w:b/>
          <w:sz w:val="28"/>
          <w:szCs w:val="28"/>
          <w:lang w:eastAsia="ru-RU"/>
        </w:rPr>
      </w:pPr>
      <w:r w:rsidRPr="0011209B">
        <w:rPr>
          <w:rFonts w:ascii="Times New Roman" w:eastAsia="Times New Roman" w:hAnsi="Times New Roman" w:cs="Times New Roman"/>
          <w:b/>
          <w:sz w:val="28"/>
          <w:szCs w:val="28"/>
          <w:lang w:eastAsia="ru-RU"/>
        </w:rPr>
        <w:t>VIII. Очікувані кінцеві результати виконання Програми</w:t>
      </w:r>
    </w:p>
    <w:p w:rsidR="0011209B" w:rsidRPr="0037590A" w:rsidRDefault="0011209B" w:rsidP="0011209B">
      <w:pPr>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11209B">
        <w:rPr>
          <w:rFonts w:ascii="Times New Roman" w:eastAsia="Times New Roman" w:hAnsi="Times New Roman" w:cs="Times New Roman"/>
          <w:bCs/>
          <w:sz w:val="28"/>
          <w:szCs w:val="28"/>
          <w:lang w:eastAsia="ru-RU"/>
        </w:rPr>
        <w:t xml:space="preserve">Виконання завдань і заходів Програми </w:t>
      </w:r>
      <w:r w:rsidRPr="0037590A">
        <w:rPr>
          <w:rFonts w:ascii="Times New Roman" w:eastAsia="Times New Roman" w:hAnsi="Times New Roman" w:cs="Times New Roman"/>
          <w:bCs/>
          <w:color w:val="000000" w:themeColor="text1"/>
          <w:sz w:val="28"/>
          <w:szCs w:val="28"/>
          <w:lang w:eastAsia="ru-RU"/>
        </w:rPr>
        <w:t>дозволить:</w:t>
      </w:r>
    </w:p>
    <w:p w:rsid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створити умови для набуття громадянами зна</w:t>
      </w:r>
      <w:r w:rsidR="00C60DE5">
        <w:rPr>
          <w:rFonts w:ascii="Times New Roman" w:eastAsia="Times New Roman" w:hAnsi="Times New Roman" w:cs="Times New Roman"/>
          <w:sz w:val="28"/>
          <w:szCs w:val="28"/>
          <w:lang w:eastAsia="ru-RU"/>
        </w:rPr>
        <w:t>нь із законодавства про вибори й</w:t>
      </w:r>
      <w:r w:rsidRPr="0011209B">
        <w:rPr>
          <w:rFonts w:ascii="Times New Roman" w:eastAsia="Times New Roman" w:hAnsi="Times New Roman" w:cs="Times New Roman"/>
          <w:sz w:val="28"/>
          <w:szCs w:val="28"/>
          <w:lang w:eastAsia="ru-RU"/>
        </w:rPr>
        <w:t xml:space="preserve"> референдуми, нави</w:t>
      </w:r>
      <w:r w:rsidR="00C60DE5">
        <w:rPr>
          <w:rFonts w:ascii="Times New Roman" w:eastAsia="Times New Roman" w:hAnsi="Times New Roman" w:cs="Times New Roman"/>
          <w:sz w:val="28"/>
          <w:szCs w:val="28"/>
          <w:lang w:eastAsia="ru-RU"/>
        </w:rPr>
        <w:t>чок</w:t>
      </w:r>
      <w:r w:rsidRPr="0011209B">
        <w:rPr>
          <w:rFonts w:ascii="Times New Roman" w:eastAsia="Times New Roman" w:hAnsi="Times New Roman" w:cs="Times New Roman"/>
          <w:sz w:val="28"/>
          <w:szCs w:val="28"/>
          <w:lang w:eastAsia="ru-RU"/>
        </w:rPr>
        <w:t xml:space="preserve"> у їх застосуванні та підвищити рівень правової культури учасників виборчого процесу;</w:t>
      </w:r>
    </w:p>
    <w:p w:rsidR="0037590A" w:rsidRPr="0011209B" w:rsidRDefault="0037590A" w:rsidP="0037590A">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сприяти здійсненню громадського контролю за діяльністю органів виконавчої влади, органів місцевого самоврядування та участі громадян у прийнятті рішень;</w:t>
      </w:r>
    </w:p>
    <w:p w:rsidR="0037590A" w:rsidRPr="0011209B" w:rsidRDefault="0037590A" w:rsidP="0037590A">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удосконалити організацію постійних соціологічних досліджень громадської думки стосовно діяльності органів виконавчої влади та органів місцевого самоврядування, оприлюднення ставлення громадян до процесів, </w:t>
      </w:r>
      <w:r w:rsidR="00C60DE5">
        <w:rPr>
          <w:rFonts w:ascii="Times New Roman" w:eastAsia="Times New Roman" w:hAnsi="Times New Roman" w:cs="Times New Roman"/>
          <w:sz w:val="28"/>
          <w:szCs w:val="28"/>
          <w:lang w:eastAsia="ru-RU"/>
        </w:rPr>
        <w:t>які відбуваються у</w:t>
      </w:r>
      <w:r>
        <w:rPr>
          <w:rFonts w:ascii="Times New Roman" w:eastAsia="Times New Roman" w:hAnsi="Times New Roman" w:cs="Times New Roman"/>
          <w:sz w:val="28"/>
          <w:szCs w:val="28"/>
          <w:lang w:eastAsia="ru-RU"/>
        </w:rPr>
        <w:t xml:space="preserve"> суспільстві;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забезпечити:</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ефективність системи управління процесами реалізації державної політики на регіональному рівні;</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прозорість та відкритість діяльності органів виконавчої влади, органів місцевого самоврядування;</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розвиток цінностей громадянського </w:t>
      </w:r>
      <w:r w:rsidR="00C60DE5">
        <w:rPr>
          <w:rFonts w:ascii="Times New Roman" w:eastAsia="Times New Roman" w:hAnsi="Times New Roman" w:cs="Times New Roman"/>
          <w:sz w:val="28"/>
          <w:szCs w:val="28"/>
          <w:lang w:eastAsia="ru-RU"/>
        </w:rPr>
        <w:t>суспільства та їх упровадження у</w:t>
      </w:r>
      <w:r w:rsidRPr="0011209B">
        <w:rPr>
          <w:rFonts w:ascii="Times New Roman" w:eastAsia="Times New Roman" w:hAnsi="Times New Roman" w:cs="Times New Roman"/>
          <w:sz w:val="28"/>
          <w:szCs w:val="28"/>
          <w:lang w:eastAsia="ru-RU"/>
        </w:rPr>
        <w:t xml:space="preserve"> сучасних умовах розбудови демократичної правової держави;</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bCs/>
          <w:sz w:val="28"/>
          <w:szCs w:val="28"/>
          <w:lang w:eastAsia="ru-RU"/>
        </w:rPr>
        <w:t>утвердження ідей міжнаціональної злагоди, т</w:t>
      </w:r>
      <w:r w:rsidR="00D1246C">
        <w:rPr>
          <w:rFonts w:ascii="Times New Roman" w:eastAsia="Times New Roman" w:hAnsi="Times New Roman" w:cs="Times New Roman"/>
          <w:bCs/>
          <w:sz w:val="28"/>
          <w:szCs w:val="28"/>
          <w:lang w:eastAsia="ru-RU"/>
        </w:rPr>
        <w:t xml:space="preserve">олерантності, взаємоповаги та </w:t>
      </w:r>
      <w:r w:rsidRPr="0011209B">
        <w:rPr>
          <w:rFonts w:ascii="Times New Roman" w:eastAsia="Times New Roman" w:hAnsi="Times New Roman" w:cs="Times New Roman"/>
          <w:bCs/>
          <w:sz w:val="28"/>
          <w:szCs w:val="28"/>
          <w:lang w:eastAsia="ru-RU"/>
        </w:rPr>
        <w:t>розуміння;</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поліпшити:</w:t>
      </w:r>
    </w:p>
    <w:p w:rsidR="0011209B" w:rsidRPr="0011209B" w:rsidRDefault="0011209B" w:rsidP="0011209B">
      <w:pPr>
        <w:spacing w:after="0" w:line="240" w:lineRule="auto"/>
        <w:ind w:firstLine="720"/>
        <w:jc w:val="both"/>
        <w:rPr>
          <w:rFonts w:ascii="Times New Roman" w:eastAsia="Times New Roman" w:hAnsi="Times New Roman" w:cs="Times New Roman"/>
          <w:bCs/>
          <w:sz w:val="28"/>
          <w:szCs w:val="28"/>
          <w:lang w:eastAsia="ru-RU"/>
        </w:rPr>
      </w:pPr>
      <w:r w:rsidRPr="0011209B">
        <w:rPr>
          <w:rFonts w:ascii="Times New Roman" w:eastAsia="Times New Roman" w:hAnsi="Times New Roman" w:cs="Times New Roman"/>
          <w:sz w:val="28"/>
          <w:szCs w:val="28"/>
          <w:lang w:eastAsia="ru-RU"/>
        </w:rPr>
        <w:t>систему інформування населення стосовно політики Президента України, Кабінету Міністрів України та суспільно-політич</w:t>
      </w:r>
      <w:r w:rsidR="00C60DE5">
        <w:rPr>
          <w:rFonts w:ascii="Times New Roman" w:eastAsia="Times New Roman" w:hAnsi="Times New Roman" w:cs="Times New Roman"/>
          <w:sz w:val="28"/>
          <w:szCs w:val="28"/>
          <w:lang w:eastAsia="ru-RU"/>
        </w:rPr>
        <w:t>них процесів, які відбуваються у</w:t>
      </w:r>
      <w:r w:rsidRPr="0011209B">
        <w:rPr>
          <w:rFonts w:ascii="Times New Roman" w:eastAsia="Times New Roman" w:hAnsi="Times New Roman" w:cs="Times New Roman"/>
          <w:sz w:val="28"/>
          <w:szCs w:val="28"/>
          <w:lang w:eastAsia="ru-RU"/>
        </w:rPr>
        <w:t xml:space="preserve"> державі та області</w:t>
      </w:r>
      <w:r w:rsidRPr="0011209B">
        <w:rPr>
          <w:rFonts w:ascii="Times New Roman" w:eastAsia="Times New Roman" w:hAnsi="Times New Roman" w:cs="Times New Roman"/>
          <w:bCs/>
          <w:sz w:val="28"/>
          <w:szCs w:val="28"/>
          <w:lang w:eastAsia="ru-RU"/>
        </w:rPr>
        <w:t>;</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ефективність взаємодії місцевих органів виконавчої влади, органів місцевого самоврядування з регіональними громадськими організаціями.</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 xml:space="preserve">Реалізація </w:t>
      </w:r>
      <w:r w:rsidRPr="0011209B">
        <w:rPr>
          <w:rFonts w:ascii="Times New Roman" w:eastAsia="Times New Roman" w:hAnsi="Times New Roman" w:cs="Times New Roman"/>
          <w:caps/>
          <w:sz w:val="28"/>
          <w:szCs w:val="28"/>
          <w:lang w:eastAsia="ru-RU"/>
        </w:rPr>
        <w:t>п</w:t>
      </w:r>
      <w:r w:rsidRPr="0011209B">
        <w:rPr>
          <w:rFonts w:ascii="Times New Roman" w:eastAsia="Times New Roman" w:hAnsi="Times New Roman" w:cs="Times New Roman"/>
          <w:sz w:val="28"/>
          <w:szCs w:val="28"/>
          <w:lang w:eastAsia="ru-RU"/>
        </w:rPr>
        <w:t>рограми сприятиме підвищенню рівня політичної культури як окремих громадян, так i суспільства загалом.</w:t>
      </w:r>
    </w:p>
    <w:p w:rsidR="0011209B" w:rsidRPr="0011209B" w:rsidRDefault="0011209B" w:rsidP="0037590A">
      <w:pPr>
        <w:spacing w:after="0" w:line="240" w:lineRule="auto"/>
        <w:ind w:firstLine="720"/>
        <w:jc w:val="both"/>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Показники оцінки ефективності виконання Програми наведені у        додатку 2</w:t>
      </w:r>
      <w:r w:rsidR="0005601E" w:rsidRPr="0005601E">
        <w:rPr>
          <w:rFonts w:ascii="Times New Roman" w:eastAsia="Times New Roman" w:hAnsi="Times New Roman" w:cs="Times New Roman"/>
          <w:sz w:val="28"/>
          <w:szCs w:val="28"/>
          <w:lang w:eastAsia="ru-RU"/>
        </w:rPr>
        <w:t xml:space="preserve"> </w:t>
      </w:r>
      <w:r w:rsidR="0005601E">
        <w:rPr>
          <w:rFonts w:ascii="Times New Roman" w:eastAsia="Times New Roman" w:hAnsi="Times New Roman" w:cs="Times New Roman"/>
          <w:sz w:val="28"/>
          <w:szCs w:val="28"/>
          <w:lang w:eastAsia="ru-RU"/>
        </w:rPr>
        <w:t>до додатка 1 до рішення обласної ради</w:t>
      </w:r>
      <w:r w:rsidR="0037590A">
        <w:rPr>
          <w:rFonts w:ascii="Times New Roman" w:eastAsia="Times New Roman" w:hAnsi="Times New Roman" w:cs="Times New Roman"/>
          <w:sz w:val="28"/>
          <w:szCs w:val="28"/>
          <w:lang w:eastAsia="ru-RU"/>
        </w:rPr>
        <w:t>.</w:t>
      </w:r>
    </w:p>
    <w:p w:rsidR="0011209B" w:rsidRPr="0011209B" w:rsidRDefault="0011209B" w:rsidP="0011209B">
      <w:pPr>
        <w:spacing w:after="0" w:line="240" w:lineRule="auto"/>
        <w:ind w:firstLine="720"/>
        <w:jc w:val="both"/>
        <w:rPr>
          <w:rFonts w:ascii="Times New Roman" w:eastAsia="Times New Roman" w:hAnsi="Times New Roman" w:cs="Times New Roman"/>
          <w:sz w:val="28"/>
          <w:szCs w:val="28"/>
          <w:lang w:eastAsia="ru-RU"/>
        </w:rPr>
      </w:pPr>
    </w:p>
    <w:p w:rsidR="0011209B" w:rsidRPr="0011209B" w:rsidRDefault="0011209B" w:rsidP="0011209B">
      <w:pPr>
        <w:spacing w:after="0" w:line="240" w:lineRule="auto"/>
        <w:rPr>
          <w:rFonts w:ascii="Times New Roman" w:eastAsia="Times New Roman" w:hAnsi="Times New Roman" w:cs="Times New Roman"/>
          <w:sz w:val="28"/>
          <w:szCs w:val="28"/>
          <w:lang w:eastAsia="ru-RU"/>
        </w:rPr>
      </w:pPr>
    </w:p>
    <w:p w:rsidR="0011209B" w:rsidRPr="0011209B" w:rsidRDefault="0011209B" w:rsidP="0011209B">
      <w:pPr>
        <w:spacing w:after="0" w:line="240" w:lineRule="auto"/>
        <w:ind w:firstLine="540"/>
        <w:rPr>
          <w:rFonts w:ascii="Times New Roman" w:eastAsia="Times New Roman" w:hAnsi="Times New Roman" w:cs="Times New Roman"/>
          <w:sz w:val="28"/>
          <w:szCs w:val="28"/>
          <w:lang w:eastAsia="ru-RU"/>
        </w:rPr>
      </w:pPr>
    </w:p>
    <w:p w:rsidR="0011209B" w:rsidRPr="0011209B" w:rsidRDefault="0011209B" w:rsidP="0011209B">
      <w:pPr>
        <w:spacing w:after="0" w:line="240" w:lineRule="auto"/>
        <w:ind w:left="-74" w:right="-125" w:firstLine="74"/>
        <w:rPr>
          <w:rFonts w:ascii="Times New Roman" w:eastAsia="Times New Roman" w:hAnsi="Times New Roman" w:cs="Times New Roman"/>
          <w:sz w:val="24"/>
          <w:szCs w:val="24"/>
          <w:lang w:eastAsia="ru-RU"/>
        </w:rPr>
      </w:pPr>
    </w:p>
    <w:p w:rsidR="00C00525" w:rsidRDefault="003B3210" w:rsidP="0011209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Перший заступник</w:t>
      </w:r>
    </w:p>
    <w:p w:rsidR="0011209B" w:rsidRPr="002C649F" w:rsidRDefault="000272C6" w:rsidP="0011209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C00525">
        <w:rPr>
          <w:rFonts w:ascii="Times New Roman" w:eastAsia="Times New Roman" w:hAnsi="Times New Roman" w:cs="Times New Roman"/>
          <w:b/>
          <w:sz w:val="28"/>
          <w:szCs w:val="28"/>
          <w:lang w:eastAsia="ru-RU"/>
        </w:rPr>
        <w:t>олови обласної ради</w:t>
      </w:r>
      <w:r w:rsidR="0011209B" w:rsidRPr="002C649F">
        <w:rPr>
          <w:rFonts w:ascii="Times New Roman" w:eastAsia="Times New Roman" w:hAnsi="Times New Roman" w:cs="Times New Roman"/>
          <w:b/>
          <w:sz w:val="28"/>
          <w:szCs w:val="28"/>
          <w:lang w:eastAsia="ru-RU"/>
        </w:rPr>
        <w:t xml:space="preserve">                                   </w:t>
      </w:r>
      <w:r w:rsidR="002C649F">
        <w:rPr>
          <w:rFonts w:ascii="Times New Roman" w:eastAsia="Times New Roman" w:hAnsi="Times New Roman" w:cs="Times New Roman"/>
          <w:b/>
          <w:sz w:val="28"/>
          <w:szCs w:val="28"/>
          <w:lang w:eastAsia="ru-RU"/>
        </w:rPr>
        <w:t xml:space="preserve">            </w:t>
      </w:r>
      <w:r w:rsidR="00AD3643">
        <w:rPr>
          <w:rFonts w:ascii="Times New Roman" w:eastAsia="Times New Roman" w:hAnsi="Times New Roman" w:cs="Times New Roman"/>
          <w:b/>
          <w:sz w:val="28"/>
          <w:szCs w:val="28"/>
          <w:lang w:eastAsia="ru-RU"/>
        </w:rPr>
        <w:t xml:space="preserve">          Г</w:t>
      </w:r>
      <w:r w:rsidR="00C00525">
        <w:rPr>
          <w:rFonts w:ascii="Times New Roman" w:eastAsia="Times New Roman" w:hAnsi="Times New Roman" w:cs="Times New Roman"/>
          <w:b/>
          <w:sz w:val="28"/>
          <w:szCs w:val="28"/>
          <w:lang w:eastAsia="ru-RU"/>
        </w:rPr>
        <w:t xml:space="preserve">. </w:t>
      </w:r>
      <w:r w:rsidR="00AD3643">
        <w:rPr>
          <w:rFonts w:ascii="Times New Roman" w:eastAsia="Times New Roman" w:hAnsi="Times New Roman" w:cs="Times New Roman"/>
          <w:b/>
          <w:sz w:val="28"/>
          <w:szCs w:val="28"/>
          <w:lang w:eastAsia="ru-RU"/>
        </w:rPr>
        <w:t>ГУФМАН</w:t>
      </w:r>
      <w:r w:rsidR="0011209B" w:rsidRPr="002C649F">
        <w:rPr>
          <w:rFonts w:ascii="Times New Roman" w:eastAsia="Times New Roman" w:hAnsi="Times New Roman" w:cs="Times New Roman"/>
          <w:b/>
          <w:sz w:val="28"/>
          <w:szCs w:val="28"/>
          <w:lang w:eastAsia="ru-RU"/>
        </w:rPr>
        <w:t xml:space="preserve"> </w:t>
      </w:r>
    </w:p>
    <w:p w:rsidR="0011209B" w:rsidRPr="0011209B" w:rsidRDefault="0011209B" w:rsidP="0011209B">
      <w:pPr>
        <w:tabs>
          <w:tab w:val="left" w:pos="14420"/>
        </w:tabs>
        <w:spacing w:after="0" w:line="240" w:lineRule="auto"/>
        <w:ind w:left="-74" w:right="10" w:firstLine="254"/>
        <w:rPr>
          <w:rFonts w:ascii="Times New Roman" w:eastAsia="Times New Roman" w:hAnsi="Times New Roman" w:cs="Times New Roman"/>
          <w:sz w:val="28"/>
          <w:szCs w:val="28"/>
          <w:lang w:eastAsia="ru-RU"/>
        </w:rPr>
      </w:pPr>
      <w:r w:rsidRPr="0011209B">
        <w:rPr>
          <w:rFonts w:ascii="Times New Roman" w:eastAsia="Times New Roman" w:hAnsi="Times New Roman" w:cs="Times New Roman"/>
          <w:color w:val="FFFFFF"/>
          <w:sz w:val="28"/>
          <w:szCs w:val="28"/>
          <w:lang w:eastAsia="ru-RU"/>
        </w:rPr>
        <w:t>_____________________________________________________</w:t>
      </w:r>
    </w:p>
    <w:p w:rsidR="0011209B" w:rsidRPr="0011209B" w:rsidRDefault="0011209B" w:rsidP="0011209B">
      <w:pPr>
        <w:spacing w:after="0" w:line="240" w:lineRule="auto"/>
        <w:rPr>
          <w:rFonts w:ascii="Times New Roman" w:eastAsia="Times New Roman" w:hAnsi="Times New Roman" w:cs="Times New Roman"/>
          <w:sz w:val="28"/>
          <w:szCs w:val="28"/>
          <w:lang w:eastAsia="ru-RU"/>
        </w:rPr>
      </w:pPr>
    </w:p>
    <w:p w:rsidR="004F2376" w:rsidRDefault="004F2376" w:rsidP="00F552BA">
      <w:pPr>
        <w:tabs>
          <w:tab w:val="left" w:pos="200"/>
          <w:tab w:val="left" w:pos="11160"/>
        </w:tabs>
        <w:spacing w:after="0" w:line="192" w:lineRule="auto"/>
        <w:ind w:right="-550"/>
        <w:jc w:val="both"/>
      </w:pPr>
    </w:p>
    <w:sectPr w:rsidR="004F2376" w:rsidSect="00D23032">
      <w:headerReference w:type="default" r:id="rId8"/>
      <w:headerReference w:type="first" r:id="rId9"/>
      <w:pgSz w:w="11906" w:h="16838" w:code="9"/>
      <w:pgMar w:top="0" w:right="1134" w:bottom="1418" w:left="1701" w:header="454" w:footer="4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AC" w:rsidRDefault="00FA31AC">
      <w:pPr>
        <w:spacing w:after="0" w:line="240" w:lineRule="auto"/>
      </w:pPr>
      <w:r>
        <w:separator/>
      </w:r>
    </w:p>
  </w:endnote>
  <w:endnote w:type="continuationSeparator" w:id="0">
    <w:p w:rsidR="00FA31AC" w:rsidRDefault="00F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AC" w:rsidRDefault="00FA31AC">
      <w:pPr>
        <w:spacing w:after="0" w:line="240" w:lineRule="auto"/>
      </w:pPr>
      <w:r>
        <w:separator/>
      </w:r>
    </w:p>
  </w:footnote>
  <w:footnote w:type="continuationSeparator" w:id="0">
    <w:p w:rsidR="00FA31AC" w:rsidRDefault="00FA3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D2" w:rsidRPr="00994D35" w:rsidRDefault="009C1CD2" w:rsidP="00645D1C">
    <w:pPr>
      <w:pStyle w:val="a7"/>
      <w:tabs>
        <w:tab w:val="clear" w:pos="4677"/>
        <w:tab w:val="clear" w:pos="9355"/>
      </w:tabs>
      <w:jc w:val="center"/>
      <w:rPr>
        <w:sz w:val="28"/>
        <w:szCs w:val="28"/>
      </w:rPr>
    </w:pPr>
    <w:r w:rsidRPr="00994D35">
      <w:rPr>
        <w:sz w:val="28"/>
        <w:szCs w:val="28"/>
      </w:rPr>
      <w:fldChar w:fldCharType="begin"/>
    </w:r>
    <w:r w:rsidRPr="00994D35">
      <w:rPr>
        <w:sz w:val="28"/>
        <w:szCs w:val="28"/>
      </w:rPr>
      <w:instrText>PAGE   \* MERGEFORMAT</w:instrText>
    </w:r>
    <w:r w:rsidRPr="00994D35">
      <w:rPr>
        <w:sz w:val="28"/>
        <w:szCs w:val="28"/>
      </w:rPr>
      <w:fldChar w:fldCharType="separate"/>
    </w:r>
    <w:r w:rsidR="00A55C67">
      <w:rPr>
        <w:noProof/>
        <w:sz w:val="28"/>
        <w:szCs w:val="28"/>
      </w:rPr>
      <w:t>7</w:t>
    </w:r>
    <w:r w:rsidRPr="00994D35">
      <w:rPr>
        <w:sz w:val="28"/>
        <w:szCs w:val="28"/>
      </w:rPr>
      <w:fldChar w:fldCharType="end"/>
    </w:r>
  </w:p>
  <w:p w:rsidR="009C1CD2" w:rsidRPr="006C1A4F" w:rsidRDefault="009C1CD2" w:rsidP="008E1199">
    <w:pPr>
      <w:pStyle w:val="a7"/>
      <w:tabs>
        <w:tab w:val="clear" w:pos="4677"/>
        <w:tab w:val="clear" w:pos="9355"/>
      </w:tabs>
      <w:jc w:val="both"/>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D2" w:rsidRDefault="009C1CD2" w:rsidP="008E119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AE9"/>
    <w:multiLevelType w:val="hybridMultilevel"/>
    <w:tmpl w:val="7362D27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F542BD1"/>
    <w:multiLevelType w:val="hybridMultilevel"/>
    <w:tmpl w:val="EB56B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2F"/>
    <w:rsid w:val="00004A0F"/>
    <w:rsid w:val="00004AE2"/>
    <w:rsid w:val="000134D4"/>
    <w:rsid w:val="00017922"/>
    <w:rsid w:val="00022A95"/>
    <w:rsid w:val="000272C6"/>
    <w:rsid w:val="00044579"/>
    <w:rsid w:val="0005601E"/>
    <w:rsid w:val="000859BB"/>
    <w:rsid w:val="000A7C17"/>
    <w:rsid w:val="000B7292"/>
    <w:rsid w:val="000E0A31"/>
    <w:rsid w:val="000E7EB4"/>
    <w:rsid w:val="000F0E19"/>
    <w:rsid w:val="000F3E12"/>
    <w:rsid w:val="00102DB4"/>
    <w:rsid w:val="0011209B"/>
    <w:rsid w:val="00157D27"/>
    <w:rsid w:val="00174449"/>
    <w:rsid w:val="001D6E5E"/>
    <w:rsid w:val="001D7C75"/>
    <w:rsid w:val="001E3D1D"/>
    <w:rsid w:val="001E4D7C"/>
    <w:rsid w:val="00202684"/>
    <w:rsid w:val="00206916"/>
    <w:rsid w:val="00214F1D"/>
    <w:rsid w:val="00217A74"/>
    <w:rsid w:val="00221B27"/>
    <w:rsid w:val="0022492A"/>
    <w:rsid w:val="002255C3"/>
    <w:rsid w:val="002313DA"/>
    <w:rsid w:val="00231D1B"/>
    <w:rsid w:val="00235AD6"/>
    <w:rsid w:val="0026025D"/>
    <w:rsid w:val="002C649F"/>
    <w:rsid w:val="002E1DE2"/>
    <w:rsid w:val="002F04AD"/>
    <w:rsid w:val="002F3522"/>
    <w:rsid w:val="002F446E"/>
    <w:rsid w:val="003327DA"/>
    <w:rsid w:val="003553C6"/>
    <w:rsid w:val="00357B39"/>
    <w:rsid w:val="003640C8"/>
    <w:rsid w:val="0037590A"/>
    <w:rsid w:val="00375E91"/>
    <w:rsid w:val="00383194"/>
    <w:rsid w:val="0038493D"/>
    <w:rsid w:val="003B3210"/>
    <w:rsid w:val="003D6015"/>
    <w:rsid w:val="003E5E61"/>
    <w:rsid w:val="00443E32"/>
    <w:rsid w:val="00461794"/>
    <w:rsid w:val="0049035C"/>
    <w:rsid w:val="004A1B5E"/>
    <w:rsid w:val="004B10A8"/>
    <w:rsid w:val="004B4D29"/>
    <w:rsid w:val="004D7C6A"/>
    <w:rsid w:val="004F2376"/>
    <w:rsid w:val="00503D6B"/>
    <w:rsid w:val="00507319"/>
    <w:rsid w:val="00545547"/>
    <w:rsid w:val="00551F46"/>
    <w:rsid w:val="00552501"/>
    <w:rsid w:val="00563070"/>
    <w:rsid w:val="0059187E"/>
    <w:rsid w:val="005C2750"/>
    <w:rsid w:val="005C4821"/>
    <w:rsid w:val="005E67E4"/>
    <w:rsid w:val="00611D11"/>
    <w:rsid w:val="0063796D"/>
    <w:rsid w:val="00645D1C"/>
    <w:rsid w:val="00707E43"/>
    <w:rsid w:val="00712610"/>
    <w:rsid w:val="0071541B"/>
    <w:rsid w:val="007168E5"/>
    <w:rsid w:val="00723CCE"/>
    <w:rsid w:val="0072463D"/>
    <w:rsid w:val="0073436B"/>
    <w:rsid w:val="00742437"/>
    <w:rsid w:val="007510F1"/>
    <w:rsid w:val="007832DC"/>
    <w:rsid w:val="00791967"/>
    <w:rsid w:val="007F3D77"/>
    <w:rsid w:val="007F6E48"/>
    <w:rsid w:val="00801161"/>
    <w:rsid w:val="008407C9"/>
    <w:rsid w:val="00857882"/>
    <w:rsid w:val="00863617"/>
    <w:rsid w:val="00867DF2"/>
    <w:rsid w:val="008A0BCF"/>
    <w:rsid w:val="008E1199"/>
    <w:rsid w:val="00905995"/>
    <w:rsid w:val="009117F0"/>
    <w:rsid w:val="0093698D"/>
    <w:rsid w:val="009460B1"/>
    <w:rsid w:val="00976DC7"/>
    <w:rsid w:val="0098115D"/>
    <w:rsid w:val="00994B1C"/>
    <w:rsid w:val="009B13BC"/>
    <w:rsid w:val="009C1CD2"/>
    <w:rsid w:val="009C442F"/>
    <w:rsid w:val="009C5CCC"/>
    <w:rsid w:val="009E680C"/>
    <w:rsid w:val="00A02C98"/>
    <w:rsid w:val="00A04C86"/>
    <w:rsid w:val="00A51693"/>
    <w:rsid w:val="00A55C67"/>
    <w:rsid w:val="00A64EE9"/>
    <w:rsid w:val="00A678E3"/>
    <w:rsid w:val="00A77F0E"/>
    <w:rsid w:val="00A92189"/>
    <w:rsid w:val="00AA3EF7"/>
    <w:rsid w:val="00AC3798"/>
    <w:rsid w:val="00AD3643"/>
    <w:rsid w:val="00AD603E"/>
    <w:rsid w:val="00AD6304"/>
    <w:rsid w:val="00AF06EF"/>
    <w:rsid w:val="00B26668"/>
    <w:rsid w:val="00B57F3D"/>
    <w:rsid w:val="00B64638"/>
    <w:rsid w:val="00B6586C"/>
    <w:rsid w:val="00B71AAD"/>
    <w:rsid w:val="00B764D1"/>
    <w:rsid w:val="00B85CB2"/>
    <w:rsid w:val="00BB5319"/>
    <w:rsid w:val="00BC1677"/>
    <w:rsid w:val="00BD54B7"/>
    <w:rsid w:val="00C00525"/>
    <w:rsid w:val="00C2714E"/>
    <w:rsid w:val="00C418E4"/>
    <w:rsid w:val="00C43068"/>
    <w:rsid w:val="00C5277B"/>
    <w:rsid w:val="00C60DE5"/>
    <w:rsid w:val="00C6267F"/>
    <w:rsid w:val="00C63BC6"/>
    <w:rsid w:val="00C67BF3"/>
    <w:rsid w:val="00C756BD"/>
    <w:rsid w:val="00CB119D"/>
    <w:rsid w:val="00CD1CDA"/>
    <w:rsid w:val="00CF1887"/>
    <w:rsid w:val="00D02DD6"/>
    <w:rsid w:val="00D1246C"/>
    <w:rsid w:val="00D213D3"/>
    <w:rsid w:val="00D23032"/>
    <w:rsid w:val="00D27201"/>
    <w:rsid w:val="00D35598"/>
    <w:rsid w:val="00D6442F"/>
    <w:rsid w:val="00D87C02"/>
    <w:rsid w:val="00D9472E"/>
    <w:rsid w:val="00DB74E2"/>
    <w:rsid w:val="00DE4A03"/>
    <w:rsid w:val="00DF4621"/>
    <w:rsid w:val="00E1420F"/>
    <w:rsid w:val="00E2403E"/>
    <w:rsid w:val="00E439BB"/>
    <w:rsid w:val="00E63BC4"/>
    <w:rsid w:val="00EC5C96"/>
    <w:rsid w:val="00ED566B"/>
    <w:rsid w:val="00EE7DC8"/>
    <w:rsid w:val="00EF2065"/>
    <w:rsid w:val="00F0350B"/>
    <w:rsid w:val="00F24C84"/>
    <w:rsid w:val="00F26B5F"/>
    <w:rsid w:val="00F552BA"/>
    <w:rsid w:val="00F67FE7"/>
    <w:rsid w:val="00F9476F"/>
    <w:rsid w:val="00FA3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1209B"/>
  </w:style>
  <w:style w:type="paragraph" w:styleId="a3">
    <w:name w:val="Normal (Web)"/>
    <w:basedOn w:val="a"/>
    <w:uiPriority w:val="99"/>
    <w:rsid w:val="00112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aieiaie1">
    <w:name w:val="caaieiaie 1"/>
    <w:basedOn w:val="a"/>
    <w:next w:val="a"/>
    <w:rsid w:val="0011209B"/>
    <w:pPr>
      <w:keepNext/>
      <w:widowControl w:val="0"/>
      <w:autoSpaceDE w:val="0"/>
      <w:autoSpaceDN w:val="0"/>
      <w:spacing w:after="0" w:line="192" w:lineRule="auto"/>
      <w:jc w:val="center"/>
    </w:pPr>
    <w:rPr>
      <w:rFonts w:ascii="SchoolDL" w:eastAsia="Times New Roman" w:hAnsi="SchoolDL" w:cs="Times New Roman"/>
      <w:b/>
      <w:bCs/>
      <w:sz w:val="30"/>
      <w:szCs w:val="30"/>
      <w:lang w:val="ru-RU" w:eastAsia="ru-RU"/>
    </w:rPr>
  </w:style>
  <w:style w:type="paragraph" w:styleId="2">
    <w:name w:val="Body Text Indent 2"/>
    <w:basedOn w:val="a"/>
    <w:link w:val="20"/>
    <w:rsid w:val="0011209B"/>
    <w:pPr>
      <w:spacing w:after="0" w:line="240" w:lineRule="auto"/>
      <w:ind w:firstLine="709"/>
      <w:jc w:val="both"/>
    </w:pPr>
    <w:rPr>
      <w:rFonts w:ascii="Bookman Old Style" w:eastAsia="Times New Roman" w:hAnsi="Bookman Old Style" w:cs="Times New Roman"/>
      <w:bCs/>
      <w:sz w:val="26"/>
      <w:szCs w:val="26"/>
      <w:lang w:eastAsia="ru-RU"/>
    </w:rPr>
  </w:style>
  <w:style w:type="character" w:customStyle="1" w:styleId="20">
    <w:name w:val="Основной текст с отступом 2 Знак"/>
    <w:basedOn w:val="a0"/>
    <w:link w:val="2"/>
    <w:rsid w:val="0011209B"/>
    <w:rPr>
      <w:rFonts w:ascii="Bookman Old Style" w:eastAsia="Times New Roman" w:hAnsi="Bookman Old Style" w:cs="Times New Roman"/>
      <w:bCs/>
      <w:sz w:val="26"/>
      <w:szCs w:val="26"/>
      <w:lang w:eastAsia="ru-RU"/>
    </w:rPr>
  </w:style>
  <w:style w:type="table" w:styleId="a4">
    <w:name w:val="Table Grid"/>
    <w:basedOn w:val="a1"/>
    <w:uiPriority w:val="59"/>
    <w:rsid w:val="0011209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11209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1209B"/>
    <w:rPr>
      <w:rFonts w:ascii="Tahoma" w:eastAsia="Times New Roman" w:hAnsi="Tahoma" w:cs="Tahoma"/>
      <w:sz w:val="16"/>
      <w:szCs w:val="16"/>
      <w:lang w:eastAsia="ru-RU"/>
    </w:rPr>
  </w:style>
  <w:style w:type="paragraph" w:styleId="a7">
    <w:name w:val="header"/>
    <w:basedOn w:val="a"/>
    <w:link w:val="a8"/>
    <w:uiPriority w:val="99"/>
    <w:rsid w:val="001120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1209B"/>
    <w:rPr>
      <w:rFonts w:ascii="Times New Roman" w:eastAsia="Times New Roman" w:hAnsi="Times New Roman" w:cs="Times New Roman"/>
      <w:sz w:val="24"/>
      <w:szCs w:val="24"/>
      <w:lang w:eastAsia="ru-RU"/>
    </w:rPr>
  </w:style>
  <w:style w:type="character" w:styleId="a9">
    <w:name w:val="page number"/>
    <w:basedOn w:val="a0"/>
    <w:rsid w:val="0011209B"/>
  </w:style>
  <w:style w:type="paragraph" w:styleId="aa">
    <w:name w:val="footer"/>
    <w:basedOn w:val="a"/>
    <w:link w:val="ab"/>
    <w:uiPriority w:val="99"/>
    <w:rsid w:val="001120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1209B"/>
    <w:rPr>
      <w:rFonts w:ascii="Times New Roman" w:eastAsia="Times New Roman" w:hAnsi="Times New Roman" w:cs="Times New Roman"/>
      <w:sz w:val="24"/>
      <w:szCs w:val="24"/>
      <w:lang w:eastAsia="ru-RU"/>
    </w:rPr>
  </w:style>
  <w:style w:type="paragraph" w:styleId="ac">
    <w:name w:val="Body Text Indent"/>
    <w:basedOn w:val="a"/>
    <w:link w:val="ad"/>
    <w:rsid w:val="0011209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1209B"/>
    <w:rPr>
      <w:rFonts w:ascii="Times New Roman" w:eastAsia="Times New Roman" w:hAnsi="Times New Roman" w:cs="Times New Roman"/>
      <w:sz w:val="24"/>
      <w:szCs w:val="24"/>
      <w:lang w:eastAsia="ru-RU"/>
    </w:rPr>
  </w:style>
  <w:style w:type="paragraph" w:styleId="ae">
    <w:name w:val="Title"/>
    <w:basedOn w:val="a"/>
    <w:link w:val="af"/>
    <w:qFormat/>
    <w:rsid w:val="0011209B"/>
    <w:pPr>
      <w:spacing w:after="0" w:line="228" w:lineRule="auto"/>
      <w:jc w:val="center"/>
    </w:pPr>
    <w:rPr>
      <w:rFonts w:ascii="Bookman Old Style" w:eastAsia="Times New Roman" w:hAnsi="Bookman Old Style" w:cs="Arial"/>
      <w:b/>
      <w:bCs/>
      <w:sz w:val="26"/>
      <w:lang w:eastAsia="ru-RU"/>
    </w:rPr>
  </w:style>
  <w:style w:type="character" w:customStyle="1" w:styleId="af">
    <w:name w:val="Название Знак"/>
    <w:basedOn w:val="a0"/>
    <w:link w:val="ae"/>
    <w:rsid w:val="0011209B"/>
    <w:rPr>
      <w:rFonts w:ascii="Bookman Old Style" w:eastAsia="Times New Roman" w:hAnsi="Bookman Old Style" w:cs="Arial"/>
      <w:b/>
      <w:bCs/>
      <w:sz w:val="26"/>
      <w:lang w:eastAsia="ru-RU"/>
    </w:rPr>
  </w:style>
  <w:style w:type="paragraph" w:customStyle="1" w:styleId="af0">
    <w:name w:val="Знак Знак Знак"/>
    <w:basedOn w:val="a"/>
    <w:rsid w:val="0011209B"/>
    <w:pPr>
      <w:spacing w:after="0" w:line="240" w:lineRule="auto"/>
    </w:pPr>
    <w:rPr>
      <w:rFonts w:ascii="Verdana" w:eastAsia="Times New Roman" w:hAnsi="Verdana" w:cs="Verdana"/>
      <w:sz w:val="20"/>
      <w:szCs w:val="20"/>
      <w:lang w:val="en-US"/>
    </w:rPr>
  </w:style>
  <w:style w:type="paragraph" w:styleId="af1">
    <w:name w:val="No Spacing"/>
    <w:qFormat/>
    <w:rsid w:val="0011209B"/>
    <w:pPr>
      <w:spacing w:after="0" w:line="240" w:lineRule="auto"/>
      <w:ind w:firstLine="709"/>
    </w:pPr>
    <w:rPr>
      <w:rFonts w:ascii="Bookman Old Style" w:eastAsia="Times New Roman" w:hAnsi="Bookman Old Style" w:cs="Times New Roman"/>
      <w:sz w:val="26"/>
      <w:szCs w:val="26"/>
      <w:lang w:val="ru-RU" w:eastAsia="ru-RU"/>
    </w:rPr>
  </w:style>
  <w:style w:type="paragraph" w:styleId="af2">
    <w:name w:val="annotation text"/>
    <w:basedOn w:val="a"/>
    <w:link w:val="af3"/>
    <w:semiHidden/>
    <w:rsid w:val="0011209B"/>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semiHidden/>
    <w:rsid w:val="0011209B"/>
    <w:rPr>
      <w:rFonts w:ascii="Times New Roman" w:eastAsia="Times New Roman" w:hAnsi="Times New Roman" w:cs="Times New Roman"/>
      <w:sz w:val="20"/>
      <w:szCs w:val="20"/>
      <w:lang w:val="ru-RU" w:eastAsia="ru-RU"/>
    </w:rPr>
  </w:style>
  <w:style w:type="paragraph" w:styleId="HTML">
    <w:name w:val="HTML Preformatted"/>
    <w:basedOn w:val="a"/>
    <w:link w:val="HTML0"/>
    <w:rsid w:val="0011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1209B"/>
    <w:rPr>
      <w:rFonts w:ascii="Courier New" w:eastAsia="Times New Roman" w:hAnsi="Courier New" w:cs="Courier New"/>
      <w:sz w:val="20"/>
      <w:szCs w:val="20"/>
      <w:lang w:val="ru-RU" w:eastAsia="ru-RU"/>
    </w:rPr>
  </w:style>
  <w:style w:type="paragraph" w:customStyle="1" w:styleId="af4">
    <w:name w:val="Знак Знак Знак Знак"/>
    <w:basedOn w:val="a"/>
    <w:rsid w:val="0011209B"/>
    <w:pPr>
      <w:spacing w:after="0" w:line="240" w:lineRule="auto"/>
    </w:pPr>
    <w:rPr>
      <w:rFonts w:ascii="Verdana" w:eastAsia="Times New Roman" w:hAnsi="Verdana" w:cs="Verdana"/>
      <w:sz w:val="20"/>
      <w:szCs w:val="20"/>
      <w:lang w:val="en-US"/>
    </w:rPr>
  </w:style>
  <w:style w:type="paragraph" w:styleId="af5">
    <w:name w:val="List Paragraph"/>
    <w:basedOn w:val="a"/>
    <w:uiPriority w:val="34"/>
    <w:qFormat/>
    <w:rsid w:val="00C00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1209B"/>
  </w:style>
  <w:style w:type="paragraph" w:styleId="a3">
    <w:name w:val="Normal (Web)"/>
    <w:basedOn w:val="a"/>
    <w:uiPriority w:val="99"/>
    <w:rsid w:val="001120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aieiaie1">
    <w:name w:val="caaieiaie 1"/>
    <w:basedOn w:val="a"/>
    <w:next w:val="a"/>
    <w:rsid w:val="0011209B"/>
    <w:pPr>
      <w:keepNext/>
      <w:widowControl w:val="0"/>
      <w:autoSpaceDE w:val="0"/>
      <w:autoSpaceDN w:val="0"/>
      <w:spacing w:after="0" w:line="192" w:lineRule="auto"/>
      <w:jc w:val="center"/>
    </w:pPr>
    <w:rPr>
      <w:rFonts w:ascii="SchoolDL" w:eastAsia="Times New Roman" w:hAnsi="SchoolDL" w:cs="Times New Roman"/>
      <w:b/>
      <w:bCs/>
      <w:sz w:val="30"/>
      <w:szCs w:val="30"/>
      <w:lang w:val="ru-RU" w:eastAsia="ru-RU"/>
    </w:rPr>
  </w:style>
  <w:style w:type="paragraph" w:styleId="2">
    <w:name w:val="Body Text Indent 2"/>
    <w:basedOn w:val="a"/>
    <w:link w:val="20"/>
    <w:rsid w:val="0011209B"/>
    <w:pPr>
      <w:spacing w:after="0" w:line="240" w:lineRule="auto"/>
      <w:ind w:firstLine="709"/>
      <w:jc w:val="both"/>
    </w:pPr>
    <w:rPr>
      <w:rFonts w:ascii="Bookman Old Style" w:eastAsia="Times New Roman" w:hAnsi="Bookman Old Style" w:cs="Times New Roman"/>
      <w:bCs/>
      <w:sz w:val="26"/>
      <w:szCs w:val="26"/>
      <w:lang w:eastAsia="ru-RU"/>
    </w:rPr>
  </w:style>
  <w:style w:type="character" w:customStyle="1" w:styleId="20">
    <w:name w:val="Основной текст с отступом 2 Знак"/>
    <w:basedOn w:val="a0"/>
    <w:link w:val="2"/>
    <w:rsid w:val="0011209B"/>
    <w:rPr>
      <w:rFonts w:ascii="Bookman Old Style" w:eastAsia="Times New Roman" w:hAnsi="Bookman Old Style" w:cs="Times New Roman"/>
      <w:bCs/>
      <w:sz w:val="26"/>
      <w:szCs w:val="26"/>
      <w:lang w:eastAsia="ru-RU"/>
    </w:rPr>
  </w:style>
  <w:style w:type="table" w:styleId="a4">
    <w:name w:val="Table Grid"/>
    <w:basedOn w:val="a1"/>
    <w:uiPriority w:val="59"/>
    <w:rsid w:val="0011209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11209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1209B"/>
    <w:rPr>
      <w:rFonts w:ascii="Tahoma" w:eastAsia="Times New Roman" w:hAnsi="Tahoma" w:cs="Tahoma"/>
      <w:sz w:val="16"/>
      <w:szCs w:val="16"/>
      <w:lang w:eastAsia="ru-RU"/>
    </w:rPr>
  </w:style>
  <w:style w:type="paragraph" w:styleId="a7">
    <w:name w:val="header"/>
    <w:basedOn w:val="a"/>
    <w:link w:val="a8"/>
    <w:uiPriority w:val="99"/>
    <w:rsid w:val="001120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1209B"/>
    <w:rPr>
      <w:rFonts w:ascii="Times New Roman" w:eastAsia="Times New Roman" w:hAnsi="Times New Roman" w:cs="Times New Roman"/>
      <w:sz w:val="24"/>
      <w:szCs w:val="24"/>
      <w:lang w:eastAsia="ru-RU"/>
    </w:rPr>
  </w:style>
  <w:style w:type="character" w:styleId="a9">
    <w:name w:val="page number"/>
    <w:basedOn w:val="a0"/>
    <w:rsid w:val="0011209B"/>
  </w:style>
  <w:style w:type="paragraph" w:styleId="aa">
    <w:name w:val="footer"/>
    <w:basedOn w:val="a"/>
    <w:link w:val="ab"/>
    <w:uiPriority w:val="99"/>
    <w:rsid w:val="001120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1209B"/>
    <w:rPr>
      <w:rFonts w:ascii="Times New Roman" w:eastAsia="Times New Roman" w:hAnsi="Times New Roman" w:cs="Times New Roman"/>
      <w:sz w:val="24"/>
      <w:szCs w:val="24"/>
      <w:lang w:eastAsia="ru-RU"/>
    </w:rPr>
  </w:style>
  <w:style w:type="paragraph" w:styleId="ac">
    <w:name w:val="Body Text Indent"/>
    <w:basedOn w:val="a"/>
    <w:link w:val="ad"/>
    <w:rsid w:val="0011209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1209B"/>
    <w:rPr>
      <w:rFonts w:ascii="Times New Roman" w:eastAsia="Times New Roman" w:hAnsi="Times New Roman" w:cs="Times New Roman"/>
      <w:sz w:val="24"/>
      <w:szCs w:val="24"/>
      <w:lang w:eastAsia="ru-RU"/>
    </w:rPr>
  </w:style>
  <w:style w:type="paragraph" w:styleId="ae">
    <w:name w:val="Title"/>
    <w:basedOn w:val="a"/>
    <w:link w:val="af"/>
    <w:qFormat/>
    <w:rsid w:val="0011209B"/>
    <w:pPr>
      <w:spacing w:after="0" w:line="228" w:lineRule="auto"/>
      <w:jc w:val="center"/>
    </w:pPr>
    <w:rPr>
      <w:rFonts w:ascii="Bookman Old Style" w:eastAsia="Times New Roman" w:hAnsi="Bookman Old Style" w:cs="Arial"/>
      <w:b/>
      <w:bCs/>
      <w:sz w:val="26"/>
      <w:lang w:eastAsia="ru-RU"/>
    </w:rPr>
  </w:style>
  <w:style w:type="character" w:customStyle="1" w:styleId="af">
    <w:name w:val="Название Знак"/>
    <w:basedOn w:val="a0"/>
    <w:link w:val="ae"/>
    <w:rsid w:val="0011209B"/>
    <w:rPr>
      <w:rFonts w:ascii="Bookman Old Style" w:eastAsia="Times New Roman" w:hAnsi="Bookman Old Style" w:cs="Arial"/>
      <w:b/>
      <w:bCs/>
      <w:sz w:val="26"/>
      <w:lang w:eastAsia="ru-RU"/>
    </w:rPr>
  </w:style>
  <w:style w:type="paragraph" w:customStyle="1" w:styleId="af0">
    <w:name w:val="Знак Знак Знак"/>
    <w:basedOn w:val="a"/>
    <w:rsid w:val="0011209B"/>
    <w:pPr>
      <w:spacing w:after="0" w:line="240" w:lineRule="auto"/>
    </w:pPr>
    <w:rPr>
      <w:rFonts w:ascii="Verdana" w:eastAsia="Times New Roman" w:hAnsi="Verdana" w:cs="Verdana"/>
      <w:sz w:val="20"/>
      <w:szCs w:val="20"/>
      <w:lang w:val="en-US"/>
    </w:rPr>
  </w:style>
  <w:style w:type="paragraph" w:styleId="af1">
    <w:name w:val="No Spacing"/>
    <w:qFormat/>
    <w:rsid w:val="0011209B"/>
    <w:pPr>
      <w:spacing w:after="0" w:line="240" w:lineRule="auto"/>
      <w:ind w:firstLine="709"/>
    </w:pPr>
    <w:rPr>
      <w:rFonts w:ascii="Bookman Old Style" w:eastAsia="Times New Roman" w:hAnsi="Bookman Old Style" w:cs="Times New Roman"/>
      <w:sz w:val="26"/>
      <w:szCs w:val="26"/>
      <w:lang w:val="ru-RU" w:eastAsia="ru-RU"/>
    </w:rPr>
  </w:style>
  <w:style w:type="paragraph" w:styleId="af2">
    <w:name w:val="annotation text"/>
    <w:basedOn w:val="a"/>
    <w:link w:val="af3"/>
    <w:semiHidden/>
    <w:rsid w:val="0011209B"/>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semiHidden/>
    <w:rsid w:val="0011209B"/>
    <w:rPr>
      <w:rFonts w:ascii="Times New Roman" w:eastAsia="Times New Roman" w:hAnsi="Times New Roman" w:cs="Times New Roman"/>
      <w:sz w:val="20"/>
      <w:szCs w:val="20"/>
      <w:lang w:val="ru-RU" w:eastAsia="ru-RU"/>
    </w:rPr>
  </w:style>
  <w:style w:type="paragraph" w:styleId="HTML">
    <w:name w:val="HTML Preformatted"/>
    <w:basedOn w:val="a"/>
    <w:link w:val="HTML0"/>
    <w:rsid w:val="0011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1209B"/>
    <w:rPr>
      <w:rFonts w:ascii="Courier New" w:eastAsia="Times New Roman" w:hAnsi="Courier New" w:cs="Courier New"/>
      <w:sz w:val="20"/>
      <w:szCs w:val="20"/>
      <w:lang w:val="ru-RU" w:eastAsia="ru-RU"/>
    </w:rPr>
  </w:style>
  <w:style w:type="paragraph" w:customStyle="1" w:styleId="af4">
    <w:name w:val="Знак Знак Знак Знак"/>
    <w:basedOn w:val="a"/>
    <w:rsid w:val="0011209B"/>
    <w:pPr>
      <w:spacing w:after="0" w:line="240" w:lineRule="auto"/>
    </w:pPr>
    <w:rPr>
      <w:rFonts w:ascii="Verdana" w:eastAsia="Times New Roman" w:hAnsi="Verdana" w:cs="Verdana"/>
      <w:sz w:val="20"/>
      <w:szCs w:val="20"/>
      <w:lang w:val="en-US"/>
    </w:rPr>
  </w:style>
  <w:style w:type="paragraph" w:styleId="af5">
    <w:name w:val="List Paragraph"/>
    <w:basedOn w:val="a"/>
    <w:uiPriority w:val="34"/>
    <w:qFormat/>
    <w:rsid w:val="00C0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3284">
      <w:bodyDiv w:val="1"/>
      <w:marLeft w:val="0"/>
      <w:marRight w:val="0"/>
      <w:marTop w:val="0"/>
      <w:marBottom w:val="0"/>
      <w:divBdr>
        <w:top w:val="none" w:sz="0" w:space="0" w:color="auto"/>
        <w:left w:val="none" w:sz="0" w:space="0" w:color="auto"/>
        <w:bottom w:val="none" w:sz="0" w:space="0" w:color="auto"/>
        <w:right w:val="none" w:sz="0" w:space="0" w:color="auto"/>
      </w:divBdr>
    </w:div>
    <w:div w:id="10971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7</Pages>
  <Words>8753</Words>
  <Characters>4990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Яковіній Марія Владимірівна</dc:creator>
  <cp:keywords/>
  <dc:description/>
  <cp:lastModifiedBy>user</cp:lastModifiedBy>
  <cp:revision>37</cp:revision>
  <cp:lastPrinted>2021-02-03T11:22:00Z</cp:lastPrinted>
  <dcterms:created xsi:type="dcterms:W3CDTF">2020-11-20T07:50:00Z</dcterms:created>
  <dcterms:modified xsi:type="dcterms:W3CDTF">2021-02-10T11:43:00Z</dcterms:modified>
</cp:coreProperties>
</file>