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61" w:rsidRDefault="009E765D" w:rsidP="00977761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  <w:lang w:val="uk-UA"/>
        </w:rPr>
      </w:pPr>
      <w:bookmarkStart w:id="0" w:name="bookmark5"/>
      <w:proofErr w:type="spellStart"/>
      <w:r w:rsidRPr="001F351C">
        <w:rPr>
          <w:b w:val="0"/>
          <w:sz w:val="28"/>
          <w:szCs w:val="28"/>
        </w:rPr>
        <w:t>Додаток</w:t>
      </w:r>
      <w:proofErr w:type="spellEnd"/>
      <w:r w:rsidRPr="001F351C">
        <w:rPr>
          <w:b w:val="0"/>
          <w:sz w:val="28"/>
          <w:szCs w:val="28"/>
        </w:rPr>
        <w:t xml:space="preserve"> </w:t>
      </w:r>
      <w:r w:rsidR="00205D92">
        <w:rPr>
          <w:b w:val="0"/>
          <w:sz w:val="28"/>
          <w:szCs w:val="28"/>
          <w:lang w:val="uk-UA"/>
        </w:rPr>
        <w:t>2</w:t>
      </w:r>
    </w:p>
    <w:p w:rsidR="009E765D" w:rsidRPr="00977761" w:rsidRDefault="009E765D" w:rsidP="00977761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  <w:lang w:val="uk-UA"/>
        </w:rPr>
      </w:pPr>
      <w:r w:rsidRPr="00977761">
        <w:rPr>
          <w:b w:val="0"/>
        </w:rPr>
        <w:t xml:space="preserve">до </w:t>
      </w:r>
      <w:proofErr w:type="spellStart"/>
      <w:proofErr w:type="gramStart"/>
      <w:r w:rsidRPr="00977761">
        <w:rPr>
          <w:b w:val="0"/>
        </w:rPr>
        <w:t>р</w:t>
      </w:r>
      <w:proofErr w:type="gramEnd"/>
      <w:r w:rsidRPr="00977761">
        <w:rPr>
          <w:b w:val="0"/>
        </w:rPr>
        <w:t>ішення</w:t>
      </w:r>
      <w:proofErr w:type="spellEnd"/>
      <w:r w:rsidRPr="00977761">
        <w:rPr>
          <w:b w:val="0"/>
        </w:rPr>
        <w:t xml:space="preserve"> </w:t>
      </w:r>
      <w:proofErr w:type="spellStart"/>
      <w:r w:rsidRPr="00977761">
        <w:rPr>
          <w:b w:val="0"/>
        </w:rPr>
        <w:t>обласної</w:t>
      </w:r>
      <w:proofErr w:type="spellEnd"/>
      <w:r w:rsidRPr="00977761">
        <w:rPr>
          <w:b w:val="0"/>
        </w:rPr>
        <w:t xml:space="preserve"> ради</w:t>
      </w: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2900" w:firstLine="1417"/>
        <w:jc w:val="right"/>
        <w:rPr>
          <w:b w:val="0"/>
          <w:sz w:val="28"/>
          <w:szCs w:val="28"/>
        </w:rPr>
      </w:pPr>
    </w:p>
    <w:p w:rsidR="009E765D" w:rsidRPr="00285671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5671">
        <w:rPr>
          <w:sz w:val="28"/>
          <w:szCs w:val="28"/>
        </w:rPr>
        <w:t>АНТИКОРУПЦІЙНА ПРОГРАМА</w:t>
      </w:r>
      <w:bookmarkEnd w:id="0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6"/>
      <w:proofErr w:type="spellStart"/>
      <w:r>
        <w:rPr>
          <w:sz w:val="28"/>
          <w:szCs w:val="28"/>
        </w:rPr>
        <w:t>Дніпропетровської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</w:t>
      </w:r>
      <w:proofErr w:type="gramStart"/>
      <w:r w:rsidRPr="00285671">
        <w:rPr>
          <w:sz w:val="28"/>
          <w:szCs w:val="28"/>
        </w:rPr>
        <w:t>ради</w:t>
      </w:r>
      <w:proofErr w:type="gramEnd"/>
      <w:r w:rsidRPr="0028567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797B56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Pr="00797B56">
        <w:rPr>
          <w:sz w:val="28"/>
          <w:szCs w:val="28"/>
        </w:rPr>
        <w:t>3</w:t>
      </w:r>
      <w:r>
        <w:rPr>
          <w:sz w:val="28"/>
          <w:szCs w:val="28"/>
        </w:rPr>
        <w:t xml:space="preserve"> роки </w:t>
      </w:r>
      <w:bookmarkEnd w:id="1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Pr="00977761" w:rsidRDefault="009E765D" w:rsidP="00977761">
      <w:pPr>
        <w:pStyle w:val="40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  <w:lang w:val="uk-UA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м. Дніпро</w:t>
      </w:r>
    </w:p>
    <w:p w:rsidR="009E765D" w:rsidRPr="00A25F81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</w:t>
      </w:r>
      <w:r w:rsidRPr="00797B56">
        <w:rPr>
          <w:color w:val="000000"/>
          <w:spacing w:val="2"/>
          <w:sz w:val="28"/>
          <w:szCs w:val="28"/>
          <w:lang w:val="uk-UA"/>
        </w:rPr>
        <w:t>21</w:t>
      </w:r>
      <w:r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9E765D" w:rsidRP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bookmarkStart w:id="2" w:name="bookmark7"/>
      <w:r w:rsidRPr="009E765D">
        <w:rPr>
          <w:sz w:val="28"/>
          <w:szCs w:val="28"/>
          <w:lang w:val="uk-UA"/>
        </w:rPr>
        <w:lastRenderedPageBreak/>
        <w:t>І. Засади загальної відомчої політики щодо запобігання</w:t>
      </w:r>
      <w:bookmarkEnd w:id="2"/>
    </w:p>
    <w:p w:rsidR="009E765D" w:rsidRDefault="009E765D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7B73D1" w:rsidRPr="007B73D1" w:rsidRDefault="007B73D1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9E765D" w:rsidRDefault="009E765D" w:rsidP="009E765D">
      <w:pPr>
        <w:pStyle w:val="20"/>
        <w:spacing w:before="0" w:after="0" w:line="240" w:lineRule="auto"/>
        <w:ind w:firstLine="78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 xml:space="preserve">Антикорупційна програма Дніпропетровської обласної ради на            </w:t>
      </w:r>
      <w:r>
        <w:rPr>
          <w:sz w:val="28"/>
          <w:szCs w:val="28"/>
          <w:lang w:val="uk-UA"/>
        </w:rPr>
        <w:t>20</w:t>
      </w:r>
      <w:r w:rsidRPr="009E765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– 202</w:t>
      </w:r>
      <w:r w:rsidRPr="009E765D">
        <w:rPr>
          <w:sz w:val="28"/>
          <w:szCs w:val="28"/>
          <w:lang w:val="uk-UA"/>
        </w:rPr>
        <w:t>3 роки (далі – Антикорупційна програма) розроблена відповідно до вимог законів України ,,Про місцеве самоврядування в Україні”, ,,Про запобігання корупції”,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                                 № 126, зареєстрованим у Міністерстві юстиції України 28 грудня                   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грудня               2017 року № 1379, зареєстрованим у Міністерстві юстиції України 22 січня 2018 року за № 87/31539, Порядку проведення консультацій з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року № 996,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            2017 року № 31.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140 Конституції України, статті 10 Закону України ,,Про місцеве самоврядування в Україні</w:t>
      </w:r>
      <w:r w:rsidRPr="005C56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(далі – Закон) Дніпропетровська обласна рада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міст області у межах повноважень, визначених Конституцією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uk-UA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4011">
        <w:rPr>
          <w:color w:val="000000"/>
          <w:sz w:val="28"/>
          <w:szCs w:val="28"/>
          <w:shd w:val="clear" w:color="auto" w:fill="FFFFFF"/>
          <w:lang w:val="uk-UA"/>
        </w:rPr>
        <w:t>нормативно-правовими актами</w:t>
      </w:r>
      <w:r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їй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радами.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положеннями частини 3 статті 24 Закону обласна рада </w:t>
      </w:r>
      <w:r>
        <w:rPr>
          <w:color w:val="000000"/>
          <w:sz w:val="28"/>
          <w:szCs w:val="28"/>
          <w:lang w:val="uk-UA"/>
        </w:rPr>
        <w:t xml:space="preserve">та її посадові особи зобов’язані діяти  лише на підставі, в межах повноважень та у спосіб, передбачені Конституцією і законами України, та керуватися у своїй діяльності Конституцією і законами України, актами Президента України, Кабінету Міністрів України. </w:t>
      </w:r>
    </w:p>
    <w:p w:rsidR="009E765D" w:rsidRDefault="009E765D" w:rsidP="009E765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Відомча антикорупційна політика обласної ради спрямована на вжиття превентивних </w:t>
      </w:r>
      <w:r>
        <w:rPr>
          <w:color w:val="000000"/>
          <w:sz w:val="28"/>
          <w:szCs w:val="28"/>
          <w:shd w:val="clear" w:color="auto" w:fill="FFFFFF"/>
          <w:lang w:val="uk-UA"/>
        </w:rPr>
        <w:t>антикорупційних механізмів</w:t>
      </w:r>
      <w:r>
        <w:rPr>
          <w:color w:val="000000"/>
          <w:sz w:val="28"/>
          <w:szCs w:val="28"/>
          <w:lang w:val="uk-UA"/>
        </w:rPr>
        <w:t xml:space="preserve"> для недопущення вчинення посадовими особами виконавчого апарату обласної ради та депутатами обласної ради корупційних або пов’язаних з корупцією правопорушень, формування в них ,,нульової терпимості</w:t>
      </w:r>
      <w:r>
        <w:rPr>
          <w:sz w:val="28"/>
          <w:szCs w:val="28"/>
          <w:shd w:val="clear" w:color="auto" w:fill="FFFFFF"/>
          <w:lang w:val="uk-UA" w:eastAsia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до будь-яких проявів корупції та ґрунтується на принципах верховенства права, законності, прозорості, доступності, системності, об’єктивності, пріоритетності запобіжних заходів, невідворотності відповідальності за </w:t>
      </w:r>
      <w:r>
        <w:rPr>
          <w:color w:val="000000"/>
          <w:sz w:val="28"/>
          <w:szCs w:val="28"/>
          <w:lang w:val="uk-UA"/>
        </w:rPr>
        <w:lastRenderedPageBreak/>
        <w:t>вчинення корупційних правопорушень, участі громадськості у заходах щодо запобігання і протидії корупції.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Антикорупційної програми є створення в обласній раді ефективної системи запобігання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корупції у всіх сферах її діяльності, подальше впровадження механізмів прозорості, доброчесності, зниження корупційних ризиків у діяльності обласної ради, виховання антикорупційної правосвідомості, доброчесності  посадових осіб виконавчого апарату обласної ради та депутатів обласної ради.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з реалізації загальної відомчої політики щодо запобігання та протидії корупції у діяльності Дніпропетровської обласної ради є: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проведення серед посадових осіб виконавчого апарату обласної ради організаційної та роз’яснювальної роботи із запобігання, виявлення і протидії корупції (у тому числі проведення семінарів та інших освітніх заходів щодо внесення змін до антикорупційного законодавства); 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вжиття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посадових  і службових осіб обласної </w:t>
      </w:r>
      <w:r w:rsidRPr="00285671">
        <w:rPr>
          <w:rStyle w:val="214pt"/>
        </w:rPr>
        <w:t>ради</w:t>
      </w:r>
      <w:r>
        <w:rPr>
          <w:rStyle w:val="214pt"/>
        </w:rPr>
        <w:t>;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>здійснення контролю за дотриманням антикорупційного законодавства, у тому числі шляхом опрацюв</w:t>
      </w:r>
      <w:r w:rsidR="00205D92">
        <w:rPr>
          <w:sz w:val="28"/>
          <w:szCs w:val="28"/>
          <w:lang w:val="uk-UA"/>
        </w:rPr>
        <w:t xml:space="preserve">ання уповноваженими особами </w:t>
      </w:r>
      <w:proofErr w:type="spellStart"/>
      <w:r w:rsidR="00205D92">
        <w:rPr>
          <w:sz w:val="28"/>
          <w:szCs w:val="28"/>
          <w:lang w:val="uk-UA"/>
        </w:rPr>
        <w:t>проє</w:t>
      </w:r>
      <w:r w:rsidRPr="009E765D">
        <w:rPr>
          <w:sz w:val="28"/>
          <w:szCs w:val="28"/>
          <w:lang w:val="uk-UA"/>
        </w:rPr>
        <w:t>ктів</w:t>
      </w:r>
      <w:proofErr w:type="spellEnd"/>
      <w:r w:rsidRPr="009E765D">
        <w:rPr>
          <w:sz w:val="28"/>
          <w:szCs w:val="28"/>
          <w:lang w:val="uk-UA"/>
        </w:rPr>
        <w:t xml:space="preserve">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:rsidR="009E765D" w:rsidRPr="00302DD6" w:rsidRDefault="009E765D" w:rsidP="009E765D">
      <w:pPr>
        <w:pStyle w:val="20"/>
        <w:shd w:val="clear" w:color="auto" w:fill="auto"/>
        <w:tabs>
          <w:tab w:val="left" w:pos="0"/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дотриманням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</w:t>
      </w:r>
      <w:proofErr w:type="spellEnd"/>
      <w:r w:rsidRPr="00302DD6">
        <w:rPr>
          <w:sz w:val="28"/>
          <w:szCs w:val="28"/>
        </w:rPr>
        <w:t xml:space="preserve"> час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обов’язків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загальноетичних</w:t>
      </w:r>
      <w:proofErr w:type="spellEnd"/>
      <w:r w:rsidRPr="00302DD6">
        <w:rPr>
          <w:sz w:val="28"/>
          <w:szCs w:val="28"/>
        </w:rPr>
        <w:t xml:space="preserve"> норм </w:t>
      </w:r>
      <w:proofErr w:type="spellStart"/>
      <w:r w:rsidRPr="00302DD6">
        <w:rPr>
          <w:sz w:val="28"/>
          <w:szCs w:val="28"/>
        </w:rPr>
        <w:t>поведінки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ввічливості</w:t>
      </w:r>
      <w:proofErr w:type="spellEnd"/>
      <w:r w:rsidRPr="00302DD6">
        <w:rPr>
          <w:sz w:val="28"/>
          <w:szCs w:val="28"/>
        </w:rPr>
        <w:t xml:space="preserve"> у </w:t>
      </w:r>
      <w:proofErr w:type="spellStart"/>
      <w:r w:rsidRPr="00302DD6">
        <w:rPr>
          <w:sz w:val="28"/>
          <w:szCs w:val="28"/>
        </w:rPr>
        <w:t>стосунках</w:t>
      </w:r>
      <w:proofErr w:type="spellEnd"/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 xml:space="preserve">з </w:t>
      </w:r>
      <w:proofErr w:type="spellStart"/>
      <w:r w:rsidRPr="00302DD6">
        <w:rPr>
          <w:sz w:val="28"/>
          <w:szCs w:val="28"/>
        </w:rPr>
        <w:t>громадянами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керівниками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колегами</w:t>
      </w:r>
      <w:proofErr w:type="spellEnd"/>
      <w:r w:rsidRPr="00302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02DD6">
        <w:rPr>
          <w:sz w:val="28"/>
          <w:szCs w:val="28"/>
        </w:rPr>
        <w:t xml:space="preserve">та </w:t>
      </w:r>
      <w:proofErr w:type="spellStart"/>
      <w:r w:rsidRPr="00302DD6">
        <w:rPr>
          <w:sz w:val="28"/>
          <w:szCs w:val="28"/>
        </w:rPr>
        <w:t>підлеглими</w:t>
      </w:r>
      <w:proofErr w:type="spellEnd"/>
      <w:r>
        <w:rPr>
          <w:sz w:val="28"/>
          <w:szCs w:val="28"/>
        </w:rPr>
        <w:t>;</w:t>
      </w:r>
    </w:p>
    <w:p w:rsidR="009E765D" w:rsidRPr="00285671" w:rsidRDefault="009E765D" w:rsidP="009E765D">
      <w:pPr>
        <w:pStyle w:val="20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85671">
        <w:rPr>
          <w:sz w:val="28"/>
          <w:szCs w:val="28"/>
        </w:rPr>
        <w:t>роведення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службових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розслідувань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вжиття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заходів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притягнення</w:t>
      </w:r>
      <w:proofErr w:type="spellEnd"/>
      <w:r w:rsidRPr="00285671">
        <w:rPr>
          <w:sz w:val="28"/>
          <w:szCs w:val="28"/>
        </w:rPr>
        <w:t xml:space="preserve"> до </w:t>
      </w:r>
      <w:proofErr w:type="spellStart"/>
      <w:r w:rsidRPr="00285671">
        <w:rPr>
          <w:sz w:val="28"/>
          <w:szCs w:val="28"/>
        </w:rPr>
        <w:t>відповідальності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осіб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винних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вчиненні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або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пов’язаних</w:t>
      </w:r>
      <w:proofErr w:type="spellEnd"/>
      <w:r w:rsidRPr="00285671">
        <w:rPr>
          <w:sz w:val="28"/>
          <w:szCs w:val="28"/>
        </w:rPr>
        <w:t xml:space="preserve"> з </w:t>
      </w:r>
      <w:proofErr w:type="spellStart"/>
      <w:r w:rsidRPr="00285671">
        <w:rPr>
          <w:sz w:val="28"/>
          <w:szCs w:val="28"/>
        </w:rPr>
        <w:t>корупцією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правопорушень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інформування</w:t>
      </w:r>
      <w:proofErr w:type="spellEnd"/>
      <w:r w:rsidRPr="00285671">
        <w:rPr>
          <w:sz w:val="28"/>
          <w:szCs w:val="28"/>
        </w:rPr>
        <w:t xml:space="preserve"> про </w:t>
      </w:r>
      <w:proofErr w:type="spellStart"/>
      <w:r w:rsidRPr="00285671">
        <w:rPr>
          <w:sz w:val="28"/>
          <w:szCs w:val="28"/>
        </w:rPr>
        <w:t>такі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випадки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спеціально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суб’єкт</w:t>
      </w:r>
      <w:r>
        <w:rPr>
          <w:sz w:val="28"/>
          <w:szCs w:val="28"/>
        </w:rPr>
        <w:t>ів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сфері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протидії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корупції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правоохоронн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орган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>иявлення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ризикі</w:t>
      </w:r>
      <w:proofErr w:type="gramStart"/>
      <w:r w:rsidRPr="00285671">
        <w:rPr>
          <w:sz w:val="28"/>
          <w:szCs w:val="28"/>
        </w:rPr>
        <w:t>в</w:t>
      </w:r>
      <w:proofErr w:type="spellEnd"/>
      <w:proofErr w:type="gram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які</w:t>
      </w:r>
      <w:proofErr w:type="spellEnd"/>
      <w:r w:rsidRPr="00285671">
        <w:rPr>
          <w:sz w:val="28"/>
          <w:szCs w:val="28"/>
        </w:rPr>
        <w:t xml:space="preserve"> негативно </w:t>
      </w:r>
      <w:proofErr w:type="spellStart"/>
      <w:r w:rsidRPr="00285671">
        <w:rPr>
          <w:sz w:val="28"/>
          <w:szCs w:val="28"/>
        </w:rPr>
        <w:t>впливають</w:t>
      </w:r>
      <w:proofErr w:type="spellEnd"/>
      <w:r w:rsidRPr="00285671">
        <w:rPr>
          <w:sz w:val="28"/>
          <w:szCs w:val="28"/>
        </w:rPr>
        <w:t xml:space="preserve"> на </w:t>
      </w:r>
      <w:proofErr w:type="spellStart"/>
      <w:r w:rsidRPr="00285671">
        <w:rPr>
          <w:sz w:val="28"/>
          <w:szCs w:val="28"/>
        </w:rPr>
        <w:t>виконання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функцій</w:t>
      </w:r>
      <w:proofErr w:type="spellEnd"/>
      <w:r w:rsidRPr="0028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і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у</w:t>
      </w:r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діяльності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ради, та </w:t>
      </w:r>
      <w:proofErr w:type="spellStart"/>
      <w:r w:rsidRPr="00285671">
        <w:rPr>
          <w:sz w:val="28"/>
          <w:szCs w:val="28"/>
        </w:rPr>
        <w:t>здійснення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оцінки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наявності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конфіденційності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інформації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які</w:t>
      </w:r>
      <w:proofErr w:type="spellEnd"/>
      <w:r w:rsidRPr="00302DD6">
        <w:rPr>
          <w:sz w:val="28"/>
          <w:szCs w:val="28"/>
        </w:rPr>
        <w:t xml:space="preserve"> </w:t>
      </w:r>
      <w:r w:rsidR="00F85157">
        <w:rPr>
          <w:sz w:val="28"/>
          <w:szCs w:val="28"/>
          <w:lang w:val="uk-UA"/>
        </w:rPr>
        <w:t>сумлінно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повідомляють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можливі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факти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пов’язаних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корупцією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ідбурення</w:t>
      </w:r>
      <w:proofErr w:type="spellEnd"/>
      <w:r w:rsidRPr="00302DD6">
        <w:rPr>
          <w:sz w:val="28"/>
          <w:szCs w:val="28"/>
        </w:rPr>
        <w:t xml:space="preserve"> до </w:t>
      </w:r>
      <w:proofErr w:type="spellStart"/>
      <w:r w:rsidRPr="00302DD6">
        <w:rPr>
          <w:sz w:val="28"/>
          <w:szCs w:val="28"/>
        </w:rPr>
        <w:t>вчинення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proofErr w:type="gramStart"/>
      <w:r w:rsidRPr="00316A96">
        <w:rPr>
          <w:sz w:val="28"/>
          <w:szCs w:val="28"/>
        </w:rPr>
        <w:t>в</w:t>
      </w:r>
      <w:proofErr w:type="gramEnd"/>
      <w:r w:rsidRPr="00316A96">
        <w:rPr>
          <w:sz w:val="28"/>
          <w:szCs w:val="28"/>
        </w:rPr>
        <w:t>ідкритості</w:t>
      </w:r>
      <w:proofErr w:type="spellEnd"/>
      <w:r w:rsidRPr="00316A96">
        <w:rPr>
          <w:sz w:val="28"/>
          <w:szCs w:val="28"/>
        </w:rPr>
        <w:t xml:space="preserve">, </w:t>
      </w:r>
      <w:proofErr w:type="spellStart"/>
      <w:r w:rsidRPr="00316A96">
        <w:rPr>
          <w:sz w:val="28"/>
          <w:szCs w:val="28"/>
        </w:rPr>
        <w:t>прозорості</w:t>
      </w:r>
      <w:proofErr w:type="spellEnd"/>
      <w:r w:rsidRPr="00316A96">
        <w:rPr>
          <w:sz w:val="28"/>
          <w:szCs w:val="28"/>
        </w:rPr>
        <w:t xml:space="preserve"> та </w:t>
      </w:r>
      <w:proofErr w:type="spellStart"/>
      <w:r w:rsidRPr="00316A96">
        <w:rPr>
          <w:sz w:val="28"/>
          <w:szCs w:val="28"/>
        </w:rPr>
        <w:t>неупередженості</w:t>
      </w:r>
      <w:proofErr w:type="spellEnd"/>
      <w:r w:rsidRPr="00316A9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висвітлюванні</w:t>
      </w:r>
      <w:proofErr w:type="spellEnd"/>
      <w:r>
        <w:rPr>
          <w:sz w:val="28"/>
          <w:szCs w:val="28"/>
        </w:rPr>
        <w:t xml:space="preserve"> </w:t>
      </w:r>
      <w:r w:rsidR="001D2138">
        <w:rPr>
          <w:sz w:val="28"/>
          <w:szCs w:val="28"/>
        </w:rPr>
        <w:t xml:space="preserve">на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сайті</w:t>
      </w:r>
      <w:proofErr w:type="spellEnd"/>
      <w:r w:rsidRPr="00316A96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обласної</w:t>
      </w:r>
      <w:proofErr w:type="spellEnd"/>
      <w:r w:rsidRPr="00316A96">
        <w:rPr>
          <w:sz w:val="28"/>
          <w:szCs w:val="28"/>
        </w:rPr>
        <w:t xml:space="preserve"> ради </w:t>
      </w:r>
      <w:proofErr w:type="spellStart"/>
      <w:r w:rsidRPr="00316A96"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інформації</w:t>
      </w:r>
      <w:proofErr w:type="spellEnd"/>
      <w:r>
        <w:rPr>
          <w:sz w:val="28"/>
          <w:szCs w:val="28"/>
        </w:rPr>
        <w:t xml:space="preserve">  про </w:t>
      </w:r>
      <w:proofErr w:type="spellStart"/>
      <w:r w:rsidRPr="00316A96">
        <w:rPr>
          <w:sz w:val="28"/>
          <w:szCs w:val="28"/>
        </w:rPr>
        <w:t>діяльність</w:t>
      </w:r>
      <w:proofErr w:type="spellEnd"/>
      <w:r w:rsidRPr="00316A96">
        <w:rPr>
          <w:sz w:val="28"/>
          <w:szCs w:val="28"/>
        </w:rPr>
        <w:t xml:space="preserve"> ради;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своєчасністю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r w:rsidRPr="00302DD6">
        <w:rPr>
          <w:sz w:val="28"/>
          <w:szCs w:val="28"/>
        </w:rPr>
        <w:t>деклараці</w:t>
      </w:r>
      <w:r>
        <w:rPr>
          <w:sz w:val="28"/>
          <w:szCs w:val="28"/>
        </w:rPr>
        <w:t>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302DD6">
        <w:rPr>
          <w:sz w:val="28"/>
          <w:szCs w:val="28"/>
        </w:rPr>
        <w:t>б</w:t>
      </w:r>
      <w:proofErr w:type="spellEnd"/>
      <w:proofErr w:type="gram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302DD6">
        <w:rPr>
          <w:sz w:val="28"/>
          <w:szCs w:val="28"/>
        </w:rPr>
        <w:t xml:space="preserve"> на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функцій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держави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місцевого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дотримання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обмежень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використання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службових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повноважень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одержання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подарунків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proofErr w:type="gramStart"/>
      <w:r w:rsidRPr="00302DD6">
        <w:rPr>
          <w:sz w:val="28"/>
          <w:szCs w:val="28"/>
        </w:rPr>
        <w:t>неправом</w:t>
      </w:r>
      <w:proofErr w:type="gramEnd"/>
      <w:r w:rsidRPr="00302DD6">
        <w:rPr>
          <w:sz w:val="28"/>
          <w:szCs w:val="28"/>
        </w:rPr>
        <w:t>ірно</w:t>
      </w:r>
      <w:r>
        <w:rPr>
          <w:sz w:val="28"/>
          <w:szCs w:val="28"/>
        </w:rPr>
        <w:t>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вигоди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сумісництва</w:t>
      </w:r>
      <w:proofErr w:type="spellEnd"/>
      <w:r>
        <w:rPr>
          <w:sz w:val="28"/>
          <w:szCs w:val="28"/>
        </w:rPr>
        <w:t>,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суміщення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іншими</w:t>
      </w:r>
      <w:proofErr w:type="spellEnd"/>
      <w:r w:rsidRPr="00302DD6">
        <w:rPr>
          <w:sz w:val="28"/>
          <w:szCs w:val="28"/>
        </w:rPr>
        <w:t xml:space="preserve"> видами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обмеження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спільної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роботи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близьких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запобігання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r w:rsidRPr="00302DD6">
        <w:rPr>
          <w:sz w:val="28"/>
          <w:szCs w:val="28"/>
        </w:rPr>
        <w:t>врегулювання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конфлікту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аналізу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аудиторських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звітів</w:t>
      </w:r>
      <w:proofErr w:type="spellEnd"/>
      <w:r w:rsidRPr="00302DD6">
        <w:rPr>
          <w:sz w:val="28"/>
          <w:szCs w:val="28"/>
        </w:rPr>
        <w:t xml:space="preserve"> з метою </w:t>
      </w:r>
      <w:proofErr w:type="spellStart"/>
      <w:r w:rsidRPr="00302DD6">
        <w:rPr>
          <w:sz w:val="28"/>
          <w:szCs w:val="28"/>
        </w:rPr>
        <w:t>виявлення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ризиків</w:t>
      </w:r>
      <w:proofErr w:type="spellEnd"/>
      <w:r w:rsidRPr="00302DD6">
        <w:rPr>
          <w:sz w:val="28"/>
          <w:szCs w:val="28"/>
        </w:rPr>
        <w:t xml:space="preserve"> </w:t>
      </w:r>
      <w:proofErr w:type="gramStart"/>
      <w:r w:rsidRPr="00302DD6">
        <w:rPr>
          <w:sz w:val="28"/>
          <w:szCs w:val="28"/>
        </w:rPr>
        <w:t>у</w:t>
      </w:r>
      <w:proofErr w:type="gramEnd"/>
      <w:r w:rsidRPr="00302DD6">
        <w:rPr>
          <w:sz w:val="28"/>
          <w:szCs w:val="28"/>
        </w:rPr>
        <w:t xml:space="preserve"> сферах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яких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здійснюється</w:t>
      </w:r>
      <w:proofErr w:type="spellEnd"/>
      <w:r w:rsidRPr="00302DD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з добору </w:t>
      </w:r>
      <w:proofErr w:type="spellStart"/>
      <w:r>
        <w:rPr>
          <w:sz w:val="28"/>
          <w:szCs w:val="28"/>
        </w:rPr>
        <w:t>кадрі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ради;</w:t>
      </w:r>
    </w:p>
    <w:p w:rsidR="009E765D" w:rsidRDefault="001D2138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сайті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обласної</w:t>
      </w:r>
      <w:proofErr w:type="spellEnd"/>
      <w:r w:rsidR="009E765D">
        <w:rPr>
          <w:sz w:val="28"/>
          <w:szCs w:val="28"/>
        </w:rPr>
        <w:t xml:space="preserve"> ради </w:t>
      </w:r>
      <w:proofErr w:type="spellStart"/>
      <w:r w:rsidR="009E765D">
        <w:rPr>
          <w:sz w:val="28"/>
          <w:szCs w:val="28"/>
        </w:rPr>
        <w:t>інформації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щодо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зв’язкі</w:t>
      </w:r>
      <w:proofErr w:type="gramStart"/>
      <w:r w:rsidR="009E765D">
        <w:rPr>
          <w:sz w:val="28"/>
          <w:szCs w:val="28"/>
        </w:rPr>
        <w:t>в</w:t>
      </w:r>
      <w:proofErr w:type="spellEnd"/>
      <w:proofErr w:type="gramEnd"/>
      <w:r w:rsidR="009E765D">
        <w:rPr>
          <w:sz w:val="28"/>
          <w:szCs w:val="28"/>
        </w:rPr>
        <w:t xml:space="preserve"> (</w:t>
      </w:r>
      <w:proofErr w:type="spellStart"/>
      <w:r w:rsidR="009E765D">
        <w:rPr>
          <w:sz w:val="28"/>
          <w:szCs w:val="28"/>
        </w:rPr>
        <w:t>спеціальної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телефонної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лінії</w:t>
      </w:r>
      <w:proofErr w:type="spellEnd"/>
      <w:r w:rsidR="009E765D">
        <w:rPr>
          <w:sz w:val="28"/>
          <w:szCs w:val="28"/>
        </w:rPr>
        <w:t xml:space="preserve">, </w:t>
      </w:r>
      <w:proofErr w:type="spellStart"/>
      <w:r w:rsidR="009E765D">
        <w:rPr>
          <w:sz w:val="28"/>
          <w:szCs w:val="28"/>
        </w:rPr>
        <w:t>засобу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електронного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зв’язку</w:t>
      </w:r>
      <w:proofErr w:type="spellEnd"/>
      <w:r w:rsidR="009E765D">
        <w:rPr>
          <w:sz w:val="28"/>
          <w:szCs w:val="28"/>
        </w:rPr>
        <w:t xml:space="preserve">) для </w:t>
      </w:r>
      <w:proofErr w:type="spellStart"/>
      <w:r w:rsidR="009E765D">
        <w:rPr>
          <w:sz w:val="28"/>
          <w:szCs w:val="28"/>
        </w:rPr>
        <w:t>внесення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повідомлень</w:t>
      </w:r>
      <w:proofErr w:type="spellEnd"/>
      <w:r w:rsidR="009E765D">
        <w:rPr>
          <w:sz w:val="28"/>
          <w:szCs w:val="28"/>
        </w:rPr>
        <w:t xml:space="preserve"> про </w:t>
      </w:r>
      <w:proofErr w:type="spellStart"/>
      <w:r w:rsidR="009E765D">
        <w:rPr>
          <w:sz w:val="28"/>
          <w:szCs w:val="28"/>
        </w:rPr>
        <w:t>корупцію</w:t>
      </w:r>
      <w:proofErr w:type="spellEnd"/>
      <w:r w:rsidR="009E765D"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9E765D" w:rsidRPr="009901C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Оцінка корупційних ризиків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ради,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причини, що їх породжують, та умови, що їм сприяють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9E765D" w:rsidRDefault="009E765D" w:rsidP="009E765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корупційних ризиків у діяльності Дніпропетровської обласної ради (далі – оцінка корупційних ризиків) </w:t>
      </w:r>
      <w:r>
        <w:rPr>
          <w:sz w:val="28"/>
          <w:szCs w:val="28"/>
          <w:lang w:val="uk-UA" w:eastAsia="uk-UA"/>
        </w:rPr>
        <w:t xml:space="preserve"> є одним з етапів підготовки Антикорупційної програми та спрямована </w:t>
      </w:r>
      <w:r>
        <w:rPr>
          <w:sz w:val="28"/>
          <w:szCs w:val="28"/>
          <w:lang w:val="uk-UA"/>
        </w:rPr>
        <w:t>на виявлення найбільш вразливих до корупції процесів, які мають місце під час здійснення посадовими особами виконавчого апарату обласної ради та депутатами обласної ради своїх повноважень, а також причин і умов, що можуть сприяти скоєнню ними корупційного чи пов’язаного з корупцією правопорушення.</w:t>
      </w:r>
    </w:p>
    <w:p w:rsid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C24D67">
        <w:rPr>
          <w:color w:val="000000"/>
          <w:sz w:val="28"/>
          <w:szCs w:val="28"/>
          <w:lang w:val="uk-UA"/>
        </w:rPr>
        <w:t>Оцінювання к</w:t>
      </w:r>
      <w:r>
        <w:rPr>
          <w:color w:val="000000"/>
          <w:sz w:val="28"/>
          <w:szCs w:val="28"/>
          <w:lang w:val="uk-UA"/>
        </w:rPr>
        <w:t xml:space="preserve">орупційних ризиків у Дніпропетровській </w:t>
      </w:r>
      <w:r w:rsidRPr="00C24D67">
        <w:rPr>
          <w:color w:val="000000"/>
          <w:sz w:val="28"/>
          <w:szCs w:val="28"/>
          <w:lang w:val="uk-UA"/>
        </w:rPr>
        <w:t>обласн</w:t>
      </w:r>
      <w:r>
        <w:rPr>
          <w:color w:val="000000"/>
          <w:sz w:val="28"/>
          <w:szCs w:val="28"/>
          <w:lang w:val="uk-UA"/>
        </w:rPr>
        <w:t>ій</w:t>
      </w:r>
      <w:r w:rsidRPr="00C24D67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і</w:t>
      </w:r>
      <w:r w:rsidRPr="00C24D67">
        <w:rPr>
          <w:color w:val="000000"/>
          <w:sz w:val="28"/>
          <w:szCs w:val="28"/>
          <w:lang w:val="uk-UA"/>
        </w:rPr>
        <w:t xml:space="preserve"> проводиться </w:t>
      </w:r>
      <w:r>
        <w:rPr>
          <w:color w:val="000000"/>
          <w:sz w:val="28"/>
          <w:szCs w:val="28"/>
          <w:lang w:val="uk-UA"/>
        </w:rPr>
        <w:t xml:space="preserve">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>омісі</w:t>
      </w:r>
      <w:r w:rsidR="00942941">
        <w:rPr>
          <w:color w:val="000000"/>
          <w:sz w:val="28"/>
          <w:szCs w:val="28"/>
          <w:lang w:val="uk-UA"/>
        </w:rPr>
        <w:t>є</w:t>
      </w:r>
      <w:r w:rsidRPr="00C24D67">
        <w:rPr>
          <w:color w:val="000000"/>
          <w:sz w:val="28"/>
          <w:szCs w:val="28"/>
          <w:lang w:val="uk-UA"/>
        </w:rPr>
        <w:t>ю з оцінки корупційних ризиків у</w:t>
      </w:r>
      <w:r>
        <w:rPr>
          <w:color w:val="000000"/>
          <w:sz w:val="28"/>
          <w:szCs w:val="28"/>
          <w:lang w:val="uk-UA"/>
        </w:rPr>
        <w:t xml:space="preserve"> діяльності Дніпропетровської</w:t>
      </w:r>
      <w:r w:rsidRPr="00C24D67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ої ради</w:t>
      </w:r>
      <w:r w:rsidRPr="00C24D67">
        <w:rPr>
          <w:color w:val="000000"/>
          <w:sz w:val="28"/>
          <w:szCs w:val="28"/>
          <w:lang w:val="uk-UA"/>
        </w:rPr>
        <w:t xml:space="preserve"> (далі –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 xml:space="preserve">омісія), що діє на підставі </w:t>
      </w:r>
      <w:r>
        <w:rPr>
          <w:color w:val="000000"/>
          <w:sz w:val="28"/>
          <w:szCs w:val="28"/>
          <w:lang w:val="uk-UA"/>
        </w:rPr>
        <w:t>рішен</w:t>
      </w:r>
      <w:r w:rsidR="00942941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я Дніпропетровської обласної ради</w:t>
      </w:r>
      <w:r w:rsidRPr="00C24D6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4B51A6">
        <w:rPr>
          <w:sz w:val="28"/>
          <w:szCs w:val="28"/>
          <w:lang w:val="uk-UA"/>
        </w:rPr>
        <w:t xml:space="preserve">07 грудня </w:t>
      </w:r>
      <w:r w:rsidRPr="00942941">
        <w:rPr>
          <w:sz w:val="28"/>
          <w:szCs w:val="28"/>
          <w:lang w:val="uk-UA"/>
        </w:rPr>
        <w:t xml:space="preserve">2018 </w:t>
      </w:r>
      <w:r w:rsidR="00F85157">
        <w:rPr>
          <w:sz w:val="28"/>
          <w:szCs w:val="28"/>
          <w:lang w:val="uk-UA"/>
        </w:rPr>
        <w:t xml:space="preserve">року </w:t>
      </w:r>
      <w:r w:rsidR="00210974">
        <w:rPr>
          <w:sz w:val="28"/>
          <w:szCs w:val="28"/>
          <w:lang w:val="uk-UA"/>
        </w:rPr>
        <w:t xml:space="preserve">                   </w:t>
      </w:r>
      <w:r w:rsidRPr="00942941">
        <w:rPr>
          <w:sz w:val="28"/>
          <w:szCs w:val="28"/>
          <w:lang w:val="uk-UA"/>
        </w:rPr>
        <w:t>№ 426-15/</w:t>
      </w:r>
      <w:r w:rsidRPr="00942941">
        <w:rPr>
          <w:sz w:val="28"/>
          <w:szCs w:val="28"/>
          <w:lang w:val="en-US"/>
        </w:rPr>
        <w:t>V</w:t>
      </w:r>
      <w:r w:rsidRPr="00942941">
        <w:rPr>
          <w:sz w:val="28"/>
          <w:szCs w:val="28"/>
          <w:lang w:val="uk-UA"/>
        </w:rPr>
        <w:t>ІІ</w:t>
      </w:r>
      <w:r w:rsidR="009429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,,</w:t>
      </w:r>
      <w:r w:rsidRPr="00797B56">
        <w:rPr>
          <w:color w:val="000000"/>
          <w:sz w:val="27"/>
          <w:szCs w:val="27"/>
          <w:lang w:val="uk-UA"/>
        </w:rPr>
        <w:t>Про утворення комісії з проведення оцінювання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корупційних ризиків у діяльності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Дніпропетровської обласної ради</w:t>
      </w:r>
      <w:r w:rsidR="00942941" w:rsidRPr="00942941">
        <w:rPr>
          <w:color w:val="000000"/>
          <w:sz w:val="27"/>
          <w:szCs w:val="27"/>
          <w:lang w:val="uk-UA"/>
        </w:rPr>
        <w:t>”</w:t>
      </w:r>
      <w:r w:rsidR="00205D92">
        <w:rPr>
          <w:color w:val="000000"/>
          <w:sz w:val="27"/>
          <w:szCs w:val="27"/>
          <w:lang w:val="uk-UA"/>
        </w:rPr>
        <w:t xml:space="preserve"> (зі змінами)</w:t>
      </w:r>
      <w:r w:rsidR="00942941">
        <w:rPr>
          <w:color w:val="000000"/>
          <w:sz w:val="27"/>
          <w:szCs w:val="27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 xml:space="preserve">відповідно до комплексу правил і процедур, визначених </w:t>
      </w:r>
      <w:r w:rsidR="00942941" w:rsidRPr="00B60BF0">
        <w:rPr>
          <w:bCs/>
          <w:sz w:val="28"/>
          <w:szCs w:val="28"/>
          <w:lang w:val="uk-UA"/>
        </w:rPr>
        <w:t>Методологією оцінювання корупційних ризиків у діяльності органів влади</w:t>
      </w:r>
      <w:r w:rsidR="00942941" w:rsidRPr="00B60BF0">
        <w:rPr>
          <w:sz w:val="28"/>
          <w:szCs w:val="28"/>
          <w:lang w:val="uk-UA"/>
        </w:rPr>
        <w:t>, затвердженою рішенням Національного агентств</w:t>
      </w:r>
      <w:r w:rsidR="00942941">
        <w:rPr>
          <w:sz w:val="28"/>
          <w:szCs w:val="28"/>
          <w:lang w:val="uk-UA"/>
        </w:rPr>
        <w:t xml:space="preserve">а з питань запобігання корупції </w:t>
      </w:r>
      <w:r w:rsidR="00210974">
        <w:rPr>
          <w:sz w:val="28"/>
          <w:szCs w:val="28"/>
          <w:lang w:val="uk-UA"/>
        </w:rPr>
        <w:t xml:space="preserve">                </w:t>
      </w:r>
      <w:r w:rsidR="00942941" w:rsidRPr="00B60BF0">
        <w:rPr>
          <w:sz w:val="28"/>
          <w:szCs w:val="28"/>
          <w:lang w:val="uk-UA"/>
        </w:rPr>
        <w:t>від 02</w:t>
      </w:r>
      <w:r w:rsidR="00942941">
        <w:rPr>
          <w:sz w:val="28"/>
          <w:szCs w:val="28"/>
          <w:lang w:val="uk-UA"/>
        </w:rPr>
        <w:t xml:space="preserve"> грудня </w:t>
      </w:r>
      <w:r w:rsidR="00942941" w:rsidRPr="00B60BF0">
        <w:rPr>
          <w:sz w:val="28"/>
          <w:szCs w:val="28"/>
          <w:lang w:val="uk-UA"/>
        </w:rPr>
        <w:t>2016</w:t>
      </w:r>
      <w:r w:rsidR="00210974">
        <w:rPr>
          <w:sz w:val="28"/>
          <w:szCs w:val="28"/>
          <w:lang w:val="uk-UA"/>
        </w:rPr>
        <w:t xml:space="preserve"> року</w:t>
      </w:r>
      <w:r w:rsidR="00942941">
        <w:rPr>
          <w:sz w:val="28"/>
          <w:szCs w:val="28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>№ 126, з</w:t>
      </w:r>
      <w:r w:rsidR="00942941">
        <w:rPr>
          <w:bCs/>
          <w:sz w:val="28"/>
          <w:szCs w:val="28"/>
          <w:lang w:val="uk-UA"/>
        </w:rPr>
        <w:t>ареєстрованим у</w:t>
      </w:r>
      <w:r w:rsidR="00942941" w:rsidRPr="00B60BF0">
        <w:rPr>
          <w:bCs/>
          <w:sz w:val="28"/>
          <w:szCs w:val="28"/>
          <w:lang w:val="uk-UA"/>
        </w:rPr>
        <w:t xml:space="preserve"> Міністерств</w:t>
      </w:r>
      <w:r w:rsidR="00942941">
        <w:rPr>
          <w:bCs/>
          <w:sz w:val="28"/>
          <w:szCs w:val="28"/>
          <w:lang w:val="uk-UA"/>
        </w:rPr>
        <w:t xml:space="preserve">і </w:t>
      </w:r>
      <w:r w:rsidR="00942941" w:rsidRPr="00B60BF0">
        <w:rPr>
          <w:bCs/>
          <w:sz w:val="28"/>
          <w:szCs w:val="28"/>
          <w:lang w:val="uk-UA"/>
        </w:rPr>
        <w:t>юстиції</w:t>
      </w:r>
      <w:r w:rsidR="00942941">
        <w:rPr>
          <w:bCs/>
          <w:sz w:val="28"/>
          <w:szCs w:val="28"/>
          <w:lang w:val="uk-UA"/>
        </w:rPr>
        <w:t xml:space="preserve"> України</w:t>
      </w:r>
      <w:r w:rsidR="00210974">
        <w:rPr>
          <w:bCs/>
          <w:sz w:val="28"/>
          <w:szCs w:val="28"/>
          <w:lang w:val="uk-UA"/>
        </w:rPr>
        <w:t xml:space="preserve"> </w:t>
      </w:r>
      <w:r w:rsidR="00942941" w:rsidRPr="00B60BF0">
        <w:rPr>
          <w:bCs/>
          <w:sz w:val="28"/>
          <w:szCs w:val="28"/>
          <w:lang w:val="uk-UA"/>
        </w:rPr>
        <w:t>28 грудня 2016 року за № 1718/29848</w:t>
      </w:r>
      <w:r w:rsidR="00942941" w:rsidRPr="00B60BF0">
        <w:rPr>
          <w:sz w:val="28"/>
          <w:szCs w:val="28"/>
          <w:lang w:val="uk-UA"/>
        </w:rPr>
        <w:t>.</w:t>
      </w:r>
    </w:p>
    <w:p w:rsidR="00797B56" w:rsidRP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Оцінювання корупційних ризиків полягає у визначенні об’єктів оцінки корупційних ризиків, необхідних джерел інформації, методів та </w:t>
      </w:r>
      <w:r w:rsidRPr="00B1395E">
        <w:rPr>
          <w:color w:val="000000"/>
          <w:sz w:val="28"/>
          <w:szCs w:val="28"/>
          <w:lang w:val="uk-UA"/>
        </w:rPr>
        <w:lastRenderedPageBreak/>
        <w:t>способів оцінки корупційних ризиків, відповідальн</w:t>
      </w:r>
      <w:r>
        <w:rPr>
          <w:color w:val="000000"/>
          <w:sz w:val="28"/>
          <w:szCs w:val="28"/>
          <w:lang w:val="uk-UA"/>
        </w:rPr>
        <w:t>их осіб</w:t>
      </w:r>
      <w:r w:rsidRPr="00B1395E">
        <w:rPr>
          <w:color w:val="000000"/>
          <w:sz w:val="28"/>
          <w:szCs w:val="28"/>
          <w:lang w:val="uk-UA"/>
        </w:rPr>
        <w:t xml:space="preserve"> та строків проведення оцінки.</w:t>
      </w:r>
    </w:p>
    <w:p w:rsidR="00797B56" w:rsidRPr="00B1395E" w:rsidRDefault="00797B56" w:rsidP="00797B56">
      <w:pPr>
        <w:spacing w:line="237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Комісія визначає вразливі до ризиків функції та завдання обласної ради, конкретні напрями діяльності </w:t>
      </w:r>
      <w:r>
        <w:rPr>
          <w:color w:val="000000"/>
          <w:sz w:val="28"/>
          <w:szCs w:val="28"/>
          <w:lang w:val="uk-UA"/>
        </w:rPr>
        <w:t xml:space="preserve">відділів </w:t>
      </w:r>
      <w:r w:rsidRPr="00B1395E">
        <w:rPr>
          <w:color w:val="000000"/>
          <w:sz w:val="28"/>
          <w:szCs w:val="28"/>
          <w:lang w:val="uk-UA"/>
        </w:rPr>
        <w:t>виконавчого апарату. Також проводить аналіз зовнішнього та внутрішнього середовища обласної ради на предмет виявлення чинників корупційних ризиків в організаційно-управлінській діяльності, вивчає законодавчі та внутрішні організаційно-розпорядчі акти, які регулюють діяльність обласної ради та її органів на предмет виявлення дискреційних повноважень та норм, що сприяють вчиненню корупційних чи пов’язаних з корупцією правопорушень.</w:t>
      </w:r>
    </w:p>
    <w:p w:rsidR="00797B56" w:rsidRPr="00797B56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>Оцінювання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9E765D" w:rsidRPr="000E6B58" w:rsidRDefault="009E765D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За результатами оцінки корупційних ризиків комісією з оцінки корупційних ризиків в обласній раді складено звіт, який є додатком до Антикорупційної програми Дніпропетровської обласної ради.</w:t>
      </w:r>
    </w:p>
    <w:p w:rsidR="00797B56" w:rsidRPr="000E6B58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ІІІ. Заходи щодо усунення виявлених корупційних ризиків, особи, відповідальні за їх виконання, строки та необхідні ресурси</w:t>
      </w: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Заходи стосовно усунення виявлених корупційних ризиків полягають у визначенні можливих ме</w:t>
      </w:r>
      <w:r w:rsidR="00F85157">
        <w:rPr>
          <w:b w:val="0"/>
          <w:sz w:val="28"/>
          <w:szCs w:val="28"/>
          <w:lang w:val="uk-UA"/>
        </w:rPr>
        <w:t>ханізмів протидії та запобігання</w:t>
      </w:r>
      <w:r w:rsidRPr="000E6B58">
        <w:rPr>
          <w:b w:val="0"/>
          <w:sz w:val="28"/>
          <w:szCs w:val="28"/>
          <w:lang w:val="uk-UA"/>
        </w:rPr>
        <w:t xml:space="preserve">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</w:t>
      </w:r>
      <w:r w:rsidR="00BA1BEE">
        <w:rPr>
          <w:b w:val="0"/>
          <w:sz w:val="28"/>
          <w:szCs w:val="28"/>
          <w:lang w:val="uk-UA"/>
        </w:rPr>
        <w:t>льтати наведені у додатку 2 до з</w:t>
      </w:r>
      <w:r w:rsidRPr="000E6B58">
        <w:rPr>
          <w:b w:val="0"/>
          <w:sz w:val="28"/>
          <w:szCs w:val="28"/>
          <w:lang w:val="uk-UA"/>
        </w:rPr>
        <w:t>віту за результатами оцінювання корупційних ризиків у діяльності обласної ради, який є додатком до Антикорупційної програми Дніпропетровської обласної ради.</w:t>
      </w: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445834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 w:rsidRPr="00445834">
        <w:rPr>
          <w:sz w:val="28"/>
          <w:szCs w:val="28"/>
        </w:rPr>
        <w:t>Навчання</w:t>
      </w:r>
      <w:proofErr w:type="spellEnd"/>
      <w:r w:rsidRPr="00445834">
        <w:rPr>
          <w:sz w:val="28"/>
          <w:szCs w:val="28"/>
        </w:rPr>
        <w:t xml:space="preserve"> та заходи з </w:t>
      </w:r>
      <w:proofErr w:type="spellStart"/>
      <w:r w:rsidRPr="00445834">
        <w:rPr>
          <w:sz w:val="28"/>
          <w:szCs w:val="28"/>
        </w:rPr>
        <w:t>поширення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інформації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proofErr w:type="spellStart"/>
      <w:r w:rsidRPr="00445834">
        <w:rPr>
          <w:sz w:val="28"/>
          <w:szCs w:val="28"/>
        </w:rPr>
        <w:t>щодо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програм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антикорупційного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спрямування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Pr="004C30FF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4B51A6" w:rsidRPr="004B51A6" w:rsidRDefault="009E765D" w:rsidP="007B73D1">
      <w:pPr>
        <w:pStyle w:val="20"/>
        <w:shd w:val="clear" w:color="auto" w:fill="auto"/>
        <w:spacing w:before="0" w:after="323" w:line="24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інформаційно-роз’яснювальну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буде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>,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розпорядчих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навчальн</w:t>
      </w:r>
      <w:r w:rsidR="001D2138">
        <w:rPr>
          <w:sz w:val="28"/>
          <w:szCs w:val="28"/>
        </w:rPr>
        <w:t>их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proofErr w:type="gramStart"/>
      <w:r w:rsidR="001D2138">
        <w:rPr>
          <w:sz w:val="28"/>
          <w:szCs w:val="28"/>
        </w:rPr>
        <w:t>матер</w:t>
      </w:r>
      <w:proofErr w:type="gramEnd"/>
      <w:r w:rsidR="001D2138">
        <w:rPr>
          <w:sz w:val="28"/>
          <w:szCs w:val="28"/>
        </w:rPr>
        <w:t>іалів</w:t>
      </w:r>
      <w:proofErr w:type="spellEnd"/>
      <w:r w:rsidR="001D2138">
        <w:rPr>
          <w:sz w:val="28"/>
          <w:szCs w:val="28"/>
        </w:rPr>
        <w:t xml:space="preserve"> на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носіях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157">
        <w:rPr>
          <w:sz w:val="28"/>
          <w:szCs w:val="28"/>
          <w:lang w:val="uk-UA"/>
        </w:rPr>
        <w:tab/>
      </w:r>
      <w:r w:rsidRPr="00F85157">
        <w:rPr>
          <w:sz w:val="28"/>
          <w:szCs w:val="28"/>
          <w:lang w:val="uk-UA"/>
        </w:rPr>
        <w:t xml:space="preserve">Навчальні заходи та заходи з поширення інформації щодо програми </w:t>
      </w:r>
      <w:r w:rsidRPr="00F85157">
        <w:rPr>
          <w:sz w:val="28"/>
          <w:szCs w:val="28"/>
          <w:lang w:val="uk-UA"/>
        </w:rPr>
        <w:lastRenderedPageBreak/>
        <w:t>антикорупційного спрямування на 20</w:t>
      </w:r>
      <w:r w:rsidR="000653BC" w:rsidRPr="00F85157">
        <w:rPr>
          <w:sz w:val="28"/>
          <w:szCs w:val="28"/>
          <w:lang w:val="uk-UA"/>
        </w:rPr>
        <w:t>21 –</w:t>
      </w:r>
      <w:r w:rsidR="000653BC">
        <w:rPr>
          <w:sz w:val="28"/>
          <w:szCs w:val="28"/>
          <w:lang w:val="uk-UA"/>
        </w:rPr>
        <w:t xml:space="preserve"> </w:t>
      </w:r>
      <w:r w:rsidR="000653BC" w:rsidRPr="00F85157">
        <w:rPr>
          <w:sz w:val="28"/>
          <w:szCs w:val="28"/>
          <w:lang w:val="uk-UA"/>
        </w:rPr>
        <w:t>2023 р</w:t>
      </w:r>
      <w:r w:rsidR="00567F46">
        <w:rPr>
          <w:sz w:val="28"/>
          <w:szCs w:val="28"/>
          <w:lang w:val="uk-UA"/>
        </w:rPr>
        <w:t>і</w:t>
      </w:r>
      <w:r w:rsidR="00567F46" w:rsidRPr="00F85157">
        <w:rPr>
          <w:sz w:val="28"/>
          <w:szCs w:val="28"/>
          <w:lang w:val="uk-UA"/>
        </w:rPr>
        <w:t>к</w:t>
      </w:r>
      <w:r w:rsidRPr="00F85157">
        <w:rPr>
          <w:sz w:val="28"/>
          <w:szCs w:val="28"/>
          <w:lang w:val="uk-UA"/>
        </w:rPr>
        <w:t xml:space="preserve"> із зазначенням відповідальних за виконання цих заходів, строків виконання, індикаторів виконання визначені в додатках д</w:t>
      </w:r>
      <w:r w:rsidR="000653BC" w:rsidRPr="00F85157">
        <w:rPr>
          <w:sz w:val="28"/>
          <w:szCs w:val="28"/>
          <w:lang w:val="uk-UA"/>
        </w:rPr>
        <w:t>о Антикорупційної програми.</w:t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направлятимуться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заходах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проводитимуться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Президентові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агентством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новопризначених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,Про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r w:rsidR="000E6B58">
        <w:rPr>
          <w:sz w:val="28"/>
          <w:szCs w:val="28"/>
          <w:lang w:val="uk-UA"/>
        </w:rPr>
        <w:t>з питань запобігання та виявлення корупції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з</w:t>
      </w:r>
      <w:r w:rsidR="00F85157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кадрового менеджменту та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Pr="00BB2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вживатимуться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правил </w:t>
      </w:r>
      <w:proofErr w:type="spellStart"/>
      <w:r>
        <w:rPr>
          <w:sz w:val="28"/>
          <w:szCs w:val="28"/>
        </w:rPr>
        <w:t>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посаду. </w:t>
      </w:r>
    </w:p>
    <w:p w:rsidR="004E242F" w:rsidRPr="000653BC" w:rsidRDefault="009E765D" w:rsidP="009E765D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заходи та заходи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</w:t>
      </w:r>
      <w:r w:rsidR="000653BC">
        <w:rPr>
          <w:sz w:val="28"/>
          <w:szCs w:val="28"/>
        </w:rPr>
        <w:t>корупційного</w:t>
      </w:r>
      <w:proofErr w:type="spellEnd"/>
      <w:r w:rsidR="000653BC">
        <w:rPr>
          <w:sz w:val="28"/>
          <w:szCs w:val="28"/>
        </w:rPr>
        <w:t xml:space="preserve"> </w:t>
      </w:r>
      <w:proofErr w:type="spellStart"/>
      <w:r w:rsidR="000653BC">
        <w:rPr>
          <w:sz w:val="28"/>
          <w:szCs w:val="28"/>
        </w:rPr>
        <w:t>спрямування</w:t>
      </w:r>
      <w:proofErr w:type="spellEnd"/>
      <w:r w:rsidR="000653BC">
        <w:rPr>
          <w:sz w:val="28"/>
          <w:szCs w:val="28"/>
        </w:rPr>
        <w:t xml:space="preserve"> на 202</w:t>
      </w:r>
      <w:r w:rsidR="000653BC">
        <w:rPr>
          <w:sz w:val="28"/>
          <w:szCs w:val="28"/>
          <w:lang w:val="uk-UA"/>
        </w:rPr>
        <w:t>1 – 2023</w:t>
      </w:r>
      <w:r w:rsidR="000653BC">
        <w:rPr>
          <w:sz w:val="28"/>
          <w:szCs w:val="28"/>
        </w:rPr>
        <w:t xml:space="preserve"> р</w:t>
      </w:r>
      <w:proofErr w:type="spellStart"/>
      <w:r w:rsidR="000653BC">
        <w:rPr>
          <w:sz w:val="28"/>
          <w:szCs w:val="28"/>
          <w:lang w:val="uk-UA"/>
        </w:rPr>
        <w:t>оки</w:t>
      </w:r>
      <w:proofErr w:type="spellEnd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701"/>
        <w:gridCol w:w="1418"/>
        <w:gridCol w:w="1417"/>
      </w:tblGrid>
      <w:tr w:rsidR="009E765D" w:rsidTr="00BA1BEE">
        <w:trPr>
          <w:trHeight w:val="1376"/>
          <w:tblHeader/>
        </w:trPr>
        <w:tc>
          <w:tcPr>
            <w:tcW w:w="59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33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701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Відпові-дальні</w:t>
            </w:r>
            <w:proofErr w:type="spellEnd"/>
            <w:r>
              <w:rPr>
                <w:sz w:val="28"/>
                <w:szCs w:val="28"/>
              </w:rPr>
              <w:t xml:space="preserve"> за виконання заходу</w:t>
            </w:r>
          </w:p>
        </w:tc>
        <w:tc>
          <w:tcPr>
            <w:tcW w:w="1418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виконан-ня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417" w:type="dxa"/>
          </w:tcPr>
          <w:p w:rsidR="009E765D" w:rsidRDefault="00F851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Індика-тор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виконан-</w:t>
            </w:r>
            <w:r w:rsidR="009E765D">
              <w:rPr>
                <w:sz w:val="28"/>
                <w:szCs w:val="28"/>
              </w:rPr>
              <w:t>ня</w:t>
            </w:r>
            <w:proofErr w:type="spellEnd"/>
          </w:p>
        </w:tc>
      </w:tr>
      <w:tr w:rsidR="009E765D" w:rsidTr="00DE0857">
        <w:tc>
          <w:tcPr>
            <w:tcW w:w="59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765D" w:rsidRPr="00DE0857" w:rsidRDefault="009E765D" w:rsidP="000653BC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 ,,</w:t>
            </w:r>
            <w:r w:rsidR="00DE0857">
              <w:rPr>
                <w:sz w:val="28"/>
                <w:szCs w:val="28"/>
              </w:rPr>
              <w:t>Е-декларування: порядок заповнення, зміни в законодавстві, що стосуються декларування</w:t>
            </w:r>
            <w:r w:rsidR="00DE0857"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4E242F" w:rsidRDefault="009E765D" w:rsidP="00DE085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="00DE0857">
              <w:rPr>
                <w:sz w:val="28"/>
                <w:szCs w:val="28"/>
              </w:rPr>
              <w:t xml:space="preserve">з питань запобігання та виявлення корупції </w:t>
            </w:r>
            <w:r>
              <w:rPr>
                <w:sz w:val="28"/>
                <w:szCs w:val="28"/>
              </w:rPr>
              <w:t xml:space="preserve">виконав-чого апарату </w:t>
            </w:r>
            <w:r w:rsidR="00BA1BEE">
              <w:rPr>
                <w:sz w:val="28"/>
                <w:szCs w:val="28"/>
              </w:rPr>
              <w:t>обласної ради</w:t>
            </w:r>
          </w:p>
          <w:p w:rsidR="007B73D1" w:rsidRDefault="007B73D1" w:rsidP="00DE085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r w:rsidR="000653BC">
              <w:rPr>
                <w:sz w:val="28"/>
                <w:szCs w:val="28"/>
              </w:rPr>
              <w:t>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34" w:type="dxa"/>
          </w:tcPr>
          <w:p w:rsidR="009E765D" w:rsidRDefault="00DE08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 ,,Врегулювання конфлікту інтересів у діяльності осіб, уповноважених на виконання функцій держави або місцевого самоврядування та прирівняних до них осіб</w:t>
            </w:r>
            <w:r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9E765D" w:rsidRDefault="00DE08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4E242F">
              <w:rPr>
                <w:sz w:val="28"/>
                <w:szCs w:val="28"/>
                <w:lang w:val="en-US"/>
              </w:rPr>
              <w:t>V</w:t>
            </w:r>
            <w:r w:rsidR="00DE0857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Pr="0028701C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34" w:type="dxa"/>
          </w:tcPr>
          <w:p w:rsidR="009E765D" w:rsidRPr="00FF4BFD" w:rsidRDefault="009E765D" w:rsidP="00DE085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для працівників управління бухгалтерського обліку, фінансів та господарської діяльності виконавчого апарату обласної ради навчання </w:t>
            </w:r>
            <w:r w:rsidR="00DE0857">
              <w:rPr>
                <w:sz w:val="28"/>
                <w:szCs w:val="28"/>
              </w:rPr>
              <w:t>на тему ,,Законодавство України про запобігання проявам корупції</w:t>
            </w:r>
            <w:r w:rsidR="00FF4BFD">
              <w:rPr>
                <w:sz w:val="28"/>
                <w:szCs w:val="28"/>
              </w:rPr>
              <w:t xml:space="preserve"> в аспекті здійснення публічних закупівель</w:t>
            </w:r>
            <w:r w:rsidR="00FF4BFD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9E765D" w:rsidRDefault="00DE08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P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="009E765D"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E242F" w:rsidRP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</w:t>
            </w:r>
            <w:r w:rsidRPr="004E24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навчання на тему ,,Стандарти доброчесності, правила етичної поведінки посадової особи місцевого самоврядування</w:t>
            </w:r>
            <w:r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34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307407">
              <w:rPr>
                <w:sz w:val="28"/>
                <w:szCs w:val="28"/>
              </w:rPr>
              <w:t xml:space="preserve"> ,,Правові засади запобігання корупції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P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30740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E242F" w:rsidRDefault="004E242F" w:rsidP="00BA1BEE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307407">
              <w:rPr>
                <w:sz w:val="28"/>
                <w:szCs w:val="28"/>
              </w:rPr>
              <w:t xml:space="preserve"> ,,Види юридичної відповідальності, що наст</w:t>
            </w:r>
            <w:r w:rsidR="00BA1BEE">
              <w:rPr>
                <w:sz w:val="28"/>
                <w:szCs w:val="28"/>
              </w:rPr>
              <w:t>ає</w:t>
            </w:r>
            <w:r w:rsidR="00307407">
              <w:rPr>
                <w:sz w:val="28"/>
                <w:szCs w:val="28"/>
              </w:rPr>
              <w:t xml:space="preserve"> за вчинення корупційного та пов’язаного з корупцією правопорушення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30740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1417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765D" w:rsidRPr="00E63F8F" w:rsidRDefault="009E765D" w:rsidP="009E765D">
      <w:pPr>
        <w:tabs>
          <w:tab w:val="left" w:pos="910"/>
        </w:tabs>
        <w:autoSpaceDE w:val="0"/>
        <w:autoSpaceDN w:val="0"/>
        <w:adjustRightInd w:val="0"/>
        <w:outlineLvl w:val="0"/>
        <w:rPr>
          <w:rFonts w:eastAsia="Calibri"/>
          <w:b/>
          <w:sz w:val="20"/>
          <w:szCs w:val="20"/>
          <w:shd w:val="clear" w:color="auto" w:fill="FFFFFF"/>
          <w:lang w:val="uk-UA"/>
        </w:rPr>
      </w:pPr>
      <w:bookmarkStart w:id="3" w:name="bookmark3"/>
    </w:p>
    <w:p w:rsidR="009E765D" w:rsidRPr="000E3C86" w:rsidRDefault="009E765D" w:rsidP="009E765D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shd w:val="clear" w:color="auto" w:fill="FFFFFF"/>
          <w:lang w:val="en-US"/>
        </w:rPr>
        <w:t>V</w:t>
      </w: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Процедури щодо моніторингу, оцінювання виконання </w:t>
      </w:r>
    </w:p>
    <w:p w:rsidR="009E765D" w:rsidRPr="000E3C86" w:rsidRDefault="009E765D" w:rsidP="009E765D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>та періодичного</w:t>
      </w:r>
      <w:bookmarkEnd w:id="3"/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перегляду Антикорупційної програми</w:t>
      </w:r>
    </w:p>
    <w:p w:rsidR="009E765D" w:rsidRPr="000E3C86" w:rsidRDefault="009E765D" w:rsidP="009E765D">
      <w:pPr>
        <w:ind w:left="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9E765D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>Для реалізації заходів, передбачених Антикорупційною програмою, здійснюється моніторинг її виконання.</w:t>
      </w:r>
    </w:p>
    <w:p w:rsidR="009E765D" w:rsidRPr="000B52E6" w:rsidRDefault="009E765D" w:rsidP="009E765D">
      <w:pPr>
        <w:ind w:firstLine="708"/>
        <w:jc w:val="both"/>
        <w:rPr>
          <w:sz w:val="28"/>
          <w:szCs w:val="28"/>
          <w:lang w:val="uk-UA"/>
        </w:rPr>
      </w:pP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Моніторинг проводиться відділом </w:t>
      </w:r>
      <w:r w:rsidR="00307407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. За ініціативою відділу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="000F5495"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>моніторинг може проводитис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я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комісією </w:t>
      </w:r>
      <w:r w:rsidRPr="000B52E6">
        <w:rPr>
          <w:sz w:val="28"/>
          <w:szCs w:val="28"/>
          <w:lang w:val="uk-UA"/>
        </w:rPr>
        <w:t xml:space="preserve">з проведення оцінювання корупційних ризиків </w:t>
      </w:r>
      <w:r w:rsidRPr="00FD6C45">
        <w:rPr>
          <w:sz w:val="28"/>
          <w:szCs w:val="28"/>
          <w:lang w:val="uk-UA"/>
        </w:rPr>
        <w:t xml:space="preserve">у діяльності </w:t>
      </w:r>
      <w:r w:rsidRPr="002945CE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>. Строки проведення моніторингу 2 рази на рік з черговістю за півріччя (до 15 липня та до 15 січня).</w:t>
      </w:r>
    </w:p>
    <w:p w:rsidR="009E765D" w:rsidRPr="009C25E3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0E3C86">
        <w:rPr>
          <w:rFonts w:eastAsia="Calibri"/>
          <w:sz w:val="28"/>
          <w:szCs w:val="28"/>
          <w:shd w:val="clear" w:color="auto" w:fill="FFFFFF"/>
          <w:lang w:val="uk-UA"/>
        </w:rPr>
        <w:t xml:space="preserve">Відділ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виконавчого апарату обласної ради забезпечує координацію діяльності структурних 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підрозділів виконавчого апарату обласної ради що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виконання заходів щорічної А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нтикорупційної програми, узагальнює отриману у строки, визначені рішенням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обласної ради про затвердження А</w:t>
      </w:r>
      <w:r w:rsidR="00BA1BEE">
        <w:rPr>
          <w:rFonts w:eastAsia="Calibri"/>
          <w:sz w:val="28"/>
          <w:szCs w:val="28"/>
          <w:shd w:val="clear" w:color="auto" w:fill="FFFFFF"/>
          <w:lang w:val="uk-UA"/>
        </w:rPr>
        <w:t>нтикорупційної програми</w:t>
      </w:r>
      <w:r w:rsidR="00F85157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інформацію відповідальних виконавців стосовно виконання цих заходів, а також щоквартал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 й оформлює її у спеціальному звіті.</w:t>
      </w:r>
    </w:p>
    <w:p w:rsidR="009E765D" w:rsidRPr="00E97F10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моніторингу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ефективності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запланованих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заходів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за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наслідками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результатів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їх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здійснення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також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>п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>ісля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додаткового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корупційних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ризиків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</w:t>
      </w:r>
      <w:r>
        <w:rPr>
          <w:rFonts w:eastAsia="Calibri"/>
          <w:sz w:val="28"/>
          <w:szCs w:val="28"/>
          <w:shd w:val="clear" w:color="auto" w:fill="FFFFFF"/>
        </w:rPr>
        <w:t>ограми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можуть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вноситись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зміни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доповнення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</w:p>
    <w:p w:rsidR="009E765D" w:rsidRPr="00972C24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Законом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 xml:space="preserve"> ,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 xml:space="preserve">,Про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”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що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погоджуються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разі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ним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обов’язкових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для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розгляду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зауважень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</w:t>
      </w:r>
      <w:r w:rsidR="00BA1BEE">
        <w:rPr>
          <w:rFonts w:eastAsia="Calibri"/>
          <w:sz w:val="28"/>
          <w:szCs w:val="28"/>
          <w:shd w:val="clear" w:color="auto" w:fill="FFFFFF"/>
        </w:rPr>
        <w:t>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вона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підлягає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доопрацюванню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строки,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  <w:t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 та внесення змін до законодавства, у тому числі антикорупційного.</w:t>
      </w:r>
    </w:p>
    <w:p w:rsidR="009E765D" w:rsidRPr="00E63F8F" w:rsidRDefault="009E765D" w:rsidP="009E765D">
      <w:pPr>
        <w:ind w:left="20"/>
        <w:jc w:val="center"/>
        <w:rPr>
          <w:rFonts w:eastAsia="Calibri"/>
          <w:bCs/>
          <w:sz w:val="20"/>
          <w:szCs w:val="20"/>
          <w:lang w:val="uk-UA" w:eastAsia="en-US"/>
        </w:rPr>
      </w:pPr>
    </w:p>
    <w:p w:rsidR="009E765D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Інші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заходи</w:t>
      </w:r>
      <w:r>
        <w:rPr>
          <w:rFonts w:eastAsia="Calibri"/>
          <w:b/>
          <w:sz w:val="28"/>
          <w:szCs w:val="28"/>
          <w:lang w:val="uk-UA" w:eastAsia="en-US"/>
        </w:rPr>
        <w:t>,</w:t>
      </w:r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спрямовані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запобігання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корупційним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E97F10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97F10">
        <w:rPr>
          <w:rFonts w:eastAsia="Calibri"/>
          <w:b/>
          <w:sz w:val="28"/>
          <w:szCs w:val="28"/>
          <w:lang w:eastAsia="en-US"/>
        </w:rPr>
        <w:t xml:space="preserve">та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пов’язаним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правопорушенням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E63F8F" w:rsidRDefault="009E765D" w:rsidP="009E765D">
      <w:pPr>
        <w:ind w:left="20"/>
        <w:jc w:val="center"/>
        <w:rPr>
          <w:rFonts w:eastAsia="Calibri"/>
          <w:bCs/>
          <w:sz w:val="20"/>
          <w:szCs w:val="20"/>
          <w:lang w:eastAsia="en-US"/>
        </w:rPr>
      </w:pPr>
    </w:p>
    <w:p w:rsidR="009E765D" w:rsidRPr="00902C9E" w:rsidRDefault="009E765D" w:rsidP="005C2BC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proofErr w:type="gramStart"/>
      <w:r w:rsidRPr="00E97F10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Pr="00E97F10">
        <w:rPr>
          <w:rFonts w:eastAsia="Calibri"/>
          <w:bCs/>
          <w:sz w:val="28"/>
          <w:szCs w:val="28"/>
          <w:lang w:eastAsia="en-US"/>
        </w:rPr>
        <w:t xml:space="preserve"> метою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інформації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корупційні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пов’язані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правопорушення</w:t>
      </w:r>
      <w:proofErr w:type="spellEnd"/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в обласній раді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функціонує</w:t>
      </w:r>
      <w:proofErr w:type="spellEnd"/>
      <w:r w:rsidR="00902C9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постійн</w:t>
      </w:r>
      <w:proofErr w:type="spellEnd"/>
      <w:r w:rsidR="00116B67">
        <w:rPr>
          <w:rFonts w:eastAsia="Calibri"/>
          <w:bCs/>
          <w:sz w:val="28"/>
          <w:szCs w:val="28"/>
          <w:lang w:val="uk-UA" w:eastAsia="en-US"/>
        </w:rPr>
        <w:t>о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діюча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пряма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телефонна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лінія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 xml:space="preserve"> та захищена електронна поштова скринька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902C9E">
        <w:rPr>
          <w:rFonts w:eastAsia="Calibri"/>
          <w:bCs/>
          <w:sz w:val="28"/>
          <w:szCs w:val="28"/>
          <w:lang w:val="uk-UA" w:eastAsia="en-US"/>
        </w:rPr>
        <w:t>Повідомити про корупцію</w:t>
      </w:r>
      <w:r w:rsidR="00902C9E" w:rsidRPr="00E97F10">
        <w:rPr>
          <w:rFonts w:eastAsia="Calibri"/>
          <w:bCs/>
          <w:sz w:val="28"/>
          <w:szCs w:val="28"/>
          <w:lang w:eastAsia="en-US"/>
        </w:rPr>
        <w:t>ˮ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, </w:t>
      </w:r>
      <w:r w:rsidR="00902C9E" w:rsidRPr="00E97F10">
        <w:rPr>
          <w:bCs/>
          <w:sz w:val="28"/>
          <w:szCs w:val="28"/>
          <w:lang w:eastAsia="en-US"/>
        </w:rPr>
        <w:t>номер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 w:rsidRPr="00E97F10">
        <w:rPr>
          <w:bCs/>
          <w:sz w:val="28"/>
          <w:szCs w:val="28"/>
          <w:lang w:eastAsia="en-US"/>
        </w:rPr>
        <w:t>телефону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F85157">
        <w:rPr>
          <w:bCs/>
          <w:sz w:val="28"/>
          <w:szCs w:val="28"/>
          <w:lang w:val="uk-UA" w:eastAsia="en-US"/>
        </w:rPr>
        <w:t>та електронна</w:t>
      </w:r>
      <w:r w:rsidR="00902C9E">
        <w:rPr>
          <w:bCs/>
          <w:sz w:val="28"/>
          <w:szCs w:val="28"/>
          <w:lang w:val="uk-UA" w:eastAsia="en-US"/>
        </w:rPr>
        <w:t xml:space="preserve"> адрес</w:t>
      </w:r>
      <w:r w:rsidR="00F85157">
        <w:rPr>
          <w:bCs/>
          <w:sz w:val="28"/>
          <w:szCs w:val="28"/>
          <w:lang w:val="uk-UA" w:eastAsia="en-US"/>
        </w:rPr>
        <w:t>а</w:t>
      </w:r>
      <w:r w:rsidR="00902C9E">
        <w:rPr>
          <w:bCs/>
          <w:sz w:val="28"/>
          <w:szCs w:val="28"/>
          <w:lang w:val="uk-UA" w:eastAsia="en-US"/>
        </w:rPr>
        <w:t xml:space="preserve"> </w:t>
      </w:r>
      <w:r w:rsidR="00F85157">
        <w:rPr>
          <w:rFonts w:eastAsia="Calibri"/>
          <w:bCs/>
          <w:sz w:val="28"/>
          <w:szCs w:val="28"/>
          <w:lang w:val="uk-UA" w:eastAsia="en-US"/>
        </w:rPr>
        <w:t>розміщені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 на офі</w:t>
      </w:r>
      <w:r w:rsidR="001D2138">
        <w:rPr>
          <w:rFonts w:eastAsia="Calibri"/>
          <w:bCs/>
          <w:sz w:val="28"/>
          <w:szCs w:val="28"/>
          <w:lang w:val="uk-UA" w:eastAsia="en-US"/>
        </w:rPr>
        <w:t xml:space="preserve">ційному </w:t>
      </w:r>
      <w:proofErr w:type="spellStart"/>
      <w:r w:rsidR="005C2BCC" w:rsidRPr="00E97F10">
        <w:rPr>
          <w:bCs/>
          <w:sz w:val="28"/>
          <w:szCs w:val="28"/>
          <w:lang w:eastAsia="en-US"/>
        </w:rPr>
        <w:t>сайті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 w:rsidRPr="00E97F10">
        <w:rPr>
          <w:bCs/>
          <w:sz w:val="28"/>
          <w:szCs w:val="28"/>
          <w:lang w:eastAsia="en-US"/>
        </w:rPr>
        <w:t>обласної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 w:rsidRPr="00E97F10">
        <w:rPr>
          <w:bCs/>
          <w:sz w:val="28"/>
          <w:szCs w:val="28"/>
          <w:lang w:eastAsia="en-US"/>
        </w:rPr>
        <w:t>ради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>
        <w:rPr>
          <w:bCs/>
          <w:sz w:val="28"/>
          <w:szCs w:val="28"/>
          <w:lang w:val="uk-UA" w:eastAsia="en-US"/>
        </w:rPr>
        <w:t xml:space="preserve">в </w:t>
      </w:r>
      <w:proofErr w:type="spellStart"/>
      <w:r w:rsidR="005C2BCC" w:rsidRPr="00E97F10">
        <w:rPr>
          <w:bCs/>
          <w:sz w:val="28"/>
          <w:szCs w:val="28"/>
          <w:lang w:eastAsia="en-US"/>
        </w:rPr>
        <w:t>р</w:t>
      </w:r>
      <w:r w:rsidR="005C2BCC">
        <w:rPr>
          <w:rFonts w:eastAsia="Calibri"/>
          <w:bCs/>
          <w:sz w:val="28"/>
          <w:szCs w:val="28"/>
          <w:lang w:eastAsia="en-US"/>
        </w:rPr>
        <w:t>убри</w:t>
      </w:r>
      <w:proofErr w:type="spellEnd"/>
      <w:r w:rsidR="005C2BCC">
        <w:rPr>
          <w:rFonts w:eastAsia="Calibri"/>
          <w:bCs/>
          <w:sz w:val="28"/>
          <w:szCs w:val="28"/>
          <w:lang w:val="uk-UA" w:eastAsia="en-US"/>
        </w:rPr>
        <w:t>ці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5C2BCC">
        <w:rPr>
          <w:rFonts w:eastAsia="Calibri"/>
          <w:bCs/>
          <w:sz w:val="28"/>
          <w:szCs w:val="28"/>
          <w:lang w:val="uk-UA" w:eastAsia="en-US"/>
        </w:rPr>
        <w:t>Запобігання</w:t>
      </w:r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>.</w:t>
      </w:r>
    </w:p>
    <w:p w:rsidR="009E765D" w:rsidRPr="00902C9E" w:rsidRDefault="009E765D" w:rsidP="009E765D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902C9E">
        <w:rPr>
          <w:rFonts w:ascii="Times New Roman" w:hAnsi="Times New Roman" w:cs="Times New Roman"/>
          <w:b w:val="0"/>
          <w:lang w:val="uk-UA"/>
        </w:rPr>
        <w:t>Керівники структурних підрозділів виконавчого апарату обласної ради, які відповідають за координацію роботи комунальних під</w:t>
      </w:r>
      <w:r w:rsidR="00824011">
        <w:rPr>
          <w:rFonts w:ascii="Times New Roman" w:hAnsi="Times New Roman" w:cs="Times New Roman"/>
          <w:b w:val="0"/>
          <w:lang w:val="uk-UA"/>
        </w:rPr>
        <w:t xml:space="preserve">приємств, установ та закладів, </w:t>
      </w:r>
      <w:r w:rsidRPr="00902C9E">
        <w:rPr>
          <w:rFonts w:ascii="Times New Roman" w:hAnsi="Times New Roman" w:cs="Times New Roman"/>
          <w:b w:val="0"/>
          <w:lang w:val="uk-UA"/>
        </w:rPr>
        <w:t xml:space="preserve">вживають заходів, які є необхідними та обґрунтованими для запобігання і протидії корупції у діяльності юридичної </w:t>
      </w:r>
      <w:bookmarkStart w:id="4" w:name="_GoBack"/>
      <w:bookmarkEnd w:id="4"/>
      <w:r w:rsidRPr="00902C9E">
        <w:rPr>
          <w:rFonts w:ascii="Times New Roman" w:hAnsi="Times New Roman" w:cs="Times New Roman"/>
          <w:b w:val="0"/>
          <w:lang w:val="uk-UA"/>
        </w:rPr>
        <w:t>особи, а також регулярне оцінювання корупційних ризиків у її діяльності.</w:t>
      </w:r>
    </w:p>
    <w:p w:rsidR="00EE369F" w:rsidRPr="00E63F8F" w:rsidRDefault="00EE369F" w:rsidP="009E765D">
      <w:pPr>
        <w:rPr>
          <w:b/>
          <w:sz w:val="20"/>
          <w:szCs w:val="20"/>
          <w:lang w:val="uk-UA"/>
        </w:rPr>
      </w:pPr>
    </w:p>
    <w:p w:rsidR="008D165D" w:rsidRPr="00E91D07" w:rsidRDefault="008D165D" w:rsidP="008D165D">
      <w:pPr>
        <w:jc w:val="both"/>
        <w:rPr>
          <w:b/>
          <w:bCs/>
          <w:iCs/>
          <w:sz w:val="28"/>
          <w:szCs w:val="28"/>
          <w:lang w:val="uk-UA"/>
        </w:rPr>
      </w:pPr>
      <w:r w:rsidRPr="00E91D07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8D165D" w:rsidRDefault="008D165D" w:rsidP="008D165D">
      <w:pPr>
        <w:rPr>
          <w:b/>
          <w:bCs/>
          <w:iCs/>
          <w:sz w:val="28"/>
          <w:szCs w:val="28"/>
          <w:lang w:val="uk-UA"/>
        </w:rPr>
      </w:pPr>
      <w:r w:rsidRPr="00E91D07">
        <w:rPr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Г. ГУФМАН</w:t>
      </w:r>
    </w:p>
    <w:p w:rsidR="00CC310C" w:rsidRPr="008D165D" w:rsidRDefault="00CC310C" w:rsidP="008D165D">
      <w:pPr>
        <w:rPr>
          <w:b/>
          <w:sz w:val="28"/>
          <w:szCs w:val="28"/>
          <w:lang w:val="uk-UA"/>
        </w:rPr>
      </w:pPr>
    </w:p>
    <w:sectPr w:rsidR="00CC310C" w:rsidRPr="008D165D" w:rsidSect="00893B9E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43" w:rsidRDefault="008F6243">
      <w:r>
        <w:separator/>
      </w:r>
    </w:p>
  </w:endnote>
  <w:endnote w:type="continuationSeparator" w:id="0">
    <w:p w:rsidR="008F6243" w:rsidRDefault="008F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43" w:rsidRDefault="008F6243">
      <w:r>
        <w:separator/>
      </w:r>
    </w:p>
  </w:footnote>
  <w:footnote w:type="continuationSeparator" w:id="0">
    <w:p w:rsidR="008F6243" w:rsidRDefault="008F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0E0D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48">
          <w:rPr>
            <w:noProof/>
          </w:rPr>
          <w:t>9</w:t>
        </w:r>
        <w:r>
          <w:fldChar w:fldCharType="end"/>
        </w:r>
      </w:p>
    </w:sdtContent>
  </w:sdt>
  <w:p w:rsidR="007850C0" w:rsidRDefault="007512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8"/>
    <w:rsid w:val="000653BC"/>
    <w:rsid w:val="000A2D60"/>
    <w:rsid w:val="000E0D17"/>
    <w:rsid w:val="000E6B58"/>
    <w:rsid w:val="000F5495"/>
    <w:rsid w:val="00116B67"/>
    <w:rsid w:val="00174C3C"/>
    <w:rsid w:val="001D2138"/>
    <w:rsid w:val="00205D92"/>
    <w:rsid w:val="00210974"/>
    <w:rsid w:val="00307407"/>
    <w:rsid w:val="004B51A6"/>
    <w:rsid w:val="004E242F"/>
    <w:rsid w:val="00567F46"/>
    <w:rsid w:val="005C2BCC"/>
    <w:rsid w:val="00650BD4"/>
    <w:rsid w:val="00751248"/>
    <w:rsid w:val="00797B56"/>
    <w:rsid w:val="007B73D1"/>
    <w:rsid w:val="00824011"/>
    <w:rsid w:val="008B097A"/>
    <w:rsid w:val="008D165D"/>
    <w:rsid w:val="008F6243"/>
    <w:rsid w:val="00902C9E"/>
    <w:rsid w:val="00942941"/>
    <w:rsid w:val="00977761"/>
    <w:rsid w:val="009A5491"/>
    <w:rsid w:val="009E765D"/>
    <w:rsid w:val="00AB45DD"/>
    <w:rsid w:val="00B368DA"/>
    <w:rsid w:val="00BA1BEE"/>
    <w:rsid w:val="00BC264A"/>
    <w:rsid w:val="00BE5D18"/>
    <w:rsid w:val="00BF1B87"/>
    <w:rsid w:val="00C45B3C"/>
    <w:rsid w:val="00CC310C"/>
    <w:rsid w:val="00DE0857"/>
    <w:rsid w:val="00E63F8F"/>
    <w:rsid w:val="00E65AFA"/>
    <w:rsid w:val="00E868D0"/>
    <w:rsid w:val="00EE369F"/>
    <w:rsid w:val="00F8515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85AB-E617-4085-893C-4F41A78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User</cp:lastModifiedBy>
  <cp:revision>23</cp:revision>
  <cp:lastPrinted>2021-01-15T09:11:00Z</cp:lastPrinted>
  <dcterms:created xsi:type="dcterms:W3CDTF">2020-10-20T12:29:00Z</dcterms:created>
  <dcterms:modified xsi:type="dcterms:W3CDTF">2021-01-15T09:12:00Z</dcterms:modified>
</cp:coreProperties>
</file>