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Default="003A370C" w:rsidP="00D05E2A">
      <w:pPr>
        <w:pStyle w:val="afa"/>
      </w:pPr>
      <w:r>
        <w:t xml:space="preserve"> </w:t>
      </w:r>
    </w:p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E263A" wp14:editId="20AD75D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="0003027F">
        <w:rPr>
          <w:b/>
          <w:color w:val="000000"/>
          <w:sz w:val="36"/>
          <w:szCs w:val="36"/>
        </w:rPr>
        <w:t>І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  <w:r w:rsidR="0003027F">
        <w:rPr>
          <w:b/>
          <w:bCs/>
          <w:iCs/>
          <w:sz w:val="32"/>
          <w:szCs w:val="32"/>
        </w:rPr>
        <w:t>діяльності комунальних підприємств та підприємництва</w:t>
      </w:r>
    </w:p>
    <w:p w:rsidR="00CE4C8F" w:rsidRPr="00C12C35" w:rsidRDefault="00487229" w:rsidP="00547C63">
      <w:pPr>
        <w:ind w:left="-8" w:right="-8"/>
        <w:jc w:val="center"/>
        <w:rPr>
          <w:bCs/>
          <w:iCs/>
          <w:szCs w:val="28"/>
        </w:rPr>
      </w:pPr>
      <w:r w:rsidRPr="00C12C35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98E4279" wp14:editId="2198EA7C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12C35">
          <w:rPr>
            <w:color w:val="000000"/>
            <w:szCs w:val="28"/>
          </w:rPr>
          <w:t>49004, м</w:t>
        </w:r>
      </w:smartTag>
      <w:r w:rsidR="00CE4C8F" w:rsidRPr="00C12C35">
        <w:rPr>
          <w:color w:val="000000"/>
          <w:szCs w:val="28"/>
        </w:rPr>
        <w:t>. Дніпро, пр</w:t>
      </w:r>
      <w:r w:rsidR="00E23445" w:rsidRPr="00C12C35">
        <w:rPr>
          <w:color w:val="000000"/>
          <w:szCs w:val="28"/>
        </w:rPr>
        <w:t>осп</w:t>
      </w:r>
      <w:r w:rsidR="00CE4C8F" w:rsidRPr="00C12C35">
        <w:rPr>
          <w:color w:val="000000"/>
          <w:szCs w:val="28"/>
        </w:rPr>
        <w:t>. Олександра Поля, 2</w:t>
      </w:r>
    </w:p>
    <w:p w:rsidR="00CE4C8F" w:rsidRPr="00C12C35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015898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C12C3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C12C35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4B2F16">
        <w:rPr>
          <w:b/>
          <w:bCs/>
          <w:color w:val="000000"/>
          <w:szCs w:val="28"/>
          <w:shd w:val="clear" w:color="auto" w:fill="FFFFFF"/>
          <w:lang w:val="ru-RU" w:eastAsia="uk-UA"/>
        </w:rPr>
        <w:t>2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A7092C" w:rsidRPr="00C12C35" w:rsidRDefault="00A7092C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C12C35" w:rsidRDefault="004B2F16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11</w:t>
      </w:r>
      <w:r w:rsidR="00A7092C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березня</w:t>
      </w:r>
      <w:r w:rsidR="00A7092C">
        <w:rPr>
          <w:color w:val="000000"/>
          <w:szCs w:val="28"/>
          <w:lang w:eastAsia="uk-UA"/>
        </w:rPr>
        <w:t xml:space="preserve"> </w:t>
      </w:r>
      <w:r w:rsidR="00A066E7" w:rsidRPr="00C12C35">
        <w:rPr>
          <w:color w:val="000000"/>
          <w:szCs w:val="28"/>
          <w:lang w:eastAsia="uk-UA"/>
        </w:rPr>
        <w:t xml:space="preserve"> </w:t>
      </w:r>
      <w:r w:rsidR="00204ACD" w:rsidRPr="00C12C35">
        <w:rPr>
          <w:color w:val="000000"/>
          <w:szCs w:val="28"/>
          <w:lang w:eastAsia="uk-UA"/>
        </w:rPr>
        <w:t>20</w:t>
      </w:r>
      <w:r w:rsidR="00CB66C8" w:rsidRPr="00C12C35">
        <w:rPr>
          <w:color w:val="000000"/>
          <w:szCs w:val="28"/>
          <w:lang w:eastAsia="uk-UA"/>
        </w:rPr>
        <w:t>2</w:t>
      </w:r>
      <w:r w:rsidR="0003027F">
        <w:rPr>
          <w:color w:val="000000"/>
          <w:szCs w:val="28"/>
          <w:lang w:eastAsia="uk-UA"/>
        </w:rPr>
        <w:t>1</w:t>
      </w:r>
      <w:r w:rsidR="00CE4C8F" w:rsidRPr="00C12C35">
        <w:rPr>
          <w:color w:val="000000"/>
          <w:szCs w:val="28"/>
          <w:lang w:eastAsia="uk-UA"/>
        </w:rPr>
        <w:t xml:space="preserve"> року</w:t>
      </w:r>
    </w:p>
    <w:p w:rsidR="00CE4C8F" w:rsidRDefault="004B2F16" w:rsidP="00547C63">
      <w:pPr>
        <w:widowControl w:val="0"/>
        <w:jc w:val="right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14</w:t>
      </w:r>
      <w:r w:rsidR="00A7092C">
        <w:rPr>
          <w:color w:val="000000"/>
          <w:szCs w:val="28"/>
          <w:lang w:eastAsia="uk-UA"/>
        </w:rPr>
        <w:t>.00</w:t>
      </w:r>
    </w:p>
    <w:p w:rsidR="00450C36" w:rsidRPr="00C12C35" w:rsidRDefault="00450C36" w:rsidP="00547C63">
      <w:pPr>
        <w:widowControl w:val="0"/>
        <w:jc w:val="right"/>
        <w:rPr>
          <w:szCs w:val="28"/>
          <w:lang w:eastAsia="en-US"/>
        </w:rPr>
      </w:pPr>
    </w:p>
    <w:p w:rsidR="006A2B69" w:rsidRPr="00015898" w:rsidRDefault="006A2B69" w:rsidP="006A2B69">
      <w:pPr>
        <w:pStyle w:val="af3"/>
        <w:jc w:val="both"/>
        <w:rPr>
          <w:color w:val="000000"/>
          <w:sz w:val="28"/>
          <w:szCs w:val="28"/>
          <w:u w:val="single"/>
          <w:lang w:val="uk-UA" w:eastAsia="uk-UA"/>
        </w:rPr>
      </w:pPr>
      <w:r w:rsidRPr="00C12C35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C12C35">
        <w:rPr>
          <w:color w:val="000000"/>
          <w:sz w:val="28"/>
          <w:szCs w:val="28"/>
          <w:lang w:val="uk-UA" w:eastAsia="uk-UA"/>
        </w:rPr>
        <w:t xml:space="preserve"> </w:t>
      </w:r>
      <w:r w:rsidR="0003027F">
        <w:rPr>
          <w:color w:val="000000"/>
          <w:sz w:val="28"/>
          <w:szCs w:val="28"/>
          <w:lang w:val="uk-UA" w:eastAsia="uk-UA"/>
        </w:rPr>
        <w:t>Тимошенко В.В., Ба</w:t>
      </w:r>
      <w:r w:rsidR="00A7092C">
        <w:rPr>
          <w:color w:val="000000"/>
          <w:sz w:val="28"/>
          <w:szCs w:val="28"/>
          <w:lang w:val="uk-UA" w:eastAsia="uk-UA"/>
        </w:rPr>
        <w:t>баченко Н.В., Березинський В.П.,</w:t>
      </w:r>
      <w:r w:rsidR="0003027F">
        <w:rPr>
          <w:color w:val="000000"/>
          <w:sz w:val="28"/>
          <w:szCs w:val="28"/>
          <w:lang w:val="uk-UA" w:eastAsia="uk-UA"/>
        </w:rPr>
        <w:t xml:space="preserve"> Горобець С.Г., Мірошніченко М.О.</w:t>
      </w:r>
    </w:p>
    <w:p w:rsidR="006A2B69" w:rsidRDefault="006A2B69" w:rsidP="006A2B69">
      <w:pPr>
        <w:widowControl w:val="0"/>
        <w:jc w:val="both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У роботі комісії взяли участь:</w:t>
      </w:r>
    </w:p>
    <w:p w:rsidR="00015898" w:rsidRDefault="00015898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r w:rsidRPr="00595723">
        <w:rPr>
          <w:color w:val="000000"/>
          <w:lang w:eastAsia="uk-UA"/>
        </w:rPr>
        <w:t xml:space="preserve">Костіна Н.С. − начальник відділу </w:t>
      </w:r>
      <w:r>
        <w:rPr>
          <w:color w:val="000000"/>
          <w:lang w:eastAsia="uk-UA"/>
        </w:rPr>
        <w:t xml:space="preserve">по роботі </w:t>
      </w:r>
      <w:r w:rsidRPr="00595723">
        <w:rPr>
          <w:color w:val="000000"/>
          <w:lang w:eastAsia="uk-UA"/>
        </w:rPr>
        <w:t xml:space="preserve">з </w:t>
      </w:r>
      <w:r>
        <w:rPr>
          <w:color w:val="000000"/>
          <w:lang w:eastAsia="uk-UA"/>
        </w:rPr>
        <w:t xml:space="preserve"> керівниками комунальних підприємств, закладів та установ управління стратегічного планування та комунальної власності</w:t>
      </w:r>
      <w:r w:rsidR="004B2F16">
        <w:rPr>
          <w:color w:val="000000"/>
          <w:szCs w:val="28"/>
          <w:lang w:eastAsia="uk-UA"/>
        </w:rPr>
        <w:t>.</w:t>
      </w:r>
    </w:p>
    <w:p w:rsidR="003F4E86" w:rsidRDefault="003F4E86" w:rsidP="006A2B69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3305C1" w:rsidRDefault="006A2B69" w:rsidP="006A2B69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 xml:space="preserve">Головував: </w:t>
      </w:r>
      <w:r w:rsidR="0006354F">
        <w:rPr>
          <w:color w:val="000000"/>
          <w:szCs w:val="28"/>
          <w:lang w:eastAsia="uk-UA"/>
        </w:rPr>
        <w:t>Тимошенко В.В.</w:t>
      </w:r>
    </w:p>
    <w:p w:rsidR="00367E72" w:rsidRDefault="00367E72" w:rsidP="006A2B69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164F88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06354F">
        <w:rPr>
          <w:b/>
          <w:szCs w:val="28"/>
          <w:lang w:eastAsia="en-US"/>
        </w:rPr>
        <w:t xml:space="preserve">Порядок </w:t>
      </w:r>
      <w:r w:rsidRPr="007E762B">
        <w:rPr>
          <w:b/>
          <w:szCs w:val="28"/>
          <w:lang w:eastAsia="en-US"/>
        </w:rPr>
        <w:t>денний</w:t>
      </w:r>
      <w:r w:rsidRPr="0006354F">
        <w:rPr>
          <w:b/>
          <w:szCs w:val="28"/>
          <w:lang w:eastAsia="en-US"/>
        </w:rPr>
        <w:t>:</w:t>
      </w:r>
    </w:p>
    <w:p w:rsidR="00367E72" w:rsidRPr="00367E72" w:rsidRDefault="004B2F16" w:rsidP="00367E72">
      <w:pPr>
        <w:tabs>
          <w:tab w:val="left" w:pos="567"/>
          <w:tab w:val="left" w:pos="709"/>
        </w:tabs>
        <w:ind w:firstLine="709"/>
        <w:jc w:val="both"/>
        <w:rPr>
          <w:szCs w:val="28"/>
          <w:lang w:val="ru-RU"/>
        </w:rPr>
      </w:pPr>
      <w:r w:rsidRPr="004B2F16">
        <w:rPr>
          <w:szCs w:val="28"/>
        </w:rPr>
        <w:t xml:space="preserve">1. </w:t>
      </w:r>
      <w:r w:rsidR="00367E72" w:rsidRPr="00367E72">
        <w:rPr>
          <w:szCs w:val="28"/>
          <w:lang w:val="ru-RU"/>
        </w:rPr>
        <w:t xml:space="preserve">Про рекомендацію до складу секретаріату пленарного засідання </w:t>
      </w:r>
      <w:r w:rsidR="00D831D0">
        <w:rPr>
          <w:szCs w:val="28"/>
          <w:lang w:val="ru-RU"/>
        </w:rPr>
        <w:t>п’ятої</w:t>
      </w:r>
      <w:r w:rsidR="00367E72" w:rsidRPr="00367E72">
        <w:rPr>
          <w:szCs w:val="28"/>
          <w:lang w:val="ru-RU"/>
        </w:rPr>
        <w:t xml:space="preserve"> сесії Дніпропетровської обласної ради VІII скликання.</w:t>
      </w:r>
    </w:p>
    <w:p w:rsidR="004B2F16" w:rsidRDefault="00367E72" w:rsidP="004B2F16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2. </w:t>
      </w:r>
      <w:r w:rsidR="004B2F16" w:rsidRPr="004B2F16">
        <w:rPr>
          <w:szCs w:val="28"/>
        </w:rPr>
        <w:t>Про внесення до порядку денного п’ятої сесії Дніпропетровської обласної ради VII</w:t>
      </w:r>
      <w:r w:rsidR="004B2F16" w:rsidRPr="004B2F16">
        <w:rPr>
          <w:szCs w:val="28"/>
          <w:lang w:val="en-US"/>
        </w:rPr>
        <w:t>I</w:t>
      </w:r>
      <w:r w:rsidR="004B2F16" w:rsidRPr="004B2F16">
        <w:rPr>
          <w:szCs w:val="28"/>
        </w:rPr>
        <w:t xml:space="preserve"> скликання проєкту рішення</w:t>
      </w:r>
      <w:r w:rsidR="004B2F16" w:rsidRPr="004B2F16">
        <w:rPr>
          <w:szCs w:val="28"/>
          <w:lang w:eastAsia="en-US"/>
        </w:rPr>
        <w:t xml:space="preserve">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367E72" w:rsidRDefault="00367E72" w:rsidP="004B2F16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</w:p>
    <w:p w:rsidR="00367E72" w:rsidRPr="00367E72" w:rsidRDefault="00367E72" w:rsidP="00367E72">
      <w:pPr>
        <w:spacing w:before="100" w:beforeAutospacing="1" w:after="100" w:afterAutospacing="1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СЛУХАЛИ 1:</w:t>
      </w:r>
      <w:r w:rsidRPr="00367E72">
        <w:rPr>
          <w:szCs w:val="28"/>
          <w:lang w:val="ru-RU"/>
        </w:rPr>
        <w:t xml:space="preserve"> Про рекомендацію до складу секретаріату пленарного засідання </w:t>
      </w:r>
      <w:r w:rsidR="00D831D0">
        <w:rPr>
          <w:szCs w:val="28"/>
          <w:lang w:val="ru-RU"/>
        </w:rPr>
        <w:t>п’ятої</w:t>
      </w:r>
      <w:r w:rsidRPr="00367E72">
        <w:rPr>
          <w:szCs w:val="28"/>
          <w:lang w:val="ru-RU"/>
        </w:rPr>
        <w:t xml:space="preserve"> сесії Дніпропетровської обласної ради VII</w:t>
      </w:r>
      <w:r w:rsidR="00D831D0">
        <w:rPr>
          <w:szCs w:val="28"/>
          <w:lang w:val="ru-RU"/>
        </w:rPr>
        <w:t>І</w:t>
      </w:r>
      <w:bookmarkStart w:id="0" w:name="_GoBack"/>
      <w:bookmarkEnd w:id="0"/>
      <w:r w:rsidRPr="00367E72">
        <w:rPr>
          <w:szCs w:val="28"/>
          <w:lang w:val="ru-RU"/>
        </w:rPr>
        <w:t xml:space="preserve"> скликання. </w:t>
      </w:r>
    </w:p>
    <w:p w:rsidR="00367E72" w:rsidRDefault="00367E72" w:rsidP="00367E72">
      <w:pPr>
        <w:spacing w:before="100" w:beforeAutospacing="1" w:after="100" w:afterAutospacing="1"/>
        <w:jc w:val="both"/>
        <w:rPr>
          <w:szCs w:val="28"/>
          <w:lang w:val="ru-RU"/>
        </w:rPr>
      </w:pPr>
      <w:r w:rsidRPr="00367E72">
        <w:rPr>
          <w:szCs w:val="28"/>
          <w:lang w:val="ru-RU"/>
        </w:rPr>
        <w:lastRenderedPageBreak/>
        <w:t xml:space="preserve">Інформація: </w:t>
      </w:r>
      <w:r>
        <w:rPr>
          <w:szCs w:val="28"/>
          <w:lang w:val="ru-RU"/>
        </w:rPr>
        <w:t>Тимошенка В.В.</w:t>
      </w:r>
      <w:r w:rsidRPr="00367E72">
        <w:rPr>
          <w:szCs w:val="28"/>
          <w:lang w:val="ru-RU"/>
        </w:rPr>
        <w:t xml:space="preserve"> про рекомендацію включити до складу секретаріату пленарного засідання </w:t>
      </w:r>
      <w:r>
        <w:rPr>
          <w:szCs w:val="28"/>
          <w:lang w:val="ru-RU"/>
        </w:rPr>
        <w:t>п’ятої</w:t>
      </w:r>
      <w:r w:rsidRPr="00367E72">
        <w:rPr>
          <w:szCs w:val="28"/>
          <w:lang w:val="ru-RU"/>
        </w:rPr>
        <w:t xml:space="preserve"> сесії Дніпропетровської обласної ради VI</w:t>
      </w:r>
      <w:r>
        <w:rPr>
          <w:szCs w:val="28"/>
          <w:lang w:val="ru-RU"/>
        </w:rPr>
        <w:t>І</w:t>
      </w:r>
      <w:r w:rsidRPr="00367E72">
        <w:rPr>
          <w:szCs w:val="28"/>
          <w:lang w:val="ru-RU"/>
        </w:rPr>
        <w:t xml:space="preserve">I скликання </w:t>
      </w:r>
      <w:r>
        <w:rPr>
          <w:szCs w:val="28"/>
          <w:lang w:val="ru-RU"/>
        </w:rPr>
        <w:t>Горобця С.Г.</w:t>
      </w:r>
      <w:r w:rsidRPr="00367E72">
        <w:rPr>
          <w:szCs w:val="28"/>
          <w:lang w:val="ru-RU"/>
        </w:rPr>
        <w:t xml:space="preserve"> </w:t>
      </w:r>
    </w:p>
    <w:p w:rsidR="00367E72" w:rsidRDefault="00367E72" w:rsidP="00367E72">
      <w:pPr>
        <w:spacing w:before="100" w:beforeAutospacing="1" w:after="100" w:afterAutospacing="1"/>
        <w:jc w:val="both"/>
        <w:rPr>
          <w:szCs w:val="28"/>
          <w:lang w:val="ru-RU"/>
        </w:rPr>
      </w:pPr>
    </w:p>
    <w:p w:rsidR="00367E72" w:rsidRPr="00643DDC" w:rsidRDefault="00367E72" w:rsidP="00367E72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Результати голосування:</w:t>
      </w:r>
    </w:p>
    <w:p w:rsidR="00367E72" w:rsidRPr="00643DDC" w:rsidRDefault="00367E72" w:rsidP="00367E72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за 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</w:t>
      </w:r>
      <w:r>
        <w:rPr>
          <w:b/>
          <w:szCs w:val="28"/>
        </w:rPr>
        <w:t>4</w:t>
      </w:r>
    </w:p>
    <w:p w:rsidR="00367E72" w:rsidRPr="00643DDC" w:rsidRDefault="00367E72" w:rsidP="00367E72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проти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0</w:t>
      </w:r>
    </w:p>
    <w:p w:rsidR="00367E72" w:rsidRPr="00643DDC" w:rsidRDefault="00367E72" w:rsidP="00367E72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утримались          – 1 (Горобець С.Г.)</w:t>
      </w:r>
    </w:p>
    <w:p w:rsidR="00367E72" w:rsidRDefault="00367E72" w:rsidP="00367E72">
      <w:pPr>
        <w:tabs>
          <w:tab w:val="left" w:pos="709"/>
        </w:tabs>
        <w:spacing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 xml:space="preserve">усього </w:t>
      </w:r>
      <w:r w:rsidRPr="00643DDC">
        <w:rPr>
          <w:b/>
          <w:szCs w:val="28"/>
        </w:rPr>
        <w:tab/>
        <w:t xml:space="preserve">        –  </w:t>
      </w:r>
      <w:r>
        <w:rPr>
          <w:b/>
          <w:szCs w:val="28"/>
        </w:rPr>
        <w:t>5</w:t>
      </w:r>
    </w:p>
    <w:p w:rsidR="00367E72" w:rsidRPr="00367E72" w:rsidRDefault="00367E72" w:rsidP="00367E72">
      <w:pPr>
        <w:spacing w:before="100" w:beforeAutospacing="1" w:after="100" w:afterAutospacing="1"/>
        <w:jc w:val="both"/>
        <w:rPr>
          <w:szCs w:val="28"/>
          <w:lang w:val="ru-RU"/>
        </w:rPr>
      </w:pPr>
      <w:r w:rsidRPr="00367E72">
        <w:rPr>
          <w:szCs w:val="28"/>
          <w:lang w:val="ru-RU"/>
        </w:rPr>
        <w:t xml:space="preserve">Через конфлікт інтересів </w:t>
      </w:r>
      <w:r>
        <w:rPr>
          <w:szCs w:val="28"/>
          <w:lang w:val="ru-RU"/>
        </w:rPr>
        <w:t>Горобець С.Г.</w:t>
      </w:r>
      <w:r w:rsidRPr="00367E72">
        <w:rPr>
          <w:szCs w:val="28"/>
          <w:lang w:val="ru-RU"/>
        </w:rPr>
        <w:t xml:space="preserve"> утримався від голосування. </w:t>
      </w:r>
    </w:p>
    <w:p w:rsidR="00367E72" w:rsidRPr="00367E72" w:rsidRDefault="00367E72" w:rsidP="004B2F16">
      <w:pPr>
        <w:tabs>
          <w:tab w:val="left" w:pos="567"/>
          <w:tab w:val="left" w:pos="709"/>
        </w:tabs>
        <w:ind w:firstLine="709"/>
        <w:jc w:val="both"/>
        <w:rPr>
          <w:szCs w:val="28"/>
          <w:lang w:val="ru-RU" w:eastAsia="en-US"/>
        </w:rPr>
      </w:pPr>
    </w:p>
    <w:p w:rsidR="004B2F16" w:rsidRPr="004B2F16" w:rsidRDefault="0006354F" w:rsidP="004B2F16">
      <w:pPr>
        <w:tabs>
          <w:tab w:val="left" w:pos="567"/>
          <w:tab w:val="left" w:pos="709"/>
        </w:tabs>
        <w:ind w:firstLine="709"/>
        <w:jc w:val="both"/>
        <w:rPr>
          <w:szCs w:val="28"/>
          <w:lang w:eastAsia="en-US"/>
        </w:rPr>
      </w:pPr>
      <w:r w:rsidRPr="006C4563">
        <w:rPr>
          <w:b/>
          <w:szCs w:val="28"/>
        </w:rPr>
        <w:t xml:space="preserve">СЛУХАЛИ </w:t>
      </w:r>
      <w:r w:rsidR="00367E72">
        <w:rPr>
          <w:b/>
          <w:szCs w:val="28"/>
        </w:rPr>
        <w:t>2</w:t>
      </w:r>
      <w:r>
        <w:rPr>
          <w:szCs w:val="28"/>
        </w:rPr>
        <w:t>:</w:t>
      </w:r>
      <w:r w:rsidRPr="006920DC">
        <w:rPr>
          <w:sz w:val="26"/>
          <w:szCs w:val="26"/>
        </w:rPr>
        <w:t xml:space="preserve"> </w:t>
      </w:r>
      <w:r w:rsidR="004B2F16" w:rsidRPr="004B2F16">
        <w:rPr>
          <w:szCs w:val="28"/>
        </w:rPr>
        <w:t>Про внесення до порядку денного п’ятої сесії Дніпропетровської обласної ради VII</w:t>
      </w:r>
      <w:r w:rsidR="004B2F16" w:rsidRPr="004B2F16">
        <w:rPr>
          <w:szCs w:val="28"/>
          <w:lang w:val="en-US"/>
        </w:rPr>
        <w:t>I</w:t>
      </w:r>
      <w:r w:rsidR="004B2F16" w:rsidRPr="004B2F16">
        <w:rPr>
          <w:szCs w:val="28"/>
        </w:rPr>
        <w:t xml:space="preserve"> скликання проєкту рішення</w:t>
      </w:r>
      <w:r w:rsidR="004B2F16" w:rsidRPr="004B2F16">
        <w:rPr>
          <w:szCs w:val="28"/>
          <w:lang w:eastAsia="en-US"/>
        </w:rPr>
        <w:t xml:space="preserve">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6354F" w:rsidRDefault="0006354F" w:rsidP="0006354F">
      <w:pPr>
        <w:tabs>
          <w:tab w:val="left" w:pos="567"/>
          <w:tab w:val="left" w:pos="709"/>
        </w:tabs>
        <w:jc w:val="both"/>
        <w:rPr>
          <w:szCs w:val="28"/>
        </w:rPr>
      </w:pPr>
    </w:p>
    <w:p w:rsidR="0006354F" w:rsidRDefault="0006354F" w:rsidP="00F85085">
      <w:pPr>
        <w:jc w:val="both"/>
      </w:pPr>
      <w:r w:rsidRPr="003E5037">
        <w:t>Інформація:</w:t>
      </w:r>
      <w:r>
        <w:t xml:space="preserve"> Тимошенко В.В.</w:t>
      </w:r>
      <w:r w:rsidR="001404B1">
        <w:t xml:space="preserve"> </w:t>
      </w:r>
      <w:r w:rsidR="006B6872">
        <w:t>про</w:t>
      </w:r>
      <w:r w:rsidR="00F85085">
        <w:t xml:space="preserve"> звернення постійної комісії обласної ради з питань охорони здоров’я, дитинства та материнства стосовно розгляду питання щодо реорганізації комунальних підприємств охорони здоров’я, які надають протитуберкульозну допомогу населенню в єдину структуру</w:t>
      </w:r>
      <w:r w:rsidR="00A4477C">
        <w:t xml:space="preserve"> відповідно до Державної стратегії розвитку системи протитуберкульозної медичної допомоги населенню, затвердженої розпорядженням КМУ від </w:t>
      </w:r>
      <w:r w:rsidR="006B6872">
        <w:t xml:space="preserve">            </w:t>
      </w:r>
      <w:r w:rsidR="00A4477C">
        <w:t xml:space="preserve">27 листопада 2019 року № 1414-р, та плану заходів щодо Державної стратегії  розвитку системи протитуберкульозної медичної допомоги населенню на 2020-2023 роки, затвердженого розпорядженням КМУ від 18 листопада </w:t>
      </w:r>
      <w:r w:rsidR="006B6872">
        <w:t xml:space="preserve">               </w:t>
      </w:r>
      <w:r w:rsidR="00A4477C">
        <w:t>2020 року № 1463-р</w:t>
      </w:r>
      <w:r w:rsidR="00F85085">
        <w:t xml:space="preserve">. </w:t>
      </w:r>
      <w:r w:rsidR="003F4E86">
        <w:t>Зважаючи на це</w:t>
      </w:r>
      <w:r w:rsidR="00F85085">
        <w:t xml:space="preserve"> </w:t>
      </w:r>
      <w:r w:rsidR="003F4E86">
        <w:t>рекомендується розглянути</w:t>
      </w:r>
      <w:r w:rsidR="00F85085">
        <w:t xml:space="preserve"> питання реорганізації КП ,,Дніпропетровське обласне клінічне лікувально-профілактичне об’єднання ,,Фтизіатрія” ДОР”; КП ,,Кам’янський протитуберкульозний диспансер” ДОР”; КП „Обласний дитячий спеціалізований центр” ДОР; КП „Дитячий фтизіопульмологічний медичний центр” ДОР” шляхом приєднання до КП ,,Криворізький протитуберкульозний диспансер” ДОР”.</w:t>
      </w:r>
      <w:r w:rsidR="006B6872">
        <w:t xml:space="preserve"> </w:t>
      </w:r>
    </w:p>
    <w:p w:rsidR="0006354F" w:rsidRPr="003E5037" w:rsidRDefault="0006354F" w:rsidP="0006354F"/>
    <w:p w:rsidR="0006354F" w:rsidRDefault="0006354F" w:rsidP="0006354F">
      <w:pPr>
        <w:jc w:val="both"/>
        <w:rPr>
          <w:b/>
        </w:rPr>
      </w:pPr>
      <w:r w:rsidRPr="003E5037">
        <w:rPr>
          <w:b/>
        </w:rPr>
        <w:t>ВИРІШИЛИ:</w:t>
      </w:r>
    </w:p>
    <w:p w:rsidR="0006354F" w:rsidRDefault="0006354F" w:rsidP="0006354F">
      <w:pPr>
        <w:jc w:val="both"/>
        <w:rPr>
          <w:szCs w:val="28"/>
        </w:rPr>
      </w:pPr>
      <w:r w:rsidRPr="0006354F">
        <w:t xml:space="preserve">1. </w:t>
      </w:r>
      <w:r w:rsidR="004B2F16">
        <w:t xml:space="preserve"> </w:t>
      </w:r>
      <w:r w:rsidRPr="0006354F">
        <w:t xml:space="preserve">Інформацію Тимошенка В.В. </w:t>
      </w:r>
      <w:r>
        <w:rPr>
          <w:szCs w:val="28"/>
        </w:rPr>
        <w:t>взяти до вдома.</w:t>
      </w:r>
    </w:p>
    <w:p w:rsidR="004B2F16" w:rsidRDefault="0006354F" w:rsidP="004B2F16">
      <w:pPr>
        <w:jc w:val="both"/>
        <w:rPr>
          <w:szCs w:val="28"/>
          <w:lang w:eastAsia="en-US"/>
        </w:rPr>
      </w:pPr>
      <w:r>
        <w:rPr>
          <w:szCs w:val="28"/>
        </w:rPr>
        <w:t xml:space="preserve">2. </w:t>
      </w:r>
      <w:r w:rsidR="004B2F16">
        <w:rPr>
          <w:szCs w:val="28"/>
        </w:rPr>
        <w:t xml:space="preserve">Погодити </w:t>
      </w:r>
      <w:r w:rsidR="004B2F16" w:rsidRPr="0006354F">
        <w:rPr>
          <w:szCs w:val="28"/>
        </w:rPr>
        <w:t>проє</w:t>
      </w:r>
      <w:r w:rsidR="004B2F16">
        <w:rPr>
          <w:szCs w:val="28"/>
        </w:rPr>
        <w:t>кт</w:t>
      </w:r>
      <w:r w:rsidR="004B2F16" w:rsidRPr="0006354F">
        <w:rPr>
          <w:szCs w:val="28"/>
        </w:rPr>
        <w:t xml:space="preserve"> рішення </w:t>
      </w:r>
      <w:r w:rsidR="004B2F16">
        <w:rPr>
          <w:szCs w:val="28"/>
        </w:rPr>
        <w:t>,,</w:t>
      </w:r>
      <w:r w:rsidR="004B2F16" w:rsidRPr="0066045D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</w:r>
      <w:r w:rsidR="004B2F16">
        <w:rPr>
          <w:szCs w:val="28"/>
          <w:lang w:eastAsia="en-US"/>
        </w:rPr>
        <w:t>”.</w:t>
      </w:r>
    </w:p>
    <w:p w:rsidR="004B2F16" w:rsidRDefault="004B2F16" w:rsidP="004B2F16">
      <w:pPr>
        <w:jc w:val="both"/>
        <w:rPr>
          <w:szCs w:val="28"/>
        </w:rPr>
      </w:pPr>
      <w:r w:rsidRPr="00F0679F">
        <w:rPr>
          <w:szCs w:val="28"/>
        </w:rPr>
        <w:t>3</w:t>
      </w:r>
      <w:r w:rsidRPr="00F0679F">
        <w:rPr>
          <w:i/>
          <w:szCs w:val="28"/>
        </w:rPr>
        <w:t xml:space="preserve">. </w:t>
      </w:r>
      <w:r w:rsidRPr="00F0679F">
        <w:rPr>
          <w:szCs w:val="28"/>
        </w:rPr>
        <w:t>Рекомендувати сесії обласної ради розглянути про</w:t>
      </w:r>
      <w:r>
        <w:rPr>
          <w:szCs w:val="28"/>
        </w:rPr>
        <w:t>є</w:t>
      </w:r>
      <w:r w:rsidRPr="00F0679F">
        <w:rPr>
          <w:szCs w:val="28"/>
        </w:rPr>
        <w:t xml:space="preserve">кт рішення  </w:t>
      </w:r>
      <w:r>
        <w:rPr>
          <w:szCs w:val="28"/>
        </w:rPr>
        <w:t>,,</w:t>
      </w:r>
      <w:r w:rsidRPr="0066045D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</w:t>
      </w:r>
      <w:r w:rsidRPr="0066045D">
        <w:rPr>
          <w:szCs w:val="28"/>
          <w:lang w:eastAsia="en-US"/>
        </w:rPr>
        <w:lastRenderedPageBreak/>
        <w:t>належать до спільної власності територіальних громад сіл, селищ, міст Дніпропетровської області</w:t>
      </w:r>
      <w:r>
        <w:rPr>
          <w:szCs w:val="28"/>
          <w:lang w:eastAsia="en-US"/>
        </w:rPr>
        <w:t>”.</w:t>
      </w:r>
    </w:p>
    <w:p w:rsidR="004B2F16" w:rsidRDefault="004B2F16" w:rsidP="004B2F16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</w:p>
    <w:p w:rsidR="004B2F16" w:rsidRPr="00F0679F" w:rsidRDefault="004B2F16" w:rsidP="004B2F16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F0679F">
        <w:rPr>
          <w:noProof/>
          <w:szCs w:val="28"/>
          <w:lang w:val="ru-RU"/>
        </w:rPr>
        <w:t>Доповідачем з цього питання затвердити</w:t>
      </w:r>
      <w:r w:rsidRPr="00F0679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Тимошенка В.В.</w:t>
      </w:r>
    </w:p>
    <w:p w:rsidR="004B2F16" w:rsidRPr="00F0679F" w:rsidRDefault="004B2F16" w:rsidP="004B2F16">
      <w:pPr>
        <w:jc w:val="both"/>
        <w:rPr>
          <w:szCs w:val="28"/>
          <w:lang w:val="ru-RU"/>
        </w:rPr>
      </w:pPr>
    </w:p>
    <w:p w:rsidR="004B2F16" w:rsidRPr="00643DDC" w:rsidRDefault="004B2F16" w:rsidP="004B2F16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Результати голосування:</w:t>
      </w:r>
    </w:p>
    <w:p w:rsidR="004B2F16" w:rsidRPr="00643DDC" w:rsidRDefault="004B2F16" w:rsidP="004B2F16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643DDC">
        <w:rPr>
          <w:b/>
          <w:szCs w:val="28"/>
        </w:rPr>
        <w:t xml:space="preserve">за 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</w:t>
      </w:r>
      <w:r>
        <w:rPr>
          <w:b/>
          <w:szCs w:val="28"/>
        </w:rPr>
        <w:t>5</w:t>
      </w:r>
    </w:p>
    <w:p w:rsidR="004B2F16" w:rsidRPr="00643DDC" w:rsidRDefault="004B2F16" w:rsidP="004B2F16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проти</w:t>
      </w:r>
      <w:r w:rsidRPr="00643DDC">
        <w:rPr>
          <w:b/>
          <w:szCs w:val="28"/>
        </w:rPr>
        <w:tab/>
      </w:r>
      <w:r w:rsidRPr="00643DDC">
        <w:rPr>
          <w:b/>
          <w:szCs w:val="28"/>
        </w:rPr>
        <w:tab/>
        <w:t xml:space="preserve"> – 0</w:t>
      </w:r>
    </w:p>
    <w:p w:rsidR="004B2F16" w:rsidRPr="00643DDC" w:rsidRDefault="004B2F16" w:rsidP="004B2F16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>утримались          – 0</w:t>
      </w:r>
    </w:p>
    <w:p w:rsidR="004B2F16" w:rsidRDefault="004B2F16" w:rsidP="004B2F16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643DDC">
        <w:rPr>
          <w:b/>
          <w:szCs w:val="28"/>
        </w:rPr>
        <w:t xml:space="preserve">усього </w:t>
      </w:r>
      <w:r w:rsidRPr="00643DDC">
        <w:rPr>
          <w:b/>
          <w:szCs w:val="28"/>
        </w:rPr>
        <w:tab/>
        <w:t xml:space="preserve">        –  </w:t>
      </w:r>
      <w:r>
        <w:rPr>
          <w:b/>
          <w:szCs w:val="28"/>
        </w:rPr>
        <w:t>5</w:t>
      </w:r>
    </w:p>
    <w:p w:rsidR="004B2F16" w:rsidRPr="008A787B" w:rsidRDefault="004B2F16" w:rsidP="004B2F16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5A587F" w:rsidRPr="00643DDC" w:rsidRDefault="005A587F" w:rsidP="00416354">
      <w:pPr>
        <w:jc w:val="both"/>
        <w:rPr>
          <w:szCs w:val="20"/>
        </w:rPr>
      </w:pPr>
    </w:p>
    <w:p w:rsidR="0006450E" w:rsidRPr="00643DDC" w:rsidRDefault="0006450E" w:rsidP="0006450E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szCs w:val="28"/>
          <w:lang w:val="ru-RU"/>
        </w:rPr>
      </w:pPr>
    </w:p>
    <w:p w:rsidR="00541E3E" w:rsidRPr="00D66C4B" w:rsidRDefault="00852DE3" w:rsidP="00852DE3">
      <w:pPr>
        <w:spacing w:line="276" w:lineRule="auto"/>
        <w:rPr>
          <w:b/>
          <w:szCs w:val="28"/>
        </w:rPr>
      </w:pPr>
      <w:r w:rsidRPr="00643DDC">
        <w:rPr>
          <w:b/>
          <w:szCs w:val="28"/>
        </w:rPr>
        <w:t xml:space="preserve">Голова </w:t>
      </w:r>
      <w:r w:rsidR="00CC6095">
        <w:rPr>
          <w:b/>
          <w:szCs w:val="28"/>
        </w:rPr>
        <w:t xml:space="preserve"> </w:t>
      </w:r>
      <w:r w:rsidRPr="00643DDC">
        <w:rPr>
          <w:b/>
          <w:szCs w:val="28"/>
        </w:rPr>
        <w:t xml:space="preserve">комісії                                           </w:t>
      </w:r>
      <w:r w:rsidR="00CC6095">
        <w:rPr>
          <w:b/>
          <w:szCs w:val="28"/>
        </w:rPr>
        <w:t xml:space="preserve">                  </w:t>
      </w:r>
      <w:r w:rsidRPr="00643DDC">
        <w:rPr>
          <w:b/>
          <w:szCs w:val="28"/>
        </w:rPr>
        <w:t xml:space="preserve"> </w:t>
      </w:r>
      <w:r w:rsidR="0003027F">
        <w:rPr>
          <w:b/>
          <w:szCs w:val="28"/>
        </w:rPr>
        <w:t>В.В. ТИМОШЕНКО</w:t>
      </w:r>
    </w:p>
    <w:p w:rsidR="00852DE3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                             </w:t>
      </w:r>
    </w:p>
    <w:p w:rsidR="00852DE3" w:rsidRPr="00D66C4B" w:rsidRDefault="00852DE3" w:rsidP="00852DE3">
      <w:pPr>
        <w:spacing w:line="276" w:lineRule="auto"/>
        <w:rPr>
          <w:b/>
          <w:szCs w:val="28"/>
        </w:rPr>
      </w:pPr>
      <w:r w:rsidRPr="00D66C4B">
        <w:rPr>
          <w:b/>
          <w:szCs w:val="28"/>
        </w:rPr>
        <w:t xml:space="preserve">Секретар </w:t>
      </w:r>
      <w:r w:rsidR="00CC6095">
        <w:rPr>
          <w:b/>
          <w:szCs w:val="28"/>
        </w:rPr>
        <w:t xml:space="preserve"> </w:t>
      </w:r>
      <w:r w:rsidRPr="00D66C4B">
        <w:rPr>
          <w:b/>
          <w:szCs w:val="28"/>
        </w:rPr>
        <w:t xml:space="preserve">комісії                                      </w:t>
      </w:r>
      <w:r w:rsidR="00CC6095">
        <w:rPr>
          <w:b/>
          <w:szCs w:val="28"/>
        </w:rPr>
        <w:t xml:space="preserve">                  </w:t>
      </w:r>
      <w:r w:rsidR="0003027F">
        <w:rPr>
          <w:b/>
          <w:szCs w:val="28"/>
        </w:rPr>
        <w:t xml:space="preserve">  В.П. БЕРЕЗИНСЬКИЙ</w:t>
      </w:r>
      <w:r w:rsidRPr="00D66C4B">
        <w:rPr>
          <w:b/>
          <w:szCs w:val="28"/>
        </w:rPr>
        <w:t xml:space="preserve">   </w:t>
      </w:r>
    </w:p>
    <w:sectPr w:rsidR="00852DE3" w:rsidRPr="00D66C4B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16" w:rsidRDefault="00D34D16" w:rsidP="00547C63">
      <w:r>
        <w:separator/>
      </w:r>
    </w:p>
  </w:endnote>
  <w:endnote w:type="continuationSeparator" w:id="0">
    <w:p w:rsidR="00D34D16" w:rsidRDefault="00D34D16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16" w:rsidRDefault="00D34D16" w:rsidP="00547C63">
      <w:r>
        <w:separator/>
      </w:r>
    </w:p>
  </w:footnote>
  <w:footnote w:type="continuationSeparator" w:id="0">
    <w:p w:rsidR="00D34D16" w:rsidRDefault="00D34D16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31D0" w:rsidRPr="00D831D0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59FE"/>
    <w:rsid w:val="00057AC2"/>
    <w:rsid w:val="0006054B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B64"/>
    <w:rsid w:val="000A4CED"/>
    <w:rsid w:val="000B19EC"/>
    <w:rsid w:val="000B254E"/>
    <w:rsid w:val="000B3410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D2D5C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4C8"/>
    <w:rsid w:val="00111F9A"/>
    <w:rsid w:val="001122B2"/>
    <w:rsid w:val="00112E0F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04B1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64771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54F8"/>
    <w:rsid w:val="00317F35"/>
    <w:rsid w:val="00321213"/>
    <w:rsid w:val="003214C7"/>
    <w:rsid w:val="00321D7D"/>
    <w:rsid w:val="003229E5"/>
    <w:rsid w:val="003244B6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42A7"/>
    <w:rsid w:val="003678F5"/>
    <w:rsid w:val="003679B1"/>
    <w:rsid w:val="00367E4A"/>
    <w:rsid w:val="00367E72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3F4E86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5F36"/>
    <w:rsid w:val="004A6057"/>
    <w:rsid w:val="004B0667"/>
    <w:rsid w:val="004B1345"/>
    <w:rsid w:val="004B18BC"/>
    <w:rsid w:val="004B2F16"/>
    <w:rsid w:val="004B2F6B"/>
    <w:rsid w:val="004B481D"/>
    <w:rsid w:val="004B6889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52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A5B"/>
    <w:rsid w:val="006122ED"/>
    <w:rsid w:val="00615099"/>
    <w:rsid w:val="00616360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6872"/>
    <w:rsid w:val="006B7BD2"/>
    <w:rsid w:val="006C0089"/>
    <w:rsid w:val="006C1EEE"/>
    <w:rsid w:val="006C4563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7300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E0B42"/>
    <w:rsid w:val="007E2350"/>
    <w:rsid w:val="007E6675"/>
    <w:rsid w:val="007E762B"/>
    <w:rsid w:val="007F06F6"/>
    <w:rsid w:val="007F2086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10205"/>
    <w:rsid w:val="00911A9A"/>
    <w:rsid w:val="0091201A"/>
    <w:rsid w:val="0091371D"/>
    <w:rsid w:val="00916C0E"/>
    <w:rsid w:val="00917431"/>
    <w:rsid w:val="009208CD"/>
    <w:rsid w:val="009213AB"/>
    <w:rsid w:val="0092465B"/>
    <w:rsid w:val="00925901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477C"/>
    <w:rsid w:val="00A46200"/>
    <w:rsid w:val="00A46617"/>
    <w:rsid w:val="00A47F06"/>
    <w:rsid w:val="00A50D40"/>
    <w:rsid w:val="00A5497C"/>
    <w:rsid w:val="00A567DA"/>
    <w:rsid w:val="00A602D1"/>
    <w:rsid w:val="00A617FB"/>
    <w:rsid w:val="00A625BE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910"/>
    <w:rsid w:val="00B02923"/>
    <w:rsid w:val="00B031DF"/>
    <w:rsid w:val="00B04C50"/>
    <w:rsid w:val="00B055EE"/>
    <w:rsid w:val="00B05FA4"/>
    <w:rsid w:val="00B06712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43D9"/>
    <w:rsid w:val="00B5473E"/>
    <w:rsid w:val="00B54C18"/>
    <w:rsid w:val="00B552E2"/>
    <w:rsid w:val="00B5663D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481B"/>
    <w:rsid w:val="00B95AB2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5F32"/>
    <w:rsid w:val="00C873F8"/>
    <w:rsid w:val="00C87E1A"/>
    <w:rsid w:val="00C90D3B"/>
    <w:rsid w:val="00C90DC9"/>
    <w:rsid w:val="00C969C2"/>
    <w:rsid w:val="00C97605"/>
    <w:rsid w:val="00C97E55"/>
    <w:rsid w:val="00CA0167"/>
    <w:rsid w:val="00CA07E2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095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D16"/>
    <w:rsid w:val="00D34EB9"/>
    <w:rsid w:val="00D34F6B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AC6"/>
    <w:rsid w:val="00D651D5"/>
    <w:rsid w:val="00D66C4B"/>
    <w:rsid w:val="00D72FD2"/>
    <w:rsid w:val="00D75B4B"/>
    <w:rsid w:val="00D7704C"/>
    <w:rsid w:val="00D774B5"/>
    <w:rsid w:val="00D82D4C"/>
    <w:rsid w:val="00D831D0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7DF0"/>
    <w:rsid w:val="00E212B8"/>
    <w:rsid w:val="00E23445"/>
    <w:rsid w:val="00E23F89"/>
    <w:rsid w:val="00E261C7"/>
    <w:rsid w:val="00E2755C"/>
    <w:rsid w:val="00E27D00"/>
    <w:rsid w:val="00E30004"/>
    <w:rsid w:val="00E313A9"/>
    <w:rsid w:val="00E319F5"/>
    <w:rsid w:val="00E321A7"/>
    <w:rsid w:val="00E3398F"/>
    <w:rsid w:val="00E34AFA"/>
    <w:rsid w:val="00E34F92"/>
    <w:rsid w:val="00E35C79"/>
    <w:rsid w:val="00E35E45"/>
    <w:rsid w:val="00E43BE0"/>
    <w:rsid w:val="00E44415"/>
    <w:rsid w:val="00E459D3"/>
    <w:rsid w:val="00E45FC8"/>
    <w:rsid w:val="00E4700E"/>
    <w:rsid w:val="00E47B23"/>
    <w:rsid w:val="00E50CCB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70A28"/>
    <w:rsid w:val="00E71263"/>
    <w:rsid w:val="00E7588B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1B03"/>
    <w:rsid w:val="00EA2B84"/>
    <w:rsid w:val="00EA693A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42D9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4509"/>
    <w:rsid w:val="00F50458"/>
    <w:rsid w:val="00F566E2"/>
    <w:rsid w:val="00F57773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085"/>
    <w:rsid w:val="00F85711"/>
    <w:rsid w:val="00F869E9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A9C1-D154-4C07-937C-FB3E12A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</cp:lastModifiedBy>
  <cp:revision>243</cp:revision>
  <cp:lastPrinted>2021-03-10T12:37:00Z</cp:lastPrinted>
  <dcterms:created xsi:type="dcterms:W3CDTF">2019-06-20T13:09:00Z</dcterms:created>
  <dcterms:modified xsi:type="dcterms:W3CDTF">2021-03-10T12:37:00Z</dcterms:modified>
</cp:coreProperties>
</file>