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E67" w14:textId="079B328F" w:rsidR="00311CE3" w:rsidRPr="001F1752" w:rsidRDefault="00311CE3" w:rsidP="001F17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999088" w14:textId="234A7B4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B687D1A" w14:textId="729449A0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3DD970A4" w14:textId="59C3249C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2E605721" w14:textId="40FB5A64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05C77A29" w14:textId="50A6237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10ABDC16" w14:textId="2C26E686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57309FD" w14:textId="59531A6E" w:rsidR="003F5AB9" w:rsidRDefault="003F5AB9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9DC74" w14:textId="77777777" w:rsidR="00475594" w:rsidRDefault="00475594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1D4405" w14:textId="77777777" w:rsidR="0028410F" w:rsidRDefault="003F5AB9" w:rsidP="0028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зняття з контролю рішен</w:t>
      </w:r>
      <w:r w:rsidR="002841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ради</w:t>
      </w:r>
      <w:r w:rsidR="002841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429E0F9" w14:textId="30F5B1A1" w:rsidR="003F5AB9" w:rsidRPr="0028410F" w:rsidRDefault="0028410F" w:rsidP="0028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>від 29 січня 2008 року № 340-14/</w:t>
      </w:r>
      <w:r w:rsidRPr="002841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>„Про</w:t>
      </w:r>
      <w:proofErr w:type="spellEnd"/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поштового зв’язку Дніпропетровської області на 2008 –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84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14:paraId="5185DBC7" w14:textId="174D519D" w:rsidR="003F5AB9" w:rsidRDefault="003F5AB9" w:rsidP="003F5A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40B23B" w14:textId="3207D0C3" w:rsidR="003F5AB9" w:rsidRDefault="003F5AB9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ураховуючи виснов</w:t>
      </w:r>
      <w:r w:rsidR="00834C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C74F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4F0">
        <w:rPr>
          <w:rFonts w:ascii="Times New Roman" w:hAnsi="Times New Roman" w:cs="Times New Roman"/>
          <w:sz w:val="28"/>
          <w:szCs w:val="28"/>
          <w:lang w:val="uk-UA"/>
        </w:rPr>
        <w:t>та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питань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транспорту, зв’язку та благоустрою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14:paraId="2DB82BBD" w14:textId="77777777" w:rsidR="00834CDE" w:rsidRPr="001F1752" w:rsidRDefault="00834CDE" w:rsidP="002F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B123F0" w14:textId="3AA81DDB" w:rsidR="002F2C1C" w:rsidRDefault="002F2C1C" w:rsidP="002F2C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5AB9" w:rsidRPr="001F1752">
        <w:rPr>
          <w:rFonts w:ascii="Times New Roman" w:hAnsi="Times New Roman" w:cs="Times New Roman"/>
          <w:sz w:val="28"/>
          <w:szCs w:val="28"/>
          <w:lang w:val="uk-UA"/>
        </w:rPr>
        <w:t>няти з контролю рішення обласної ради</w:t>
      </w:r>
      <w:r w:rsidR="0028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10F" w:rsidRPr="0028410F">
        <w:rPr>
          <w:rFonts w:ascii="Times New Roman" w:hAnsi="Times New Roman" w:cs="Times New Roman"/>
          <w:sz w:val="28"/>
          <w:szCs w:val="28"/>
          <w:lang w:val="uk-UA"/>
        </w:rPr>
        <w:t xml:space="preserve">від 29 січня 2008 року </w:t>
      </w:r>
      <w:r w:rsidR="002841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8410F" w:rsidRPr="0028410F">
        <w:rPr>
          <w:rFonts w:ascii="Times New Roman" w:hAnsi="Times New Roman" w:cs="Times New Roman"/>
          <w:sz w:val="28"/>
          <w:szCs w:val="28"/>
          <w:lang w:val="uk-UA"/>
        </w:rPr>
        <w:t>№ 340-14/</w:t>
      </w:r>
      <w:r w:rsidR="0028410F" w:rsidRPr="002841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410F" w:rsidRPr="0028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10F" w:rsidRPr="0028410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28410F" w:rsidRPr="0028410F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розвитку поштового зв’язку Дніпропетровської області на 2008 – 2018 роки” (зі змінами)</w:t>
      </w:r>
      <w:r w:rsidR="003F5AB9" w:rsidRPr="001F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закінченням терміну </w:t>
      </w:r>
      <w:r w:rsidR="0028410F">
        <w:rPr>
          <w:rFonts w:ascii="Times New Roman" w:hAnsi="Times New Roman" w:cs="Times New Roman"/>
          <w:sz w:val="28"/>
          <w:szCs w:val="28"/>
          <w:lang w:val="uk-UA"/>
        </w:rPr>
        <w:t>дії та відсутністю фінансування завдань і заходів.</w:t>
      </w:r>
    </w:p>
    <w:p w14:paraId="4472E6EB" w14:textId="77777777" w:rsidR="002F2C1C" w:rsidRDefault="002F2C1C" w:rsidP="002F2C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8B3FF" w14:textId="0F872F47" w:rsidR="009144A1" w:rsidRDefault="009144A1" w:rsidP="00914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02D7FB3" w14:textId="4E976D7F" w:rsidR="009144A1" w:rsidRDefault="009144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4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282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М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p w14:paraId="65DA867E" w14:textId="77777777" w:rsidR="003C576B" w:rsidRDefault="003C576B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C0A121" w14:textId="77777777" w:rsidR="003C576B" w:rsidRPr="003C576B" w:rsidRDefault="003C576B" w:rsidP="003C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76B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14:paraId="48F227A2" w14:textId="61189546" w:rsidR="003C576B" w:rsidRPr="003C576B" w:rsidRDefault="003C576B" w:rsidP="003C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76B">
        <w:rPr>
          <w:rFonts w:ascii="Times New Roman" w:hAnsi="Times New Roman" w:cs="Times New Roman"/>
          <w:sz w:val="28"/>
          <w:szCs w:val="28"/>
          <w:lang w:val="uk-UA"/>
        </w:rPr>
        <w:t>№ 6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576B">
        <w:rPr>
          <w:rFonts w:ascii="Times New Roman" w:hAnsi="Times New Roman" w:cs="Times New Roman"/>
          <w:sz w:val="28"/>
          <w:szCs w:val="28"/>
          <w:lang w:val="uk-UA"/>
        </w:rPr>
        <w:t>-6/</w:t>
      </w:r>
      <w:r w:rsidRPr="003C576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CE757FB" w14:textId="77777777" w:rsidR="003C576B" w:rsidRPr="003C576B" w:rsidRDefault="003C576B" w:rsidP="003C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76B">
        <w:rPr>
          <w:rFonts w:ascii="Times New Roman" w:hAnsi="Times New Roman" w:cs="Times New Roman"/>
          <w:sz w:val="28"/>
          <w:szCs w:val="28"/>
          <w:lang w:val="uk-UA"/>
        </w:rPr>
        <w:t>16.06.2021 р.</w:t>
      </w:r>
    </w:p>
    <w:p w14:paraId="1A0E3379" w14:textId="77777777" w:rsidR="003C576B" w:rsidRDefault="003C576B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668FE8" w14:textId="77777777" w:rsidR="003C576B" w:rsidRPr="009144A1" w:rsidRDefault="003C576B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C576B" w:rsidRPr="009144A1" w:rsidSect="00E433A6">
      <w:pgSz w:w="11907" w:h="16839" w:code="9"/>
      <w:pgMar w:top="1134" w:right="992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04A"/>
    <w:multiLevelType w:val="hybridMultilevel"/>
    <w:tmpl w:val="18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091"/>
    <w:multiLevelType w:val="hybridMultilevel"/>
    <w:tmpl w:val="285EF350"/>
    <w:lvl w:ilvl="0" w:tplc="75CC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9"/>
    <w:rsid w:val="001221F7"/>
    <w:rsid w:val="001B317D"/>
    <w:rsid w:val="001F1752"/>
    <w:rsid w:val="001F628C"/>
    <w:rsid w:val="00282DCB"/>
    <w:rsid w:val="0028410F"/>
    <w:rsid w:val="002F2C1C"/>
    <w:rsid w:val="00304C68"/>
    <w:rsid w:val="00311CE3"/>
    <w:rsid w:val="00377E91"/>
    <w:rsid w:val="003C576B"/>
    <w:rsid w:val="003F5AB9"/>
    <w:rsid w:val="00475594"/>
    <w:rsid w:val="00483532"/>
    <w:rsid w:val="005270FC"/>
    <w:rsid w:val="005C74F0"/>
    <w:rsid w:val="006B71FD"/>
    <w:rsid w:val="006F18A7"/>
    <w:rsid w:val="00715513"/>
    <w:rsid w:val="00834CDE"/>
    <w:rsid w:val="008A413E"/>
    <w:rsid w:val="009144A1"/>
    <w:rsid w:val="00B25318"/>
    <w:rsid w:val="00D9196B"/>
    <w:rsid w:val="00E433A6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2021-05-27T09:22:00Z</cp:lastPrinted>
  <dcterms:created xsi:type="dcterms:W3CDTF">2021-01-15T07:55:00Z</dcterms:created>
  <dcterms:modified xsi:type="dcterms:W3CDTF">2021-06-22T08:51:00Z</dcterms:modified>
</cp:coreProperties>
</file>