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22" w:rsidRPr="00324C95" w:rsidRDefault="00411B22" w:rsidP="00411B22">
      <w:pPr>
        <w:suppressAutoHyphens w:val="0"/>
        <w:ind w:firstLine="567"/>
        <w:jc w:val="center"/>
      </w:pPr>
      <w:r w:rsidRPr="00324C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ПАСПОРТ</w:t>
      </w:r>
    </w:p>
    <w:p w:rsidR="00411B22" w:rsidRPr="00324C95" w:rsidRDefault="00411B22" w:rsidP="00411B22">
      <w:pPr>
        <w:suppressAutoHyphens w:val="0"/>
        <w:ind w:firstLine="567"/>
        <w:jc w:val="center"/>
      </w:pPr>
      <w:r w:rsidRPr="00324C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регіональної цільової </w:t>
      </w:r>
      <w:r w:rsidR="000027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соціальної </w:t>
      </w:r>
      <w:r w:rsidRPr="00324C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програми</w:t>
      </w:r>
    </w:p>
    <w:p w:rsidR="00411B22" w:rsidRPr="00324C95" w:rsidRDefault="00411B22" w:rsidP="00411B22">
      <w:pPr>
        <w:suppressAutoHyphens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B22" w:rsidRPr="00324C95" w:rsidRDefault="00411B22" w:rsidP="00411B22">
      <w:pPr>
        <w:suppressAutoHyphens w:val="0"/>
        <w:ind w:firstLine="567"/>
        <w:jc w:val="both"/>
      </w:pP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 Назва: регіональна цільова соціальна програма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Молодь Дніпропетровщини” на 2022 – 2026 роки</w:t>
      </w:r>
      <w:r w:rsidR="00E9095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(далі – </w:t>
      </w:r>
      <w:r w:rsidR="000027D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r w:rsidR="00E9095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рограма)</w:t>
      </w: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11B22" w:rsidRPr="00324C95" w:rsidRDefault="00411B22" w:rsidP="00411B22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B22" w:rsidRPr="00324C95" w:rsidRDefault="00411B22" w:rsidP="00411B22">
      <w:pPr>
        <w:suppressAutoHyphens w:val="0"/>
        <w:ind w:firstLine="567"/>
        <w:jc w:val="both"/>
      </w:pP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2. Підстава для розроблення: </w:t>
      </w:r>
      <w:r w:rsidRPr="00324C95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324C95">
        <w:rPr>
          <w:rFonts w:ascii="Times New Roman" w:hAnsi="Times New Roman" w:cs="Times New Roman"/>
          <w:sz w:val="28"/>
          <w:szCs w:val="28"/>
        </w:rPr>
        <w:t>Про основні</w:t>
      </w: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засади молодіжної політики”, Державна цільова соціальна програма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„</w:t>
      </w: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Молодь України” на 2021</w:t>
      </w:r>
      <w:r w:rsidRPr="00324C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– </w:t>
      </w: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2025 роки, затверджена постановою Кабінету Міністрів України від 02 червня 2021 року № 579.</w:t>
      </w:r>
    </w:p>
    <w:p w:rsidR="00411B22" w:rsidRPr="00324C95" w:rsidRDefault="00411B22" w:rsidP="00411B22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B22" w:rsidRPr="00324C95" w:rsidRDefault="00411B22" w:rsidP="00411B22">
      <w:pPr>
        <w:suppressAutoHyphens w:val="0"/>
        <w:ind w:firstLine="567"/>
        <w:jc w:val="both"/>
      </w:pP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3. Регіональний замовник </w:t>
      </w:r>
      <w:r w:rsidR="000027D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рограми або координатор: департамент молоді і спорту облдержадміністрації.</w:t>
      </w:r>
    </w:p>
    <w:p w:rsidR="00411B22" w:rsidRPr="00324C95" w:rsidRDefault="00411B22" w:rsidP="00411B22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B22" w:rsidRPr="00324C95" w:rsidRDefault="00411B22" w:rsidP="00411B22">
      <w:pPr>
        <w:suppressAutoHyphens w:val="0"/>
        <w:ind w:firstLine="567"/>
        <w:jc w:val="both"/>
      </w:pP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proofErr w:type="spellStart"/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Співзамовники</w:t>
      </w:r>
      <w:proofErr w:type="spellEnd"/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027D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рограми: відсутні.</w:t>
      </w:r>
    </w:p>
    <w:p w:rsidR="00411B22" w:rsidRPr="00324C95" w:rsidRDefault="00411B22" w:rsidP="00411B22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B22" w:rsidRPr="00324C95" w:rsidRDefault="00411B22" w:rsidP="00411B22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0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5. Відповідальні за виконання: департамент молоді і спорту облдерж</w:t>
      </w:r>
      <w:r w:rsidRPr="00D8602C"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/>
        </w:rPr>
        <w:t>адміністрації, департамент охорони здоров’я облдержадміністрації, департамент</w:t>
      </w:r>
      <w:r w:rsidRPr="00D860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соціального захисту населення облдержадміністрації, райдержадміністрації, сільські, с</w:t>
      </w:r>
      <w:r w:rsidR="000027D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елищні, міські ради (за згодою)</w:t>
      </w:r>
      <w:r w:rsidRPr="009829E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11B22" w:rsidRPr="00324C95" w:rsidRDefault="00411B22" w:rsidP="00411B22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B22" w:rsidRPr="00324C95" w:rsidRDefault="00411B22" w:rsidP="00411B22">
      <w:pPr>
        <w:suppressAutoHyphens w:val="0"/>
        <w:ind w:firstLine="567"/>
        <w:jc w:val="both"/>
      </w:pP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6. Мета: створення можливостей для самореалізації та розвитку потенціалу молоді області, її участі та інтеграції у суспільне життя.</w:t>
      </w:r>
    </w:p>
    <w:p w:rsidR="00411B22" w:rsidRPr="00324C95" w:rsidRDefault="00411B22" w:rsidP="00411B22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B22" w:rsidRPr="00324C95" w:rsidRDefault="00411B22" w:rsidP="00411B22">
      <w:pPr>
        <w:suppressAutoHyphens w:val="0"/>
        <w:ind w:firstLine="567"/>
        <w:jc w:val="both"/>
      </w:pP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7. Початок: січень 2022 року, закінчення: грудень 2026 року.</w:t>
      </w:r>
    </w:p>
    <w:p w:rsidR="00411B22" w:rsidRPr="00324C95" w:rsidRDefault="00411B22" w:rsidP="00411B22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B22" w:rsidRPr="00324C95" w:rsidRDefault="00411B22" w:rsidP="00411B22">
      <w:pPr>
        <w:suppressAutoHyphens w:val="0"/>
        <w:ind w:firstLine="567"/>
        <w:jc w:val="both"/>
      </w:pP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8. Загальні обсяги фінансування, видатки із обласного бюджету </w:t>
      </w:r>
      <w:r w:rsidR="00026F1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      </w:t>
      </w: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(тис. грн):</w:t>
      </w:r>
    </w:p>
    <w:p w:rsidR="00411B22" w:rsidRPr="00324C95" w:rsidRDefault="00411B22" w:rsidP="00411B22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134"/>
        <w:gridCol w:w="1134"/>
        <w:gridCol w:w="1134"/>
        <w:gridCol w:w="1134"/>
        <w:gridCol w:w="1134"/>
      </w:tblGrid>
      <w:tr w:rsidR="00411B22" w:rsidRPr="00324C95" w:rsidTr="00F95DE8">
        <w:trPr>
          <w:trHeight w:val="342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1B22" w:rsidRPr="005D7869" w:rsidRDefault="00411B22" w:rsidP="005D7869">
            <w:pPr>
              <w:suppressAutoHyphens w:val="0"/>
              <w:ind w:left="-57" w:right="-57"/>
              <w:jc w:val="center"/>
              <w:rPr>
                <w:sz w:val="27"/>
                <w:szCs w:val="27"/>
              </w:rPr>
            </w:pPr>
            <w:r w:rsidRPr="005D78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uk-UA"/>
              </w:rPr>
              <w:t>Джерела фінансування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1B22" w:rsidRPr="005D7869" w:rsidRDefault="00411B22" w:rsidP="005D7869">
            <w:pPr>
              <w:suppressAutoHyphens w:val="0"/>
              <w:ind w:left="-57" w:right="-113"/>
              <w:jc w:val="center"/>
              <w:rPr>
                <w:sz w:val="27"/>
                <w:szCs w:val="27"/>
              </w:rPr>
            </w:pPr>
            <w:r w:rsidRPr="005D78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uk-UA"/>
              </w:rPr>
              <w:t>Обсяг фінансування, усього</w:t>
            </w:r>
          </w:p>
        </w:tc>
        <w:tc>
          <w:tcPr>
            <w:tcW w:w="5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B22" w:rsidRPr="005D7869" w:rsidRDefault="00411B22" w:rsidP="00F95DE8">
            <w:pPr>
              <w:suppressAutoHyphens w:val="0"/>
              <w:ind w:firstLine="567"/>
              <w:jc w:val="center"/>
              <w:rPr>
                <w:sz w:val="27"/>
                <w:szCs w:val="27"/>
              </w:rPr>
            </w:pPr>
            <w:r w:rsidRPr="005D78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uk-UA"/>
              </w:rPr>
              <w:t>За роками виконання</w:t>
            </w:r>
          </w:p>
        </w:tc>
      </w:tr>
      <w:tr w:rsidR="00F95DE8" w:rsidRPr="00324C95" w:rsidTr="00F95DE8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1B22" w:rsidRPr="005D7869" w:rsidRDefault="00411B22" w:rsidP="00F95DE8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1B22" w:rsidRPr="005D7869" w:rsidRDefault="00411B22" w:rsidP="00F95DE8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B22" w:rsidRPr="005D7869" w:rsidRDefault="00411B22" w:rsidP="00F95DE8">
            <w:pPr>
              <w:suppressAutoHyphens w:val="0"/>
              <w:jc w:val="center"/>
              <w:rPr>
                <w:sz w:val="27"/>
                <w:szCs w:val="27"/>
              </w:rPr>
            </w:pPr>
            <w:r w:rsidRPr="005D78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uk-UA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B22" w:rsidRPr="005D7869" w:rsidRDefault="00411B22" w:rsidP="00F95DE8">
            <w:pPr>
              <w:suppressAutoHyphens w:val="0"/>
              <w:jc w:val="center"/>
              <w:rPr>
                <w:sz w:val="27"/>
                <w:szCs w:val="27"/>
              </w:rPr>
            </w:pPr>
            <w:r w:rsidRPr="005D78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uk-UA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B22" w:rsidRPr="005D7869" w:rsidRDefault="00411B22" w:rsidP="00F95DE8">
            <w:pPr>
              <w:suppressAutoHyphens w:val="0"/>
              <w:jc w:val="center"/>
              <w:rPr>
                <w:sz w:val="27"/>
                <w:szCs w:val="27"/>
              </w:rPr>
            </w:pPr>
            <w:r w:rsidRPr="005D78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uk-UA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B22" w:rsidRPr="005D7869" w:rsidRDefault="00411B22" w:rsidP="00F95DE8">
            <w:pPr>
              <w:suppressAutoHyphens w:val="0"/>
              <w:jc w:val="center"/>
              <w:rPr>
                <w:sz w:val="27"/>
                <w:szCs w:val="27"/>
              </w:rPr>
            </w:pPr>
            <w:r w:rsidRPr="005D78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uk-UA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B22" w:rsidRPr="00324C95" w:rsidRDefault="00411B22" w:rsidP="00F95DE8">
            <w:pPr>
              <w:suppressAutoHyphens w:val="0"/>
              <w:jc w:val="center"/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2026</w:t>
            </w:r>
          </w:p>
        </w:tc>
      </w:tr>
      <w:tr w:rsidR="00F95DE8" w:rsidRPr="00324C95" w:rsidTr="00F95DE8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B22" w:rsidRPr="005D7869" w:rsidRDefault="00411B22" w:rsidP="00F95DE8">
            <w:pPr>
              <w:suppressAutoHyphens w:val="0"/>
              <w:jc w:val="center"/>
              <w:rPr>
                <w:sz w:val="27"/>
                <w:szCs w:val="27"/>
              </w:rPr>
            </w:pPr>
            <w:r w:rsidRPr="005D78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uk-UA"/>
              </w:rPr>
              <w:t>Державний</w:t>
            </w:r>
          </w:p>
          <w:p w:rsidR="00411B22" w:rsidRPr="005D7869" w:rsidRDefault="00411B22" w:rsidP="00F95DE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uk-UA"/>
              </w:rPr>
            </w:pPr>
            <w:r w:rsidRPr="005D78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uk-UA"/>
              </w:rPr>
              <w:t>бюджет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B22" w:rsidRPr="005D7869" w:rsidRDefault="00411B22" w:rsidP="00F95DE8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B22" w:rsidRPr="005D7869" w:rsidRDefault="00411B22" w:rsidP="00F95DE8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B22" w:rsidRPr="005D7869" w:rsidRDefault="00411B22" w:rsidP="00F95DE8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B22" w:rsidRPr="005D7869" w:rsidRDefault="00411B22" w:rsidP="00F95DE8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B22" w:rsidRPr="005D7869" w:rsidRDefault="00411B22" w:rsidP="00F95DE8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B22" w:rsidRPr="00324C95" w:rsidRDefault="00411B22" w:rsidP="00F95DE8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26F1F" w:rsidRPr="00324C95" w:rsidTr="00B97A24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6F1F" w:rsidRPr="005D7869" w:rsidRDefault="00026F1F" w:rsidP="00F95DE8">
            <w:pPr>
              <w:suppressAutoHyphens w:val="0"/>
              <w:jc w:val="center"/>
              <w:rPr>
                <w:sz w:val="27"/>
                <w:szCs w:val="27"/>
              </w:rPr>
            </w:pPr>
            <w:r w:rsidRPr="005D78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uk-UA"/>
              </w:rPr>
              <w:t>Обласний</w:t>
            </w:r>
          </w:p>
          <w:p w:rsidR="00026F1F" w:rsidRPr="005D7869" w:rsidRDefault="00026F1F" w:rsidP="00F95DE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uk-UA"/>
              </w:rPr>
            </w:pPr>
            <w:r w:rsidRPr="005D78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uk-UA"/>
              </w:rPr>
              <w:t>бюджет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6F1F" w:rsidRPr="000A6F0C" w:rsidRDefault="00026F1F" w:rsidP="00026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169870,0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6F1F" w:rsidRPr="000A6F0C" w:rsidRDefault="00026F1F" w:rsidP="00026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6F1F" w:rsidRPr="000A6F0C" w:rsidRDefault="00026F1F" w:rsidP="00026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6F1F" w:rsidRPr="000A6F0C" w:rsidRDefault="00026F1F" w:rsidP="00026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6F1F" w:rsidRPr="000A6F0C" w:rsidRDefault="00026F1F" w:rsidP="00026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6F1F" w:rsidRPr="000A6F0C" w:rsidRDefault="00026F1F" w:rsidP="00026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44170,0</w:t>
            </w:r>
          </w:p>
        </w:tc>
      </w:tr>
      <w:tr w:rsidR="00F95DE8" w:rsidRPr="00324C95" w:rsidTr="00F95DE8">
        <w:trPr>
          <w:trHeight w:val="40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B22" w:rsidRPr="005D7869" w:rsidRDefault="00411B22" w:rsidP="00F95DE8">
            <w:pPr>
              <w:suppressAutoHyphens w:val="0"/>
              <w:jc w:val="center"/>
              <w:rPr>
                <w:sz w:val="27"/>
                <w:szCs w:val="27"/>
              </w:rPr>
            </w:pPr>
            <w:r w:rsidRPr="005D78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uk-UA"/>
              </w:rPr>
              <w:t>Місцеві</w:t>
            </w:r>
          </w:p>
          <w:p w:rsidR="00411B22" w:rsidRPr="005D7869" w:rsidRDefault="00411B22" w:rsidP="00F95DE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uk-UA"/>
              </w:rPr>
            </w:pPr>
            <w:r w:rsidRPr="005D78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uk-UA"/>
              </w:rPr>
              <w:t>бюджети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B22" w:rsidRPr="005D7869" w:rsidRDefault="00411B22" w:rsidP="00F95DE8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B22" w:rsidRPr="005D7869" w:rsidRDefault="00411B22" w:rsidP="00F95DE8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B22" w:rsidRPr="005D7869" w:rsidRDefault="00411B22" w:rsidP="00F95DE8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B22" w:rsidRPr="005D7869" w:rsidRDefault="00411B22" w:rsidP="00F95DE8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1B22" w:rsidRPr="005D7869" w:rsidRDefault="00411B22" w:rsidP="00F95DE8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B22" w:rsidRPr="00324C95" w:rsidRDefault="00411B22" w:rsidP="00F95DE8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26F1F" w:rsidRPr="00324C95" w:rsidTr="00935F1F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6F1F" w:rsidRPr="005D7869" w:rsidRDefault="00026F1F" w:rsidP="00F95DE8">
            <w:pPr>
              <w:suppressAutoHyphens w:val="0"/>
              <w:jc w:val="center"/>
              <w:rPr>
                <w:sz w:val="27"/>
                <w:szCs w:val="27"/>
              </w:rPr>
            </w:pPr>
            <w:r w:rsidRPr="005D78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uk-UA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6F1F" w:rsidRPr="000A6F0C" w:rsidRDefault="00026F1F" w:rsidP="00935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169870,0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6F1F" w:rsidRPr="000A6F0C" w:rsidRDefault="00026F1F" w:rsidP="00935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6F1F" w:rsidRPr="000A6F0C" w:rsidRDefault="00026F1F" w:rsidP="00935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6F1F" w:rsidRPr="000A6F0C" w:rsidRDefault="00026F1F" w:rsidP="00935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6F1F" w:rsidRPr="000A6F0C" w:rsidRDefault="00026F1F" w:rsidP="00935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5F1F" w:rsidRPr="000A6F0C" w:rsidRDefault="00026F1F" w:rsidP="00EE3C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44170,0</w:t>
            </w:r>
          </w:p>
        </w:tc>
      </w:tr>
    </w:tbl>
    <w:p w:rsidR="00F95DE8" w:rsidRDefault="00F95DE8" w:rsidP="00411B22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0027D4" w:rsidRDefault="000027D4" w:rsidP="00411B22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0027D4" w:rsidRDefault="000027D4" w:rsidP="00411B22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0027D4" w:rsidRDefault="000027D4" w:rsidP="00411B22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0027D4" w:rsidRDefault="000027D4" w:rsidP="00411B22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B22" w:rsidRPr="00324C95" w:rsidRDefault="00411B22" w:rsidP="00411B22">
      <w:pPr>
        <w:suppressAutoHyphens w:val="0"/>
        <w:ind w:firstLine="567"/>
        <w:jc w:val="both"/>
      </w:pP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10. Очікувані результати виконання: </w:t>
      </w:r>
    </w:p>
    <w:p w:rsidR="00411B22" w:rsidRPr="00324C95" w:rsidRDefault="00411B22" w:rsidP="00411B22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2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53"/>
        <w:gridCol w:w="2207"/>
        <w:gridCol w:w="1134"/>
        <w:gridCol w:w="851"/>
        <w:gridCol w:w="850"/>
        <w:gridCol w:w="851"/>
        <w:gridCol w:w="992"/>
        <w:gridCol w:w="992"/>
      </w:tblGrid>
      <w:tr w:rsidR="00E90958" w:rsidRPr="00324C95" w:rsidTr="00D8602C">
        <w:trPr>
          <w:trHeight w:val="334"/>
        </w:trPr>
        <w:tc>
          <w:tcPr>
            <w:tcW w:w="1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0027D4">
            <w:pPr>
              <w:suppressAutoHyphens w:val="0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Напрями показників </w:t>
            </w:r>
            <w:r w:rsidR="000027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рограми</w:t>
            </w:r>
          </w:p>
        </w:tc>
        <w:tc>
          <w:tcPr>
            <w:tcW w:w="2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E909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56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0027D4">
            <w:pPr>
              <w:suppressAutoHyphens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Значення показників </w:t>
            </w:r>
            <w:r w:rsidR="000027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рограми</w:t>
            </w:r>
          </w:p>
        </w:tc>
      </w:tr>
      <w:tr w:rsidR="00E90958" w:rsidRPr="00324C95" w:rsidTr="00F95DE8">
        <w:tc>
          <w:tcPr>
            <w:tcW w:w="1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Усього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2026</w:t>
            </w:r>
          </w:p>
        </w:tc>
      </w:tr>
      <w:tr w:rsidR="00E90958" w:rsidRPr="00324C95" w:rsidTr="00F95DE8">
        <w:tc>
          <w:tcPr>
            <w:tcW w:w="1353" w:type="dxa"/>
            <w:tcBorders>
              <w:left w:val="single" w:sz="6" w:space="0" w:color="000000"/>
            </w:tcBorders>
            <w:shd w:val="clear" w:color="auto" w:fill="auto"/>
          </w:tcPr>
          <w:p w:rsidR="00E90958" w:rsidRPr="00E90958" w:rsidRDefault="00E90958" w:rsidP="00E90958">
            <w:pPr>
              <w:suppressAutoHyphens w:val="0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Соціальні</w:t>
            </w:r>
          </w:p>
        </w:tc>
        <w:tc>
          <w:tcPr>
            <w:tcW w:w="2207" w:type="dxa"/>
            <w:tcBorders>
              <w:left w:val="single" w:sz="6" w:space="0" w:color="000000"/>
            </w:tcBorders>
            <w:shd w:val="clear" w:color="auto" w:fill="auto"/>
          </w:tcPr>
          <w:p w:rsidR="00E90958" w:rsidRPr="00E90958" w:rsidRDefault="00E90958" w:rsidP="00E90958">
            <w:pPr>
              <w:suppressAutoHyphens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0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Кількість заходів,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         </w:t>
            </w:r>
            <w:r w:rsidRPr="00E90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 т.ч.:</w:t>
            </w:r>
          </w:p>
          <w:p w:rsidR="00E90958" w:rsidRPr="00B90554" w:rsidRDefault="00E90958" w:rsidP="00E90958">
            <w:pPr>
              <w:suppressAutoHyphens w:val="0"/>
              <w:ind w:firstLine="567"/>
              <w:rPr>
                <w:rFonts w:ascii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885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177</w:t>
            </w:r>
          </w:p>
        </w:tc>
      </w:tr>
      <w:tr w:rsidR="00E90958" w:rsidRPr="00324C95" w:rsidTr="00F95DE8">
        <w:tc>
          <w:tcPr>
            <w:tcW w:w="1353" w:type="dxa"/>
            <w:tcBorders>
              <w:left w:val="single" w:sz="6" w:space="0" w:color="000000"/>
            </w:tcBorders>
            <w:shd w:val="clear" w:color="auto" w:fill="auto"/>
          </w:tcPr>
          <w:p w:rsidR="00E90958" w:rsidRPr="00E90958" w:rsidRDefault="00E90958" w:rsidP="00E90958">
            <w:pPr>
              <w:suppressAutoHyphens w:val="0"/>
              <w:snapToGrid w:val="0"/>
              <w:ind w:left="-108" w:right="-91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07" w:type="dxa"/>
            <w:tcBorders>
              <w:left w:val="single" w:sz="6" w:space="0" w:color="000000"/>
            </w:tcBorders>
            <w:shd w:val="clear" w:color="auto" w:fill="auto"/>
          </w:tcPr>
          <w:p w:rsidR="00E90958" w:rsidRPr="00E90958" w:rsidRDefault="00E90958" w:rsidP="00E90958">
            <w:pPr>
              <w:suppressAutoHyphens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Освітньо-виховних</w:t>
            </w:r>
            <w:proofErr w:type="spellEnd"/>
          </w:p>
          <w:p w:rsidR="00E90958" w:rsidRPr="00B90554" w:rsidRDefault="00E90958" w:rsidP="00E90958">
            <w:pPr>
              <w:suppressAutoHyphens w:val="0"/>
              <w:ind w:right="-108" w:firstLine="567"/>
              <w:rPr>
                <w:rFonts w:ascii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480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</w:tr>
      <w:tr w:rsidR="00E90958" w:rsidRPr="00324C95" w:rsidTr="00F95DE8">
        <w:tc>
          <w:tcPr>
            <w:tcW w:w="1353" w:type="dxa"/>
            <w:tcBorders>
              <w:left w:val="single" w:sz="6" w:space="0" w:color="000000"/>
            </w:tcBorders>
            <w:shd w:val="clear" w:color="auto" w:fill="auto"/>
          </w:tcPr>
          <w:p w:rsidR="00E90958" w:rsidRPr="00E90958" w:rsidRDefault="00E90958" w:rsidP="00E90958">
            <w:pPr>
              <w:suppressAutoHyphens w:val="0"/>
              <w:snapToGrid w:val="0"/>
              <w:ind w:left="-108" w:right="-91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07" w:type="dxa"/>
            <w:tcBorders>
              <w:left w:val="single" w:sz="6" w:space="0" w:color="000000"/>
            </w:tcBorders>
            <w:shd w:val="clear" w:color="auto" w:fill="auto"/>
          </w:tcPr>
          <w:p w:rsidR="00E90958" w:rsidRPr="00E90958" w:rsidRDefault="00E90958" w:rsidP="00E90958">
            <w:pPr>
              <w:suppressAutoHyphens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0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Культурологічних</w:t>
            </w:r>
          </w:p>
          <w:p w:rsidR="00E90958" w:rsidRPr="00B90554" w:rsidRDefault="00E90958" w:rsidP="00E90958">
            <w:pPr>
              <w:suppressAutoHyphens w:val="0"/>
              <w:ind w:right="-108" w:firstLine="567"/>
              <w:rPr>
                <w:rFonts w:ascii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E90958" w:rsidRPr="00324C95" w:rsidTr="00F95DE8">
        <w:tc>
          <w:tcPr>
            <w:tcW w:w="1353" w:type="dxa"/>
            <w:tcBorders>
              <w:left w:val="single" w:sz="6" w:space="0" w:color="000000"/>
            </w:tcBorders>
            <w:shd w:val="clear" w:color="auto" w:fill="auto"/>
          </w:tcPr>
          <w:p w:rsidR="00E90958" w:rsidRPr="00E90958" w:rsidRDefault="00E90958" w:rsidP="00E90958">
            <w:pPr>
              <w:suppressAutoHyphens w:val="0"/>
              <w:snapToGrid w:val="0"/>
              <w:ind w:left="-108" w:right="-91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07" w:type="dxa"/>
            <w:tcBorders>
              <w:left w:val="single" w:sz="6" w:space="0" w:color="000000"/>
            </w:tcBorders>
            <w:shd w:val="clear" w:color="auto" w:fill="auto"/>
          </w:tcPr>
          <w:p w:rsidR="00E90958" w:rsidRPr="00E90958" w:rsidRDefault="00E90958" w:rsidP="00E90958">
            <w:pPr>
              <w:suppressAutoHyphens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0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Інформаційно-просвітницьких</w:t>
            </w:r>
          </w:p>
          <w:p w:rsidR="00E90958" w:rsidRPr="00B90554" w:rsidRDefault="00E90958" w:rsidP="00E90958">
            <w:pPr>
              <w:suppressAutoHyphens w:val="0"/>
              <w:ind w:right="-108" w:firstLine="567"/>
              <w:rPr>
                <w:rFonts w:ascii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</w:tr>
      <w:tr w:rsidR="00E90958" w:rsidRPr="00324C95" w:rsidTr="00F95DE8">
        <w:tc>
          <w:tcPr>
            <w:tcW w:w="1353" w:type="dxa"/>
            <w:tcBorders>
              <w:left w:val="single" w:sz="6" w:space="0" w:color="000000"/>
            </w:tcBorders>
            <w:shd w:val="clear" w:color="auto" w:fill="auto"/>
          </w:tcPr>
          <w:p w:rsidR="00E90958" w:rsidRPr="00E90958" w:rsidRDefault="00E90958" w:rsidP="00E90958">
            <w:pPr>
              <w:suppressAutoHyphens w:val="0"/>
              <w:snapToGrid w:val="0"/>
              <w:ind w:left="-108" w:right="-91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07" w:type="dxa"/>
            <w:tcBorders>
              <w:left w:val="single" w:sz="6" w:space="0" w:color="000000"/>
            </w:tcBorders>
            <w:shd w:val="clear" w:color="auto" w:fill="auto"/>
          </w:tcPr>
          <w:p w:rsidR="00E90958" w:rsidRPr="00E90958" w:rsidRDefault="00E90958" w:rsidP="00E90958">
            <w:pPr>
              <w:suppressAutoHyphens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0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Науково-методичних</w:t>
            </w:r>
          </w:p>
          <w:p w:rsidR="00E90958" w:rsidRPr="00B90554" w:rsidRDefault="00E90958" w:rsidP="00E90958">
            <w:pPr>
              <w:suppressAutoHyphens w:val="0"/>
              <w:ind w:right="-108" w:firstLine="567"/>
              <w:rPr>
                <w:rFonts w:ascii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E90958" w:rsidRPr="00324C95" w:rsidTr="00F95DE8"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958" w:rsidRPr="00E90958" w:rsidRDefault="00E90958" w:rsidP="00E90958">
            <w:pPr>
              <w:suppressAutoHyphens w:val="0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Соціальні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958" w:rsidRPr="00E90958" w:rsidRDefault="00E90958" w:rsidP="00E909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Кількість залученої</w:t>
            </w:r>
          </w:p>
          <w:p w:rsidR="00E90958" w:rsidRDefault="00E90958" w:rsidP="00E90958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молоді</w:t>
            </w:r>
            <w:r w:rsidRPr="00E90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(тис. осіб)</w:t>
            </w:r>
          </w:p>
          <w:p w:rsidR="00B90554" w:rsidRPr="00B90554" w:rsidRDefault="00B90554" w:rsidP="00E90958">
            <w:pPr>
              <w:suppressAutoHyphens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958" w:rsidRPr="00324C95" w:rsidRDefault="00E90958" w:rsidP="007557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25,9</w:t>
            </w:r>
          </w:p>
        </w:tc>
      </w:tr>
    </w:tbl>
    <w:p w:rsidR="00411B22" w:rsidRPr="00324C95" w:rsidRDefault="00411B22" w:rsidP="00411B22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B22" w:rsidRPr="00324C95" w:rsidRDefault="00411B22" w:rsidP="00411B22">
      <w:pPr>
        <w:suppressAutoHyphens w:val="0"/>
        <w:ind w:firstLine="567"/>
        <w:jc w:val="both"/>
      </w:pP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11.</w:t>
      </w:r>
      <w:r w:rsidRPr="00324C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Координація</w:t>
      </w:r>
      <w:r w:rsidRPr="00324C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</w:t>
      </w:r>
      <w:r w:rsidRPr="00324C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виконанням: координацію здійснює замовник </w:t>
      </w:r>
      <w:r w:rsidR="00D8602C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spellStart"/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рограми</w:t>
      </w:r>
      <w:proofErr w:type="spellEnd"/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– департамент молоді і спорту облдержадміністрації. Замовник </w:t>
      </w:r>
      <w:r w:rsidR="00D8602C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spellStart"/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рограми</w:t>
      </w:r>
      <w:proofErr w:type="spellEnd"/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узагальнює інформацію та надає звіти щоквартально                      до 15 числа місяця, </w:t>
      </w:r>
      <w:r w:rsidR="00E9095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що настає</w:t>
      </w: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звітним, до обласної ради та облдержадміністрації.</w:t>
      </w:r>
    </w:p>
    <w:p w:rsidR="00411B22" w:rsidRPr="00324C95" w:rsidRDefault="00411B22" w:rsidP="00411B22">
      <w:pPr>
        <w:suppressAutoHyphens w:val="0"/>
        <w:ind w:firstLine="567"/>
        <w:jc w:val="both"/>
      </w:pP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</w:t>
      </w:r>
      <w:r w:rsidR="00D8602C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spellStart"/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рограми</w:t>
      </w:r>
      <w:proofErr w:type="spellEnd"/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здійснює постійна комісія обласної ради з питань сім’ї, молоді та спорту.</w:t>
      </w:r>
    </w:p>
    <w:p w:rsidR="00411B22" w:rsidRPr="00324C95" w:rsidRDefault="00411B22" w:rsidP="00411B2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B22" w:rsidRPr="00324C95" w:rsidRDefault="00411B22" w:rsidP="00411B2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B22" w:rsidRPr="00BE41C9" w:rsidRDefault="00411B22" w:rsidP="00411B22">
      <w:pPr>
        <w:ind w:right="-130"/>
        <w:rPr>
          <w:rFonts w:ascii="Times New Roman" w:hAnsi="Times New Roman" w:cs="Times New Roman"/>
          <w:b/>
          <w:bCs/>
          <w:sz w:val="28"/>
          <w:szCs w:val="28"/>
        </w:rPr>
      </w:pPr>
      <w:r w:rsidRPr="00BE41C9">
        <w:rPr>
          <w:rFonts w:ascii="Times New Roman" w:hAnsi="Times New Roman" w:cs="Times New Roman"/>
          <w:b/>
          <w:bCs/>
          <w:sz w:val="28"/>
          <w:szCs w:val="28"/>
        </w:rPr>
        <w:t xml:space="preserve">Перший заступник </w:t>
      </w:r>
    </w:p>
    <w:p w:rsidR="00411B22" w:rsidRDefault="00411B22" w:rsidP="00411B22">
      <w:pPr>
        <w:ind w:right="-130"/>
        <w:rPr>
          <w:rFonts w:ascii="Times New Roman" w:hAnsi="Times New Roman" w:cs="Times New Roman"/>
          <w:b/>
          <w:bCs/>
          <w:sz w:val="28"/>
          <w:szCs w:val="28"/>
        </w:rPr>
      </w:pPr>
      <w:r w:rsidRPr="00BE41C9">
        <w:rPr>
          <w:rFonts w:ascii="Times New Roman" w:hAnsi="Times New Roman" w:cs="Times New Roman"/>
          <w:b/>
          <w:bCs/>
          <w:sz w:val="28"/>
          <w:szCs w:val="28"/>
        </w:rPr>
        <w:t xml:space="preserve">голови обласної ради          </w:t>
      </w:r>
      <w:r w:rsidRPr="00BE41C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BE41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41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41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41C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Г. ГУФМАН</w:t>
      </w:r>
    </w:p>
    <w:p w:rsidR="00411B22" w:rsidRPr="00324C95" w:rsidRDefault="00411B22" w:rsidP="00411B22">
      <w:pPr>
        <w:jc w:val="both"/>
      </w:pPr>
    </w:p>
    <w:p w:rsidR="00411B22" w:rsidRPr="00324C95" w:rsidRDefault="00411B22" w:rsidP="00411B22">
      <w:pPr>
        <w:ind w:firstLine="567"/>
        <w:jc w:val="both"/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lang w:eastAsia="uk-UA"/>
        </w:rPr>
      </w:pPr>
    </w:p>
    <w:p w:rsidR="00411B22" w:rsidRPr="00324C95" w:rsidRDefault="00411B22" w:rsidP="00411B22">
      <w:pPr>
        <w:ind w:firstLine="567"/>
        <w:jc w:val="both"/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lang w:eastAsia="uk-UA"/>
        </w:rPr>
      </w:pPr>
    </w:p>
    <w:p w:rsidR="00411B22" w:rsidRPr="00324C95" w:rsidRDefault="00411B22" w:rsidP="00411B22">
      <w:pPr>
        <w:jc w:val="both"/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lang w:eastAsia="uk-UA"/>
        </w:rPr>
      </w:pPr>
    </w:p>
    <w:p w:rsidR="00411B22" w:rsidRPr="00324C95" w:rsidRDefault="00411B22" w:rsidP="00411B22">
      <w:pPr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lang w:eastAsia="uk-UA"/>
        </w:rPr>
      </w:pPr>
    </w:p>
    <w:p w:rsidR="000707BF" w:rsidRDefault="000707BF"/>
    <w:sectPr w:rsidR="000707BF" w:rsidSect="007C454E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33" w:rsidRDefault="001E1B33">
      <w:r>
        <w:separator/>
      </w:r>
    </w:p>
  </w:endnote>
  <w:endnote w:type="continuationSeparator" w:id="0">
    <w:p w:rsidR="001E1B33" w:rsidRDefault="001E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33" w:rsidRDefault="001E1B33">
      <w:r>
        <w:separator/>
      </w:r>
    </w:p>
  </w:footnote>
  <w:footnote w:type="continuationSeparator" w:id="0">
    <w:p w:rsidR="001E1B33" w:rsidRDefault="001E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72773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C454E" w:rsidRPr="007C454E" w:rsidRDefault="007C454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C454E">
          <w:rPr>
            <w:rFonts w:ascii="Times New Roman" w:hAnsi="Times New Roman"/>
            <w:sz w:val="28"/>
            <w:szCs w:val="28"/>
          </w:rPr>
          <w:fldChar w:fldCharType="begin"/>
        </w:r>
        <w:r w:rsidRPr="007C454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C454E">
          <w:rPr>
            <w:rFonts w:ascii="Times New Roman" w:hAnsi="Times New Roman"/>
            <w:sz w:val="28"/>
            <w:szCs w:val="28"/>
          </w:rPr>
          <w:fldChar w:fldCharType="separate"/>
        </w:r>
        <w:r w:rsidR="00EE3C52" w:rsidRPr="00EE3C52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7C454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C454E" w:rsidRDefault="007C45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4E" w:rsidRDefault="007C454E">
    <w:pPr>
      <w:pStyle w:val="a3"/>
      <w:jc w:val="center"/>
    </w:pPr>
  </w:p>
  <w:p w:rsidR="007C454E" w:rsidRDefault="007C45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22"/>
    <w:rsid w:val="000027D4"/>
    <w:rsid w:val="00026F1F"/>
    <w:rsid w:val="00027755"/>
    <w:rsid w:val="000707BF"/>
    <w:rsid w:val="00117362"/>
    <w:rsid w:val="001E1B33"/>
    <w:rsid w:val="001E56F2"/>
    <w:rsid w:val="00291B1F"/>
    <w:rsid w:val="002A7844"/>
    <w:rsid w:val="00391F47"/>
    <w:rsid w:val="00411B22"/>
    <w:rsid w:val="004E6F3F"/>
    <w:rsid w:val="005D7869"/>
    <w:rsid w:val="005F5966"/>
    <w:rsid w:val="007C454E"/>
    <w:rsid w:val="00831DB5"/>
    <w:rsid w:val="008C0D90"/>
    <w:rsid w:val="00935F1F"/>
    <w:rsid w:val="009829E2"/>
    <w:rsid w:val="00AC27FD"/>
    <w:rsid w:val="00B3196B"/>
    <w:rsid w:val="00B90554"/>
    <w:rsid w:val="00B92A59"/>
    <w:rsid w:val="00D8602C"/>
    <w:rsid w:val="00E90958"/>
    <w:rsid w:val="00ED10F1"/>
    <w:rsid w:val="00EE3C52"/>
    <w:rsid w:val="00F9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22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1B22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11B22"/>
    <w:rPr>
      <w:rFonts w:ascii="Bookman Old Style" w:eastAsia="Times New Roman" w:hAnsi="Bookman Old Style" w:cs="Times New Roman"/>
      <w:sz w:val="26"/>
      <w:szCs w:val="20"/>
      <w:lang w:val="x-none" w:eastAsia="zh-CN"/>
    </w:rPr>
  </w:style>
  <w:style w:type="paragraph" w:styleId="a5">
    <w:name w:val="footer"/>
    <w:basedOn w:val="a"/>
    <w:link w:val="a6"/>
    <w:rsid w:val="00411B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B22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7">
    <w:name w:val="Normal (Web)"/>
    <w:basedOn w:val="a"/>
    <w:rsid w:val="00411B22"/>
    <w:pPr>
      <w:suppressAutoHyphens w:val="0"/>
      <w:spacing w:before="100" w:after="119"/>
      <w:ind w:firstLine="709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1B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B1F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22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1B22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11B22"/>
    <w:rPr>
      <w:rFonts w:ascii="Bookman Old Style" w:eastAsia="Times New Roman" w:hAnsi="Bookman Old Style" w:cs="Times New Roman"/>
      <w:sz w:val="26"/>
      <w:szCs w:val="20"/>
      <w:lang w:val="x-none" w:eastAsia="zh-CN"/>
    </w:rPr>
  </w:style>
  <w:style w:type="paragraph" w:styleId="a5">
    <w:name w:val="footer"/>
    <w:basedOn w:val="a"/>
    <w:link w:val="a6"/>
    <w:rsid w:val="00411B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B22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7">
    <w:name w:val="Normal (Web)"/>
    <w:basedOn w:val="a"/>
    <w:rsid w:val="00411B22"/>
    <w:pPr>
      <w:suppressAutoHyphens w:val="0"/>
      <w:spacing w:before="100" w:after="119"/>
      <w:ind w:firstLine="709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1B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B1F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2021-11-29T08:31:00Z</cp:lastPrinted>
  <dcterms:created xsi:type="dcterms:W3CDTF">2021-11-18T14:38:00Z</dcterms:created>
  <dcterms:modified xsi:type="dcterms:W3CDTF">2021-11-29T08:34:00Z</dcterms:modified>
</cp:coreProperties>
</file>