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79D8" w:rsidRDefault="00E579D8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79D8" w:rsidRDefault="00E579D8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79D8" w:rsidRDefault="00E579D8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</w:t>
      </w:r>
      <w:r w:rsidR="000615A1" w:rsidRPr="000615A1">
        <w:rPr>
          <w:rFonts w:ascii="Times New Roman" w:hAnsi="Times New Roman"/>
          <w:b/>
          <w:sz w:val="28"/>
          <w:szCs w:val="28"/>
          <w:lang w:val="uk-UA"/>
        </w:rPr>
        <w:t>Міністерств</w:t>
      </w:r>
      <w:r w:rsidR="000615A1">
        <w:rPr>
          <w:rFonts w:ascii="Times New Roman" w:hAnsi="Times New Roman"/>
          <w:b/>
          <w:sz w:val="28"/>
          <w:szCs w:val="28"/>
          <w:lang w:val="uk-UA"/>
        </w:rPr>
        <w:t>а</w:t>
      </w:r>
      <w:r w:rsidR="000615A1" w:rsidRPr="000615A1">
        <w:rPr>
          <w:rFonts w:ascii="Times New Roman" w:hAnsi="Times New Roman"/>
          <w:b/>
          <w:sz w:val="28"/>
          <w:szCs w:val="28"/>
          <w:lang w:val="uk-UA"/>
        </w:rPr>
        <w:t xml:space="preserve"> культури та інформаційної політики України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15A1">
        <w:rPr>
          <w:rFonts w:ascii="Times New Roman" w:hAnsi="Times New Roman"/>
          <w:b/>
          <w:sz w:val="28"/>
          <w:szCs w:val="28"/>
          <w:lang w:val="uk-UA"/>
        </w:rPr>
        <w:t xml:space="preserve">надання статусу національного </w:t>
      </w:r>
      <w:r w:rsidR="00BA4635">
        <w:rPr>
          <w:rFonts w:ascii="Times New Roman" w:hAnsi="Times New Roman"/>
          <w:b/>
          <w:sz w:val="28"/>
          <w:szCs w:val="28"/>
          <w:lang w:val="uk-UA"/>
        </w:rPr>
        <w:t>обласному комунальному підприємству культури „</w:t>
      </w:r>
      <w:r w:rsidR="000615A1">
        <w:rPr>
          <w:rFonts w:ascii="Times New Roman" w:hAnsi="Times New Roman"/>
          <w:b/>
          <w:sz w:val="28"/>
          <w:szCs w:val="28"/>
          <w:lang w:val="uk-UA"/>
        </w:rPr>
        <w:t>Дніпропетровськ</w:t>
      </w:r>
      <w:r w:rsidR="00BA4635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0615A1">
        <w:rPr>
          <w:rFonts w:ascii="Times New Roman" w:hAnsi="Times New Roman"/>
          <w:b/>
          <w:sz w:val="28"/>
          <w:szCs w:val="28"/>
          <w:lang w:val="uk-UA"/>
        </w:rPr>
        <w:t xml:space="preserve"> академічн</w:t>
      </w:r>
      <w:r w:rsidR="00BA4635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0615A1">
        <w:rPr>
          <w:rFonts w:ascii="Times New Roman" w:hAnsi="Times New Roman"/>
          <w:b/>
          <w:sz w:val="28"/>
          <w:szCs w:val="28"/>
          <w:lang w:val="uk-UA"/>
        </w:rPr>
        <w:t xml:space="preserve"> театр опери та балету</w:t>
      </w:r>
      <w:r w:rsidR="00BA4635">
        <w:rPr>
          <w:rFonts w:ascii="Times New Roman" w:hAnsi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BA4635" w:rsidP="00BA4635">
      <w:pPr>
        <w:spacing w:line="233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4635">
        <w:rPr>
          <w:rFonts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Україні”, відповідно до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5A1">
        <w:rPr>
          <w:rFonts w:ascii="Times New Roman" w:hAnsi="Times New Roman"/>
          <w:sz w:val="28"/>
          <w:szCs w:val="28"/>
          <w:lang w:val="uk-UA"/>
        </w:rPr>
        <w:t xml:space="preserve">статті 25 </w:t>
      </w:r>
      <w:r w:rsidR="00E579D8">
        <w:rPr>
          <w:rFonts w:ascii="Times New Roman" w:hAnsi="Times New Roman"/>
          <w:sz w:val="28"/>
          <w:szCs w:val="28"/>
          <w:lang w:val="uk-UA"/>
        </w:rPr>
        <w:t>З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>акон</w:t>
      </w:r>
      <w:r w:rsidR="000615A1">
        <w:rPr>
          <w:rFonts w:ascii="Times New Roman" w:hAnsi="Times New Roman"/>
          <w:sz w:val="28"/>
          <w:szCs w:val="28"/>
          <w:lang w:val="uk-UA"/>
        </w:rPr>
        <w:t>у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 xml:space="preserve"> України „Про </w:t>
      </w:r>
      <w:r w:rsidR="000615A1">
        <w:rPr>
          <w:rFonts w:ascii="Times New Roman" w:hAnsi="Times New Roman"/>
          <w:sz w:val="28"/>
          <w:szCs w:val="28"/>
          <w:lang w:val="uk-UA"/>
        </w:rPr>
        <w:t>культуру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="000615A1" w:rsidRPr="000615A1">
        <w:rPr>
          <w:rFonts w:ascii="Times New Roman" w:hAnsi="Times New Roman"/>
          <w:sz w:val="28"/>
          <w:szCs w:val="28"/>
          <w:lang w:val="uk-UA"/>
        </w:rPr>
        <w:t>Положення про національний заклад (установу) України</w:t>
      </w:r>
      <w:r w:rsidR="000615A1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E579D8">
        <w:rPr>
          <w:rFonts w:ascii="Times New Roman" w:hAnsi="Times New Roman"/>
          <w:sz w:val="28"/>
          <w:szCs w:val="28"/>
          <w:lang w:val="uk-UA"/>
        </w:rPr>
        <w:t>у</w:t>
      </w:r>
      <w:r w:rsidR="000615A1" w:rsidRPr="000615A1">
        <w:rPr>
          <w:rFonts w:ascii="Times New Roman" w:hAnsi="Times New Roman"/>
          <w:sz w:val="28"/>
          <w:szCs w:val="28"/>
          <w:lang w:val="uk-UA"/>
        </w:rPr>
        <w:t>каз</w:t>
      </w:r>
      <w:r w:rsidR="000615A1">
        <w:rPr>
          <w:rFonts w:ascii="Times New Roman" w:hAnsi="Times New Roman"/>
          <w:sz w:val="28"/>
          <w:szCs w:val="28"/>
          <w:lang w:val="uk-UA"/>
        </w:rPr>
        <w:t>ом</w:t>
      </w:r>
      <w:r w:rsidR="000615A1" w:rsidRPr="000615A1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16 червня 1995 року № 451/95</w:t>
      </w:r>
      <w:r w:rsidR="000615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 xml:space="preserve">ураховуючи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BA4635">
        <w:rPr>
          <w:rFonts w:ascii="Times New Roman" w:hAnsi="Times New Roman"/>
          <w:sz w:val="28"/>
          <w:szCs w:val="28"/>
          <w:lang w:val="uk-UA"/>
        </w:rPr>
        <w:t>виконуючого обов’язки голови Дніпропетровської обл</w:t>
      </w:r>
      <w:r w:rsidR="00E579D8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BA4635">
        <w:rPr>
          <w:rFonts w:ascii="Times New Roman" w:hAnsi="Times New Roman"/>
          <w:sz w:val="28"/>
          <w:szCs w:val="28"/>
          <w:lang w:val="uk-UA"/>
        </w:rPr>
        <w:t>держа</w:t>
      </w:r>
      <w:r w:rsidR="00E579D8">
        <w:rPr>
          <w:rFonts w:ascii="Times New Roman" w:hAnsi="Times New Roman"/>
          <w:sz w:val="28"/>
          <w:szCs w:val="28"/>
          <w:lang w:val="uk-UA"/>
        </w:rPr>
        <w:t>вної а</w:t>
      </w:r>
      <w:r w:rsidRPr="00BA4635">
        <w:rPr>
          <w:rFonts w:ascii="Times New Roman" w:hAnsi="Times New Roman"/>
          <w:sz w:val="28"/>
          <w:szCs w:val="28"/>
          <w:lang w:val="uk-UA"/>
        </w:rPr>
        <w:t xml:space="preserve">дміністрації, клопотання ОКПК „Дніпропетровський академічний театр опери та балету”, 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 xml:space="preserve">висновки й рекомендації постійної комісії обласної ради з питань </w:t>
      </w:r>
      <w:r w:rsidR="005B534B">
        <w:rPr>
          <w:rFonts w:ascii="Times New Roman" w:hAnsi="Times New Roman"/>
          <w:sz w:val="28"/>
          <w:szCs w:val="28"/>
          <w:lang w:val="uk-UA"/>
        </w:rPr>
        <w:t>культури та духовності</w:t>
      </w:r>
      <w:r w:rsidR="003D57C9" w:rsidRPr="00B74A43">
        <w:rPr>
          <w:rFonts w:ascii="Times New Roman" w:hAnsi="Times New Roman"/>
          <w:sz w:val="28"/>
          <w:szCs w:val="28"/>
          <w:lang w:val="uk-UA"/>
        </w:rPr>
        <w:t xml:space="preserve">, обласна рада </w:t>
      </w:r>
      <w:r w:rsidR="005B534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D57C9" w:rsidRPr="00B74A43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D57C9" w:rsidRDefault="003D57C9" w:rsidP="00BA46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>Підтримати звернення депутатів Дніпропетровської обласної ради 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 скликання до </w:t>
      </w:r>
      <w:r w:rsidR="00BA4635" w:rsidRPr="00BA4635">
        <w:rPr>
          <w:rFonts w:ascii="Times New Roman" w:hAnsi="Times New Roman"/>
          <w:sz w:val="28"/>
          <w:szCs w:val="28"/>
          <w:lang w:val="uk-UA"/>
        </w:rPr>
        <w:t>Міністерства культури та інформаційної політики України щодо надання статусу національного обласному комунальному підприємству культури „Дніпропетровський академічний театр опери та балету”</w:t>
      </w:r>
      <w:r w:rsidR="004C31B6" w:rsidRPr="00B74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A4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4C31B6" w:rsidRPr="00B74A43" w:rsidRDefault="004C31B6" w:rsidP="004C3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7C9" w:rsidRDefault="003D57C9" w:rsidP="004C31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 xml:space="preserve">Направити це рішення </w:t>
      </w:r>
      <w:r w:rsidR="004C31B6" w:rsidRPr="004C31B6">
        <w:rPr>
          <w:rFonts w:ascii="Times New Roman" w:hAnsi="Times New Roman"/>
          <w:sz w:val="28"/>
          <w:szCs w:val="28"/>
          <w:lang w:val="uk-UA"/>
        </w:rPr>
        <w:t>Міністерств</w:t>
      </w:r>
      <w:r w:rsidR="004C31B6">
        <w:rPr>
          <w:rFonts w:ascii="Times New Roman" w:hAnsi="Times New Roman"/>
          <w:sz w:val="28"/>
          <w:szCs w:val="28"/>
          <w:lang w:val="uk-UA"/>
        </w:rPr>
        <w:t>у</w:t>
      </w:r>
      <w:r w:rsidR="004C31B6" w:rsidRPr="004C31B6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політики України</w:t>
      </w:r>
      <w:r w:rsidR="000252B2" w:rsidRPr="000252B2">
        <w:rPr>
          <w:rFonts w:ascii="Times New Roman" w:hAnsi="Times New Roman"/>
          <w:sz w:val="28"/>
          <w:szCs w:val="28"/>
          <w:lang w:val="uk-UA"/>
        </w:rPr>
        <w:t>.</w:t>
      </w:r>
    </w:p>
    <w:p w:rsidR="004C31B6" w:rsidRDefault="004C31B6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обласної ради з питань </w:t>
      </w:r>
      <w:r w:rsidR="004C31B6">
        <w:rPr>
          <w:rFonts w:ascii="Times New Roman" w:hAnsi="Times New Roman"/>
          <w:sz w:val="28"/>
          <w:szCs w:val="28"/>
          <w:lang w:val="uk-UA"/>
        </w:rPr>
        <w:t>культури та духовності</w:t>
      </w:r>
      <w:r w:rsidRPr="00B74A43">
        <w:rPr>
          <w:rFonts w:ascii="Times New Roman" w:hAnsi="Times New Roman"/>
          <w:sz w:val="28"/>
          <w:szCs w:val="28"/>
          <w:lang w:val="uk-UA"/>
        </w:rPr>
        <w:t>.</w:t>
      </w: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6E3" w:rsidRDefault="003D57C9" w:rsidP="00557F9B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ЛУКАШУК</w:t>
      </w:r>
    </w:p>
    <w:p w:rsidR="00177626" w:rsidRDefault="00177626" w:rsidP="0017762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м. Дніпро</w:t>
      </w:r>
    </w:p>
    <w:p w:rsidR="00177626" w:rsidRDefault="00177626" w:rsidP="0017762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</w:t>
      </w:r>
      <w:r>
        <w:rPr>
          <w:color w:val="000000"/>
          <w:sz w:val="27"/>
          <w:szCs w:val="27"/>
        </w:rPr>
        <w:t>63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/VIII</w:t>
      </w:r>
    </w:p>
    <w:p w:rsidR="00177626" w:rsidRDefault="00177626" w:rsidP="0017762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.2021 р.</w:t>
      </w:r>
    </w:p>
    <w:bookmarkEnd w:id="0"/>
    <w:p w:rsidR="00177626" w:rsidRPr="000615A1" w:rsidRDefault="00177626" w:rsidP="00557F9B">
      <w:pPr>
        <w:tabs>
          <w:tab w:val="left" w:pos="8647"/>
        </w:tabs>
        <w:spacing w:after="0" w:line="240" w:lineRule="auto"/>
        <w:jc w:val="both"/>
        <w:rPr>
          <w:lang w:val="uk-UA"/>
        </w:rPr>
      </w:pPr>
    </w:p>
    <w:sectPr w:rsidR="00177626" w:rsidRPr="000615A1" w:rsidSect="00B70A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AF" w:rsidRDefault="001D17AF">
      <w:pPr>
        <w:spacing w:after="0" w:line="240" w:lineRule="auto"/>
      </w:pPr>
      <w:r>
        <w:separator/>
      </w:r>
    </w:p>
  </w:endnote>
  <w:endnote w:type="continuationSeparator" w:id="0">
    <w:p w:rsidR="001D17AF" w:rsidRDefault="001D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AF" w:rsidRDefault="001D17AF">
      <w:pPr>
        <w:spacing w:after="0" w:line="240" w:lineRule="auto"/>
      </w:pPr>
      <w:r>
        <w:separator/>
      </w:r>
    </w:p>
  </w:footnote>
  <w:footnote w:type="continuationSeparator" w:id="0">
    <w:p w:rsidR="001D17AF" w:rsidRDefault="001D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E" w:rsidRPr="00B70A9E" w:rsidRDefault="007F25E3" w:rsidP="00B70A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6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9"/>
    <w:rsid w:val="000252B2"/>
    <w:rsid w:val="000615A1"/>
    <w:rsid w:val="00065F25"/>
    <w:rsid w:val="000C5A1D"/>
    <w:rsid w:val="00177626"/>
    <w:rsid w:val="001D17AF"/>
    <w:rsid w:val="00315023"/>
    <w:rsid w:val="00365958"/>
    <w:rsid w:val="00376004"/>
    <w:rsid w:val="003D57C9"/>
    <w:rsid w:val="003E748E"/>
    <w:rsid w:val="004B6972"/>
    <w:rsid w:val="004C31B6"/>
    <w:rsid w:val="00557F9B"/>
    <w:rsid w:val="0058785F"/>
    <w:rsid w:val="005B534B"/>
    <w:rsid w:val="00731F7B"/>
    <w:rsid w:val="00772E7B"/>
    <w:rsid w:val="007F25E3"/>
    <w:rsid w:val="00845414"/>
    <w:rsid w:val="008615FC"/>
    <w:rsid w:val="0091543C"/>
    <w:rsid w:val="00992B92"/>
    <w:rsid w:val="009955FD"/>
    <w:rsid w:val="00AB348D"/>
    <w:rsid w:val="00B1226E"/>
    <w:rsid w:val="00BA4635"/>
    <w:rsid w:val="00BE6F32"/>
    <w:rsid w:val="00C25793"/>
    <w:rsid w:val="00DD5E67"/>
    <w:rsid w:val="00E579D8"/>
    <w:rsid w:val="00EB49B1"/>
    <w:rsid w:val="00EC624B"/>
    <w:rsid w:val="00F05ABB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6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C9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615A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9">
    <w:name w:val="rvts9"/>
    <w:basedOn w:val="a0"/>
    <w:rsid w:val="000615A1"/>
  </w:style>
  <w:style w:type="character" w:customStyle="1" w:styleId="rvts0">
    <w:name w:val="rvts0"/>
    <w:basedOn w:val="a0"/>
    <w:rsid w:val="000615A1"/>
  </w:style>
  <w:style w:type="paragraph" w:styleId="a6">
    <w:name w:val="Body Text Indent"/>
    <w:basedOn w:val="a"/>
    <w:link w:val="a7"/>
    <w:rsid w:val="000615A1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6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rsid w:val="000615A1"/>
  </w:style>
  <w:style w:type="paragraph" w:styleId="a8">
    <w:name w:val="Balloon Text"/>
    <w:basedOn w:val="a"/>
    <w:link w:val="a9"/>
    <w:uiPriority w:val="99"/>
    <w:semiHidden/>
    <w:unhideWhenUsed/>
    <w:rsid w:val="00BA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635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semiHidden/>
    <w:unhideWhenUsed/>
    <w:rsid w:val="00177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6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C9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615A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9">
    <w:name w:val="rvts9"/>
    <w:basedOn w:val="a0"/>
    <w:rsid w:val="000615A1"/>
  </w:style>
  <w:style w:type="character" w:customStyle="1" w:styleId="rvts0">
    <w:name w:val="rvts0"/>
    <w:basedOn w:val="a0"/>
    <w:rsid w:val="000615A1"/>
  </w:style>
  <w:style w:type="paragraph" w:styleId="a6">
    <w:name w:val="Body Text Indent"/>
    <w:basedOn w:val="a"/>
    <w:link w:val="a7"/>
    <w:rsid w:val="000615A1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6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rsid w:val="000615A1"/>
  </w:style>
  <w:style w:type="paragraph" w:styleId="a8">
    <w:name w:val="Balloon Text"/>
    <w:basedOn w:val="a"/>
    <w:link w:val="a9"/>
    <w:uiPriority w:val="99"/>
    <w:semiHidden/>
    <w:unhideWhenUsed/>
    <w:rsid w:val="00BA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635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semiHidden/>
    <w:unhideWhenUsed/>
    <w:rsid w:val="00177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2021-12-02T13:44:00Z</cp:lastPrinted>
  <dcterms:created xsi:type="dcterms:W3CDTF">2021-12-03T13:45:00Z</dcterms:created>
  <dcterms:modified xsi:type="dcterms:W3CDTF">2021-12-06T07:32:00Z</dcterms:modified>
</cp:coreProperties>
</file>