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5" w:rsidRPr="00287756" w:rsidRDefault="00583235" w:rsidP="00870849">
      <w:pPr>
        <w:ind w:left="5670"/>
        <w:jc w:val="both"/>
        <w:rPr>
          <w:rFonts w:cs="Times New Roman"/>
          <w:szCs w:val="28"/>
          <w:lang w:val="uk-UA"/>
        </w:rPr>
      </w:pPr>
      <w:r w:rsidRPr="00287756">
        <w:rPr>
          <w:rFonts w:cs="Times New Roman"/>
          <w:szCs w:val="28"/>
          <w:lang w:val="uk-UA"/>
        </w:rPr>
        <w:t xml:space="preserve">Додаток до розпорядження </w:t>
      </w:r>
    </w:p>
    <w:p w:rsidR="00583235" w:rsidRPr="00287756" w:rsidRDefault="00583235" w:rsidP="00870849">
      <w:pPr>
        <w:ind w:left="5670"/>
        <w:jc w:val="both"/>
        <w:rPr>
          <w:rFonts w:cs="Times New Roman"/>
          <w:szCs w:val="28"/>
          <w:lang w:val="uk-UA"/>
        </w:rPr>
      </w:pPr>
      <w:r w:rsidRPr="00287756">
        <w:rPr>
          <w:rFonts w:cs="Times New Roman"/>
          <w:szCs w:val="28"/>
          <w:lang w:val="uk-UA"/>
        </w:rPr>
        <w:t>голови обласної ради</w:t>
      </w:r>
    </w:p>
    <w:p w:rsidR="008A6DEF" w:rsidRDefault="008A6DEF" w:rsidP="008A6DEF">
      <w:pPr>
        <w:tabs>
          <w:tab w:val="left" w:pos="851"/>
        </w:tabs>
        <w:rPr>
          <w:b/>
          <w:szCs w:val="28"/>
          <w:lang w:val="uk-UA"/>
        </w:rPr>
      </w:pPr>
    </w:p>
    <w:p w:rsidR="00583235" w:rsidRPr="00287756" w:rsidRDefault="00583235" w:rsidP="008A6DEF">
      <w:pPr>
        <w:tabs>
          <w:tab w:val="left" w:pos="851"/>
        </w:tabs>
        <w:rPr>
          <w:rFonts w:cs="Times New Roman"/>
          <w:szCs w:val="28"/>
          <w:lang w:val="uk-UA"/>
        </w:rPr>
      </w:pPr>
    </w:p>
    <w:p w:rsidR="008A6DEF" w:rsidRPr="008A6DEF" w:rsidRDefault="008A6DEF" w:rsidP="008A6DEF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10"/>
        <w:jc w:val="both"/>
        <w:rPr>
          <w:szCs w:val="28"/>
          <w:lang w:val="uk-UA"/>
        </w:rPr>
      </w:pPr>
      <w:r w:rsidRPr="008A6DEF">
        <w:rPr>
          <w:szCs w:val="28"/>
          <w:lang w:val="uk-UA"/>
        </w:rPr>
        <w:t xml:space="preserve">Про дострокове припинення повноважень першого заступника голови Дніпропетровської обласної ради VIII скликання </w:t>
      </w:r>
      <w:proofErr w:type="spellStart"/>
      <w:r w:rsidRPr="008A6DEF">
        <w:rPr>
          <w:szCs w:val="28"/>
          <w:lang w:val="uk-UA"/>
        </w:rPr>
        <w:t>Гуфмана</w:t>
      </w:r>
      <w:proofErr w:type="spellEnd"/>
      <w:r w:rsidRPr="008A6DEF">
        <w:rPr>
          <w:szCs w:val="28"/>
          <w:lang w:val="uk-UA"/>
        </w:rPr>
        <w:t xml:space="preserve"> Геннадія Леонідовича.</w:t>
      </w:r>
    </w:p>
    <w:p w:rsidR="008A6DEF" w:rsidRPr="008A6DEF" w:rsidRDefault="008A6DEF" w:rsidP="008A6DEF">
      <w:pPr>
        <w:tabs>
          <w:tab w:val="left" w:pos="851"/>
        </w:tabs>
        <w:ind w:left="710"/>
        <w:rPr>
          <w:szCs w:val="28"/>
          <w:lang w:val="uk-UA"/>
        </w:rPr>
      </w:pPr>
    </w:p>
    <w:p w:rsidR="00F5516F" w:rsidRP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 w:rsidRPr="00287756">
        <w:rPr>
          <w:rFonts w:cs="Times New Roman"/>
          <w:szCs w:val="28"/>
          <w:lang w:val="uk-UA"/>
        </w:rPr>
        <w:t>Про Програму соціально-економічного та культурного розвитку Дніпропетровської області на 202</w:t>
      </w:r>
      <w:r>
        <w:rPr>
          <w:rFonts w:cs="Times New Roman"/>
          <w:szCs w:val="28"/>
          <w:lang w:val="uk-UA"/>
        </w:rPr>
        <w:t>3</w:t>
      </w:r>
      <w:r w:rsidRPr="00287756">
        <w:rPr>
          <w:rFonts w:cs="Times New Roman"/>
          <w:szCs w:val="28"/>
          <w:lang w:val="uk-UA"/>
        </w:rPr>
        <w:t xml:space="preserve"> рік.</w:t>
      </w:r>
      <w:r>
        <w:rPr>
          <w:rFonts w:cs="Times New Roman"/>
          <w:szCs w:val="28"/>
          <w:lang w:val="uk-UA"/>
        </w:rPr>
        <w:t xml:space="preserve"> </w:t>
      </w:r>
    </w:p>
    <w:p w:rsidR="00F5516F" w:rsidRPr="00287756" w:rsidRDefault="00F5516F" w:rsidP="00F5516F">
      <w:pPr>
        <w:pStyle w:val="a4"/>
        <w:tabs>
          <w:tab w:val="left" w:pos="993"/>
        </w:tabs>
        <w:ind w:left="709"/>
        <w:jc w:val="both"/>
        <w:rPr>
          <w:rFonts w:cs="Times New Roman"/>
          <w:szCs w:val="28"/>
          <w:lang w:val="uk-UA"/>
        </w:rPr>
      </w:pPr>
    </w:p>
    <w:p w:rsidR="008A6DEF" w:rsidRPr="00F5516F" w:rsidRDefault="008A6DE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 w:rsidRPr="00F5516F">
        <w:rPr>
          <w:rFonts w:cs="Times New Roman"/>
          <w:szCs w:val="28"/>
          <w:lang w:val="uk-UA"/>
        </w:rPr>
        <w:t>Про обласний бюджет на 2023 рік.</w:t>
      </w:r>
    </w:p>
    <w:p w:rsidR="00870849" w:rsidRPr="00F5516F" w:rsidRDefault="00870849" w:rsidP="00870849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F5516F" w:rsidRP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 внесення змін до рішення обласної ради від 03 грудня 2021 року № 149-9/</w:t>
      </w:r>
      <w:r>
        <w:rPr>
          <w:rFonts w:cs="Times New Roman"/>
          <w:szCs w:val="28"/>
          <w:lang w:val="en-US"/>
        </w:rPr>
        <w:t>VIII</w:t>
      </w:r>
      <w:r w:rsidRPr="00F551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„</w:t>
      </w:r>
      <w:r w:rsidRPr="00F5516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Про обласний бюджет на 2022</w:t>
      </w:r>
      <w:r>
        <w:rPr>
          <w:rFonts w:cs="Times New Roman"/>
          <w:szCs w:val="28"/>
          <w:lang w:val="uk-UA"/>
        </w:rPr>
        <w:t xml:space="preserve"> рік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”</w:t>
      </w:r>
      <w:r>
        <w:rPr>
          <w:rFonts w:cs="Times New Roman"/>
          <w:szCs w:val="28"/>
          <w:lang w:val="uk-UA"/>
        </w:rPr>
        <w:t>.</w:t>
      </w:r>
    </w:p>
    <w:p w:rsidR="00F5516F" w:rsidRPr="00F5516F" w:rsidRDefault="00F5516F" w:rsidP="00F5516F">
      <w:pPr>
        <w:pStyle w:val="a4"/>
        <w:tabs>
          <w:tab w:val="left" w:pos="993"/>
          <w:tab w:val="left" w:pos="1276"/>
        </w:tabs>
        <w:ind w:left="709"/>
        <w:jc w:val="both"/>
        <w:rPr>
          <w:rFonts w:cs="Times New Roman"/>
          <w:szCs w:val="28"/>
          <w:lang w:val="uk-UA"/>
        </w:rPr>
      </w:pPr>
    </w:p>
    <w:p w:rsidR="008A6DEF" w:rsidRDefault="00870849" w:rsidP="008A6DE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szCs w:val="28"/>
          <w:lang w:val="uk-UA"/>
        </w:rPr>
      </w:pPr>
      <w:r w:rsidRPr="00287756">
        <w:rPr>
          <w:rFonts w:cs="Times New Roman"/>
          <w:szCs w:val="28"/>
          <w:lang w:val="uk-UA"/>
        </w:rPr>
        <w:t xml:space="preserve">Про внесення змін до рішення обласної ради від 28 липня 2022 року № 209-12/VIII </w:t>
      </w:r>
      <w:proofErr w:type="spellStart"/>
      <w:r w:rsidRPr="00287756">
        <w:rPr>
          <w:rFonts w:cs="Times New Roman"/>
          <w:szCs w:val="28"/>
          <w:lang w:val="uk-UA"/>
        </w:rPr>
        <w:t>„Про</w:t>
      </w:r>
      <w:proofErr w:type="spellEnd"/>
      <w:r w:rsidRPr="00287756">
        <w:rPr>
          <w:rFonts w:cs="Times New Roman"/>
          <w:szCs w:val="28"/>
          <w:lang w:val="uk-UA"/>
        </w:rPr>
        <w:t xml:space="preserve"> Порядок використання коштів обласного бюджету </w:t>
      </w:r>
      <w:r w:rsidR="00054491" w:rsidRPr="00287756">
        <w:rPr>
          <w:rFonts w:cs="Times New Roman"/>
          <w:szCs w:val="28"/>
          <w:lang w:val="uk-UA"/>
        </w:rPr>
        <w:br/>
      </w:r>
      <w:r w:rsidRPr="00287756">
        <w:rPr>
          <w:rFonts w:cs="Times New Roman"/>
          <w:szCs w:val="28"/>
          <w:lang w:val="uk-UA"/>
        </w:rPr>
        <w:t>на виконання доручень виборців депутатами Дніпропетровської обласної ради у 2022 році</w:t>
      </w:r>
      <w:r w:rsidR="00691073">
        <w:rPr>
          <w:rFonts w:cs="Times New Roman"/>
          <w:szCs w:val="28"/>
          <w:lang w:val="uk-UA"/>
        </w:rPr>
        <w:t>”</w:t>
      </w:r>
      <w:r w:rsidRPr="00287756">
        <w:rPr>
          <w:rFonts w:cs="Times New Roman"/>
          <w:szCs w:val="28"/>
          <w:lang w:val="uk-UA"/>
        </w:rPr>
        <w:t>.</w:t>
      </w:r>
    </w:p>
    <w:p w:rsidR="00F5516F" w:rsidRDefault="00F5516F" w:rsidP="00F5516F">
      <w:pPr>
        <w:pStyle w:val="a4"/>
        <w:tabs>
          <w:tab w:val="left" w:pos="993"/>
          <w:tab w:val="left" w:pos="1276"/>
        </w:tabs>
        <w:ind w:left="709"/>
        <w:jc w:val="both"/>
        <w:rPr>
          <w:rFonts w:cs="Times New Roman"/>
          <w:szCs w:val="28"/>
          <w:lang w:val="uk-UA"/>
        </w:rPr>
      </w:pPr>
    </w:p>
    <w:p w:rsid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Pr="0072063B">
        <w:rPr>
          <w:rFonts w:cs="Times New Roman"/>
          <w:szCs w:val="28"/>
          <w:lang w:val="uk-UA"/>
        </w:rPr>
        <w:t>Про Регіональну цільову соціальну Програму національно-патріотичного виховання на 2023 – 2027 роки.</w:t>
      </w:r>
    </w:p>
    <w:p w:rsidR="00F5516F" w:rsidRDefault="00F5516F" w:rsidP="00F5516F">
      <w:pPr>
        <w:pStyle w:val="a4"/>
        <w:tabs>
          <w:tab w:val="left" w:pos="993"/>
        </w:tabs>
        <w:ind w:left="709"/>
        <w:jc w:val="both"/>
        <w:rPr>
          <w:rFonts w:cs="Times New Roman"/>
          <w:szCs w:val="28"/>
          <w:lang w:val="uk-UA"/>
        </w:rPr>
      </w:pPr>
    </w:p>
    <w:p w:rsid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Pr="00287756">
        <w:rPr>
          <w:rFonts w:cs="Times New Roman"/>
          <w:szCs w:val="28"/>
          <w:lang w:val="uk-UA"/>
        </w:rPr>
        <w:t xml:space="preserve">Про </w:t>
      </w:r>
      <w:r>
        <w:rPr>
          <w:rFonts w:cs="Times New Roman"/>
          <w:szCs w:val="28"/>
          <w:lang w:val="uk-UA"/>
        </w:rPr>
        <w:t xml:space="preserve">план роботи Дніпропетровської обласної ради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  <w:lang w:val="uk-UA"/>
        </w:rPr>
        <w:t xml:space="preserve"> скликання на 2023 рік.</w:t>
      </w:r>
    </w:p>
    <w:p w:rsidR="00F5516F" w:rsidRDefault="00F5516F" w:rsidP="00F5516F">
      <w:pPr>
        <w:pStyle w:val="a4"/>
        <w:tabs>
          <w:tab w:val="left" w:pos="993"/>
        </w:tabs>
        <w:ind w:left="709"/>
        <w:jc w:val="both"/>
        <w:rPr>
          <w:rFonts w:cs="Times New Roman"/>
          <w:szCs w:val="28"/>
          <w:lang w:val="uk-UA"/>
        </w:rPr>
      </w:pPr>
    </w:p>
    <w:p w:rsid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Pr="00287756">
        <w:rPr>
          <w:rFonts w:cs="Times New Roman"/>
          <w:szCs w:val="28"/>
          <w:lang w:val="uk-UA"/>
        </w:rPr>
        <w:t xml:space="preserve">Про </w:t>
      </w:r>
      <w:r>
        <w:rPr>
          <w:rFonts w:cs="Times New Roman"/>
          <w:szCs w:val="28"/>
          <w:lang w:val="uk-UA"/>
        </w:rPr>
        <w:t>внесення змін до рішення обласної ради від 16 грудня 2020 року № 8-2/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„Про</w:t>
      </w:r>
      <w:proofErr w:type="spellEnd"/>
      <w:r>
        <w:rPr>
          <w:rFonts w:cs="Times New Roman"/>
          <w:szCs w:val="28"/>
          <w:lang w:val="uk-UA"/>
        </w:rPr>
        <w:t xml:space="preserve"> постійні комісії Дніпропетровської обласної ради                       </w:t>
      </w:r>
      <w:r>
        <w:rPr>
          <w:rFonts w:cs="Times New Roman"/>
          <w:szCs w:val="28"/>
          <w:lang w:val="en-US"/>
        </w:rPr>
        <w:t>VIII</w:t>
      </w:r>
      <w:r w:rsidRPr="008A6DE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скликання” (зі змінами).</w:t>
      </w:r>
    </w:p>
    <w:p w:rsidR="00F5516F" w:rsidRDefault="00F5516F" w:rsidP="00F5516F">
      <w:pPr>
        <w:pStyle w:val="a4"/>
        <w:tabs>
          <w:tab w:val="left" w:pos="993"/>
        </w:tabs>
        <w:ind w:left="709"/>
        <w:jc w:val="both"/>
        <w:rPr>
          <w:rFonts w:cs="Times New Roman"/>
          <w:szCs w:val="28"/>
          <w:lang w:val="uk-UA"/>
        </w:rPr>
      </w:pPr>
    </w:p>
    <w:p w:rsid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Про внесення змін до рішення обласної ради від 16 лютого                  2022 року № 170-10/</w:t>
      </w:r>
      <w:r>
        <w:rPr>
          <w:rFonts w:cs="Times New Roman"/>
          <w:szCs w:val="28"/>
          <w:lang w:val="en-US"/>
        </w:rPr>
        <w:t>VIII</w:t>
      </w:r>
      <w:r w:rsidRPr="00F64C63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„Про</w:t>
      </w:r>
      <w:proofErr w:type="spellEnd"/>
      <w:r>
        <w:rPr>
          <w:rFonts w:cs="Times New Roman"/>
          <w:szCs w:val="28"/>
          <w:lang w:val="uk-UA"/>
        </w:rPr>
        <w:t xml:space="preserve"> Програму територіальної оборони Дніпропетровсько</w:t>
      </w:r>
      <w:r w:rsidRPr="00F64C63">
        <w:rPr>
          <w:rFonts w:cs="Times New Roman"/>
          <w:szCs w:val="28"/>
          <w:lang w:val="uk-UA"/>
        </w:rPr>
        <w:t>ї області на 2022 рік”</w:t>
      </w:r>
      <w:r>
        <w:rPr>
          <w:rFonts w:cs="Times New Roman"/>
          <w:szCs w:val="28"/>
          <w:lang w:val="uk-UA"/>
        </w:rPr>
        <w:t xml:space="preserve"> (зі змінами) та продовження терміну дії на 2023 рік.</w:t>
      </w:r>
    </w:p>
    <w:p w:rsidR="00F5516F" w:rsidRDefault="00F5516F" w:rsidP="00F5516F">
      <w:pPr>
        <w:pStyle w:val="a4"/>
        <w:tabs>
          <w:tab w:val="left" w:pos="993"/>
        </w:tabs>
        <w:ind w:left="709"/>
        <w:jc w:val="both"/>
        <w:rPr>
          <w:rFonts w:cs="Times New Roman"/>
          <w:szCs w:val="28"/>
          <w:lang w:val="uk-UA"/>
        </w:rPr>
      </w:pPr>
    </w:p>
    <w:p w:rsidR="00F5516F" w:rsidRPr="00F5516F" w:rsidRDefault="00F5516F" w:rsidP="00F5516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 внесення змін до рішення обласної ради від 27 березня            2020 року № 507-22/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„Про</w:t>
      </w:r>
      <w:proofErr w:type="spellEnd"/>
      <w:r>
        <w:rPr>
          <w:rFonts w:cs="Times New Roman"/>
          <w:szCs w:val="28"/>
          <w:lang w:val="uk-UA"/>
        </w:rPr>
        <w:t xml:space="preserve"> Комплексну програму з соціальної підтримки, реабілітації учасників АТО/ООС, членів їхніх сімей у Дніпропетровській області на 2020 – 2022 роки” та продовження терміну її дії до 2025 року.</w:t>
      </w:r>
    </w:p>
    <w:p w:rsidR="0072063B" w:rsidRDefault="0072063B" w:rsidP="0072063B">
      <w:pPr>
        <w:pStyle w:val="a4"/>
        <w:tabs>
          <w:tab w:val="left" w:pos="993"/>
          <w:tab w:val="left" w:pos="1276"/>
        </w:tabs>
        <w:ind w:left="709"/>
        <w:jc w:val="both"/>
        <w:rPr>
          <w:rFonts w:cs="Times New Roman"/>
          <w:szCs w:val="28"/>
          <w:lang w:val="uk-UA"/>
        </w:rPr>
      </w:pPr>
    </w:p>
    <w:p w:rsidR="0072063B" w:rsidRDefault="0072063B" w:rsidP="0072063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 w:rsidRPr="0072063B">
        <w:rPr>
          <w:rFonts w:cs="Times New Roman"/>
          <w:szCs w:val="28"/>
          <w:lang w:val="uk-UA"/>
        </w:rPr>
        <w:t xml:space="preserve">Про внесення змін до рішення обласної ради </w:t>
      </w:r>
      <w:r w:rsidR="00B30F28">
        <w:rPr>
          <w:rFonts w:cs="Times New Roman"/>
          <w:szCs w:val="28"/>
          <w:lang w:val="uk-UA"/>
        </w:rPr>
        <w:t xml:space="preserve">від 03 грудня </w:t>
      </w:r>
      <w:r w:rsidR="00F5516F">
        <w:rPr>
          <w:rFonts w:cs="Times New Roman"/>
          <w:szCs w:val="28"/>
          <w:lang w:val="uk-UA"/>
        </w:rPr>
        <w:t xml:space="preserve">              </w:t>
      </w:r>
      <w:r w:rsidR="00B30F28">
        <w:rPr>
          <w:rFonts w:cs="Times New Roman"/>
          <w:szCs w:val="28"/>
          <w:lang w:val="uk-UA"/>
        </w:rPr>
        <w:t>2021 року № 154-9/</w:t>
      </w:r>
      <w:r w:rsidR="00B30F28">
        <w:rPr>
          <w:rFonts w:cs="Times New Roman"/>
          <w:szCs w:val="28"/>
          <w:lang w:val="en-US"/>
        </w:rPr>
        <w:t>VIII</w:t>
      </w:r>
      <w:r w:rsidR="00B30F28" w:rsidRPr="00B30F28">
        <w:rPr>
          <w:rFonts w:cs="Times New Roman"/>
          <w:szCs w:val="28"/>
        </w:rPr>
        <w:t xml:space="preserve"> </w:t>
      </w:r>
      <w:proofErr w:type="spellStart"/>
      <w:r w:rsidRPr="0072063B">
        <w:rPr>
          <w:rFonts w:cs="Times New Roman"/>
          <w:szCs w:val="28"/>
          <w:lang w:val="uk-UA"/>
        </w:rPr>
        <w:t>„Про</w:t>
      </w:r>
      <w:proofErr w:type="spellEnd"/>
      <w:r w:rsidRPr="0072063B">
        <w:rPr>
          <w:rFonts w:cs="Times New Roman"/>
          <w:szCs w:val="28"/>
          <w:lang w:val="uk-UA"/>
        </w:rPr>
        <w:t xml:space="preserve"> регіональну цільову соціальну програму </w:t>
      </w:r>
      <w:proofErr w:type="spellStart"/>
      <w:r w:rsidRPr="0072063B">
        <w:rPr>
          <w:rFonts w:cs="Times New Roman"/>
          <w:szCs w:val="28"/>
          <w:lang w:val="uk-UA"/>
        </w:rPr>
        <w:t>„Молодь</w:t>
      </w:r>
      <w:proofErr w:type="spellEnd"/>
      <w:r w:rsidRPr="0072063B">
        <w:rPr>
          <w:rFonts w:cs="Times New Roman"/>
          <w:szCs w:val="28"/>
          <w:lang w:val="uk-UA"/>
        </w:rPr>
        <w:t xml:space="preserve"> Дніпропетровщини” на 20</w:t>
      </w:r>
      <w:r>
        <w:rPr>
          <w:rFonts w:cs="Times New Roman"/>
          <w:szCs w:val="28"/>
          <w:lang w:val="uk-UA"/>
        </w:rPr>
        <w:t>22</w:t>
      </w:r>
      <w:r w:rsidRPr="0072063B">
        <w:rPr>
          <w:rFonts w:cs="Times New Roman"/>
          <w:szCs w:val="28"/>
          <w:lang w:val="uk-UA"/>
        </w:rPr>
        <w:t xml:space="preserve"> – 202</w:t>
      </w:r>
      <w:r>
        <w:rPr>
          <w:rFonts w:cs="Times New Roman"/>
          <w:szCs w:val="28"/>
          <w:lang w:val="uk-UA"/>
        </w:rPr>
        <w:t>6</w:t>
      </w:r>
      <w:r w:rsidRPr="0072063B">
        <w:rPr>
          <w:rFonts w:cs="Times New Roman"/>
          <w:szCs w:val="28"/>
          <w:lang w:val="uk-UA"/>
        </w:rPr>
        <w:t xml:space="preserve"> роки”</w:t>
      </w:r>
      <w:r>
        <w:rPr>
          <w:rFonts w:cs="Times New Roman"/>
          <w:szCs w:val="28"/>
          <w:lang w:val="uk-UA"/>
        </w:rPr>
        <w:t>.</w:t>
      </w:r>
    </w:p>
    <w:p w:rsidR="0072063B" w:rsidRPr="0072063B" w:rsidRDefault="0072063B" w:rsidP="0072063B">
      <w:pPr>
        <w:pStyle w:val="a4"/>
        <w:tabs>
          <w:tab w:val="left" w:pos="993"/>
        </w:tabs>
        <w:ind w:left="709"/>
        <w:jc w:val="both"/>
        <w:rPr>
          <w:rFonts w:cs="Times New Roman"/>
          <w:szCs w:val="28"/>
          <w:lang w:val="uk-UA"/>
        </w:rPr>
      </w:pPr>
    </w:p>
    <w:p w:rsidR="0072063B" w:rsidRDefault="0072063B" w:rsidP="008A6DE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Про внесення змін до рішення обласної ради від 13 грудня </w:t>
      </w:r>
      <w:r w:rsidR="00F5516F">
        <w:rPr>
          <w:rFonts w:cs="Times New Roman"/>
          <w:szCs w:val="28"/>
          <w:lang w:val="uk-UA"/>
        </w:rPr>
        <w:t xml:space="preserve">               </w:t>
      </w:r>
      <w:r>
        <w:rPr>
          <w:rFonts w:cs="Times New Roman"/>
          <w:szCs w:val="28"/>
          <w:lang w:val="uk-UA"/>
        </w:rPr>
        <w:t>2019 року № 535-20/</w:t>
      </w:r>
      <w:r>
        <w:rPr>
          <w:rFonts w:cs="Times New Roman"/>
          <w:szCs w:val="28"/>
          <w:lang w:val="en-US"/>
        </w:rPr>
        <w:t>VII</w:t>
      </w:r>
      <w:r w:rsidR="00682258">
        <w:rPr>
          <w:rFonts w:cs="Times New Roman"/>
          <w:szCs w:val="28"/>
          <w:lang w:val="uk-UA"/>
        </w:rPr>
        <w:t xml:space="preserve"> </w:t>
      </w:r>
      <w:proofErr w:type="spellStart"/>
      <w:r w:rsidR="00682258">
        <w:rPr>
          <w:rFonts w:cs="Times New Roman"/>
          <w:szCs w:val="28"/>
          <w:lang w:val="uk-UA"/>
        </w:rPr>
        <w:t>„</w:t>
      </w:r>
      <w:r>
        <w:rPr>
          <w:rFonts w:cs="Times New Roman"/>
          <w:szCs w:val="28"/>
          <w:lang w:val="uk-UA"/>
        </w:rPr>
        <w:t>Про</w:t>
      </w:r>
      <w:proofErr w:type="spellEnd"/>
      <w:r>
        <w:rPr>
          <w:rFonts w:cs="Times New Roman"/>
          <w:szCs w:val="28"/>
          <w:lang w:val="uk-UA"/>
        </w:rPr>
        <w:t xml:space="preserve"> обласну програму </w:t>
      </w:r>
      <w:proofErr w:type="spellStart"/>
      <w:r>
        <w:rPr>
          <w:rFonts w:cs="Times New Roman"/>
          <w:szCs w:val="28"/>
          <w:lang w:val="uk-UA"/>
        </w:rPr>
        <w:t>„Здоров’я</w:t>
      </w:r>
      <w:proofErr w:type="spellEnd"/>
      <w:r>
        <w:rPr>
          <w:rFonts w:cs="Times New Roman"/>
          <w:szCs w:val="28"/>
          <w:lang w:val="uk-UA"/>
        </w:rPr>
        <w:t xml:space="preserve"> населення Дніпропетровщини</w:t>
      </w:r>
      <w:r w:rsidR="0068225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на 2020 – 2024 роки” (із змінами)</w:t>
      </w:r>
      <w:r w:rsidR="00682258">
        <w:rPr>
          <w:rFonts w:cs="Times New Roman"/>
          <w:szCs w:val="28"/>
          <w:lang w:val="uk-UA"/>
        </w:rPr>
        <w:t>.</w:t>
      </w:r>
    </w:p>
    <w:p w:rsidR="00F5516F" w:rsidRDefault="00F5516F" w:rsidP="00F5516F">
      <w:pPr>
        <w:pStyle w:val="a4"/>
        <w:tabs>
          <w:tab w:val="left" w:pos="993"/>
          <w:tab w:val="left" w:pos="1276"/>
        </w:tabs>
        <w:ind w:left="709"/>
        <w:jc w:val="both"/>
        <w:rPr>
          <w:rFonts w:cs="Times New Roman"/>
          <w:szCs w:val="28"/>
          <w:lang w:val="uk-UA"/>
        </w:rPr>
      </w:pPr>
    </w:p>
    <w:p w:rsidR="00F5516F" w:rsidRDefault="00F5516F" w:rsidP="008A6DE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 внесення змін до рішення обласної ради від 23 березня            2012 року № 259-12/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„Про</w:t>
      </w:r>
      <w:proofErr w:type="spellEnd"/>
      <w:r>
        <w:rPr>
          <w:rFonts w:cs="Times New Roman"/>
          <w:szCs w:val="28"/>
          <w:lang w:val="uk-UA"/>
        </w:rPr>
        <w:t xml:space="preserve"> регіональну Програму з локалізації та ліквідації амброзії полинолистої та інших карантинних організмів на території Дніпропетровської області протягом 2012 – 2026 роки”</w:t>
      </w:r>
      <w:r w:rsidR="004A1743">
        <w:rPr>
          <w:rFonts w:cs="Times New Roman"/>
          <w:szCs w:val="28"/>
          <w:lang w:val="uk-UA"/>
        </w:rPr>
        <w:t xml:space="preserve"> (зі змінами)</w:t>
      </w:r>
      <w:r>
        <w:rPr>
          <w:rFonts w:cs="Times New Roman"/>
          <w:szCs w:val="28"/>
          <w:lang w:val="uk-UA"/>
        </w:rPr>
        <w:t>.</w:t>
      </w:r>
    </w:p>
    <w:p w:rsidR="004A1743" w:rsidRDefault="004A1743" w:rsidP="004A1743">
      <w:pPr>
        <w:pStyle w:val="a4"/>
        <w:tabs>
          <w:tab w:val="left" w:pos="993"/>
          <w:tab w:val="left" w:pos="1276"/>
        </w:tabs>
        <w:ind w:left="709"/>
        <w:jc w:val="both"/>
        <w:rPr>
          <w:rFonts w:cs="Times New Roman"/>
          <w:szCs w:val="28"/>
          <w:lang w:val="uk-UA"/>
        </w:rPr>
      </w:pPr>
    </w:p>
    <w:p w:rsidR="004A1743" w:rsidRPr="004A1743" w:rsidRDefault="004A1743" w:rsidP="004A174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val="uk-UA"/>
        </w:rPr>
      </w:pPr>
      <w:r w:rsidRPr="0072063B">
        <w:rPr>
          <w:rFonts w:cs="Times New Roman"/>
          <w:szCs w:val="28"/>
          <w:lang w:val="uk-UA"/>
        </w:rPr>
        <w:t xml:space="preserve">Про внесення змін до рішення обласної ради від 28 липня </w:t>
      </w:r>
      <w:r>
        <w:rPr>
          <w:rFonts w:cs="Times New Roman"/>
          <w:szCs w:val="28"/>
          <w:lang w:val="uk-UA"/>
        </w:rPr>
        <w:t xml:space="preserve">                 </w:t>
      </w:r>
      <w:r w:rsidRPr="0072063B">
        <w:rPr>
          <w:rFonts w:cs="Times New Roman"/>
          <w:szCs w:val="28"/>
          <w:lang w:val="uk-UA"/>
        </w:rPr>
        <w:t>2022 року № 194-12/</w:t>
      </w:r>
      <w:r w:rsidRPr="0072063B">
        <w:rPr>
          <w:rFonts w:cs="Times New Roman"/>
          <w:szCs w:val="28"/>
          <w:lang w:val="en-US"/>
        </w:rPr>
        <w:t>VIII</w:t>
      </w:r>
      <w:r w:rsidRPr="0072063B">
        <w:rPr>
          <w:rFonts w:cs="Times New Roman"/>
          <w:szCs w:val="28"/>
          <w:lang w:val="uk-UA"/>
        </w:rPr>
        <w:t xml:space="preserve"> </w:t>
      </w:r>
      <w:proofErr w:type="spellStart"/>
      <w:r w:rsidRPr="0072063B">
        <w:rPr>
          <w:rFonts w:cs="Times New Roman"/>
          <w:szCs w:val="28"/>
          <w:lang w:val="uk-UA"/>
        </w:rPr>
        <w:t>„Про</w:t>
      </w:r>
      <w:proofErr w:type="spellEnd"/>
      <w:r w:rsidRPr="0072063B">
        <w:rPr>
          <w:rFonts w:cs="Times New Roman"/>
          <w:szCs w:val="28"/>
          <w:lang w:val="uk-UA"/>
        </w:rPr>
        <w:t xml:space="preserve"> Регіональну комплексну програму профілактики залежностей та їх соціальних наслідків серед дітей у Дніпропетровській області на 2022 – 2026 роки”.</w:t>
      </w:r>
    </w:p>
    <w:p w:rsidR="00F64C63" w:rsidRPr="00F5516F" w:rsidRDefault="00F64C63" w:rsidP="00F5516F">
      <w:pPr>
        <w:tabs>
          <w:tab w:val="left" w:pos="993"/>
        </w:tabs>
        <w:jc w:val="both"/>
        <w:rPr>
          <w:rFonts w:cs="Times New Roman"/>
          <w:szCs w:val="28"/>
          <w:lang w:val="uk-UA"/>
        </w:rPr>
      </w:pPr>
    </w:p>
    <w:p w:rsidR="00F64C63" w:rsidRPr="0072063B" w:rsidRDefault="00F64C63" w:rsidP="00F64C63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szCs w:val="28"/>
          <w:lang w:val="uk-UA"/>
        </w:rPr>
      </w:pPr>
      <w:r w:rsidRPr="0072063B">
        <w:rPr>
          <w:rFonts w:cs="Times New Roman"/>
          <w:szCs w:val="28"/>
          <w:lang w:val="uk-UA"/>
        </w:rPr>
        <w:t>Про зняття з контролю рішення  обласної ради від 03 лютого                2012 року № 239 -1</w:t>
      </w:r>
      <w:r w:rsidRPr="0072063B">
        <w:rPr>
          <w:rFonts w:cs="Times New Roman"/>
          <w:szCs w:val="28"/>
        </w:rPr>
        <w:t>1</w:t>
      </w:r>
      <w:r w:rsidRPr="0072063B">
        <w:rPr>
          <w:rFonts w:cs="Times New Roman"/>
          <w:szCs w:val="28"/>
          <w:lang w:val="uk-UA"/>
        </w:rPr>
        <w:t>/</w:t>
      </w:r>
      <w:r w:rsidRPr="0072063B">
        <w:rPr>
          <w:rFonts w:cs="Times New Roman"/>
          <w:szCs w:val="28"/>
          <w:lang w:val="en-US"/>
        </w:rPr>
        <w:t>VI</w:t>
      </w:r>
      <w:r w:rsidRPr="0072063B">
        <w:rPr>
          <w:rFonts w:cs="Times New Roman"/>
          <w:szCs w:val="28"/>
        </w:rPr>
        <w:t xml:space="preserve"> </w:t>
      </w:r>
      <w:proofErr w:type="spellStart"/>
      <w:r w:rsidRPr="0072063B">
        <w:rPr>
          <w:rFonts w:cs="Times New Roman"/>
          <w:szCs w:val="28"/>
          <w:lang w:val="uk-UA"/>
        </w:rPr>
        <w:t>„Про</w:t>
      </w:r>
      <w:proofErr w:type="spellEnd"/>
      <w:r w:rsidRPr="0072063B">
        <w:rPr>
          <w:rFonts w:cs="Times New Roman"/>
          <w:szCs w:val="28"/>
          <w:lang w:val="uk-UA"/>
        </w:rPr>
        <w:t xml:space="preserve"> регіональну цільову соціальну програму </w:t>
      </w:r>
      <w:proofErr w:type="spellStart"/>
      <w:r w:rsidRPr="0072063B">
        <w:rPr>
          <w:rFonts w:cs="Times New Roman"/>
          <w:szCs w:val="28"/>
          <w:lang w:val="uk-UA"/>
        </w:rPr>
        <w:t>„Молодь</w:t>
      </w:r>
      <w:proofErr w:type="spellEnd"/>
      <w:r w:rsidRPr="0072063B">
        <w:rPr>
          <w:rFonts w:cs="Times New Roman"/>
          <w:szCs w:val="28"/>
          <w:lang w:val="uk-UA"/>
        </w:rPr>
        <w:t xml:space="preserve"> Дніпропетровщини” на 2012 – 2021 роки” (зі змінами).</w:t>
      </w:r>
      <w:r w:rsidRPr="0072063B">
        <w:rPr>
          <w:rFonts w:cs="Times New Roman"/>
          <w:szCs w:val="28"/>
        </w:rPr>
        <w:t xml:space="preserve"> </w:t>
      </w:r>
    </w:p>
    <w:p w:rsidR="00F64C63" w:rsidRPr="0072063B" w:rsidRDefault="00F64C63" w:rsidP="0072063B">
      <w:pPr>
        <w:tabs>
          <w:tab w:val="left" w:pos="993"/>
        </w:tabs>
        <w:jc w:val="both"/>
        <w:rPr>
          <w:rFonts w:cs="Times New Roman"/>
          <w:szCs w:val="28"/>
          <w:lang w:val="uk-UA"/>
        </w:rPr>
      </w:pPr>
    </w:p>
    <w:p w:rsidR="002F6ED2" w:rsidRPr="00F64C63" w:rsidRDefault="004A1743" w:rsidP="00F64C63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Про погодження ліміту  використання лісових ресурсів під час заготівлі другорядних лісових матеріалів (деревної зелені) у 2022 році.</w:t>
      </w:r>
    </w:p>
    <w:p w:rsidR="00E33293" w:rsidRPr="00287756" w:rsidRDefault="00E33293" w:rsidP="00870849">
      <w:pPr>
        <w:tabs>
          <w:tab w:val="left" w:pos="993"/>
        </w:tabs>
        <w:jc w:val="both"/>
        <w:rPr>
          <w:rFonts w:cs="Times New Roman"/>
          <w:szCs w:val="28"/>
          <w:lang w:val="uk-UA"/>
        </w:rPr>
      </w:pPr>
    </w:p>
    <w:p w:rsidR="00E33293" w:rsidRPr="00287756" w:rsidRDefault="004A1743" w:rsidP="004A1743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Cs w:val="28"/>
          <w:lang w:val="uk-UA" w:eastAsia="ru-RU"/>
        </w:rPr>
      </w:pPr>
      <w:hyperlink r:id="rId9" w:history="1">
        <w:r w:rsidR="00E33293" w:rsidRPr="00287756">
          <w:rPr>
            <w:rFonts w:eastAsia="Times New Roman"/>
            <w:szCs w:val="28"/>
            <w:lang w:val="uk-UA" w:eastAsia="ru-RU"/>
          </w:rPr>
          <w:t>Про оренду нерухомого майна, що належить до спільної власності територіальних громад сіл, селищ, міст Дніпропетровської області</w:t>
        </w:r>
      </w:hyperlink>
      <w:r w:rsidR="00E33293" w:rsidRPr="00287756">
        <w:rPr>
          <w:rFonts w:eastAsia="Times New Roman"/>
          <w:szCs w:val="28"/>
          <w:lang w:val="uk-UA" w:eastAsia="ru-RU"/>
        </w:rPr>
        <w:t>.</w:t>
      </w:r>
      <w:r w:rsidR="003C0B04">
        <w:rPr>
          <w:rFonts w:eastAsia="Times New Roman"/>
          <w:szCs w:val="28"/>
          <w:lang w:val="uk-UA" w:eastAsia="ru-RU"/>
        </w:rPr>
        <w:t xml:space="preserve"> </w:t>
      </w:r>
    </w:p>
    <w:p w:rsidR="00E33293" w:rsidRPr="00287756" w:rsidRDefault="00E33293" w:rsidP="00870849">
      <w:pPr>
        <w:tabs>
          <w:tab w:val="left" w:pos="993"/>
        </w:tabs>
        <w:jc w:val="both"/>
        <w:rPr>
          <w:rFonts w:eastAsia="Times New Roman"/>
          <w:szCs w:val="28"/>
          <w:lang w:val="uk-UA" w:eastAsia="ru-RU"/>
        </w:rPr>
      </w:pPr>
    </w:p>
    <w:p w:rsidR="002F6ED2" w:rsidRPr="00A75801" w:rsidRDefault="00E33293" w:rsidP="004A174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Cs w:val="28"/>
          <w:lang w:val="uk-UA" w:eastAsia="ru-RU"/>
        </w:rPr>
      </w:pPr>
      <w:r w:rsidRPr="00A75801">
        <w:rPr>
          <w:rFonts w:cs="Times New Roman"/>
          <w:szCs w:val="28"/>
          <w:lang w:val="uk-UA"/>
        </w:rPr>
        <w:t xml:space="preserve">Питання діяльності окремих обласних комунальних підприємств </w:t>
      </w:r>
      <w:r w:rsidR="00287756" w:rsidRPr="00A75801">
        <w:rPr>
          <w:rFonts w:cs="Times New Roman"/>
          <w:szCs w:val="28"/>
          <w:lang w:val="uk-UA"/>
        </w:rPr>
        <w:br/>
      </w:r>
      <w:r w:rsidRPr="00A75801">
        <w:rPr>
          <w:rFonts w:cs="Times New Roman"/>
          <w:szCs w:val="28"/>
          <w:lang w:val="uk-UA"/>
        </w:rPr>
        <w:t>та закладів, що належать до спільної власності територіальних громад сіл, селищ, міст Дніпропетровської області.</w:t>
      </w:r>
      <w:r w:rsidR="003C0B04" w:rsidRPr="00A75801">
        <w:rPr>
          <w:rFonts w:cs="Times New Roman"/>
          <w:szCs w:val="28"/>
          <w:lang w:val="uk-UA"/>
        </w:rPr>
        <w:t xml:space="preserve"> </w:t>
      </w:r>
    </w:p>
    <w:p w:rsidR="00A75801" w:rsidRPr="00A75801" w:rsidRDefault="00A75801" w:rsidP="00A75801">
      <w:pPr>
        <w:pStyle w:val="a4"/>
        <w:tabs>
          <w:tab w:val="left" w:pos="993"/>
        </w:tabs>
        <w:ind w:left="567"/>
        <w:jc w:val="both"/>
        <w:rPr>
          <w:rFonts w:eastAsia="Times New Roman"/>
          <w:szCs w:val="28"/>
          <w:lang w:val="uk-UA" w:eastAsia="ru-RU"/>
        </w:rPr>
      </w:pPr>
    </w:p>
    <w:p w:rsidR="002F6ED2" w:rsidRPr="00287756" w:rsidRDefault="004A1743" w:rsidP="004A1743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szCs w:val="28"/>
          <w:lang w:val="uk-UA" w:eastAsia="ru-RU"/>
        </w:rPr>
      </w:pPr>
      <w:hyperlink r:id="rId10" w:history="1">
        <w:r w:rsidR="002F6ED2" w:rsidRPr="00287756">
          <w:rPr>
            <w:rFonts w:eastAsia="Times New Roman"/>
            <w:szCs w:val="28"/>
            <w:lang w:val="uk-UA" w:eastAsia="ru-RU"/>
          </w:rPr>
          <w:t>Про деякі питання управління майном, що належить до спільної власності територіальних громад сіл, селищ, міст Дніпропетровської області</w:t>
        </w:r>
      </w:hyperlink>
      <w:r w:rsidR="002F6ED2" w:rsidRPr="00287756">
        <w:rPr>
          <w:rFonts w:eastAsia="Times New Roman"/>
          <w:szCs w:val="28"/>
          <w:lang w:val="uk-UA" w:eastAsia="ru-RU"/>
        </w:rPr>
        <w:t>.</w:t>
      </w:r>
      <w:r w:rsidR="003C0B04">
        <w:rPr>
          <w:rFonts w:eastAsia="Times New Roman"/>
          <w:szCs w:val="28"/>
          <w:lang w:val="uk-UA" w:eastAsia="ru-RU"/>
        </w:rPr>
        <w:t xml:space="preserve"> </w:t>
      </w:r>
    </w:p>
    <w:p w:rsidR="002F6ED2" w:rsidRPr="00F5516F" w:rsidRDefault="002F6ED2" w:rsidP="00870849">
      <w:pPr>
        <w:tabs>
          <w:tab w:val="left" w:pos="993"/>
        </w:tabs>
        <w:jc w:val="both"/>
        <w:rPr>
          <w:rFonts w:eastAsia="Times New Roman"/>
          <w:szCs w:val="28"/>
          <w:lang w:eastAsia="ru-RU"/>
        </w:rPr>
      </w:pPr>
    </w:p>
    <w:p w:rsidR="004A1743" w:rsidRPr="004A1743" w:rsidRDefault="004A1743" w:rsidP="008708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 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</w:t>
      </w:r>
      <w:proofErr w:type="spellStart"/>
      <w:r>
        <w:rPr>
          <w:rFonts w:eastAsia="Times New Roman" w:cs="Times New Roman"/>
          <w:szCs w:val="28"/>
          <w:lang w:val="uk-UA" w:eastAsia="ru-RU"/>
        </w:rPr>
        <w:t>„Синельниківський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міський водоканал” Дніпропетровської обласної ради” та коригованої вартості послуг з централізованого водопостачання та водовідведення комунальному підприємству </w:t>
      </w:r>
      <w:proofErr w:type="spellStart"/>
      <w:r>
        <w:rPr>
          <w:rFonts w:eastAsia="Times New Roman" w:cs="Times New Roman"/>
          <w:szCs w:val="28"/>
          <w:lang w:val="uk-UA" w:eastAsia="ru-RU"/>
        </w:rPr>
        <w:t>„</w:t>
      </w:r>
      <w:r>
        <w:rPr>
          <w:rFonts w:eastAsia="Times New Roman" w:cs="Times New Roman"/>
          <w:szCs w:val="28"/>
          <w:lang w:val="uk-UA" w:eastAsia="ru-RU"/>
        </w:rPr>
        <w:t>Жовтоводський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міський водоканал” Дніпропетровської обласної ради”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4A1743" w:rsidRPr="004A1743" w:rsidRDefault="004A1743" w:rsidP="004A1743">
      <w:pPr>
        <w:pStyle w:val="a4"/>
        <w:tabs>
          <w:tab w:val="left" w:pos="993"/>
        </w:tabs>
        <w:ind w:left="567"/>
        <w:jc w:val="both"/>
        <w:rPr>
          <w:rFonts w:eastAsia="Times New Roman"/>
          <w:szCs w:val="28"/>
          <w:lang w:val="uk-UA" w:eastAsia="ru-RU"/>
        </w:rPr>
      </w:pPr>
    </w:p>
    <w:p w:rsidR="004A1743" w:rsidRDefault="004A1743" w:rsidP="008708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області.</w:t>
      </w:r>
    </w:p>
    <w:p w:rsidR="004A1743" w:rsidRDefault="004A1743" w:rsidP="004A1743">
      <w:pPr>
        <w:pStyle w:val="a4"/>
        <w:tabs>
          <w:tab w:val="left" w:pos="993"/>
        </w:tabs>
        <w:ind w:left="567"/>
        <w:jc w:val="both"/>
        <w:rPr>
          <w:rFonts w:eastAsia="Times New Roman"/>
          <w:szCs w:val="28"/>
          <w:lang w:val="uk-UA" w:eastAsia="ru-RU"/>
        </w:rPr>
      </w:pPr>
    </w:p>
    <w:p w:rsidR="004A1743" w:rsidRPr="004A1743" w:rsidRDefault="004A1743" w:rsidP="004A1743">
      <w:pPr>
        <w:pStyle w:val="a4"/>
        <w:tabs>
          <w:tab w:val="left" w:pos="993"/>
        </w:tabs>
        <w:ind w:left="567"/>
        <w:jc w:val="both"/>
        <w:rPr>
          <w:rFonts w:eastAsia="Times New Roman"/>
          <w:szCs w:val="28"/>
          <w:lang w:val="uk-UA" w:eastAsia="ru-RU"/>
        </w:rPr>
      </w:pPr>
      <w:bookmarkStart w:id="0" w:name="_GoBack"/>
      <w:bookmarkEnd w:id="0"/>
    </w:p>
    <w:p w:rsidR="00974AA4" w:rsidRPr="00287756" w:rsidRDefault="00974AA4" w:rsidP="0087084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Cs w:val="28"/>
          <w:lang w:val="uk-UA" w:eastAsia="ru-RU"/>
        </w:rPr>
      </w:pPr>
      <w:r w:rsidRPr="00287756">
        <w:rPr>
          <w:rFonts w:cs="Times New Roman"/>
          <w:szCs w:val="28"/>
          <w:lang w:val="uk-UA"/>
        </w:rPr>
        <w:lastRenderedPageBreak/>
        <w:t>Різне.</w:t>
      </w:r>
    </w:p>
    <w:p w:rsidR="009E2665" w:rsidRPr="00287756" w:rsidRDefault="009E2665" w:rsidP="00870849">
      <w:pPr>
        <w:jc w:val="both"/>
        <w:rPr>
          <w:rFonts w:cs="Times New Roman"/>
          <w:szCs w:val="28"/>
          <w:lang w:val="uk-UA"/>
        </w:rPr>
      </w:pPr>
    </w:p>
    <w:p w:rsidR="00870849" w:rsidRPr="00287756" w:rsidRDefault="00870849" w:rsidP="00870849">
      <w:pPr>
        <w:jc w:val="both"/>
        <w:rPr>
          <w:rFonts w:cs="Times New Roman"/>
          <w:szCs w:val="28"/>
          <w:lang w:val="uk-UA"/>
        </w:rPr>
      </w:pPr>
    </w:p>
    <w:p w:rsidR="006D63FF" w:rsidRDefault="006D63FF" w:rsidP="00974AA4">
      <w:pPr>
        <w:pStyle w:val="a4"/>
        <w:ind w:left="0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Виконуюча обов’язки</w:t>
      </w:r>
    </w:p>
    <w:p w:rsidR="00974AA4" w:rsidRPr="00287756" w:rsidRDefault="006D63FF" w:rsidP="00974AA4">
      <w:pPr>
        <w:pStyle w:val="a4"/>
        <w:ind w:left="0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к</w:t>
      </w:r>
      <w:r w:rsidR="00974AA4" w:rsidRPr="00287756">
        <w:rPr>
          <w:rFonts w:cs="Times New Roman"/>
          <w:b/>
          <w:szCs w:val="28"/>
          <w:lang w:val="uk-UA"/>
        </w:rPr>
        <w:t>еруюч</w:t>
      </w:r>
      <w:r>
        <w:rPr>
          <w:rFonts w:cs="Times New Roman"/>
          <w:b/>
          <w:szCs w:val="28"/>
          <w:lang w:val="uk-UA"/>
        </w:rPr>
        <w:t>ого</w:t>
      </w:r>
      <w:r w:rsidR="00974AA4" w:rsidRPr="00287756">
        <w:rPr>
          <w:rFonts w:cs="Times New Roman"/>
          <w:b/>
          <w:szCs w:val="28"/>
          <w:lang w:val="uk-UA"/>
        </w:rPr>
        <w:t xml:space="preserve"> справами</w:t>
      </w:r>
    </w:p>
    <w:p w:rsidR="00974AA4" w:rsidRPr="00287756" w:rsidRDefault="00974AA4" w:rsidP="00974AA4">
      <w:pPr>
        <w:pStyle w:val="a4"/>
        <w:ind w:left="0"/>
        <w:jc w:val="both"/>
        <w:rPr>
          <w:rFonts w:cs="Times New Roman"/>
          <w:b/>
          <w:szCs w:val="28"/>
          <w:lang w:val="uk-UA"/>
        </w:rPr>
      </w:pPr>
      <w:r w:rsidRPr="00287756">
        <w:rPr>
          <w:rFonts w:cs="Times New Roman"/>
          <w:b/>
          <w:szCs w:val="28"/>
          <w:lang w:val="uk-UA"/>
        </w:rPr>
        <w:t xml:space="preserve">виконавчого апарату </w:t>
      </w:r>
    </w:p>
    <w:p w:rsidR="009E2665" w:rsidRPr="00287756" w:rsidRDefault="00974AA4" w:rsidP="00870849">
      <w:pPr>
        <w:pStyle w:val="a4"/>
        <w:ind w:left="0" w:right="424"/>
        <w:jc w:val="both"/>
        <w:rPr>
          <w:rFonts w:cs="Times New Roman"/>
          <w:b/>
          <w:szCs w:val="28"/>
          <w:lang w:val="uk-UA"/>
        </w:rPr>
      </w:pPr>
      <w:r w:rsidRPr="00287756">
        <w:rPr>
          <w:rFonts w:cs="Times New Roman"/>
          <w:b/>
          <w:szCs w:val="28"/>
          <w:lang w:val="uk-UA"/>
        </w:rPr>
        <w:t>обласної ради</w:t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Pr="00287756">
        <w:rPr>
          <w:rFonts w:cs="Times New Roman"/>
          <w:b/>
          <w:szCs w:val="28"/>
          <w:lang w:val="uk-UA"/>
        </w:rPr>
        <w:tab/>
      </w:r>
      <w:r w:rsidR="00870849" w:rsidRPr="00287756">
        <w:rPr>
          <w:rFonts w:cs="Times New Roman"/>
          <w:b/>
          <w:szCs w:val="28"/>
          <w:lang w:val="uk-UA"/>
        </w:rPr>
        <w:t xml:space="preserve"> </w:t>
      </w:r>
      <w:r w:rsidR="006D63FF">
        <w:rPr>
          <w:rFonts w:cs="Times New Roman"/>
          <w:b/>
          <w:szCs w:val="28"/>
          <w:lang w:val="uk-UA"/>
        </w:rPr>
        <w:t>Я.В. РІЗНИК</w:t>
      </w:r>
    </w:p>
    <w:sectPr w:rsidR="009E2665" w:rsidRPr="00287756" w:rsidSect="0087084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A8" w:rsidRDefault="009E16A8" w:rsidP="00870849">
      <w:r>
        <w:separator/>
      </w:r>
    </w:p>
  </w:endnote>
  <w:endnote w:type="continuationSeparator" w:id="0">
    <w:p w:rsidR="009E16A8" w:rsidRDefault="009E16A8" w:rsidP="0087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A8" w:rsidRDefault="009E16A8" w:rsidP="00870849">
      <w:r>
        <w:separator/>
      </w:r>
    </w:p>
  </w:footnote>
  <w:footnote w:type="continuationSeparator" w:id="0">
    <w:p w:rsidR="009E16A8" w:rsidRDefault="009E16A8" w:rsidP="0087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69618"/>
      <w:docPartObj>
        <w:docPartGallery w:val="Page Numbers (Top of Page)"/>
        <w:docPartUnique/>
      </w:docPartObj>
    </w:sdtPr>
    <w:sdtEndPr/>
    <w:sdtContent>
      <w:p w:rsidR="00870849" w:rsidRDefault="00870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43">
          <w:rPr>
            <w:noProof/>
          </w:rPr>
          <w:t>2</w:t>
        </w:r>
        <w:r>
          <w:fldChar w:fldCharType="end"/>
        </w:r>
      </w:p>
    </w:sdtContent>
  </w:sdt>
  <w:p w:rsidR="00870849" w:rsidRDefault="008708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5E"/>
    <w:multiLevelType w:val="hybridMultilevel"/>
    <w:tmpl w:val="381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4274"/>
    <w:multiLevelType w:val="hybridMultilevel"/>
    <w:tmpl w:val="7818ADC2"/>
    <w:lvl w:ilvl="0" w:tplc="5CAA7B7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6E3F"/>
    <w:multiLevelType w:val="hybridMultilevel"/>
    <w:tmpl w:val="381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2120"/>
    <w:multiLevelType w:val="hybridMultilevel"/>
    <w:tmpl w:val="381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355AB"/>
    <w:rsid w:val="00054491"/>
    <w:rsid w:val="00065AE3"/>
    <w:rsid w:val="00167B50"/>
    <w:rsid w:val="00192314"/>
    <w:rsid w:val="001C6A47"/>
    <w:rsid w:val="00237058"/>
    <w:rsid w:val="002405B2"/>
    <w:rsid w:val="00287756"/>
    <w:rsid w:val="002F6ED2"/>
    <w:rsid w:val="00376B3B"/>
    <w:rsid w:val="003C0B04"/>
    <w:rsid w:val="00441CBA"/>
    <w:rsid w:val="004A1743"/>
    <w:rsid w:val="004C6C12"/>
    <w:rsid w:val="004F6A94"/>
    <w:rsid w:val="00583235"/>
    <w:rsid w:val="005E5F94"/>
    <w:rsid w:val="00667D45"/>
    <w:rsid w:val="00682258"/>
    <w:rsid w:val="00691073"/>
    <w:rsid w:val="006A1A57"/>
    <w:rsid w:val="006D63FF"/>
    <w:rsid w:val="0072063B"/>
    <w:rsid w:val="00765107"/>
    <w:rsid w:val="007C476C"/>
    <w:rsid w:val="00864012"/>
    <w:rsid w:val="00870849"/>
    <w:rsid w:val="008A6DEF"/>
    <w:rsid w:val="008C5CD5"/>
    <w:rsid w:val="0092047A"/>
    <w:rsid w:val="00974AA4"/>
    <w:rsid w:val="009E16A8"/>
    <w:rsid w:val="009E2665"/>
    <w:rsid w:val="00A028EC"/>
    <w:rsid w:val="00A21EC8"/>
    <w:rsid w:val="00A6180D"/>
    <w:rsid w:val="00A75801"/>
    <w:rsid w:val="00A97592"/>
    <w:rsid w:val="00B30F28"/>
    <w:rsid w:val="00B93941"/>
    <w:rsid w:val="00CC7AAF"/>
    <w:rsid w:val="00D95080"/>
    <w:rsid w:val="00DE1598"/>
    <w:rsid w:val="00E33293"/>
    <w:rsid w:val="00E44247"/>
    <w:rsid w:val="00E63811"/>
    <w:rsid w:val="00E83097"/>
    <w:rsid w:val="00F5516F"/>
    <w:rsid w:val="00F64C63"/>
    <w:rsid w:val="00FB6CE4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8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84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70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84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8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84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70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8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4%d0%b5%d1%8f%d0%ba%d1%96-%d0%bf%d0%b8%d1%82%d0%b0%d0%bd%d0%bd%d1%8f-%d1%83%d0%bf%d1%80%d0%b0%d0%b2%d0%bb%d1%96%d0%bd%d0%bd%d1%8f-%d0%bc%d0%b0%d0%b9%d0%bd%d0%be%d0%bc-%d1%89-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lrada.dp.gov.ua/documents/%d0%bf%d1%80%d0%be%d0%b5%d0%ba%d1%82%d0%b8-%d1%80%d1%96%d1%88%d0%b5%d0%bd%d1%8c/proeki-rishen/%d0%bf%d1%80%d0%be-%d0%be%d1%80%d0%b5%d0%bd%d0%b4%d1%83-%d0%bd%d0%b5%d1%80%d1%83%d1%85%d0%be%d0%bc%d0%be%d0%b3%d0%be-%d0%bc%d0%b0%d0%b9%d0%bd%d0%b0-%d1%89%d0%be-%d0%bd%d0%b0%d0%bb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313E-9A0F-4281-A8AF-2AEC39D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2022-11-15T11:37:00Z</cp:lastPrinted>
  <dcterms:created xsi:type="dcterms:W3CDTF">2022-09-28T07:53:00Z</dcterms:created>
  <dcterms:modified xsi:type="dcterms:W3CDTF">2023-01-23T09:54:00Z</dcterms:modified>
</cp:coreProperties>
</file>