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5F" w:rsidRPr="00730878" w:rsidRDefault="0066435F" w:rsidP="0066435F">
      <w:pPr>
        <w:pageBreakBefore/>
        <w:ind w:left="5669"/>
        <w:rPr>
          <w:rFonts w:ascii="Times New Roman" w:hAnsi="Times New Roman" w:cs="Times New Roman"/>
          <w:sz w:val="28"/>
          <w:szCs w:val="28"/>
        </w:rPr>
      </w:pPr>
      <w:r w:rsidRPr="00730878">
        <w:rPr>
          <w:rFonts w:ascii="Times New Roman" w:hAnsi="Times New Roman" w:cs="Times New Roman"/>
          <w:sz w:val="28"/>
          <w:szCs w:val="28"/>
        </w:rPr>
        <w:t xml:space="preserve">Додаток </w:t>
      </w:r>
    </w:p>
    <w:p w:rsidR="0066435F" w:rsidRPr="00730878" w:rsidRDefault="0066435F" w:rsidP="0066435F">
      <w:pPr>
        <w:ind w:left="5669"/>
        <w:rPr>
          <w:rFonts w:ascii="Times New Roman" w:hAnsi="Times New Roman" w:cs="Times New Roman"/>
          <w:sz w:val="28"/>
          <w:szCs w:val="28"/>
        </w:rPr>
      </w:pPr>
      <w:r w:rsidRPr="00730878">
        <w:rPr>
          <w:rFonts w:ascii="Times New Roman" w:hAnsi="Times New Roman" w:cs="Times New Roman"/>
          <w:sz w:val="28"/>
          <w:szCs w:val="28"/>
        </w:rPr>
        <w:t xml:space="preserve">до </w:t>
      </w:r>
      <w:r w:rsidR="005D11B2" w:rsidRPr="00730878">
        <w:rPr>
          <w:rFonts w:ascii="Times New Roman" w:hAnsi="Times New Roman" w:cs="Times New Roman"/>
          <w:sz w:val="28"/>
          <w:szCs w:val="28"/>
        </w:rPr>
        <w:t>рішення обласної ради</w:t>
      </w:r>
    </w:p>
    <w:p w:rsidR="0066435F" w:rsidRPr="00730878" w:rsidRDefault="0066435F" w:rsidP="0066435F">
      <w:pPr>
        <w:ind w:firstLine="567"/>
        <w:jc w:val="center"/>
        <w:rPr>
          <w:rFonts w:ascii="Times New Roman" w:hAnsi="Times New Roman" w:cs="Times New Roman"/>
          <w:b/>
          <w:sz w:val="28"/>
          <w:szCs w:val="28"/>
        </w:rPr>
      </w:pPr>
    </w:p>
    <w:p w:rsidR="0066435F" w:rsidRPr="00730878" w:rsidRDefault="0066435F" w:rsidP="0066435F">
      <w:pPr>
        <w:ind w:firstLine="567"/>
        <w:jc w:val="center"/>
        <w:rPr>
          <w:rFonts w:ascii="Times New Roman" w:hAnsi="Times New Roman" w:cs="Times New Roman"/>
          <w:b/>
          <w:sz w:val="28"/>
          <w:szCs w:val="28"/>
        </w:rPr>
      </w:pPr>
    </w:p>
    <w:p w:rsidR="0066435F" w:rsidRPr="00730878" w:rsidRDefault="0066435F" w:rsidP="0066435F">
      <w:pPr>
        <w:ind w:firstLine="567"/>
        <w:jc w:val="center"/>
        <w:rPr>
          <w:rFonts w:ascii="Times New Roman" w:hAnsi="Times New Roman" w:cs="Times New Roman"/>
          <w:b/>
          <w:sz w:val="28"/>
          <w:szCs w:val="28"/>
        </w:rPr>
      </w:pPr>
    </w:p>
    <w:p w:rsidR="005D11B2" w:rsidRPr="00730878" w:rsidRDefault="005D11B2" w:rsidP="0066435F">
      <w:pPr>
        <w:ind w:firstLine="567"/>
        <w:jc w:val="center"/>
        <w:rPr>
          <w:rFonts w:ascii="Times New Roman" w:hAnsi="Times New Roman" w:cs="Times New Roman"/>
          <w:b/>
          <w:sz w:val="28"/>
          <w:szCs w:val="28"/>
        </w:rPr>
      </w:pPr>
    </w:p>
    <w:p w:rsidR="005D11B2" w:rsidRPr="00730878" w:rsidRDefault="005D11B2" w:rsidP="0066435F">
      <w:pPr>
        <w:ind w:firstLine="567"/>
        <w:jc w:val="center"/>
        <w:rPr>
          <w:rFonts w:ascii="Times New Roman" w:hAnsi="Times New Roman" w:cs="Times New Roman"/>
          <w:b/>
          <w:sz w:val="28"/>
          <w:szCs w:val="28"/>
        </w:rPr>
      </w:pPr>
    </w:p>
    <w:p w:rsidR="005D11B2" w:rsidRPr="00730878" w:rsidRDefault="005D11B2" w:rsidP="0066435F">
      <w:pPr>
        <w:ind w:firstLine="567"/>
        <w:jc w:val="center"/>
        <w:rPr>
          <w:rFonts w:ascii="Times New Roman" w:hAnsi="Times New Roman" w:cs="Times New Roman"/>
          <w:b/>
          <w:sz w:val="28"/>
          <w:szCs w:val="28"/>
        </w:rPr>
      </w:pPr>
    </w:p>
    <w:p w:rsidR="005D11B2" w:rsidRPr="00730878" w:rsidRDefault="005D11B2" w:rsidP="0066435F">
      <w:pPr>
        <w:ind w:firstLine="567"/>
        <w:jc w:val="center"/>
        <w:rPr>
          <w:rFonts w:ascii="Times New Roman" w:hAnsi="Times New Roman" w:cs="Times New Roman"/>
          <w:b/>
          <w:sz w:val="28"/>
          <w:szCs w:val="28"/>
        </w:rPr>
      </w:pPr>
    </w:p>
    <w:p w:rsidR="005D11B2" w:rsidRPr="00730878" w:rsidRDefault="005D11B2" w:rsidP="0066435F">
      <w:pPr>
        <w:ind w:firstLine="567"/>
        <w:jc w:val="center"/>
        <w:rPr>
          <w:rFonts w:ascii="Times New Roman" w:hAnsi="Times New Roman" w:cs="Times New Roman"/>
          <w:b/>
          <w:sz w:val="28"/>
          <w:szCs w:val="28"/>
        </w:rPr>
      </w:pPr>
    </w:p>
    <w:p w:rsidR="005D11B2" w:rsidRPr="00730878" w:rsidRDefault="005D11B2" w:rsidP="0066435F">
      <w:pPr>
        <w:ind w:firstLine="567"/>
        <w:jc w:val="center"/>
        <w:rPr>
          <w:rFonts w:ascii="Times New Roman" w:hAnsi="Times New Roman" w:cs="Times New Roman"/>
          <w:b/>
          <w:sz w:val="28"/>
          <w:szCs w:val="28"/>
        </w:rPr>
      </w:pPr>
    </w:p>
    <w:p w:rsidR="005D11B2" w:rsidRPr="00730878" w:rsidRDefault="005D11B2" w:rsidP="0066435F">
      <w:pPr>
        <w:ind w:firstLine="567"/>
        <w:jc w:val="center"/>
        <w:rPr>
          <w:rFonts w:ascii="Times New Roman" w:hAnsi="Times New Roman" w:cs="Times New Roman"/>
          <w:b/>
          <w:sz w:val="28"/>
          <w:szCs w:val="28"/>
        </w:rPr>
      </w:pPr>
    </w:p>
    <w:p w:rsidR="005D11B2" w:rsidRPr="00730878" w:rsidRDefault="005D11B2" w:rsidP="0066435F">
      <w:pPr>
        <w:ind w:firstLine="567"/>
        <w:jc w:val="center"/>
        <w:rPr>
          <w:rFonts w:ascii="Times New Roman" w:hAnsi="Times New Roman" w:cs="Times New Roman"/>
          <w:b/>
          <w:sz w:val="28"/>
          <w:szCs w:val="28"/>
        </w:rPr>
      </w:pPr>
    </w:p>
    <w:p w:rsidR="005D11B2" w:rsidRPr="00730878" w:rsidRDefault="005D11B2" w:rsidP="0066435F">
      <w:pPr>
        <w:ind w:firstLine="567"/>
        <w:jc w:val="center"/>
        <w:rPr>
          <w:rFonts w:ascii="Times New Roman" w:hAnsi="Times New Roman" w:cs="Times New Roman"/>
          <w:b/>
          <w:sz w:val="28"/>
          <w:szCs w:val="28"/>
        </w:rPr>
      </w:pPr>
    </w:p>
    <w:p w:rsidR="005D11B2" w:rsidRPr="00730878" w:rsidRDefault="005D11B2" w:rsidP="0066435F">
      <w:pPr>
        <w:ind w:firstLine="567"/>
        <w:jc w:val="center"/>
        <w:rPr>
          <w:rFonts w:ascii="Times New Roman" w:hAnsi="Times New Roman" w:cs="Times New Roman"/>
          <w:b/>
          <w:sz w:val="28"/>
          <w:szCs w:val="28"/>
        </w:rPr>
      </w:pPr>
    </w:p>
    <w:p w:rsidR="0066435F" w:rsidRPr="00730878" w:rsidRDefault="0066435F" w:rsidP="006B67D1">
      <w:pPr>
        <w:jc w:val="center"/>
        <w:rPr>
          <w:rFonts w:ascii="Times New Roman" w:hAnsi="Times New Roman" w:cs="Times New Roman"/>
          <w:b/>
          <w:sz w:val="28"/>
          <w:szCs w:val="28"/>
        </w:rPr>
      </w:pPr>
    </w:p>
    <w:p w:rsidR="0066435F" w:rsidRPr="00730878" w:rsidRDefault="005D11B2" w:rsidP="006B67D1">
      <w:pPr>
        <w:jc w:val="center"/>
        <w:rPr>
          <w:rFonts w:ascii="Times New Roman" w:hAnsi="Times New Roman" w:cs="Times New Roman"/>
          <w:sz w:val="28"/>
          <w:szCs w:val="28"/>
        </w:rPr>
      </w:pPr>
      <w:r w:rsidRPr="00730878">
        <w:rPr>
          <w:rFonts w:ascii="Times New Roman" w:hAnsi="Times New Roman" w:cs="Times New Roman"/>
          <w:b/>
          <w:sz w:val="28"/>
          <w:szCs w:val="28"/>
          <w:lang w:eastAsia="uk-UA"/>
        </w:rPr>
        <w:t>Р</w:t>
      </w:r>
      <w:r w:rsidR="0066435F" w:rsidRPr="00730878">
        <w:rPr>
          <w:rFonts w:ascii="Times New Roman" w:hAnsi="Times New Roman" w:cs="Times New Roman"/>
          <w:b/>
          <w:sz w:val="28"/>
          <w:szCs w:val="28"/>
          <w:lang w:eastAsia="uk-UA"/>
        </w:rPr>
        <w:t>егіональн</w:t>
      </w:r>
      <w:r w:rsidRPr="00730878">
        <w:rPr>
          <w:rFonts w:ascii="Times New Roman" w:hAnsi="Times New Roman" w:cs="Times New Roman"/>
          <w:b/>
          <w:sz w:val="28"/>
          <w:szCs w:val="28"/>
          <w:lang w:eastAsia="uk-UA"/>
        </w:rPr>
        <w:t>а</w:t>
      </w:r>
      <w:r w:rsidR="0066435F" w:rsidRPr="00730878">
        <w:rPr>
          <w:rFonts w:ascii="Times New Roman" w:hAnsi="Times New Roman" w:cs="Times New Roman"/>
          <w:b/>
          <w:sz w:val="28"/>
          <w:szCs w:val="28"/>
          <w:lang w:eastAsia="uk-UA"/>
        </w:rPr>
        <w:t xml:space="preserve"> цільов</w:t>
      </w:r>
      <w:r w:rsidRPr="00730878">
        <w:rPr>
          <w:rFonts w:ascii="Times New Roman" w:hAnsi="Times New Roman" w:cs="Times New Roman"/>
          <w:b/>
          <w:sz w:val="28"/>
          <w:szCs w:val="28"/>
          <w:lang w:eastAsia="uk-UA"/>
        </w:rPr>
        <w:t>а</w:t>
      </w:r>
      <w:r w:rsidR="0066435F" w:rsidRPr="00730878">
        <w:rPr>
          <w:rFonts w:ascii="Times New Roman" w:hAnsi="Times New Roman" w:cs="Times New Roman"/>
          <w:b/>
          <w:sz w:val="28"/>
          <w:szCs w:val="28"/>
          <w:lang w:eastAsia="uk-UA"/>
        </w:rPr>
        <w:t xml:space="preserve"> соціальн</w:t>
      </w:r>
      <w:r w:rsidRPr="00730878">
        <w:rPr>
          <w:rFonts w:ascii="Times New Roman" w:hAnsi="Times New Roman" w:cs="Times New Roman"/>
          <w:b/>
          <w:sz w:val="28"/>
          <w:szCs w:val="28"/>
          <w:lang w:eastAsia="uk-UA"/>
        </w:rPr>
        <w:t>а</w:t>
      </w:r>
      <w:r w:rsidR="0066435F" w:rsidRPr="00730878">
        <w:rPr>
          <w:rFonts w:ascii="Times New Roman" w:hAnsi="Times New Roman" w:cs="Times New Roman"/>
          <w:b/>
          <w:sz w:val="28"/>
          <w:szCs w:val="28"/>
          <w:lang w:eastAsia="uk-UA"/>
        </w:rPr>
        <w:t xml:space="preserve"> програм</w:t>
      </w:r>
      <w:r w:rsidRPr="00730878">
        <w:rPr>
          <w:rFonts w:ascii="Times New Roman" w:hAnsi="Times New Roman" w:cs="Times New Roman"/>
          <w:b/>
          <w:sz w:val="28"/>
          <w:szCs w:val="28"/>
          <w:lang w:eastAsia="uk-UA"/>
        </w:rPr>
        <w:t>а</w:t>
      </w:r>
    </w:p>
    <w:p w:rsidR="005D11B2" w:rsidRPr="00730878" w:rsidRDefault="0066435F" w:rsidP="006B67D1">
      <w:pPr>
        <w:jc w:val="center"/>
        <w:rPr>
          <w:rFonts w:ascii="Times New Roman" w:hAnsi="Times New Roman" w:cs="Times New Roman"/>
          <w:b/>
          <w:sz w:val="28"/>
          <w:szCs w:val="28"/>
          <w:lang w:eastAsia="uk-UA"/>
        </w:rPr>
      </w:pPr>
      <w:r w:rsidRPr="00730878">
        <w:rPr>
          <w:rFonts w:ascii="Times New Roman" w:hAnsi="Times New Roman" w:cs="Times New Roman"/>
          <w:b/>
          <w:sz w:val="28"/>
          <w:szCs w:val="28"/>
          <w:lang w:eastAsia="uk-UA"/>
        </w:rPr>
        <w:t>національно-патріотичного</w:t>
      </w:r>
      <w:r w:rsidR="005D11B2" w:rsidRPr="00730878">
        <w:rPr>
          <w:rFonts w:ascii="Times New Roman" w:hAnsi="Times New Roman" w:cs="Times New Roman"/>
          <w:b/>
          <w:sz w:val="28"/>
          <w:szCs w:val="28"/>
          <w:lang w:eastAsia="uk-UA"/>
        </w:rPr>
        <w:t xml:space="preserve"> </w:t>
      </w:r>
      <w:r w:rsidRPr="00730878">
        <w:rPr>
          <w:rFonts w:ascii="Times New Roman" w:hAnsi="Times New Roman" w:cs="Times New Roman"/>
          <w:b/>
          <w:sz w:val="28"/>
          <w:szCs w:val="28"/>
          <w:lang w:eastAsia="uk-UA"/>
        </w:rPr>
        <w:t xml:space="preserve">виховання </w:t>
      </w:r>
    </w:p>
    <w:p w:rsidR="0066435F" w:rsidRPr="00730878" w:rsidRDefault="0066435F" w:rsidP="006B67D1">
      <w:pPr>
        <w:jc w:val="center"/>
        <w:rPr>
          <w:rFonts w:ascii="Times New Roman" w:hAnsi="Times New Roman" w:cs="Times New Roman"/>
          <w:sz w:val="28"/>
          <w:szCs w:val="28"/>
        </w:rPr>
      </w:pPr>
      <w:r w:rsidRPr="00730878">
        <w:rPr>
          <w:rFonts w:ascii="Times New Roman" w:hAnsi="Times New Roman" w:cs="Times New Roman"/>
          <w:b/>
          <w:sz w:val="28"/>
          <w:szCs w:val="28"/>
          <w:lang w:eastAsia="uk-UA"/>
        </w:rPr>
        <w:t>на 2023 – 2027 роки</w:t>
      </w:r>
    </w:p>
    <w:p w:rsidR="0066435F" w:rsidRPr="00730878" w:rsidRDefault="0066435F" w:rsidP="006B67D1">
      <w:pPr>
        <w:jc w:val="center"/>
        <w:rPr>
          <w:rFonts w:ascii="Times New Roman" w:hAnsi="Times New Roman" w:cs="Times New Roman"/>
          <w:b/>
          <w:sz w:val="28"/>
          <w:szCs w:val="28"/>
        </w:rPr>
      </w:pPr>
    </w:p>
    <w:p w:rsidR="005D11B2" w:rsidRPr="00730878" w:rsidRDefault="005D11B2" w:rsidP="006B67D1">
      <w:pPr>
        <w:jc w:val="center"/>
        <w:rPr>
          <w:rFonts w:ascii="Times New Roman" w:hAnsi="Times New Roman" w:cs="Times New Roman"/>
          <w:b/>
          <w:sz w:val="28"/>
          <w:szCs w:val="28"/>
        </w:rPr>
      </w:pPr>
    </w:p>
    <w:p w:rsidR="005D11B2" w:rsidRPr="00730878" w:rsidRDefault="005D11B2" w:rsidP="006B67D1">
      <w:pPr>
        <w:jc w:val="center"/>
        <w:rPr>
          <w:rFonts w:ascii="Times New Roman" w:hAnsi="Times New Roman" w:cs="Times New Roman"/>
          <w:b/>
          <w:sz w:val="28"/>
          <w:szCs w:val="28"/>
        </w:rPr>
      </w:pPr>
    </w:p>
    <w:p w:rsidR="005D11B2" w:rsidRPr="00730878" w:rsidRDefault="005D11B2" w:rsidP="006B67D1">
      <w:pPr>
        <w:jc w:val="center"/>
        <w:rPr>
          <w:rFonts w:ascii="Times New Roman" w:hAnsi="Times New Roman" w:cs="Times New Roman"/>
          <w:b/>
          <w:sz w:val="28"/>
          <w:szCs w:val="28"/>
        </w:rPr>
      </w:pPr>
    </w:p>
    <w:p w:rsidR="005D11B2" w:rsidRPr="00730878" w:rsidRDefault="005D11B2" w:rsidP="0066435F">
      <w:pPr>
        <w:ind w:firstLine="567"/>
        <w:jc w:val="center"/>
        <w:rPr>
          <w:rFonts w:ascii="Times New Roman" w:hAnsi="Times New Roman" w:cs="Times New Roman"/>
          <w:b/>
          <w:sz w:val="28"/>
          <w:szCs w:val="28"/>
        </w:rPr>
      </w:pPr>
    </w:p>
    <w:p w:rsidR="005D11B2" w:rsidRPr="00730878" w:rsidRDefault="005D11B2" w:rsidP="0066435F">
      <w:pPr>
        <w:ind w:firstLine="567"/>
        <w:jc w:val="center"/>
        <w:rPr>
          <w:rFonts w:ascii="Times New Roman" w:hAnsi="Times New Roman" w:cs="Times New Roman"/>
          <w:b/>
          <w:sz w:val="28"/>
          <w:szCs w:val="28"/>
        </w:rPr>
      </w:pPr>
    </w:p>
    <w:p w:rsidR="005D11B2" w:rsidRPr="00730878" w:rsidRDefault="005D11B2" w:rsidP="0066435F">
      <w:pPr>
        <w:ind w:firstLine="567"/>
        <w:jc w:val="center"/>
        <w:rPr>
          <w:rFonts w:ascii="Times New Roman" w:hAnsi="Times New Roman" w:cs="Times New Roman"/>
          <w:b/>
          <w:sz w:val="28"/>
          <w:szCs w:val="28"/>
        </w:rPr>
      </w:pPr>
    </w:p>
    <w:p w:rsidR="005D11B2" w:rsidRPr="00730878" w:rsidRDefault="005D11B2" w:rsidP="0066435F">
      <w:pPr>
        <w:ind w:firstLine="567"/>
        <w:jc w:val="center"/>
        <w:rPr>
          <w:rFonts w:ascii="Times New Roman" w:hAnsi="Times New Roman" w:cs="Times New Roman"/>
          <w:b/>
          <w:sz w:val="28"/>
          <w:szCs w:val="28"/>
        </w:rPr>
      </w:pPr>
    </w:p>
    <w:p w:rsidR="005D11B2" w:rsidRPr="00730878" w:rsidRDefault="005D11B2" w:rsidP="0066435F">
      <w:pPr>
        <w:ind w:firstLine="567"/>
        <w:jc w:val="center"/>
        <w:rPr>
          <w:rFonts w:ascii="Times New Roman" w:hAnsi="Times New Roman" w:cs="Times New Roman"/>
          <w:b/>
          <w:sz w:val="28"/>
          <w:szCs w:val="28"/>
        </w:rPr>
      </w:pPr>
    </w:p>
    <w:p w:rsidR="005D11B2" w:rsidRPr="00730878" w:rsidRDefault="005D11B2" w:rsidP="0066435F">
      <w:pPr>
        <w:ind w:firstLine="567"/>
        <w:jc w:val="center"/>
        <w:rPr>
          <w:rFonts w:ascii="Times New Roman" w:hAnsi="Times New Roman" w:cs="Times New Roman"/>
          <w:b/>
          <w:sz w:val="28"/>
          <w:szCs w:val="28"/>
        </w:rPr>
      </w:pPr>
    </w:p>
    <w:p w:rsidR="005D11B2" w:rsidRPr="00730878" w:rsidRDefault="005D11B2" w:rsidP="0066435F">
      <w:pPr>
        <w:ind w:firstLine="567"/>
        <w:jc w:val="center"/>
        <w:rPr>
          <w:rFonts w:ascii="Times New Roman" w:hAnsi="Times New Roman" w:cs="Times New Roman"/>
          <w:b/>
          <w:sz w:val="28"/>
          <w:szCs w:val="28"/>
        </w:rPr>
      </w:pPr>
    </w:p>
    <w:p w:rsidR="005D11B2" w:rsidRPr="00730878" w:rsidRDefault="005D11B2" w:rsidP="0066435F">
      <w:pPr>
        <w:ind w:firstLine="567"/>
        <w:jc w:val="center"/>
        <w:rPr>
          <w:rFonts w:ascii="Times New Roman" w:hAnsi="Times New Roman" w:cs="Times New Roman"/>
          <w:b/>
          <w:sz w:val="28"/>
          <w:szCs w:val="28"/>
        </w:rPr>
      </w:pPr>
    </w:p>
    <w:p w:rsidR="005D11B2" w:rsidRPr="00730878" w:rsidRDefault="005D11B2" w:rsidP="0066435F">
      <w:pPr>
        <w:ind w:firstLine="567"/>
        <w:jc w:val="center"/>
        <w:rPr>
          <w:rFonts w:ascii="Times New Roman" w:hAnsi="Times New Roman" w:cs="Times New Roman"/>
          <w:b/>
          <w:sz w:val="28"/>
          <w:szCs w:val="28"/>
        </w:rPr>
      </w:pPr>
    </w:p>
    <w:p w:rsidR="005D11B2" w:rsidRPr="00730878" w:rsidRDefault="005D11B2" w:rsidP="0066435F">
      <w:pPr>
        <w:ind w:firstLine="567"/>
        <w:jc w:val="center"/>
        <w:rPr>
          <w:rFonts w:ascii="Times New Roman" w:hAnsi="Times New Roman" w:cs="Times New Roman"/>
          <w:b/>
          <w:sz w:val="28"/>
          <w:szCs w:val="28"/>
        </w:rPr>
      </w:pPr>
    </w:p>
    <w:p w:rsidR="005D11B2" w:rsidRPr="00730878" w:rsidRDefault="005D11B2" w:rsidP="0066435F">
      <w:pPr>
        <w:ind w:firstLine="567"/>
        <w:jc w:val="center"/>
        <w:rPr>
          <w:rFonts w:ascii="Times New Roman" w:hAnsi="Times New Roman" w:cs="Times New Roman"/>
          <w:b/>
          <w:sz w:val="28"/>
          <w:szCs w:val="28"/>
        </w:rPr>
      </w:pPr>
    </w:p>
    <w:p w:rsidR="005D11B2" w:rsidRPr="00730878" w:rsidRDefault="005D11B2" w:rsidP="0066435F">
      <w:pPr>
        <w:ind w:firstLine="567"/>
        <w:jc w:val="center"/>
        <w:rPr>
          <w:rFonts w:ascii="Times New Roman" w:hAnsi="Times New Roman" w:cs="Times New Roman"/>
          <w:b/>
          <w:sz w:val="28"/>
          <w:szCs w:val="28"/>
        </w:rPr>
      </w:pPr>
    </w:p>
    <w:p w:rsidR="005D11B2" w:rsidRPr="00730878" w:rsidRDefault="005D11B2" w:rsidP="0066435F">
      <w:pPr>
        <w:ind w:firstLine="567"/>
        <w:jc w:val="center"/>
        <w:rPr>
          <w:rFonts w:ascii="Times New Roman" w:hAnsi="Times New Roman" w:cs="Times New Roman"/>
          <w:b/>
          <w:sz w:val="28"/>
          <w:szCs w:val="28"/>
        </w:rPr>
      </w:pPr>
    </w:p>
    <w:p w:rsidR="005D11B2" w:rsidRPr="00730878" w:rsidRDefault="005D11B2" w:rsidP="0066435F">
      <w:pPr>
        <w:ind w:firstLine="567"/>
        <w:jc w:val="center"/>
        <w:rPr>
          <w:rFonts w:ascii="Times New Roman" w:hAnsi="Times New Roman" w:cs="Times New Roman"/>
          <w:b/>
          <w:sz w:val="28"/>
          <w:szCs w:val="28"/>
        </w:rPr>
      </w:pPr>
    </w:p>
    <w:p w:rsidR="005D11B2" w:rsidRPr="00730878" w:rsidRDefault="005D11B2" w:rsidP="0066435F">
      <w:pPr>
        <w:ind w:firstLine="567"/>
        <w:jc w:val="center"/>
        <w:rPr>
          <w:rFonts w:ascii="Times New Roman" w:hAnsi="Times New Roman" w:cs="Times New Roman"/>
          <w:b/>
          <w:sz w:val="28"/>
          <w:szCs w:val="28"/>
        </w:rPr>
      </w:pPr>
    </w:p>
    <w:p w:rsidR="005D11B2" w:rsidRPr="00730878" w:rsidRDefault="005D11B2" w:rsidP="0066435F">
      <w:pPr>
        <w:ind w:firstLine="567"/>
        <w:jc w:val="center"/>
        <w:rPr>
          <w:rFonts w:ascii="Times New Roman" w:hAnsi="Times New Roman" w:cs="Times New Roman"/>
          <w:b/>
          <w:sz w:val="28"/>
          <w:szCs w:val="28"/>
        </w:rPr>
      </w:pPr>
    </w:p>
    <w:p w:rsidR="005D11B2" w:rsidRPr="00730878" w:rsidRDefault="005D11B2" w:rsidP="0066435F">
      <w:pPr>
        <w:ind w:firstLine="567"/>
        <w:jc w:val="center"/>
        <w:rPr>
          <w:rFonts w:ascii="Times New Roman" w:hAnsi="Times New Roman" w:cs="Times New Roman"/>
          <w:b/>
          <w:sz w:val="28"/>
          <w:szCs w:val="28"/>
        </w:rPr>
      </w:pPr>
    </w:p>
    <w:p w:rsidR="005D11B2" w:rsidRPr="00730878" w:rsidRDefault="005D11B2" w:rsidP="0066435F">
      <w:pPr>
        <w:ind w:firstLine="567"/>
        <w:jc w:val="center"/>
        <w:rPr>
          <w:rFonts w:ascii="Times New Roman" w:hAnsi="Times New Roman" w:cs="Times New Roman"/>
          <w:sz w:val="28"/>
          <w:szCs w:val="28"/>
        </w:rPr>
      </w:pPr>
      <w:r w:rsidRPr="00730878">
        <w:rPr>
          <w:rFonts w:ascii="Times New Roman" w:hAnsi="Times New Roman" w:cs="Times New Roman"/>
          <w:sz w:val="28"/>
          <w:szCs w:val="28"/>
        </w:rPr>
        <w:t>м. Дніпро</w:t>
      </w:r>
    </w:p>
    <w:p w:rsidR="005D11B2" w:rsidRPr="00730878" w:rsidRDefault="005D11B2" w:rsidP="0066435F">
      <w:pPr>
        <w:ind w:firstLine="567"/>
        <w:jc w:val="center"/>
        <w:rPr>
          <w:rFonts w:ascii="Times New Roman" w:hAnsi="Times New Roman" w:cs="Times New Roman"/>
          <w:sz w:val="28"/>
          <w:szCs w:val="28"/>
        </w:rPr>
      </w:pPr>
      <w:r w:rsidRPr="00730878">
        <w:rPr>
          <w:rFonts w:ascii="Times New Roman" w:hAnsi="Times New Roman" w:cs="Times New Roman"/>
          <w:sz w:val="28"/>
          <w:szCs w:val="28"/>
        </w:rPr>
        <w:t>2022 рік</w:t>
      </w:r>
    </w:p>
    <w:p w:rsidR="005D11B2" w:rsidRPr="00730878" w:rsidRDefault="005D11B2" w:rsidP="0066435F">
      <w:pPr>
        <w:ind w:firstLine="567"/>
        <w:jc w:val="center"/>
        <w:rPr>
          <w:rFonts w:ascii="Times New Roman" w:hAnsi="Times New Roman" w:cs="Times New Roman"/>
          <w:sz w:val="28"/>
          <w:szCs w:val="28"/>
        </w:rPr>
      </w:pPr>
    </w:p>
    <w:p w:rsidR="0066435F" w:rsidRPr="00730878" w:rsidRDefault="0066435F" w:rsidP="0066435F">
      <w:pPr>
        <w:ind w:firstLine="567"/>
        <w:jc w:val="center"/>
        <w:rPr>
          <w:rFonts w:ascii="Times New Roman" w:hAnsi="Times New Roman" w:cs="Times New Roman"/>
          <w:b/>
          <w:sz w:val="28"/>
          <w:szCs w:val="28"/>
        </w:rPr>
      </w:pPr>
    </w:p>
    <w:p w:rsidR="0066435F" w:rsidRPr="00730878" w:rsidRDefault="0066435F" w:rsidP="0066435F">
      <w:pPr>
        <w:pStyle w:val="a3"/>
        <w:tabs>
          <w:tab w:val="left" w:pos="709"/>
        </w:tabs>
        <w:ind w:firstLine="567"/>
        <w:jc w:val="center"/>
        <w:rPr>
          <w:rFonts w:ascii="Times New Roman" w:hAnsi="Times New Roman" w:cs="Times New Roman"/>
          <w:sz w:val="28"/>
          <w:szCs w:val="28"/>
          <w:lang w:val="uk-UA"/>
        </w:rPr>
      </w:pPr>
      <w:r w:rsidRPr="00730878">
        <w:rPr>
          <w:rFonts w:ascii="Times New Roman" w:hAnsi="Times New Roman" w:cs="Times New Roman"/>
          <w:b/>
          <w:sz w:val="28"/>
          <w:szCs w:val="28"/>
          <w:lang w:val="uk-UA"/>
        </w:rPr>
        <w:lastRenderedPageBreak/>
        <w:t xml:space="preserve">I. Склад проблеми та обґрунтування необхідності </w:t>
      </w:r>
    </w:p>
    <w:p w:rsidR="0066435F" w:rsidRPr="00730878" w:rsidRDefault="0066435F" w:rsidP="0066435F">
      <w:pPr>
        <w:pStyle w:val="a3"/>
        <w:tabs>
          <w:tab w:val="left" w:pos="709"/>
        </w:tabs>
        <w:ind w:firstLine="567"/>
        <w:jc w:val="center"/>
        <w:rPr>
          <w:rFonts w:ascii="Times New Roman" w:hAnsi="Times New Roman" w:cs="Times New Roman"/>
          <w:sz w:val="28"/>
          <w:szCs w:val="28"/>
          <w:lang w:val="uk-UA"/>
        </w:rPr>
      </w:pPr>
      <w:r w:rsidRPr="00730878">
        <w:rPr>
          <w:rFonts w:ascii="Times New Roman" w:hAnsi="Times New Roman" w:cs="Times New Roman"/>
          <w:b/>
          <w:sz w:val="28"/>
          <w:szCs w:val="28"/>
          <w:lang w:val="uk-UA"/>
        </w:rPr>
        <w:t>її розв’язання шляхом розроблення і виконання Програми</w:t>
      </w:r>
    </w:p>
    <w:p w:rsidR="0066435F" w:rsidRPr="00730878" w:rsidRDefault="0066435F" w:rsidP="0066435F">
      <w:pPr>
        <w:pStyle w:val="a3"/>
        <w:tabs>
          <w:tab w:val="left" w:pos="709"/>
        </w:tabs>
        <w:ind w:firstLine="567"/>
        <w:jc w:val="both"/>
        <w:rPr>
          <w:rFonts w:ascii="Times New Roman" w:hAnsi="Times New Roman" w:cs="Times New Roman"/>
          <w:b/>
          <w:sz w:val="28"/>
          <w:szCs w:val="28"/>
          <w:lang w:val="uk-UA"/>
        </w:rPr>
      </w:pPr>
    </w:p>
    <w:p w:rsidR="0066435F" w:rsidRPr="00730878" w:rsidRDefault="0066435F" w:rsidP="0066435F">
      <w:pPr>
        <w:pStyle w:val="a3"/>
        <w:tabs>
          <w:tab w:val="left" w:pos="709"/>
        </w:tabs>
        <w:ind w:firstLine="567"/>
        <w:jc w:val="both"/>
        <w:rPr>
          <w:rFonts w:ascii="Times New Roman" w:hAnsi="Times New Roman" w:cs="Times New Roman"/>
          <w:sz w:val="28"/>
          <w:szCs w:val="28"/>
          <w:lang w:val="uk-UA"/>
        </w:rPr>
      </w:pPr>
      <w:r w:rsidRPr="00730878">
        <w:rPr>
          <w:rFonts w:ascii="Times New Roman" w:hAnsi="Times New Roman" w:cs="Times New Roman"/>
          <w:sz w:val="28"/>
          <w:szCs w:val="28"/>
          <w:lang w:val="uk-UA"/>
        </w:rPr>
        <w:t xml:space="preserve">Розроблення проєкту регіональної цільової соціальної програми національно-патріотичного виховання на 2023 – 2027 роки (далі – Програма) викликано необхідністю вирішення проблемних питань реалізації державної політики у сфері національно-патріотичного виховання в Дніпропетровській області. </w:t>
      </w:r>
    </w:p>
    <w:p w:rsidR="0066435F" w:rsidRPr="00730878" w:rsidRDefault="0066435F" w:rsidP="0066435F">
      <w:pPr>
        <w:tabs>
          <w:tab w:val="left" w:pos="0"/>
        </w:tabs>
        <w:suppressAutoHyphens w:val="0"/>
        <w:autoSpaceDE w:val="0"/>
        <w:ind w:firstLine="567"/>
        <w:jc w:val="both"/>
        <w:rPr>
          <w:rFonts w:ascii="Times New Roman" w:hAnsi="Times New Roman" w:cs="Times New Roman"/>
          <w:sz w:val="28"/>
          <w:szCs w:val="28"/>
        </w:rPr>
      </w:pPr>
      <w:r w:rsidRPr="00730878">
        <w:rPr>
          <w:rFonts w:ascii="Times New Roman" w:hAnsi="Times New Roman" w:cs="Times New Roman"/>
          <w:sz w:val="28"/>
          <w:szCs w:val="28"/>
          <w:lang w:eastAsia="ru-RU"/>
        </w:rPr>
        <w:t>Унаслідок тривалого нехтування та неврегульованості питань щодо національно-патріотичного виховання в українському просторі сьогодні спостерігається низка негативних явищ, що створюють реальні й потенційні загрози національній безпеці у воєнній, гуманітарній, соціальній, економічній, внутрішньополітичній та інших сферах.</w:t>
      </w:r>
    </w:p>
    <w:p w:rsidR="0066435F" w:rsidRPr="00730878" w:rsidRDefault="0066435F" w:rsidP="0066435F">
      <w:pPr>
        <w:tabs>
          <w:tab w:val="left" w:pos="0"/>
        </w:tabs>
        <w:suppressAutoHyphens w:val="0"/>
        <w:autoSpaceDE w:val="0"/>
        <w:ind w:firstLine="567"/>
        <w:jc w:val="both"/>
        <w:rPr>
          <w:rFonts w:ascii="Times New Roman" w:hAnsi="Times New Roman" w:cs="Times New Roman"/>
          <w:sz w:val="28"/>
          <w:szCs w:val="28"/>
        </w:rPr>
      </w:pPr>
      <w:r w:rsidRPr="00730878">
        <w:rPr>
          <w:rFonts w:ascii="Times New Roman" w:hAnsi="Times New Roman" w:cs="Times New Roman"/>
          <w:sz w:val="28"/>
          <w:szCs w:val="28"/>
          <w:lang w:eastAsia="ru-RU"/>
        </w:rPr>
        <w:t>Проблемним питанням напряму є також відсутність системи підготовки фахівців національно-патріотичного виховання, належної методичної бази, сучасних інноваційних механізмів, форматів, форм роботи з дітьми та молоддю.</w:t>
      </w:r>
    </w:p>
    <w:p w:rsidR="0066435F" w:rsidRPr="00730878" w:rsidRDefault="0066435F" w:rsidP="0066435F">
      <w:pPr>
        <w:tabs>
          <w:tab w:val="left" w:pos="0"/>
        </w:tabs>
        <w:suppressAutoHyphens w:val="0"/>
        <w:autoSpaceDE w:val="0"/>
        <w:ind w:firstLine="567"/>
        <w:jc w:val="both"/>
        <w:rPr>
          <w:rFonts w:ascii="Times New Roman" w:hAnsi="Times New Roman" w:cs="Times New Roman"/>
          <w:sz w:val="28"/>
          <w:szCs w:val="28"/>
        </w:rPr>
      </w:pPr>
      <w:r w:rsidRPr="00730878">
        <w:rPr>
          <w:rFonts w:ascii="Times New Roman" w:hAnsi="Times New Roman" w:cs="Times New Roman"/>
          <w:sz w:val="28"/>
          <w:szCs w:val="28"/>
          <w:lang w:eastAsia="ru-RU"/>
        </w:rPr>
        <w:t xml:space="preserve">Національно-патріотичне виховання має набути характеру системної </w:t>
      </w:r>
      <w:r w:rsidR="00730878" w:rsidRPr="00730878">
        <w:rPr>
          <w:rFonts w:ascii="Times New Roman" w:hAnsi="Times New Roman" w:cs="Times New Roman"/>
          <w:sz w:val="28"/>
          <w:szCs w:val="28"/>
          <w:lang w:eastAsia="ru-RU"/>
        </w:rPr>
        <w:t>та</w:t>
      </w:r>
      <w:r w:rsidRPr="00730878">
        <w:rPr>
          <w:rFonts w:ascii="Times New Roman" w:hAnsi="Times New Roman" w:cs="Times New Roman"/>
          <w:sz w:val="28"/>
          <w:szCs w:val="28"/>
          <w:lang w:eastAsia="ru-RU"/>
        </w:rPr>
        <w:t xml:space="preserve"> цілеспрямованої діяльності органів державної влади, органів місцевого самоврядування, навчальних закладів, інститутів громадянського суспільства, громадян з формування у людини і громадянина високої національно-патріотичної свідомості, почуття поваги та відданості своїй державі.</w:t>
      </w:r>
    </w:p>
    <w:p w:rsidR="0066435F" w:rsidRPr="00730878" w:rsidRDefault="0066435F" w:rsidP="0066435F">
      <w:pPr>
        <w:tabs>
          <w:tab w:val="left" w:pos="0"/>
        </w:tabs>
        <w:suppressAutoHyphens w:val="0"/>
        <w:ind w:firstLine="567"/>
        <w:jc w:val="both"/>
        <w:rPr>
          <w:rFonts w:ascii="Times New Roman" w:hAnsi="Times New Roman" w:cs="Times New Roman"/>
          <w:sz w:val="28"/>
          <w:szCs w:val="28"/>
        </w:rPr>
      </w:pPr>
      <w:r w:rsidRPr="00730878">
        <w:rPr>
          <w:rFonts w:ascii="Times New Roman" w:hAnsi="Times New Roman" w:cs="Times New Roman"/>
          <w:sz w:val="28"/>
          <w:szCs w:val="28"/>
          <w:lang w:eastAsia="ru-RU"/>
        </w:rPr>
        <w:t>З основних проблем, на розв’язання яких спрямована Програма, визначено:</w:t>
      </w:r>
    </w:p>
    <w:p w:rsidR="0066435F" w:rsidRPr="00730878" w:rsidRDefault="0066435F" w:rsidP="0066435F">
      <w:pPr>
        <w:tabs>
          <w:tab w:val="left" w:pos="0"/>
        </w:tabs>
        <w:suppressAutoHyphens w:val="0"/>
        <w:autoSpaceDE w:val="0"/>
        <w:ind w:firstLine="567"/>
        <w:jc w:val="both"/>
        <w:rPr>
          <w:rFonts w:ascii="Times New Roman" w:hAnsi="Times New Roman" w:cs="Times New Roman"/>
          <w:sz w:val="28"/>
          <w:szCs w:val="28"/>
        </w:rPr>
      </w:pPr>
      <w:r w:rsidRPr="00730878">
        <w:rPr>
          <w:rFonts w:ascii="Times New Roman" w:hAnsi="Times New Roman" w:cs="Times New Roman"/>
          <w:sz w:val="28"/>
          <w:szCs w:val="28"/>
          <w:lang w:eastAsia="ru-RU"/>
        </w:rPr>
        <w:t xml:space="preserve">недосконалість механізму реалізації державної політики у сфері національно-патріотичного виховання в </w:t>
      </w:r>
      <w:r w:rsidR="00730878" w:rsidRPr="00730878">
        <w:rPr>
          <w:rFonts w:ascii="Times New Roman" w:hAnsi="Times New Roman" w:cs="Times New Roman"/>
          <w:sz w:val="28"/>
          <w:szCs w:val="28"/>
          <w:lang w:eastAsia="ru-RU"/>
        </w:rPr>
        <w:t xml:space="preserve">Дніпропетровській </w:t>
      </w:r>
      <w:r w:rsidRPr="00730878">
        <w:rPr>
          <w:rFonts w:ascii="Times New Roman" w:hAnsi="Times New Roman" w:cs="Times New Roman"/>
          <w:sz w:val="28"/>
          <w:szCs w:val="28"/>
          <w:lang w:eastAsia="ru-RU"/>
        </w:rPr>
        <w:t>області;</w:t>
      </w:r>
    </w:p>
    <w:p w:rsidR="0066435F" w:rsidRPr="00730878" w:rsidRDefault="0066435F" w:rsidP="0066435F">
      <w:pPr>
        <w:tabs>
          <w:tab w:val="left" w:pos="851"/>
        </w:tabs>
        <w:suppressAutoHyphens w:val="0"/>
        <w:autoSpaceDE w:val="0"/>
        <w:ind w:firstLine="567"/>
        <w:jc w:val="both"/>
        <w:rPr>
          <w:rFonts w:ascii="Times New Roman" w:hAnsi="Times New Roman" w:cs="Times New Roman"/>
          <w:sz w:val="28"/>
          <w:szCs w:val="28"/>
        </w:rPr>
      </w:pPr>
      <w:r w:rsidRPr="00730878">
        <w:rPr>
          <w:rFonts w:ascii="Times New Roman" w:hAnsi="Times New Roman" w:cs="Times New Roman"/>
          <w:sz w:val="28"/>
          <w:szCs w:val="28"/>
          <w:lang w:eastAsia="ru-RU"/>
        </w:rPr>
        <w:t>брак комунікацій з громадянським суспільством з питань національно-патріотичного виховання;</w:t>
      </w:r>
    </w:p>
    <w:p w:rsidR="0066435F" w:rsidRPr="00730878" w:rsidRDefault="0066435F" w:rsidP="0066435F">
      <w:pPr>
        <w:tabs>
          <w:tab w:val="left" w:pos="0"/>
        </w:tabs>
        <w:suppressAutoHyphens w:val="0"/>
        <w:autoSpaceDE w:val="0"/>
        <w:ind w:firstLine="567"/>
        <w:jc w:val="both"/>
        <w:rPr>
          <w:rFonts w:ascii="Times New Roman" w:hAnsi="Times New Roman" w:cs="Times New Roman"/>
          <w:sz w:val="28"/>
          <w:szCs w:val="28"/>
        </w:rPr>
      </w:pPr>
      <w:r w:rsidRPr="00730878">
        <w:rPr>
          <w:rFonts w:ascii="Times New Roman" w:hAnsi="Times New Roman" w:cs="Times New Roman"/>
          <w:sz w:val="28"/>
          <w:szCs w:val="28"/>
          <w:lang w:eastAsia="ru-RU"/>
        </w:rPr>
        <w:t>брак духовності та моральності в суспільстві;</w:t>
      </w:r>
    </w:p>
    <w:p w:rsidR="0066435F" w:rsidRPr="00730878" w:rsidRDefault="0066435F" w:rsidP="0066435F">
      <w:pPr>
        <w:tabs>
          <w:tab w:val="left" w:pos="0"/>
        </w:tabs>
        <w:suppressAutoHyphens w:val="0"/>
        <w:autoSpaceDE w:val="0"/>
        <w:ind w:firstLine="567"/>
        <w:jc w:val="both"/>
        <w:rPr>
          <w:rFonts w:ascii="Times New Roman" w:hAnsi="Times New Roman" w:cs="Times New Roman"/>
          <w:sz w:val="28"/>
          <w:szCs w:val="28"/>
        </w:rPr>
      </w:pPr>
      <w:r w:rsidRPr="00730878">
        <w:rPr>
          <w:rFonts w:ascii="Times New Roman" w:hAnsi="Times New Roman" w:cs="Times New Roman"/>
          <w:sz w:val="28"/>
          <w:szCs w:val="28"/>
          <w:lang w:eastAsia="ru-RU"/>
        </w:rPr>
        <w:t>наявність у суспільній свідомості розбіжностей в уявленнях про історичне минуле, зокрема про тоталітарну добу;</w:t>
      </w:r>
    </w:p>
    <w:p w:rsidR="0066435F" w:rsidRPr="00730878" w:rsidRDefault="0066435F" w:rsidP="0066435F">
      <w:pPr>
        <w:tabs>
          <w:tab w:val="left" w:pos="0"/>
        </w:tabs>
        <w:suppressAutoHyphens w:val="0"/>
        <w:autoSpaceDE w:val="0"/>
        <w:ind w:firstLine="567"/>
        <w:jc w:val="both"/>
        <w:rPr>
          <w:rFonts w:ascii="Times New Roman" w:hAnsi="Times New Roman" w:cs="Times New Roman"/>
          <w:sz w:val="28"/>
          <w:szCs w:val="28"/>
        </w:rPr>
      </w:pPr>
      <w:r w:rsidRPr="00730878">
        <w:rPr>
          <w:rFonts w:ascii="Times New Roman" w:hAnsi="Times New Roman" w:cs="Times New Roman"/>
          <w:sz w:val="28"/>
          <w:szCs w:val="28"/>
        </w:rPr>
        <w:t>незавершеність процесу формування національ</w:t>
      </w:r>
      <w:r w:rsidRPr="00730878">
        <w:rPr>
          <w:rFonts w:ascii="Times New Roman" w:hAnsi="Times New Roman" w:cs="Times New Roman"/>
          <w:sz w:val="28"/>
          <w:szCs w:val="28"/>
          <w:lang w:eastAsia="ru-RU"/>
        </w:rPr>
        <w:t>ного мовно-культурного простору, стійкості його ціннісної основи до зовнішнього втручання;</w:t>
      </w:r>
    </w:p>
    <w:p w:rsidR="0066435F" w:rsidRPr="00730878" w:rsidRDefault="0066435F" w:rsidP="0066435F">
      <w:pPr>
        <w:tabs>
          <w:tab w:val="left" w:pos="0"/>
        </w:tabs>
        <w:suppressAutoHyphens w:val="0"/>
        <w:autoSpaceDE w:val="0"/>
        <w:ind w:firstLine="567"/>
        <w:jc w:val="both"/>
        <w:rPr>
          <w:rFonts w:ascii="Times New Roman" w:hAnsi="Times New Roman" w:cs="Times New Roman"/>
          <w:sz w:val="28"/>
          <w:szCs w:val="28"/>
        </w:rPr>
      </w:pPr>
      <w:r w:rsidRPr="00730878">
        <w:rPr>
          <w:rFonts w:ascii="Times New Roman" w:hAnsi="Times New Roman" w:cs="Times New Roman"/>
          <w:sz w:val="28"/>
          <w:szCs w:val="28"/>
          <w:lang w:eastAsia="ru-RU"/>
        </w:rPr>
        <w:t>відсутність єдиної інформаційно-просвітницької політики щодо питань організації та висвітлення заходів із національно-патріотичного виховання;</w:t>
      </w:r>
    </w:p>
    <w:p w:rsidR="0066435F" w:rsidRPr="00730878" w:rsidRDefault="0066435F" w:rsidP="0066435F">
      <w:pPr>
        <w:tabs>
          <w:tab w:val="left" w:pos="0"/>
        </w:tabs>
        <w:suppressAutoHyphens w:val="0"/>
        <w:autoSpaceDE w:val="0"/>
        <w:ind w:firstLine="567"/>
        <w:jc w:val="both"/>
        <w:rPr>
          <w:rFonts w:ascii="Times New Roman" w:hAnsi="Times New Roman" w:cs="Times New Roman"/>
          <w:sz w:val="28"/>
          <w:szCs w:val="28"/>
        </w:rPr>
      </w:pPr>
      <w:r w:rsidRPr="00730878">
        <w:rPr>
          <w:rFonts w:ascii="Times New Roman" w:hAnsi="Times New Roman" w:cs="Times New Roman"/>
          <w:sz w:val="28"/>
          <w:szCs w:val="28"/>
          <w:lang w:eastAsia="ru-RU"/>
        </w:rPr>
        <w:t xml:space="preserve">перетворення інформаційного простору на поле маніпуляцій суспільною свідомістю, продукування ціннісної дезорієнтації; </w:t>
      </w:r>
    </w:p>
    <w:p w:rsidR="0066435F" w:rsidRPr="00730878" w:rsidRDefault="0066435F" w:rsidP="0066435F">
      <w:pPr>
        <w:tabs>
          <w:tab w:val="left" w:pos="0"/>
        </w:tabs>
        <w:suppressAutoHyphens w:val="0"/>
        <w:autoSpaceDE w:val="0"/>
        <w:ind w:firstLine="567"/>
        <w:jc w:val="both"/>
        <w:rPr>
          <w:rFonts w:ascii="Times New Roman" w:hAnsi="Times New Roman" w:cs="Times New Roman"/>
          <w:sz w:val="28"/>
          <w:szCs w:val="28"/>
        </w:rPr>
      </w:pPr>
      <w:r w:rsidRPr="00730878">
        <w:rPr>
          <w:rFonts w:ascii="Times New Roman" w:hAnsi="Times New Roman" w:cs="Times New Roman"/>
          <w:sz w:val="28"/>
          <w:szCs w:val="28"/>
          <w:lang w:eastAsia="ru-RU"/>
        </w:rPr>
        <w:t>недостатній рівень обміну досвідом, ус</w:t>
      </w:r>
      <w:r w:rsidR="0072249A" w:rsidRPr="00730878">
        <w:rPr>
          <w:rFonts w:ascii="Times New Roman" w:hAnsi="Times New Roman" w:cs="Times New Roman"/>
          <w:sz w:val="28"/>
          <w:szCs w:val="28"/>
          <w:lang w:eastAsia="ru-RU"/>
        </w:rPr>
        <w:t>пішними практиками у</w:t>
      </w:r>
      <w:r w:rsidRPr="00730878">
        <w:rPr>
          <w:rFonts w:ascii="Times New Roman" w:hAnsi="Times New Roman" w:cs="Times New Roman"/>
          <w:sz w:val="28"/>
          <w:szCs w:val="28"/>
          <w:lang w:eastAsia="ru-RU"/>
        </w:rPr>
        <w:t xml:space="preserve"> сфері національно-патріотичного виховання;</w:t>
      </w:r>
    </w:p>
    <w:p w:rsidR="0066435F" w:rsidRPr="00730878" w:rsidRDefault="0066435F" w:rsidP="0066435F">
      <w:pPr>
        <w:tabs>
          <w:tab w:val="left" w:pos="0"/>
        </w:tabs>
        <w:suppressAutoHyphens w:val="0"/>
        <w:autoSpaceDE w:val="0"/>
        <w:ind w:firstLine="567"/>
        <w:jc w:val="both"/>
        <w:rPr>
          <w:rFonts w:ascii="Times New Roman" w:hAnsi="Times New Roman" w:cs="Times New Roman"/>
          <w:sz w:val="28"/>
          <w:szCs w:val="28"/>
        </w:rPr>
      </w:pPr>
      <w:r w:rsidRPr="00730878">
        <w:rPr>
          <w:rFonts w:ascii="Times New Roman" w:hAnsi="Times New Roman" w:cs="Times New Roman"/>
          <w:sz w:val="28"/>
          <w:szCs w:val="28"/>
          <w:lang w:eastAsia="ru-RU"/>
        </w:rPr>
        <w:t xml:space="preserve">відсутність дієвої системи підготовки кадрового потенціалу для організації та здійснення заходів із національно-патріотичного виховання, зокрема в молодіжному середовищі; </w:t>
      </w:r>
    </w:p>
    <w:p w:rsidR="0066435F" w:rsidRPr="00730878" w:rsidRDefault="0066435F" w:rsidP="0066435F">
      <w:pPr>
        <w:tabs>
          <w:tab w:val="left" w:pos="0"/>
        </w:tabs>
        <w:suppressAutoHyphens w:val="0"/>
        <w:autoSpaceDE w:val="0"/>
        <w:ind w:firstLine="567"/>
        <w:jc w:val="both"/>
        <w:rPr>
          <w:rFonts w:ascii="Times New Roman" w:hAnsi="Times New Roman" w:cs="Times New Roman"/>
          <w:sz w:val="28"/>
          <w:szCs w:val="28"/>
        </w:rPr>
      </w:pPr>
      <w:r w:rsidRPr="00730878">
        <w:rPr>
          <w:rFonts w:ascii="Times New Roman" w:hAnsi="Times New Roman" w:cs="Times New Roman"/>
          <w:sz w:val="28"/>
          <w:szCs w:val="28"/>
          <w:lang w:eastAsia="ru-RU"/>
        </w:rPr>
        <w:t>слабкий методичний супровід питань національно-патріотичного виховання;</w:t>
      </w:r>
    </w:p>
    <w:p w:rsidR="0066435F" w:rsidRPr="00730878" w:rsidRDefault="0066435F" w:rsidP="0066435F">
      <w:pPr>
        <w:tabs>
          <w:tab w:val="left" w:pos="0"/>
        </w:tabs>
        <w:suppressAutoHyphens w:val="0"/>
        <w:autoSpaceDE w:val="0"/>
        <w:ind w:firstLine="567"/>
        <w:jc w:val="both"/>
        <w:rPr>
          <w:rFonts w:ascii="Times New Roman" w:hAnsi="Times New Roman" w:cs="Times New Roman"/>
          <w:sz w:val="28"/>
          <w:szCs w:val="28"/>
        </w:rPr>
      </w:pPr>
      <w:r w:rsidRPr="00730878">
        <w:rPr>
          <w:rFonts w:ascii="Times New Roman" w:hAnsi="Times New Roman" w:cs="Times New Roman"/>
          <w:sz w:val="28"/>
          <w:szCs w:val="28"/>
          <w:lang w:eastAsia="ru-RU"/>
        </w:rPr>
        <w:t>низький рівень матеріально-технічного забезпечення та розвитку інфраструктури у сфері національно-патріотичного виховання;</w:t>
      </w:r>
    </w:p>
    <w:p w:rsidR="0066435F" w:rsidRPr="00730878" w:rsidRDefault="0066435F" w:rsidP="0066435F">
      <w:pPr>
        <w:tabs>
          <w:tab w:val="left" w:pos="0"/>
        </w:tabs>
        <w:suppressAutoHyphens w:val="0"/>
        <w:autoSpaceDE w:val="0"/>
        <w:ind w:firstLine="567"/>
        <w:jc w:val="both"/>
        <w:rPr>
          <w:rFonts w:ascii="Times New Roman" w:hAnsi="Times New Roman" w:cs="Times New Roman"/>
          <w:sz w:val="28"/>
          <w:szCs w:val="28"/>
        </w:rPr>
      </w:pPr>
      <w:r w:rsidRPr="00730878">
        <w:rPr>
          <w:rFonts w:ascii="Times New Roman" w:hAnsi="Times New Roman" w:cs="Times New Roman"/>
          <w:sz w:val="28"/>
          <w:szCs w:val="28"/>
          <w:lang w:eastAsia="ru-RU"/>
        </w:rPr>
        <w:lastRenderedPageBreak/>
        <w:t xml:space="preserve">наявність розбіжності уявлень про історичне минуле, викликаних століттями бездержавності, тоталітарною добою, Голодомором 1932 – </w:t>
      </w:r>
      <w:r w:rsidR="0072249A" w:rsidRPr="00730878">
        <w:rPr>
          <w:rFonts w:ascii="Times New Roman" w:hAnsi="Times New Roman" w:cs="Times New Roman"/>
          <w:sz w:val="28"/>
          <w:szCs w:val="28"/>
          <w:lang w:eastAsia="ru-RU"/>
        </w:rPr>
        <w:t xml:space="preserve">         </w:t>
      </w:r>
      <w:r w:rsidRPr="00730878">
        <w:rPr>
          <w:rFonts w:ascii="Times New Roman" w:hAnsi="Times New Roman" w:cs="Times New Roman"/>
          <w:sz w:val="28"/>
          <w:szCs w:val="28"/>
          <w:lang w:eastAsia="ru-RU"/>
        </w:rPr>
        <w:t xml:space="preserve">1933 років і масовими голодоморами 1921 – 1923 та 1946 – 1947 років </w:t>
      </w:r>
      <w:r w:rsidR="00730878" w:rsidRPr="00730878">
        <w:rPr>
          <w:rFonts w:ascii="Times New Roman" w:hAnsi="Times New Roman" w:cs="Times New Roman"/>
          <w:sz w:val="28"/>
          <w:szCs w:val="28"/>
          <w:lang w:eastAsia="ru-RU"/>
        </w:rPr>
        <w:t>та</w:t>
      </w:r>
      <w:r w:rsidRPr="00730878">
        <w:rPr>
          <w:rFonts w:ascii="Times New Roman" w:hAnsi="Times New Roman" w:cs="Times New Roman"/>
          <w:sz w:val="28"/>
          <w:szCs w:val="28"/>
          <w:lang w:eastAsia="ru-RU"/>
        </w:rPr>
        <w:t xml:space="preserve"> політичними репресіями української духовно-культу</w:t>
      </w:r>
      <w:r w:rsidR="0072249A" w:rsidRPr="00730878">
        <w:rPr>
          <w:rFonts w:ascii="Times New Roman" w:hAnsi="Times New Roman" w:cs="Times New Roman"/>
          <w:sz w:val="28"/>
          <w:szCs w:val="28"/>
          <w:lang w:eastAsia="ru-RU"/>
        </w:rPr>
        <w:t>рної спадщини та історичної пам’</w:t>
      </w:r>
      <w:r w:rsidRPr="00730878">
        <w:rPr>
          <w:rFonts w:ascii="Times New Roman" w:hAnsi="Times New Roman" w:cs="Times New Roman"/>
          <w:sz w:val="28"/>
          <w:szCs w:val="28"/>
          <w:lang w:eastAsia="ru-RU"/>
        </w:rPr>
        <w:t>яті;</w:t>
      </w:r>
    </w:p>
    <w:p w:rsidR="0066435F" w:rsidRPr="00730878" w:rsidRDefault="0066435F" w:rsidP="0066435F">
      <w:pPr>
        <w:tabs>
          <w:tab w:val="left" w:pos="0"/>
        </w:tabs>
        <w:suppressAutoHyphens w:val="0"/>
        <w:autoSpaceDE w:val="0"/>
        <w:ind w:firstLine="567"/>
        <w:jc w:val="both"/>
        <w:rPr>
          <w:rFonts w:ascii="Times New Roman" w:hAnsi="Times New Roman" w:cs="Times New Roman"/>
          <w:sz w:val="28"/>
          <w:szCs w:val="28"/>
        </w:rPr>
      </w:pPr>
      <w:r w:rsidRPr="00730878">
        <w:rPr>
          <w:rFonts w:ascii="Times New Roman" w:hAnsi="Times New Roman" w:cs="Times New Roman"/>
          <w:sz w:val="28"/>
          <w:szCs w:val="28"/>
          <w:lang w:eastAsia="ru-RU"/>
        </w:rPr>
        <w:t>недостатній рівень обміну досвідом, успішними практи</w:t>
      </w:r>
      <w:r w:rsidR="0072249A" w:rsidRPr="00730878">
        <w:rPr>
          <w:rFonts w:ascii="Times New Roman" w:hAnsi="Times New Roman" w:cs="Times New Roman"/>
          <w:sz w:val="28"/>
          <w:szCs w:val="28"/>
          <w:lang w:eastAsia="ru-RU"/>
        </w:rPr>
        <w:t xml:space="preserve">ками </w:t>
      </w:r>
      <w:r w:rsidR="00730878" w:rsidRPr="00730878">
        <w:rPr>
          <w:rFonts w:ascii="Times New Roman" w:hAnsi="Times New Roman" w:cs="Times New Roman"/>
          <w:sz w:val="28"/>
          <w:szCs w:val="28"/>
          <w:lang w:eastAsia="ru-RU"/>
        </w:rPr>
        <w:t>у</w:t>
      </w:r>
      <w:r w:rsidRPr="00730878">
        <w:rPr>
          <w:rFonts w:ascii="Times New Roman" w:hAnsi="Times New Roman" w:cs="Times New Roman"/>
          <w:sz w:val="28"/>
          <w:szCs w:val="28"/>
          <w:lang w:eastAsia="ru-RU"/>
        </w:rPr>
        <w:t xml:space="preserve"> сфері формування громадянськості з країнами євроатлантичного простору.</w:t>
      </w:r>
    </w:p>
    <w:p w:rsidR="0066435F" w:rsidRPr="00730878" w:rsidRDefault="00730878" w:rsidP="0066435F">
      <w:pPr>
        <w:tabs>
          <w:tab w:val="left" w:pos="0"/>
        </w:tabs>
        <w:suppressAutoHyphens w:val="0"/>
        <w:autoSpaceDE w:val="0"/>
        <w:ind w:firstLine="567"/>
        <w:jc w:val="both"/>
        <w:rPr>
          <w:rFonts w:ascii="Times New Roman" w:hAnsi="Times New Roman" w:cs="Times New Roman"/>
          <w:sz w:val="28"/>
          <w:szCs w:val="28"/>
        </w:rPr>
      </w:pPr>
      <w:r w:rsidRPr="00730878">
        <w:rPr>
          <w:rFonts w:ascii="Times New Roman" w:hAnsi="Times New Roman" w:cs="Times New Roman"/>
          <w:sz w:val="28"/>
          <w:szCs w:val="28"/>
          <w:lang w:eastAsia="ru-RU"/>
        </w:rPr>
        <w:t>Н</w:t>
      </w:r>
      <w:r w:rsidR="0066435F" w:rsidRPr="00730878">
        <w:rPr>
          <w:rFonts w:ascii="Times New Roman" w:hAnsi="Times New Roman" w:cs="Times New Roman"/>
          <w:sz w:val="28"/>
          <w:szCs w:val="28"/>
          <w:lang w:eastAsia="ru-RU"/>
        </w:rPr>
        <w:t>аявність зазначених проблем зумовлює необхідність упровадження</w:t>
      </w:r>
      <w:r w:rsidR="0072249A" w:rsidRPr="00730878">
        <w:rPr>
          <w:rFonts w:ascii="Times New Roman" w:hAnsi="Times New Roman" w:cs="Times New Roman"/>
          <w:sz w:val="28"/>
          <w:szCs w:val="28"/>
          <w:lang w:eastAsia="ru-RU"/>
        </w:rPr>
        <w:t xml:space="preserve"> та реалізації єдиної політики у</w:t>
      </w:r>
      <w:r w:rsidR="0066435F" w:rsidRPr="00730878">
        <w:rPr>
          <w:rFonts w:ascii="Times New Roman" w:hAnsi="Times New Roman" w:cs="Times New Roman"/>
          <w:sz w:val="28"/>
          <w:szCs w:val="28"/>
          <w:lang w:eastAsia="ru-RU"/>
        </w:rPr>
        <w:t xml:space="preserve"> сфері національно-патріотичного виховання в області.</w:t>
      </w:r>
    </w:p>
    <w:p w:rsidR="0066435F" w:rsidRPr="00730878" w:rsidRDefault="0066435F" w:rsidP="0066435F">
      <w:pPr>
        <w:tabs>
          <w:tab w:val="left" w:pos="0"/>
        </w:tabs>
        <w:suppressAutoHyphens w:val="0"/>
        <w:autoSpaceDE w:val="0"/>
        <w:ind w:firstLine="567"/>
        <w:jc w:val="both"/>
        <w:rPr>
          <w:rFonts w:ascii="Times New Roman" w:hAnsi="Times New Roman" w:cs="Times New Roman"/>
          <w:sz w:val="28"/>
          <w:szCs w:val="28"/>
          <w:lang w:eastAsia="ru-RU"/>
        </w:rPr>
      </w:pPr>
    </w:p>
    <w:p w:rsidR="0066435F" w:rsidRPr="00730878" w:rsidRDefault="0066435F" w:rsidP="0066435F">
      <w:pPr>
        <w:pStyle w:val="a3"/>
        <w:tabs>
          <w:tab w:val="left" w:pos="709"/>
        </w:tabs>
        <w:ind w:firstLine="567"/>
        <w:jc w:val="center"/>
        <w:rPr>
          <w:rFonts w:ascii="Times New Roman" w:hAnsi="Times New Roman" w:cs="Times New Roman"/>
          <w:sz w:val="28"/>
          <w:szCs w:val="28"/>
          <w:lang w:val="uk-UA"/>
        </w:rPr>
      </w:pPr>
      <w:r w:rsidRPr="00730878">
        <w:rPr>
          <w:rFonts w:ascii="Times New Roman" w:hAnsi="Times New Roman" w:cs="Times New Roman"/>
          <w:b/>
          <w:sz w:val="28"/>
          <w:szCs w:val="28"/>
          <w:lang w:val="uk-UA"/>
        </w:rPr>
        <w:t>ІІ. Мета Програми</w:t>
      </w:r>
    </w:p>
    <w:p w:rsidR="0066435F" w:rsidRPr="00730878" w:rsidRDefault="0066435F" w:rsidP="0066435F">
      <w:pPr>
        <w:pStyle w:val="a3"/>
        <w:tabs>
          <w:tab w:val="left" w:pos="709"/>
        </w:tabs>
        <w:ind w:firstLine="567"/>
        <w:jc w:val="center"/>
        <w:rPr>
          <w:rFonts w:ascii="Times New Roman" w:hAnsi="Times New Roman" w:cs="Times New Roman"/>
          <w:b/>
          <w:sz w:val="28"/>
          <w:szCs w:val="28"/>
          <w:lang w:val="uk-UA"/>
        </w:rPr>
      </w:pPr>
    </w:p>
    <w:p w:rsidR="0066435F" w:rsidRPr="00730878" w:rsidRDefault="0066435F" w:rsidP="0066435F">
      <w:pPr>
        <w:pStyle w:val="a3"/>
        <w:tabs>
          <w:tab w:val="left" w:pos="709"/>
        </w:tabs>
        <w:ind w:firstLine="567"/>
        <w:jc w:val="both"/>
        <w:rPr>
          <w:rFonts w:ascii="Times New Roman" w:hAnsi="Times New Roman" w:cs="Times New Roman"/>
          <w:sz w:val="28"/>
          <w:szCs w:val="28"/>
          <w:lang w:val="uk-UA"/>
        </w:rPr>
      </w:pPr>
      <w:r w:rsidRPr="00730878">
        <w:rPr>
          <w:rFonts w:ascii="Times New Roman" w:hAnsi="Times New Roman" w:cs="Times New Roman"/>
          <w:color w:val="000000"/>
          <w:spacing w:val="2"/>
          <w:sz w:val="28"/>
          <w:szCs w:val="28"/>
          <w:lang w:val="uk-UA" w:eastAsia="ru-RU"/>
        </w:rPr>
        <w:t>Сприяння реалізації державної та регіональної політики в системі національно-патріотичного виховання населення Дніпропетров</w:t>
      </w:r>
      <w:r w:rsidR="00730878" w:rsidRPr="00730878">
        <w:rPr>
          <w:rFonts w:ascii="Times New Roman" w:hAnsi="Times New Roman" w:cs="Times New Roman"/>
          <w:color w:val="000000"/>
          <w:spacing w:val="2"/>
          <w:sz w:val="28"/>
          <w:szCs w:val="28"/>
          <w:lang w:val="uk-UA" w:eastAsia="ru-RU"/>
        </w:rPr>
        <w:t>ської області</w:t>
      </w:r>
      <w:r w:rsidRPr="00730878">
        <w:rPr>
          <w:rFonts w:ascii="Times New Roman" w:hAnsi="Times New Roman" w:cs="Times New Roman"/>
          <w:color w:val="000000"/>
          <w:spacing w:val="2"/>
          <w:sz w:val="28"/>
          <w:szCs w:val="28"/>
          <w:lang w:val="uk-UA" w:eastAsia="ru-RU"/>
        </w:rPr>
        <w:t xml:space="preserve">, спрямованої на виховання любові до України, усвідомлення громадянського обов’язку на основі національних і загальнолюдських духовних цінностей, формування патріотичного світогляду громадян, активної державницької позиції, мотивації до військово-спортивної загартованості, готовності до захисту Вітчизни, забезпечення системної взаємодії з громадськістю </w:t>
      </w:r>
      <w:r w:rsidR="005343D0">
        <w:rPr>
          <w:rFonts w:ascii="Times New Roman" w:hAnsi="Times New Roman" w:cs="Times New Roman"/>
          <w:color w:val="000000"/>
          <w:spacing w:val="2"/>
          <w:sz w:val="28"/>
          <w:szCs w:val="28"/>
          <w:lang w:val="uk-UA" w:eastAsia="ru-RU"/>
        </w:rPr>
        <w:t>в</w:t>
      </w:r>
      <w:r w:rsidRPr="00730878">
        <w:rPr>
          <w:rFonts w:ascii="Times New Roman" w:hAnsi="Times New Roman" w:cs="Times New Roman"/>
          <w:color w:val="000000"/>
          <w:spacing w:val="2"/>
          <w:sz w:val="28"/>
          <w:szCs w:val="28"/>
          <w:lang w:val="uk-UA" w:eastAsia="ru-RU"/>
        </w:rPr>
        <w:t xml:space="preserve"> питаннях, пов’язаних з патріотичним вихованням населення, розширення ролі і можливостей громадських об’єднань, сприяння духовно-моральній єдності суспільства.</w:t>
      </w:r>
    </w:p>
    <w:p w:rsidR="0066435F" w:rsidRPr="00730878" w:rsidRDefault="0066435F" w:rsidP="0066435F">
      <w:pPr>
        <w:pStyle w:val="a3"/>
        <w:tabs>
          <w:tab w:val="left" w:pos="709"/>
        </w:tabs>
        <w:ind w:firstLine="567"/>
        <w:jc w:val="both"/>
        <w:rPr>
          <w:rFonts w:ascii="Times New Roman" w:hAnsi="Times New Roman" w:cs="Times New Roman"/>
          <w:b/>
          <w:bCs/>
          <w:color w:val="000000"/>
          <w:spacing w:val="2"/>
          <w:sz w:val="28"/>
          <w:szCs w:val="28"/>
          <w:lang w:val="uk-UA" w:eastAsia="ru-RU"/>
        </w:rPr>
      </w:pPr>
    </w:p>
    <w:p w:rsidR="0066435F" w:rsidRPr="00730878" w:rsidRDefault="0066435F" w:rsidP="0066435F">
      <w:pPr>
        <w:pStyle w:val="a3"/>
        <w:tabs>
          <w:tab w:val="left" w:pos="709"/>
        </w:tabs>
        <w:ind w:firstLine="567"/>
        <w:jc w:val="center"/>
        <w:rPr>
          <w:rFonts w:ascii="Times New Roman" w:hAnsi="Times New Roman" w:cs="Times New Roman"/>
          <w:sz w:val="28"/>
          <w:szCs w:val="28"/>
          <w:lang w:val="uk-UA"/>
        </w:rPr>
      </w:pPr>
      <w:r w:rsidRPr="00730878">
        <w:rPr>
          <w:rFonts w:ascii="Times New Roman" w:hAnsi="Times New Roman" w:cs="Times New Roman"/>
          <w:b/>
          <w:bCs/>
          <w:sz w:val="28"/>
          <w:szCs w:val="28"/>
          <w:lang w:val="uk-UA"/>
        </w:rPr>
        <w:t>ІІІ. Обґрунтування шляхів і засобів розв’язання проблеми</w:t>
      </w:r>
    </w:p>
    <w:p w:rsidR="0066435F" w:rsidRPr="00730878" w:rsidRDefault="0066435F" w:rsidP="0066435F">
      <w:pPr>
        <w:pStyle w:val="a3"/>
        <w:tabs>
          <w:tab w:val="left" w:pos="709"/>
        </w:tabs>
        <w:ind w:firstLine="567"/>
        <w:jc w:val="both"/>
        <w:rPr>
          <w:rFonts w:ascii="Times New Roman" w:hAnsi="Times New Roman" w:cs="Times New Roman"/>
          <w:sz w:val="28"/>
          <w:szCs w:val="28"/>
          <w:lang w:val="uk-UA"/>
        </w:rPr>
      </w:pPr>
    </w:p>
    <w:p w:rsidR="0066435F" w:rsidRPr="00730878" w:rsidRDefault="0066435F" w:rsidP="0066435F">
      <w:pPr>
        <w:pStyle w:val="a3"/>
        <w:tabs>
          <w:tab w:val="left" w:pos="567"/>
        </w:tabs>
        <w:jc w:val="both"/>
        <w:rPr>
          <w:rFonts w:ascii="Times New Roman" w:hAnsi="Times New Roman" w:cs="Times New Roman"/>
          <w:sz w:val="28"/>
          <w:szCs w:val="28"/>
          <w:lang w:val="uk-UA"/>
        </w:rPr>
      </w:pPr>
      <w:r w:rsidRPr="00730878">
        <w:rPr>
          <w:rFonts w:ascii="Times New Roman" w:hAnsi="Times New Roman" w:cs="Times New Roman"/>
          <w:sz w:val="28"/>
          <w:szCs w:val="28"/>
          <w:lang w:val="uk-UA"/>
        </w:rPr>
        <w:tab/>
        <w:t xml:space="preserve">Досягнення мети Програми може бути забезпечено шляхом інтеграції обласної політики національно-патріотичного виховання до цілісної </w:t>
      </w:r>
      <w:r w:rsidR="00730878" w:rsidRPr="00730878">
        <w:rPr>
          <w:rFonts w:ascii="Times New Roman" w:hAnsi="Times New Roman" w:cs="Times New Roman"/>
          <w:sz w:val="28"/>
          <w:szCs w:val="28"/>
          <w:lang w:val="uk-UA"/>
        </w:rPr>
        <w:t>Державно</w:t>
      </w:r>
      <w:r w:rsidR="00730878">
        <w:rPr>
          <w:rFonts w:ascii="Times New Roman" w:hAnsi="Times New Roman" w:cs="Times New Roman"/>
          <w:sz w:val="28"/>
          <w:szCs w:val="28"/>
          <w:lang w:val="uk-UA"/>
        </w:rPr>
        <w:t>ї</w:t>
      </w:r>
      <w:r w:rsidR="00730878" w:rsidRPr="00730878">
        <w:rPr>
          <w:rFonts w:ascii="Times New Roman" w:hAnsi="Times New Roman" w:cs="Times New Roman"/>
          <w:sz w:val="28"/>
          <w:szCs w:val="28"/>
          <w:lang w:val="uk-UA"/>
        </w:rPr>
        <w:t xml:space="preserve"> цільово</w:t>
      </w:r>
      <w:r w:rsidR="00730878">
        <w:rPr>
          <w:rFonts w:ascii="Times New Roman" w:hAnsi="Times New Roman" w:cs="Times New Roman"/>
          <w:sz w:val="28"/>
          <w:szCs w:val="28"/>
          <w:lang w:val="uk-UA"/>
        </w:rPr>
        <w:t>ї</w:t>
      </w:r>
      <w:r w:rsidR="00730878" w:rsidRPr="00730878">
        <w:rPr>
          <w:rFonts w:ascii="Times New Roman" w:hAnsi="Times New Roman" w:cs="Times New Roman"/>
          <w:sz w:val="28"/>
          <w:szCs w:val="28"/>
          <w:lang w:val="uk-UA"/>
        </w:rPr>
        <w:t xml:space="preserve"> соціально</w:t>
      </w:r>
      <w:r w:rsidR="00730878">
        <w:rPr>
          <w:rFonts w:ascii="Times New Roman" w:hAnsi="Times New Roman" w:cs="Times New Roman"/>
          <w:sz w:val="28"/>
          <w:szCs w:val="28"/>
          <w:lang w:val="uk-UA"/>
        </w:rPr>
        <w:t>ї</w:t>
      </w:r>
      <w:r w:rsidR="00730878" w:rsidRPr="00730878">
        <w:rPr>
          <w:rFonts w:ascii="Times New Roman" w:hAnsi="Times New Roman" w:cs="Times New Roman"/>
          <w:sz w:val="28"/>
          <w:szCs w:val="28"/>
          <w:lang w:val="uk-UA"/>
        </w:rPr>
        <w:t xml:space="preserve"> програм</w:t>
      </w:r>
      <w:r w:rsidR="00730878">
        <w:rPr>
          <w:rFonts w:ascii="Times New Roman" w:hAnsi="Times New Roman" w:cs="Times New Roman"/>
          <w:sz w:val="28"/>
          <w:szCs w:val="28"/>
          <w:lang w:val="uk-UA"/>
        </w:rPr>
        <w:t>и</w:t>
      </w:r>
      <w:r w:rsidR="00730878" w:rsidRPr="00730878">
        <w:rPr>
          <w:rFonts w:ascii="Times New Roman" w:hAnsi="Times New Roman" w:cs="Times New Roman"/>
          <w:sz w:val="28"/>
          <w:szCs w:val="28"/>
          <w:lang w:val="uk-UA"/>
        </w:rPr>
        <w:t xml:space="preserve"> національно-патріотичного виховання</w:t>
      </w:r>
      <w:r w:rsidRPr="00730878">
        <w:rPr>
          <w:rFonts w:ascii="Times New Roman" w:hAnsi="Times New Roman" w:cs="Times New Roman"/>
          <w:sz w:val="28"/>
          <w:szCs w:val="28"/>
          <w:lang w:val="uk-UA"/>
        </w:rPr>
        <w:t>, в основі якої є поєднання управлінської вертикалі з інститутами громадянського суспільства, у тому числі через роботу дорадчих</w:t>
      </w:r>
      <w:r w:rsidR="0072249A" w:rsidRPr="00730878">
        <w:rPr>
          <w:rFonts w:ascii="Times New Roman" w:hAnsi="Times New Roman" w:cs="Times New Roman"/>
          <w:sz w:val="28"/>
          <w:szCs w:val="28"/>
          <w:lang w:val="uk-UA"/>
        </w:rPr>
        <w:t xml:space="preserve"> органів</w:t>
      </w:r>
      <w:r w:rsidRPr="00730878">
        <w:rPr>
          <w:rFonts w:ascii="Times New Roman" w:hAnsi="Times New Roman" w:cs="Times New Roman"/>
          <w:sz w:val="28"/>
          <w:szCs w:val="28"/>
          <w:lang w:val="uk-UA"/>
        </w:rPr>
        <w:t xml:space="preserve"> з метою формування української громадянської ідентичності. Це забезпечить:</w:t>
      </w:r>
    </w:p>
    <w:p w:rsidR="0066435F" w:rsidRPr="00730878" w:rsidRDefault="0066435F" w:rsidP="0066435F">
      <w:pPr>
        <w:pStyle w:val="a3"/>
        <w:tabs>
          <w:tab w:val="left" w:pos="567"/>
        </w:tabs>
        <w:jc w:val="both"/>
        <w:rPr>
          <w:rFonts w:ascii="Times New Roman" w:hAnsi="Times New Roman" w:cs="Times New Roman"/>
          <w:sz w:val="28"/>
          <w:szCs w:val="28"/>
          <w:lang w:val="uk-UA"/>
        </w:rPr>
      </w:pPr>
      <w:r w:rsidRPr="00730878">
        <w:rPr>
          <w:rFonts w:ascii="Times New Roman" w:hAnsi="Times New Roman" w:cs="Times New Roman"/>
          <w:sz w:val="28"/>
          <w:szCs w:val="28"/>
          <w:lang w:val="uk-UA"/>
        </w:rPr>
        <w:tab/>
        <w:t>піднесення ролі громадянина в суспільно-політичному житті держави та становлення його як одного із ключових суб’єктів державної політики у сфері національно-патріотичного виховання;</w:t>
      </w:r>
    </w:p>
    <w:p w:rsidR="0066435F" w:rsidRPr="00730878" w:rsidRDefault="0066435F" w:rsidP="0066435F">
      <w:pPr>
        <w:pStyle w:val="a3"/>
        <w:tabs>
          <w:tab w:val="left" w:pos="567"/>
        </w:tabs>
        <w:jc w:val="both"/>
        <w:rPr>
          <w:rFonts w:ascii="Times New Roman" w:hAnsi="Times New Roman" w:cs="Times New Roman"/>
          <w:sz w:val="28"/>
          <w:szCs w:val="28"/>
          <w:lang w:val="uk-UA"/>
        </w:rPr>
      </w:pPr>
      <w:r w:rsidRPr="00730878">
        <w:rPr>
          <w:rFonts w:ascii="Times New Roman" w:hAnsi="Times New Roman" w:cs="Times New Roman"/>
          <w:sz w:val="28"/>
          <w:szCs w:val="28"/>
          <w:lang w:val="uk-UA"/>
        </w:rPr>
        <w:tab/>
        <w:t>дієву співпрацю із залученням представників громадянського суспільства;</w:t>
      </w:r>
    </w:p>
    <w:p w:rsidR="0066435F" w:rsidRPr="00730878" w:rsidRDefault="0066435F" w:rsidP="0066435F">
      <w:pPr>
        <w:pStyle w:val="a3"/>
        <w:tabs>
          <w:tab w:val="left" w:pos="709"/>
        </w:tabs>
        <w:ind w:firstLine="567"/>
        <w:jc w:val="both"/>
        <w:rPr>
          <w:rFonts w:ascii="Times New Roman" w:hAnsi="Times New Roman" w:cs="Times New Roman"/>
          <w:sz w:val="28"/>
          <w:szCs w:val="28"/>
          <w:lang w:val="uk-UA"/>
        </w:rPr>
      </w:pPr>
      <w:r w:rsidRPr="00730878">
        <w:rPr>
          <w:rFonts w:ascii="Times New Roman" w:hAnsi="Times New Roman" w:cs="Times New Roman"/>
          <w:sz w:val="28"/>
          <w:szCs w:val="28"/>
          <w:lang w:val="uk-UA"/>
        </w:rPr>
        <w:t>утвердження суспільно-державних (національних) цінностей (самобутність, воля, соборність, гідність);</w:t>
      </w:r>
    </w:p>
    <w:p w:rsidR="0066435F" w:rsidRPr="00730878" w:rsidRDefault="0066435F" w:rsidP="0066435F">
      <w:pPr>
        <w:pStyle w:val="a3"/>
        <w:tabs>
          <w:tab w:val="left" w:pos="567"/>
        </w:tabs>
        <w:ind w:firstLine="567"/>
        <w:jc w:val="both"/>
        <w:rPr>
          <w:rFonts w:ascii="Times New Roman" w:hAnsi="Times New Roman" w:cs="Times New Roman"/>
          <w:sz w:val="28"/>
          <w:szCs w:val="28"/>
          <w:lang w:val="uk-UA"/>
        </w:rPr>
      </w:pPr>
      <w:r w:rsidRPr="00730878">
        <w:rPr>
          <w:rFonts w:ascii="Times New Roman" w:hAnsi="Times New Roman" w:cs="Times New Roman"/>
          <w:sz w:val="28"/>
          <w:szCs w:val="28"/>
          <w:lang w:val="uk-UA"/>
        </w:rPr>
        <w:t>створення умов для розвитку науково-теоретичних і методичних засад національно-патріотичного виховання;</w:t>
      </w:r>
    </w:p>
    <w:p w:rsidR="0066435F" w:rsidRPr="00730878" w:rsidRDefault="0066435F" w:rsidP="0066435F">
      <w:pPr>
        <w:pStyle w:val="a3"/>
        <w:ind w:firstLine="567"/>
        <w:jc w:val="both"/>
        <w:rPr>
          <w:rFonts w:ascii="Times New Roman" w:hAnsi="Times New Roman" w:cs="Times New Roman"/>
          <w:sz w:val="28"/>
          <w:szCs w:val="28"/>
          <w:lang w:val="uk-UA"/>
        </w:rPr>
      </w:pPr>
      <w:r w:rsidRPr="00730878">
        <w:rPr>
          <w:rFonts w:ascii="Times New Roman" w:hAnsi="Times New Roman" w:cs="Times New Roman"/>
          <w:sz w:val="28"/>
          <w:szCs w:val="28"/>
          <w:lang w:val="uk-UA"/>
        </w:rPr>
        <w:t>підвищення можливостей для обміну досвідом та успішними практиками у сфері національно-патріотичного виховання між регіонами.</w:t>
      </w:r>
    </w:p>
    <w:p w:rsidR="0066435F" w:rsidRPr="00730878" w:rsidRDefault="0066435F" w:rsidP="0066435F">
      <w:pPr>
        <w:pStyle w:val="a3"/>
        <w:tabs>
          <w:tab w:val="left" w:pos="567"/>
        </w:tabs>
        <w:ind w:firstLine="567"/>
        <w:jc w:val="both"/>
        <w:rPr>
          <w:rFonts w:ascii="Times New Roman" w:hAnsi="Times New Roman" w:cs="Times New Roman"/>
          <w:sz w:val="28"/>
          <w:szCs w:val="28"/>
          <w:lang w:val="uk-UA"/>
        </w:rPr>
      </w:pPr>
      <w:bookmarkStart w:id="0" w:name="n21"/>
      <w:bookmarkEnd w:id="0"/>
      <w:r w:rsidRPr="00730878">
        <w:rPr>
          <w:rFonts w:ascii="Times New Roman" w:hAnsi="Times New Roman" w:cs="Times New Roman"/>
          <w:sz w:val="28"/>
          <w:szCs w:val="28"/>
          <w:lang w:val="uk-UA"/>
        </w:rPr>
        <w:t xml:space="preserve">Оптимальний варіант розв’язання проблеми ґрунтується на основі принципів відкритості, рівності можливостей, реалістичності Програми, </w:t>
      </w:r>
      <w:r w:rsidRPr="00730878">
        <w:rPr>
          <w:rFonts w:ascii="Times New Roman" w:hAnsi="Times New Roman" w:cs="Times New Roman"/>
          <w:sz w:val="28"/>
          <w:szCs w:val="28"/>
          <w:lang w:val="uk-UA"/>
        </w:rPr>
        <w:lastRenderedPageBreak/>
        <w:t>дієвому та відповідальному підході до здійснення її заходів, а також безпосереднього залучення населення України до її виконання незалежно від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мовних або інших ознак.</w:t>
      </w:r>
    </w:p>
    <w:p w:rsidR="0066435F" w:rsidRPr="00730878" w:rsidRDefault="0066435F" w:rsidP="0066435F">
      <w:pPr>
        <w:pStyle w:val="a3"/>
        <w:tabs>
          <w:tab w:val="left" w:pos="5850"/>
        </w:tabs>
        <w:rPr>
          <w:rFonts w:ascii="Times New Roman" w:hAnsi="Times New Roman" w:cs="Times New Roman"/>
          <w:b/>
          <w:sz w:val="28"/>
          <w:szCs w:val="28"/>
          <w:lang w:val="uk-UA"/>
        </w:rPr>
      </w:pPr>
    </w:p>
    <w:p w:rsidR="0066435F" w:rsidRPr="00730878" w:rsidRDefault="0066435F" w:rsidP="0066435F">
      <w:pPr>
        <w:pStyle w:val="a3"/>
        <w:ind w:firstLine="567"/>
        <w:jc w:val="center"/>
        <w:rPr>
          <w:rFonts w:ascii="Times New Roman" w:hAnsi="Times New Roman" w:cs="Times New Roman"/>
          <w:sz w:val="28"/>
          <w:szCs w:val="28"/>
          <w:lang w:val="uk-UA"/>
        </w:rPr>
      </w:pPr>
      <w:r w:rsidRPr="00730878">
        <w:rPr>
          <w:rFonts w:ascii="Times New Roman" w:hAnsi="Times New Roman" w:cs="Times New Roman"/>
          <w:b/>
          <w:sz w:val="28"/>
          <w:szCs w:val="28"/>
          <w:lang w:val="uk-UA"/>
        </w:rPr>
        <w:t>IV. Перелік завдань і заходів Програми</w:t>
      </w:r>
    </w:p>
    <w:p w:rsidR="0066435F" w:rsidRPr="00730878" w:rsidRDefault="0066435F" w:rsidP="0066435F">
      <w:pPr>
        <w:pStyle w:val="a3"/>
        <w:tabs>
          <w:tab w:val="left" w:pos="709"/>
        </w:tabs>
        <w:ind w:firstLine="567"/>
        <w:jc w:val="both"/>
        <w:rPr>
          <w:rFonts w:ascii="Times New Roman" w:hAnsi="Times New Roman" w:cs="Times New Roman"/>
          <w:b/>
          <w:sz w:val="28"/>
          <w:szCs w:val="28"/>
          <w:lang w:val="uk-UA"/>
        </w:rPr>
      </w:pPr>
    </w:p>
    <w:p w:rsidR="0066435F" w:rsidRPr="00730878" w:rsidRDefault="0072249A" w:rsidP="0066435F">
      <w:pPr>
        <w:pStyle w:val="a3"/>
        <w:tabs>
          <w:tab w:val="left" w:pos="567"/>
        </w:tabs>
        <w:ind w:firstLine="567"/>
        <w:jc w:val="both"/>
        <w:rPr>
          <w:rFonts w:ascii="Times New Roman" w:hAnsi="Times New Roman" w:cs="Times New Roman"/>
          <w:sz w:val="28"/>
          <w:szCs w:val="28"/>
          <w:lang w:val="uk-UA"/>
        </w:rPr>
      </w:pPr>
      <w:r w:rsidRPr="00730878">
        <w:rPr>
          <w:rFonts w:ascii="Times New Roman" w:hAnsi="Times New Roman" w:cs="Times New Roman"/>
          <w:sz w:val="28"/>
          <w:szCs w:val="28"/>
          <w:lang w:val="uk-UA"/>
        </w:rPr>
        <w:t>Основними завданнями П</w:t>
      </w:r>
      <w:r w:rsidR="0066435F" w:rsidRPr="00730878">
        <w:rPr>
          <w:rFonts w:ascii="Times New Roman" w:hAnsi="Times New Roman" w:cs="Times New Roman"/>
          <w:sz w:val="28"/>
          <w:szCs w:val="28"/>
          <w:lang w:val="uk-UA"/>
        </w:rPr>
        <w:t xml:space="preserve">рограми є: </w:t>
      </w:r>
    </w:p>
    <w:p w:rsidR="0066435F" w:rsidRPr="00730878" w:rsidRDefault="0066435F" w:rsidP="0066435F">
      <w:pPr>
        <w:pStyle w:val="a3"/>
        <w:tabs>
          <w:tab w:val="left" w:pos="0"/>
        </w:tabs>
        <w:ind w:firstLine="567"/>
        <w:jc w:val="both"/>
        <w:rPr>
          <w:rFonts w:ascii="Times New Roman" w:hAnsi="Times New Roman" w:cs="Times New Roman"/>
          <w:sz w:val="28"/>
          <w:szCs w:val="28"/>
          <w:lang w:val="uk-UA"/>
        </w:rPr>
      </w:pPr>
      <w:r w:rsidRPr="00730878">
        <w:rPr>
          <w:rFonts w:ascii="Times New Roman" w:hAnsi="Times New Roman" w:cs="Times New Roman"/>
          <w:sz w:val="28"/>
          <w:szCs w:val="28"/>
          <w:lang w:val="uk-UA"/>
        </w:rPr>
        <w:t>формування української громадянської ідентичності;</w:t>
      </w:r>
    </w:p>
    <w:p w:rsidR="0066435F" w:rsidRPr="00730878" w:rsidRDefault="0066435F" w:rsidP="0066435F">
      <w:pPr>
        <w:pStyle w:val="a3"/>
        <w:tabs>
          <w:tab w:val="left" w:pos="0"/>
        </w:tabs>
        <w:ind w:firstLine="567"/>
        <w:jc w:val="both"/>
        <w:rPr>
          <w:rFonts w:ascii="Times New Roman" w:hAnsi="Times New Roman" w:cs="Times New Roman"/>
          <w:sz w:val="28"/>
          <w:szCs w:val="28"/>
          <w:lang w:val="uk-UA"/>
        </w:rPr>
      </w:pPr>
      <w:r w:rsidRPr="00730878">
        <w:rPr>
          <w:rFonts w:ascii="Times New Roman" w:hAnsi="Times New Roman" w:cs="Times New Roman"/>
          <w:sz w:val="28"/>
          <w:szCs w:val="28"/>
          <w:lang w:val="uk-UA"/>
        </w:rPr>
        <w:t>військово-патріотичне виховання;</w:t>
      </w:r>
    </w:p>
    <w:p w:rsidR="0066435F" w:rsidRPr="00730878" w:rsidRDefault="0066435F" w:rsidP="0066435F">
      <w:pPr>
        <w:pStyle w:val="a3"/>
        <w:tabs>
          <w:tab w:val="left" w:pos="0"/>
        </w:tabs>
        <w:ind w:firstLine="567"/>
        <w:jc w:val="both"/>
        <w:rPr>
          <w:rFonts w:ascii="Times New Roman" w:hAnsi="Times New Roman" w:cs="Times New Roman"/>
          <w:sz w:val="28"/>
          <w:szCs w:val="28"/>
          <w:lang w:val="uk-UA"/>
        </w:rPr>
      </w:pPr>
      <w:r w:rsidRPr="00730878">
        <w:rPr>
          <w:rFonts w:ascii="Times New Roman" w:hAnsi="Times New Roman" w:cs="Times New Roman"/>
          <w:sz w:val="28"/>
          <w:szCs w:val="28"/>
          <w:lang w:val="uk-UA"/>
        </w:rPr>
        <w:t>формування науково-методологічних і методичних засад національно-патріотичного виховання;</w:t>
      </w:r>
    </w:p>
    <w:p w:rsidR="0066435F" w:rsidRPr="00730878" w:rsidRDefault="0066435F" w:rsidP="0066435F">
      <w:pPr>
        <w:pStyle w:val="a3"/>
        <w:tabs>
          <w:tab w:val="left" w:pos="0"/>
        </w:tabs>
        <w:ind w:firstLine="567"/>
        <w:jc w:val="both"/>
        <w:rPr>
          <w:rFonts w:ascii="Times New Roman" w:hAnsi="Times New Roman" w:cs="Times New Roman"/>
          <w:sz w:val="28"/>
          <w:szCs w:val="28"/>
          <w:lang w:val="uk-UA"/>
        </w:rPr>
      </w:pPr>
      <w:r w:rsidRPr="00730878">
        <w:rPr>
          <w:rFonts w:ascii="Times New Roman" w:hAnsi="Times New Roman" w:cs="Times New Roman"/>
          <w:sz w:val="28"/>
          <w:szCs w:val="28"/>
          <w:lang w:val="uk-UA"/>
        </w:rPr>
        <w:t>підтримка та співпраця місцевих органів державної влади та органів місцевого самоврядування з інститутами громадянського суспільства щодо національно-патріотичного виховання</w:t>
      </w:r>
      <w:r w:rsidR="005343D0">
        <w:rPr>
          <w:rFonts w:ascii="Times New Roman" w:hAnsi="Times New Roman" w:cs="Times New Roman"/>
          <w:sz w:val="28"/>
          <w:szCs w:val="28"/>
          <w:lang w:val="uk-UA"/>
        </w:rPr>
        <w:t>.</w:t>
      </w:r>
    </w:p>
    <w:p w:rsidR="0066435F" w:rsidRPr="00730878" w:rsidRDefault="0066435F" w:rsidP="0066435F">
      <w:pPr>
        <w:pStyle w:val="a3"/>
        <w:tabs>
          <w:tab w:val="left" w:pos="567"/>
        </w:tabs>
        <w:ind w:firstLine="567"/>
        <w:jc w:val="both"/>
        <w:rPr>
          <w:rFonts w:ascii="Times New Roman" w:hAnsi="Times New Roman" w:cs="Times New Roman"/>
          <w:sz w:val="28"/>
          <w:szCs w:val="28"/>
          <w:lang w:val="uk-UA"/>
        </w:rPr>
      </w:pPr>
      <w:r w:rsidRPr="00730878">
        <w:rPr>
          <w:rFonts w:ascii="Times New Roman" w:hAnsi="Times New Roman" w:cs="Times New Roman"/>
          <w:sz w:val="28"/>
          <w:szCs w:val="28"/>
          <w:lang w:val="uk-UA"/>
        </w:rPr>
        <w:t>Перелік завдань і заходів Програми наведено в додатку 1</w:t>
      </w:r>
      <w:r w:rsidR="005343D0">
        <w:rPr>
          <w:rFonts w:ascii="Times New Roman" w:hAnsi="Times New Roman" w:cs="Times New Roman"/>
          <w:sz w:val="28"/>
          <w:szCs w:val="28"/>
          <w:lang w:val="uk-UA"/>
        </w:rPr>
        <w:t xml:space="preserve"> до додатка до рішення обласної ради</w:t>
      </w:r>
      <w:r w:rsidRPr="00730878">
        <w:rPr>
          <w:rFonts w:ascii="Times New Roman" w:hAnsi="Times New Roman" w:cs="Times New Roman"/>
          <w:sz w:val="28"/>
          <w:szCs w:val="28"/>
          <w:lang w:val="uk-UA"/>
        </w:rPr>
        <w:t>.</w:t>
      </w:r>
    </w:p>
    <w:p w:rsidR="0066435F" w:rsidRPr="00730878" w:rsidRDefault="0066435F" w:rsidP="0066435F">
      <w:pPr>
        <w:pStyle w:val="a3"/>
        <w:tabs>
          <w:tab w:val="left" w:pos="709"/>
        </w:tabs>
        <w:ind w:firstLine="567"/>
        <w:jc w:val="both"/>
        <w:rPr>
          <w:rFonts w:ascii="Times New Roman" w:hAnsi="Times New Roman" w:cs="Times New Roman"/>
          <w:b/>
          <w:sz w:val="28"/>
          <w:szCs w:val="28"/>
          <w:lang w:val="uk-UA"/>
        </w:rPr>
      </w:pPr>
    </w:p>
    <w:p w:rsidR="0066435F" w:rsidRPr="00730878" w:rsidRDefault="0066435F" w:rsidP="0066435F">
      <w:pPr>
        <w:pStyle w:val="a3"/>
        <w:tabs>
          <w:tab w:val="left" w:pos="709"/>
        </w:tabs>
        <w:ind w:firstLine="567"/>
        <w:jc w:val="center"/>
        <w:rPr>
          <w:rFonts w:ascii="Times New Roman" w:hAnsi="Times New Roman" w:cs="Times New Roman"/>
          <w:sz w:val="28"/>
          <w:szCs w:val="28"/>
          <w:lang w:val="uk-UA"/>
        </w:rPr>
      </w:pPr>
      <w:r w:rsidRPr="00730878">
        <w:rPr>
          <w:rFonts w:ascii="Times New Roman" w:hAnsi="Times New Roman" w:cs="Times New Roman"/>
          <w:b/>
          <w:sz w:val="28"/>
          <w:szCs w:val="28"/>
          <w:lang w:val="uk-UA"/>
        </w:rPr>
        <w:t>V. Строки та етапи виконання Програми</w:t>
      </w:r>
    </w:p>
    <w:p w:rsidR="0066435F" w:rsidRPr="00730878" w:rsidRDefault="0066435F" w:rsidP="0066435F">
      <w:pPr>
        <w:pStyle w:val="a3"/>
        <w:tabs>
          <w:tab w:val="left" w:pos="709"/>
        </w:tabs>
        <w:ind w:firstLine="567"/>
        <w:jc w:val="both"/>
        <w:rPr>
          <w:rFonts w:ascii="Times New Roman" w:hAnsi="Times New Roman" w:cs="Times New Roman"/>
          <w:b/>
          <w:sz w:val="28"/>
          <w:szCs w:val="28"/>
          <w:lang w:val="uk-UA"/>
        </w:rPr>
      </w:pPr>
    </w:p>
    <w:p w:rsidR="0066435F" w:rsidRPr="00730878" w:rsidRDefault="0066435F" w:rsidP="0066435F">
      <w:pPr>
        <w:tabs>
          <w:tab w:val="left" w:pos="2730"/>
        </w:tabs>
        <w:ind w:firstLine="567"/>
        <w:jc w:val="both"/>
        <w:rPr>
          <w:rFonts w:ascii="Times New Roman" w:hAnsi="Times New Roman" w:cs="Times New Roman"/>
          <w:sz w:val="28"/>
          <w:szCs w:val="28"/>
        </w:rPr>
      </w:pPr>
      <w:r w:rsidRPr="00730878">
        <w:rPr>
          <w:rFonts w:ascii="Times New Roman" w:hAnsi="Times New Roman" w:cs="Times New Roman"/>
          <w:sz w:val="28"/>
          <w:szCs w:val="28"/>
        </w:rPr>
        <w:t>Програма реалізується в один етап протягом 2023 – 2027 років.</w:t>
      </w:r>
    </w:p>
    <w:p w:rsidR="0066435F" w:rsidRPr="00730878" w:rsidRDefault="0066435F" w:rsidP="0066435F">
      <w:pPr>
        <w:pStyle w:val="a3"/>
        <w:tabs>
          <w:tab w:val="left" w:pos="709"/>
        </w:tabs>
        <w:jc w:val="both"/>
        <w:rPr>
          <w:rFonts w:ascii="Times New Roman" w:hAnsi="Times New Roman" w:cs="Times New Roman"/>
          <w:b/>
          <w:sz w:val="28"/>
          <w:szCs w:val="28"/>
          <w:lang w:val="uk-UA"/>
        </w:rPr>
      </w:pPr>
    </w:p>
    <w:p w:rsidR="0066435F" w:rsidRPr="00730878" w:rsidRDefault="0066435F" w:rsidP="0066435F">
      <w:pPr>
        <w:pStyle w:val="a3"/>
        <w:tabs>
          <w:tab w:val="left" w:pos="709"/>
        </w:tabs>
        <w:ind w:firstLine="567"/>
        <w:jc w:val="center"/>
        <w:rPr>
          <w:rFonts w:ascii="Times New Roman" w:hAnsi="Times New Roman" w:cs="Times New Roman"/>
          <w:sz w:val="28"/>
          <w:szCs w:val="28"/>
          <w:lang w:val="uk-UA"/>
        </w:rPr>
      </w:pPr>
      <w:r w:rsidRPr="00730878">
        <w:rPr>
          <w:rFonts w:ascii="Times New Roman" w:hAnsi="Times New Roman" w:cs="Times New Roman"/>
          <w:b/>
          <w:sz w:val="28"/>
          <w:szCs w:val="28"/>
          <w:lang w:val="uk-UA"/>
        </w:rPr>
        <w:t>VІ. Ресурсне забезпечення Програми</w:t>
      </w:r>
    </w:p>
    <w:p w:rsidR="0066435F" w:rsidRPr="00730878" w:rsidRDefault="0066435F" w:rsidP="0066435F">
      <w:pPr>
        <w:pStyle w:val="a3"/>
        <w:tabs>
          <w:tab w:val="left" w:pos="709"/>
        </w:tabs>
        <w:ind w:firstLine="567"/>
        <w:jc w:val="both"/>
        <w:rPr>
          <w:rFonts w:ascii="Times New Roman" w:hAnsi="Times New Roman" w:cs="Times New Roman"/>
          <w:b/>
          <w:sz w:val="28"/>
          <w:szCs w:val="28"/>
          <w:lang w:val="uk-UA"/>
        </w:rPr>
      </w:pPr>
    </w:p>
    <w:p w:rsidR="0066435F" w:rsidRPr="00730878" w:rsidRDefault="0066435F" w:rsidP="0066435F">
      <w:pPr>
        <w:tabs>
          <w:tab w:val="left" w:pos="2730"/>
        </w:tabs>
        <w:ind w:firstLine="567"/>
        <w:jc w:val="both"/>
        <w:rPr>
          <w:rFonts w:ascii="Times New Roman" w:hAnsi="Times New Roman" w:cs="Times New Roman"/>
          <w:sz w:val="28"/>
          <w:szCs w:val="28"/>
        </w:rPr>
      </w:pPr>
      <w:r w:rsidRPr="00730878">
        <w:rPr>
          <w:rFonts w:ascii="Times New Roman" w:hAnsi="Times New Roman" w:cs="Times New Roman"/>
          <w:sz w:val="28"/>
          <w:szCs w:val="28"/>
        </w:rPr>
        <w:t>Фінансування Програми здійснюється за рахунок коштів обласного бюджету та інших не заборонених законодавством джерел.</w:t>
      </w:r>
    </w:p>
    <w:p w:rsidR="0066435F" w:rsidRPr="00730878" w:rsidRDefault="0066435F" w:rsidP="0072249A">
      <w:pPr>
        <w:tabs>
          <w:tab w:val="left" w:pos="2730"/>
        </w:tabs>
        <w:ind w:firstLine="567"/>
        <w:jc w:val="both"/>
        <w:rPr>
          <w:rFonts w:ascii="Times New Roman" w:hAnsi="Times New Roman" w:cs="Times New Roman"/>
          <w:sz w:val="28"/>
          <w:szCs w:val="28"/>
        </w:rPr>
      </w:pPr>
      <w:r w:rsidRPr="00730878">
        <w:rPr>
          <w:rFonts w:ascii="Times New Roman" w:hAnsi="Times New Roman" w:cs="Times New Roman"/>
          <w:sz w:val="28"/>
          <w:szCs w:val="28"/>
        </w:rPr>
        <w:t>Обсяг видатків, необхідних для виконання Програми, визначається щороку з урахуванням можливостей обласного бюджету під час формування його показників.</w:t>
      </w:r>
    </w:p>
    <w:p w:rsidR="0072249A" w:rsidRPr="00730878" w:rsidRDefault="0072249A" w:rsidP="0072249A">
      <w:pPr>
        <w:tabs>
          <w:tab w:val="left" w:pos="2730"/>
        </w:tabs>
        <w:ind w:firstLine="567"/>
        <w:jc w:val="both"/>
        <w:rPr>
          <w:rFonts w:ascii="Times New Roman" w:hAnsi="Times New Roman" w:cs="Times New Roman"/>
          <w:sz w:val="28"/>
          <w:szCs w:val="28"/>
        </w:rPr>
      </w:pPr>
    </w:p>
    <w:p w:rsidR="0066435F" w:rsidRPr="00730878" w:rsidRDefault="0066435F" w:rsidP="0066435F">
      <w:pPr>
        <w:pStyle w:val="a3"/>
        <w:ind w:firstLine="567"/>
        <w:jc w:val="center"/>
        <w:rPr>
          <w:rFonts w:ascii="Times New Roman" w:hAnsi="Times New Roman" w:cs="Times New Roman"/>
          <w:sz w:val="28"/>
          <w:szCs w:val="28"/>
          <w:lang w:val="uk-UA"/>
        </w:rPr>
      </w:pPr>
      <w:r w:rsidRPr="00730878">
        <w:rPr>
          <w:rFonts w:ascii="Times New Roman" w:hAnsi="Times New Roman" w:cs="Times New Roman"/>
          <w:b/>
          <w:sz w:val="28"/>
          <w:szCs w:val="28"/>
          <w:lang w:val="uk-UA"/>
        </w:rPr>
        <w:t xml:space="preserve">VІІ. Організація управління та контролю </w:t>
      </w:r>
    </w:p>
    <w:p w:rsidR="0066435F" w:rsidRPr="00730878" w:rsidRDefault="0066435F" w:rsidP="0066435F">
      <w:pPr>
        <w:pStyle w:val="a3"/>
        <w:ind w:firstLine="567"/>
        <w:jc w:val="center"/>
        <w:rPr>
          <w:rFonts w:ascii="Times New Roman" w:hAnsi="Times New Roman" w:cs="Times New Roman"/>
          <w:sz w:val="28"/>
          <w:szCs w:val="28"/>
          <w:lang w:val="uk-UA"/>
        </w:rPr>
      </w:pPr>
      <w:r w:rsidRPr="00730878">
        <w:rPr>
          <w:rFonts w:ascii="Times New Roman" w:hAnsi="Times New Roman" w:cs="Times New Roman"/>
          <w:b/>
          <w:sz w:val="28"/>
          <w:szCs w:val="28"/>
          <w:lang w:val="uk-UA"/>
        </w:rPr>
        <w:t>за ходом виконання Програми</w:t>
      </w:r>
    </w:p>
    <w:p w:rsidR="0066435F" w:rsidRPr="00730878" w:rsidRDefault="0066435F" w:rsidP="0066435F">
      <w:pPr>
        <w:pStyle w:val="a3"/>
        <w:tabs>
          <w:tab w:val="left" w:pos="709"/>
        </w:tabs>
        <w:ind w:firstLine="567"/>
        <w:jc w:val="both"/>
        <w:rPr>
          <w:rFonts w:ascii="Times New Roman" w:hAnsi="Times New Roman" w:cs="Times New Roman"/>
          <w:b/>
          <w:sz w:val="28"/>
          <w:szCs w:val="28"/>
          <w:lang w:val="uk-UA"/>
        </w:rPr>
      </w:pPr>
    </w:p>
    <w:p w:rsidR="0066435F" w:rsidRPr="00730878" w:rsidRDefault="0066435F" w:rsidP="0066435F">
      <w:pPr>
        <w:tabs>
          <w:tab w:val="left" w:pos="2730"/>
        </w:tabs>
        <w:ind w:firstLine="567"/>
        <w:jc w:val="both"/>
        <w:rPr>
          <w:rFonts w:ascii="Times New Roman" w:hAnsi="Times New Roman" w:cs="Times New Roman"/>
          <w:sz w:val="28"/>
          <w:szCs w:val="28"/>
        </w:rPr>
      </w:pPr>
      <w:r w:rsidRPr="00730878">
        <w:rPr>
          <w:rFonts w:ascii="Times New Roman" w:hAnsi="Times New Roman" w:cs="Times New Roman"/>
          <w:sz w:val="28"/>
          <w:szCs w:val="28"/>
        </w:rPr>
        <w:t>Координацію виконання Програми здійснює її замовник – департамент молоді і спорту обл</w:t>
      </w:r>
      <w:r w:rsidR="005343D0">
        <w:rPr>
          <w:rFonts w:ascii="Times New Roman" w:hAnsi="Times New Roman" w:cs="Times New Roman"/>
          <w:sz w:val="28"/>
          <w:szCs w:val="28"/>
        </w:rPr>
        <w:t xml:space="preserve">асної </w:t>
      </w:r>
      <w:r w:rsidRPr="00730878">
        <w:rPr>
          <w:rFonts w:ascii="Times New Roman" w:hAnsi="Times New Roman" w:cs="Times New Roman"/>
          <w:sz w:val="28"/>
          <w:szCs w:val="28"/>
        </w:rPr>
        <w:t>держ</w:t>
      </w:r>
      <w:r w:rsidR="005343D0">
        <w:rPr>
          <w:rFonts w:ascii="Times New Roman" w:hAnsi="Times New Roman" w:cs="Times New Roman"/>
          <w:sz w:val="28"/>
          <w:szCs w:val="28"/>
        </w:rPr>
        <w:t xml:space="preserve">авної </w:t>
      </w:r>
      <w:r w:rsidRPr="00730878">
        <w:rPr>
          <w:rFonts w:ascii="Times New Roman" w:hAnsi="Times New Roman" w:cs="Times New Roman"/>
          <w:sz w:val="28"/>
          <w:szCs w:val="28"/>
        </w:rPr>
        <w:t>адміністрації. Замовник Програми узагальнює інформацію та щоквартально</w:t>
      </w:r>
      <w:bookmarkStart w:id="1" w:name="_GoBack"/>
      <w:bookmarkEnd w:id="1"/>
      <w:r w:rsidRPr="00730878">
        <w:rPr>
          <w:rFonts w:ascii="Times New Roman" w:hAnsi="Times New Roman" w:cs="Times New Roman"/>
          <w:sz w:val="28"/>
          <w:szCs w:val="28"/>
        </w:rPr>
        <w:t xml:space="preserve"> до 15 числа місяця, наступного за звітним, надає звіти до обласної ради та обл</w:t>
      </w:r>
      <w:r w:rsidR="005343D0">
        <w:rPr>
          <w:rFonts w:ascii="Times New Roman" w:hAnsi="Times New Roman" w:cs="Times New Roman"/>
          <w:sz w:val="28"/>
          <w:szCs w:val="28"/>
        </w:rPr>
        <w:t xml:space="preserve">асної </w:t>
      </w:r>
      <w:r w:rsidRPr="00730878">
        <w:rPr>
          <w:rFonts w:ascii="Times New Roman" w:hAnsi="Times New Roman" w:cs="Times New Roman"/>
          <w:sz w:val="28"/>
          <w:szCs w:val="28"/>
        </w:rPr>
        <w:t>держ</w:t>
      </w:r>
      <w:r w:rsidR="005343D0">
        <w:rPr>
          <w:rFonts w:ascii="Times New Roman" w:hAnsi="Times New Roman" w:cs="Times New Roman"/>
          <w:sz w:val="28"/>
          <w:szCs w:val="28"/>
        </w:rPr>
        <w:t xml:space="preserve">авної </w:t>
      </w:r>
      <w:r w:rsidRPr="00730878">
        <w:rPr>
          <w:rFonts w:ascii="Times New Roman" w:hAnsi="Times New Roman" w:cs="Times New Roman"/>
          <w:sz w:val="28"/>
          <w:szCs w:val="28"/>
        </w:rPr>
        <w:t>адміністрації.</w:t>
      </w:r>
    </w:p>
    <w:p w:rsidR="0066435F" w:rsidRPr="00730878" w:rsidRDefault="0066435F" w:rsidP="0066435F">
      <w:pPr>
        <w:tabs>
          <w:tab w:val="left" w:pos="2730"/>
        </w:tabs>
        <w:ind w:firstLine="567"/>
        <w:jc w:val="both"/>
        <w:rPr>
          <w:rFonts w:ascii="Times New Roman" w:hAnsi="Times New Roman" w:cs="Times New Roman"/>
          <w:sz w:val="28"/>
          <w:szCs w:val="28"/>
        </w:rPr>
      </w:pPr>
      <w:r w:rsidRPr="00730878">
        <w:rPr>
          <w:rFonts w:ascii="Times New Roman" w:hAnsi="Times New Roman" w:cs="Times New Roman"/>
          <w:sz w:val="28"/>
          <w:szCs w:val="28"/>
        </w:rPr>
        <w:t>Контроль за виконанням Програми здійснює постійна ком</w:t>
      </w:r>
      <w:r w:rsidR="00494203" w:rsidRPr="00730878">
        <w:rPr>
          <w:rFonts w:ascii="Times New Roman" w:hAnsi="Times New Roman" w:cs="Times New Roman"/>
          <w:sz w:val="28"/>
          <w:szCs w:val="28"/>
        </w:rPr>
        <w:t>ісія обласної ради</w:t>
      </w:r>
      <w:r w:rsidRPr="00730878">
        <w:rPr>
          <w:rFonts w:ascii="Times New Roman" w:hAnsi="Times New Roman" w:cs="Times New Roman"/>
          <w:sz w:val="28"/>
          <w:szCs w:val="28"/>
        </w:rPr>
        <w:t xml:space="preserve"> з питань сім’ї, молоді та спорту.</w:t>
      </w:r>
    </w:p>
    <w:p w:rsidR="0066435F" w:rsidRPr="00730878" w:rsidRDefault="0066435F" w:rsidP="0066435F">
      <w:pPr>
        <w:ind w:firstLine="567"/>
        <w:jc w:val="both"/>
        <w:rPr>
          <w:rFonts w:ascii="Times New Roman" w:hAnsi="Times New Roman" w:cs="Times New Roman"/>
          <w:sz w:val="28"/>
          <w:szCs w:val="28"/>
        </w:rPr>
      </w:pPr>
    </w:p>
    <w:p w:rsidR="0066435F" w:rsidRPr="00730878" w:rsidRDefault="0066435F" w:rsidP="0066435F">
      <w:pPr>
        <w:ind w:firstLine="567"/>
        <w:jc w:val="center"/>
        <w:rPr>
          <w:rFonts w:ascii="Times New Roman" w:hAnsi="Times New Roman" w:cs="Times New Roman"/>
          <w:sz w:val="28"/>
          <w:szCs w:val="28"/>
        </w:rPr>
      </w:pPr>
      <w:r w:rsidRPr="00730878">
        <w:rPr>
          <w:rFonts w:ascii="Times New Roman" w:hAnsi="Times New Roman" w:cs="Times New Roman"/>
          <w:b/>
          <w:sz w:val="28"/>
          <w:szCs w:val="28"/>
        </w:rPr>
        <w:t>VІІІ. Очікувані результати виконання Програми</w:t>
      </w:r>
    </w:p>
    <w:p w:rsidR="0066435F" w:rsidRPr="00730878" w:rsidRDefault="0066435F" w:rsidP="0066435F">
      <w:pPr>
        <w:ind w:firstLine="567"/>
        <w:jc w:val="center"/>
        <w:rPr>
          <w:rFonts w:ascii="Times New Roman" w:hAnsi="Times New Roman" w:cs="Times New Roman"/>
          <w:b/>
          <w:sz w:val="28"/>
          <w:szCs w:val="28"/>
        </w:rPr>
      </w:pPr>
    </w:p>
    <w:p w:rsidR="0066435F" w:rsidRPr="00730878" w:rsidRDefault="0066435F" w:rsidP="0066435F">
      <w:pPr>
        <w:tabs>
          <w:tab w:val="left" w:pos="0"/>
        </w:tabs>
        <w:ind w:firstLine="567"/>
        <w:jc w:val="both"/>
        <w:rPr>
          <w:rFonts w:ascii="Times New Roman" w:hAnsi="Times New Roman" w:cs="Times New Roman"/>
          <w:sz w:val="28"/>
          <w:szCs w:val="28"/>
        </w:rPr>
      </w:pPr>
      <w:r w:rsidRPr="00730878">
        <w:rPr>
          <w:rFonts w:ascii="Times New Roman" w:hAnsi="Times New Roman" w:cs="Times New Roman"/>
          <w:sz w:val="28"/>
          <w:szCs w:val="28"/>
          <w:lang w:eastAsia="ru-RU"/>
        </w:rPr>
        <w:t>Виконання Програми дасть змогу:</w:t>
      </w:r>
    </w:p>
    <w:p w:rsidR="0066435F" w:rsidRPr="00730878" w:rsidRDefault="0066435F" w:rsidP="0066435F">
      <w:pPr>
        <w:tabs>
          <w:tab w:val="left" w:pos="0"/>
        </w:tabs>
        <w:ind w:firstLine="567"/>
        <w:jc w:val="both"/>
        <w:rPr>
          <w:rFonts w:ascii="Times New Roman" w:hAnsi="Times New Roman" w:cs="Times New Roman"/>
          <w:sz w:val="28"/>
          <w:szCs w:val="28"/>
        </w:rPr>
      </w:pPr>
      <w:r w:rsidRPr="00730878">
        <w:rPr>
          <w:rFonts w:ascii="Times New Roman" w:hAnsi="Times New Roman" w:cs="Times New Roman"/>
          <w:sz w:val="28"/>
          <w:szCs w:val="28"/>
          <w:lang w:eastAsia="ru-RU"/>
        </w:rPr>
        <w:lastRenderedPageBreak/>
        <w:t>сформувати цілісну загальнодержавну політику національно-патріотичного виховання в області;</w:t>
      </w:r>
    </w:p>
    <w:p w:rsidR="0066435F" w:rsidRPr="00730878" w:rsidRDefault="0066435F" w:rsidP="0066435F">
      <w:pPr>
        <w:suppressAutoHyphens w:val="0"/>
        <w:ind w:firstLine="567"/>
        <w:jc w:val="both"/>
        <w:rPr>
          <w:rFonts w:ascii="Times New Roman" w:hAnsi="Times New Roman" w:cs="Times New Roman"/>
          <w:sz w:val="28"/>
          <w:szCs w:val="28"/>
        </w:rPr>
      </w:pPr>
      <w:r w:rsidRPr="00730878">
        <w:rPr>
          <w:rFonts w:ascii="Times New Roman" w:hAnsi="Times New Roman" w:cs="Times New Roman"/>
          <w:sz w:val="28"/>
          <w:szCs w:val="28"/>
          <w:lang w:eastAsia="ru-RU"/>
        </w:rPr>
        <w:t xml:space="preserve">забезпечити </w:t>
      </w:r>
      <w:r w:rsidR="0086053A" w:rsidRPr="00730878">
        <w:rPr>
          <w:rFonts w:ascii="Times New Roman" w:hAnsi="Times New Roman" w:cs="Times New Roman"/>
          <w:sz w:val="28"/>
          <w:szCs w:val="28"/>
          <w:lang w:eastAsia="ru-RU"/>
        </w:rPr>
        <w:t xml:space="preserve">збільшення щороку </w:t>
      </w:r>
      <w:r w:rsidRPr="00730878">
        <w:rPr>
          <w:rFonts w:ascii="Times New Roman" w:hAnsi="Times New Roman" w:cs="Times New Roman"/>
          <w:sz w:val="28"/>
          <w:szCs w:val="28"/>
          <w:lang w:eastAsia="ru-RU"/>
        </w:rPr>
        <w:t>рівня охоплення молоді заходами (проєктами), що спрямовані на збільшення чисельності молоді, готової до виконання обов’язку із захисту незалежності та територіальної цілісності України;</w:t>
      </w:r>
    </w:p>
    <w:p w:rsidR="0066435F" w:rsidRPr="00730878" w:rsidRDefault="0066435F" w:rsidP="0066435F">
      <w:pPr>
        <w:tabs>
          <w:tab w:val="left" w:pos="0"/>
        </w:tabs>
        <w:ind w:firstLine="567"/>
        <w:jc w:val="both"/>
        <w:rPr>
          <w:rFonts w:ascii="Times New Roman" w:hAnsi="Times New Roman" w:cs="Times New Roman"/>
          <w:sz w:val="28"/>
          <w:szCs w:val="28"/>
        </w:rPr>
      </w:pPr>
      <w:r w:rsidRPr="00730878">
        <w:rPr>
          <w:rFonts w:ascii="Times New Roman" w:hAnsi="Times New Roman" w:cs="Times New Roman"/>
          <w:sz w:val="28"/>
          <w:szCs w:val="28"/>
          <w:lang w:eastAsia="ru-RU"/>
        </w:rPr>
        <w:t>збільшити чисельність населення області, охопленого проєктами національно-патріотичного виховання, розроблених інститутами громадянського суспільства, для реалізації яких надається фінансова підтримка;</w:t>
      </w:r>
    </w:p>
    <w:p w:rsidR="0066435F" w:rsidRPr="00730878" w:rsidRDefault="0066435F" w:rsidP="0066435F">
      <w:pPr>
        <w:tabs>
          <w:tab w:val="left" w:pos="0"/>
        </w:tabs>
        <w:ind w:firstLine="567"/>
        <w:jc w:val="both"/>
        <w:rPr>
          <w:rFonts w:ascii="Times New Roman" w:hAnsi="Times New Roman" w:cs="Times New Roman"/>
          <w:sz w:val="28"/>
          <w:szCs w:val="28"/>
        </w:rPr>
      </w:pPr>
      <w:r w:rsidRPr="00730878">
        <w:rPr>
          <w:rFonts w:ascii="Times New Roman" w:hAnsi="Times New Roman" w:cs="Times New Roman"/>
          <w:sz w:val="28"/>
          <w:szCs w:val="28"/>
          <w:lang w:eastAsia="ru-RU"/>
        </w:rPr>
        <w:t>провадити активну діяльність українських молодіжних громадських об’єднань, що заборонялися і переслідувалися окупаційними та радянським режимами, у тому числі українського пластового та скаутського руху;</w:t>
      </w:r>
    </w:p>
    <w:p w:rsidR="0066435F" w:rsidRPr="00730878" w:rsidRDefault="0066435F" w:rsidP="0066435F">
      <w:pPr>
        <w:tabs>
          <w:tab w:val="left" w:pos="0"/>
        </w:tabs>
        <w:ind w:firstLine="567"/>
        <w:jc w:val="both"/>
        <w:rPr>
          <w:rFonts w:ascii="Times New Roman" w:hAnsi="Times New Roman" w:cs="Times New Roman"/>
          <w:sz w:val="28"/>
          <w:szCs w:val="28"/>
        </w:rPr>
      </w:pPr>
      <w:r w:rsidRPr="00730878">
        <w:rPr>
          <w:rFonts w:ascii="Times New Roman" w:hAnsi="Times New Roman" w:cs="Times New Roman"/>
          <w:sz w:val="28"/>
          <w:szCs w:val="28"/>
          <w:lang w:eastAsia="ru-RU"/>
        </w:rPr>
        <w:t>збільшити кількість молодіжних працівників, що пройшли навчання з національно-патріотичного виховання дітей та молоді;</w:t>
      </w:r>
    </w:p>
    <w:p w:rsidR="0066435F" w:rsidRPr="00730878" w:rsidRDefault="0066435F" w:rsidP="0066435F">
      <w:pPr>
        <w:tabs>
          <w:tab w:val="left" w:pos="0"/>
        </w:tabs>
        <w:ind w:firstLine="567"/>
        <w:jc w:val="both"/>
        <w:rPr>
          <w:rFonts w:ascii="Times New Roman" w:hAnsi="Times New Roman" w:cs="Times New Roman"/>
          <w:sz w:val="28"/>
          <w:szCs w:val="28"/>
        </w:rPr>
      </w:pPr>
      <w:r w:rsidRPr="00730878">
        <w:rPr>
          <w:rFonts w:ascii="Times New Roman" w:hAnsi="Times New Roman" w:cs="Times New Roman"/>
          <w:sz w:val="28"/>
          <w:szCs w:val="28"/>
          <w:lang w:eastAsia="ru-RU"/>
        </w:rPr>
        <w:t>забезпечити функціонування центрів національно-патріотичного виховання;</w:t>
      </w:r>
    </w:p>
    <w:p w:rsidR="0066435F" w:rsidRPr="00730878" w:rsidRDefault="0066435F" w:rsidP="0066435F">
      <w:pPr>
        <w:tabs>
          <w:tab w:val="left" w:pos="0"/>
        </w:tabs>
        <w:ind w:firstLine="567"/>
        <w:jc w:val="both"/>
        <w:rPr>
          <w:rFonts w:ascii="Times New Roman" w:hAnsi="Times New Roman" w:cs="Times New Roman"/>
          <w:sz w:val="28"/>
          <w:szCs w:val="28"/>
        </w:rPr>
      </w:pPr>
      <w:r w:rsidRPr="00730878">
        <w:rPr>
          <w:rFonts w:ascii="Times New Roman" w:hAnsi="Times New Roman" w:cs="Times New Roman"/>
          <w:sz w:val="28"/>
          <w:szCs w:val="28"/>
          <w:lang w:eastAsia="ru-RU"/>
        </w:rPr>
        <w:t>створити моніторингову систему для визначення соціальної ефективності національно-патріотичного виховання.</w:t>
      </w:r>
    </w:p>
    <w:p w:rsidR="0066435F" w:rsidRDefault="0066435F" w:rsidP="0066435F">
      <w:pPr>
        <w:tabs>
          <w:tab w:val="left" w:pos="2730"/>
        </w:tabs>
        <w:ind w:firstLine="567"/>
        <w:jc w:val="both"/>
        <w:rPr>
          <w:rFonts w:ascii="Times New Roman" w:hAnsi="Times New Roman" w:cs="Times New Roman"/>
          <w:sz w:val="28"/>
          <w:szCs w:val="28"/>
        </w:rPr>
      </w:pPr>
      <w:r w:rsidRPr="00730878">
        <w:rPr>
          <w:rFonts w:ascii="Times New Roman" w:hAnsi="Times New Roman" w:cs="Times New Roman"/>
          <w:sz w:val="28"/>
          <w:szCs w:val="28"/>
        </w:rPr>
        <w:t>Показники оцінки</w:t>
      </w:r>
      <w:r w:rsidR="00494203" w:rsidRPr="00730878">
        <w:rPr>
          <w:rFonts w:ascii="Times New Roman" w:hAnsi="Times New Roman" w:cs="Times New Roman"/>
          <w:sz w:val="28"/>
          <w:szCs w:val="28"/>
        </w:rPr>
        <w:t xml:space="preserve"> ефективності П</w:t>
      </w:r>
      <w:r w:rsidRPr="00730878">
        <w:rPr>
          <w:rFonts w:ascii="Times New Roman" w:hAnsi="Times New Roman" w:cs="Times New Roman"/>
          <w:sz w:val="28"/>
          <w:szCs w:val="28"/>
        </w:rPr>
        <w:t>рограми викладено в додатку 2</w:t>
      </w:r>
      <w:r w:rsidR="005343D0" w:rsidRPr="005343D0">
        <w:rPr>
          <w:rFonts w:ascii="Times New Roman" w:hAnsi="Times New Roman" w:cs="Times New Roman"/>
          <w:sz w:val="28"/>
          <w:szCs w:val="28"/>
        </w:rPr>
        <w:t xml:space="preserve"> </w:t>
      </w:r>
      <w:r w:rsidR="005343D0">
        <w:rPr>
          <w:rFonts w:ascii="Times New Roman" w:hAnsi="Times New Roman" w:cs="Times New Roman"/>
          <w:sz w:val="28"/>
          <w:szCs w:val="28"/>
        </w:rPr>
        <w:t>до додатка до рішення обласної ради</w:t>
      </w:r>
      <w:r w:rsidRPr="00730878">
        <w:rPr>
          <w:rFonts w:ascii="Times New Roman" w:hAnsi="Times New Roman" w:cs="Times New Roman"/>
          <w:sz w:val="28"/>
          <w:szCs w:val="28"/>
        </w:rPr>
        <w:t>.</w:t>
      </w:r>
    </w:p>
    <w:p w:rsidR="009B2576" w:rsidRPr="00730878" w:rsidRDefault="009B2576" w:rsidP="0066435F">
      <w:pPr>
        <w:tabs>
          <w:tab w:val="left" w:pos="2730"/>
        </w:tabs>
        <w:ind w:firstLine="567"/>
        <w:jc w:val="both"/>
        <w:rPr>
          <w:rFonts w:ascii="Times New Roman" w:hAnsi="Times New Roman" w:cs="Times New Roman"/>
          <w:sz w:val="28"/>
          <w:szCs w:val="28"/>
        </w:rPr>
      </w:pPr>
      <w:r>
        <w:rPr>
          <w:rFonts w:ascii="Times New Roman" w:hAnsi="Times New Roman" w:cs="Times New Roman"/>
          <w:sz w:val="28"/>
          <w:szCs w:val="28"/>
        </w:rPr>
        <w:t>Паспорт Програми викладено у додатку 3</w:t>
      </w:r>
      <w:r w:rsidR="005343D0" w:rsidRPr="005343D0">
        <w:rPr>
          <w:rFonts w:ascii="Times New Roman" w:hAnsi="Times New Roman" w:cs="Times New Roman"/>
          <w:sz w:val="28"/>
          <w:szCs w:val="28"/>
        </w:rPr>
        <w:t xml:space="preserve"> </w:t>
      </w:r>
      <w:r w:rsidR="005343D0">
        <w:rPr>
          <w:rFonts w:ascii="Times New Roman" w:hAnsi="Times New Roman" w:cs="Times New Roman"/>
          <w:sz w:val="28"/>
          <w:szCs w:val="28"/>
        </w:rPr>
        <w:t>до додатка до рішення обласної ради</w:t>
      </w:r>
      <w:r>
        <w:rPr>
          <w:rFonts w:ascii="Times New Roman" w:hAnsi="Times New Roman" w:cs="Times New Roman"/>
          <w:sz w:val="28"/>
          <w:szCs w:val="28"/>
        </w:rPr>
        <w:t>.</w:t>
      </w:r>
    </w:p>
    <w:p w:rsidR="0066435F" w:rsidRPr="00730878" w:rsidRDefault="0066435F" w:rsidP="0066435F">
      <w:pPr>
        <w:tabs>
          <w:tab w:val="left" w:pos="2730"/>
        </w:tabs>
        <w:ind w:firstLine="567"/>
        <w:jc w:val="both"/>
        <w:rPr>
          <w:rFonts w:ascii="Times New Roman" w:hAnsi="Times New Roman" w:cs="Times New Roman"/>
          <w:sz w:val="28"/>
          <w:szCs w:val="28"/>
        </w:rPr>
      </w:pPr>
    </w:p>
    <w:p w:rsidR="0066435F" w:rsidRPr="00730878" w:rsidRDefault="0066435F" w:rsidP="0066435F">
      <w:pPr>
        <w:tabs>
          <w:tab w:val="left" w:pos="2730"/>
        </w:tabs>
        <w:ind w:firstLine="567"/>
        <w:jc w:val="both"/>
        <w:rPr>
          <w:rFonts w:ascii="Times New Roman" w:hAnsi="Times New Roman" w:cs="Times New Roman"/>
          <w:sz w:val="28"/>
          <w:szCs w:val="28"/>
        </w:rPr>
      </w:pPr>
    </w:p>
    <w:p w:rsidR="0066435F" w:rsidRPr="00730878" w:rsidRDefault="0066435F" w:rsidP="0066435F">
      <w:pPr>
        <w:tabs>
          <w:tab w:val="left" w:pos="2730"/>
        </w:tabs>
        <w:ind w:firstLine="567"/>
        <w:jc w:val="both"/>
        <w:rPr>
          <w:rFonts w:ascii="Times New Roman" w:hAnsi="Times New Roman" w:cs="Times New Roman"/>
          <w:sz w:val="28"/>
          <w:szCs w:val="28"/>
        </w:rPr>
      </w:pPr>
    </w:p>
    <w:p w:rsidR="0066435F" w:rsidRPr="009B2576" w:rsidRDefault="009B2576" w:rsidP="009B2576">
      <w:pPr>
        <w:rPr>
          <w:rFonts w:ascii="Times New Roman" w:hAnsi="Times New Roman" w:cs="Times New Roman"/>
          <w:b/>
          <w:sz w:val="28"/>
          <w:szCs w:val="28"/>
        </w:rPr>
      </w:pPr>
      <w:r w:rsidRPr="009B2576">
        <w:rPr>
          <w:rFonts w:ascii="Times New Roman" w:hAnsi="Times New Roman" w:cs="Times New Roman"/>
          <w:b/>
          <w:sz w:val="28"/>
          <w:szCs w:val="28"/>
        </w:rPr>
        <w:t>Заступник</w:t>
      </w:r>
    </w:p>
    <w:p w:rsidR="009B2576" w:rsidRPr="009B2576" w:rsidRDefault="009B2576" w:rsidP="009B2576">
      <w:pPr>
        <w:rPr>
          <w:rFonts w:ascii="Times New Roman" w:hAnsi="Times New Roman" w:cs="Times New Roman"/>
          <w:b/>
          <w:sz w:val="28"/>
          <w:szCs w:val="28"/>
        </w:rPr>
      </w:pPr>
      <w:r w:rsidRPr="009B2576">
        <w:rPr>
          <w:rFonts w:ascii="Times New Roman" w:hAnsi="Times New Roman" w:cs="Times New Roman"/>
          <w:b/>
          <w:sz w:val="28"/>
          <w:szCs w:val="28"/>
        </w:rPr>
        <w:t xml:space="preserve">голови обласної ради                                                </w:t>
      </w:r>
      <w:r>
        <w:rPr>
          <w:rFonts w:ascii="Times New Roman" w:hAnsi="Times New Roman" w:cs="Times New Roman"/>
          <w:b/>
          <w:sz w:val="28"/>
          <w:szCs w:val="28"/>
        </w:rPr>
        <w:t xml:space="preserve">   </w:t>
      </w:r>
      <w:r w:rsidRPr="009B2576">
        <w:rPr>
          <w:rFonts w:ascii="Times New Roman" w:hAnsi="Times New Roman" w:cs="Times New Roman"/>
          <w:b/>
          <w:sz w:val="28"/>
          <w:szCs w:val="28"/>
        </w:rPr>
        <w:t xml:space="preserve">        І. </w:t>
      </w:r>
      <w:proofErr w:type="spellStart"/>
      <w:r w:rsidRPr="009B2576">
        <w:rPr>
          <w:rFonts w:ascii="Times New Roman" w:hAnsi="Times New Roman" w:cs="Times New Roman"/>
          <w:b/>
          <w:sz w:val="28"/>
          <w:szCs w:val="28"/>
        </w:rPr>
        <w:t>КАШИРІН</w:t>
      </w:r>
      <w:proofErr w:type="spellEnd"/>
    </w:p>
    <w:p w:rsidR="00DD79BE" w:rsidRPr="00730878" w:rsidRDefault="00DD79BE">
      <w:pPr>
        <w:rPr>
          <w:rFonts w:ascii="Times New Roman" w:hAnsi="Times New Roman" w:cs="Times New Roman"/>
        </w:rPr>
      </w:pPr>
    </w:p>
    <w:sectPr w:rsidR="00DD79BE" w:rsidRPr="00730878" w:rsidSect="0072249A">
      <w:headerReference w:type="even" r:id="rId8"/>
      <w:headerReference w:type="default" r:id="rId9"/>
      <w:footerReference w:type="even" r:id="rId10"/>
      <w:footerReference w:type="default" r:id="rId11"/>
      <w:headerReference w:type="first" r:id="rId12"/>
      <w:footerReference w:type="first" r:id="rId13"/>
      <w:pgSz w:w="11906" w:h="16838"/>
      <w:pgMar w:top="1134" w:right="566"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F84" w:rsidRDefault="007D2F84" w:rsidP="00F9004D">
      <w:r>
        <w:separator/>
      </w:r>
    </w:p>
  </w:endnote>
  <w:endnote w:type="continuationSeparator" w:id="0">
    <w:p w:rsidR="007D2F84" w:rsidRDefault="007D2F84" w:rsidP="00F9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B5" w:rsidRDefault="00E24DB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B5" w:rsidRDefault="00E24DB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B5" w:rsidRDefault="00E24DB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F84" w:rsidRDefault="007D2F84" w:rsidP="00F9004D">
      <w:r>
        <w:separator/>
      </w:r>
    </w:p>
  </w:footnote>
  <w:footnote w:type="continuationSeparator" w:id="0">
    <w:p w:rsidR="007D2F84" w:rsidRDefault="007D2F84" w:rsidP="00F90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79" w:rsidRDefault="007D2F84">
    <w:pPr>
      <w:pStyle w:val="a4"/>
    </w:pPr>
    <w:sdt>
      <w:sdtPr>
        <w:id w:val="-1067647031"/>
        <w:placeholder>
          <w:docPart w:val="0D0C564094F3495EAABE77AD853D5F6D"/>
        </w:placeholder>
        <w:temporary/>
        <w:showingPlcHdr/>
      </w:sdtPr>
      <w:sdtEndPr/>
      <w:sdtContent>
        <w:r w:rsidR="00DE5579">
          <w:rPr>
            <w:lang w:val="ru-RU"/>
          </w:rPr>
          <w:t>[Введите текст]</w:t>
        </w:r>
      </w:sdtContent>
    </w:sdt>
    <w:r w:rsidR="00DE5579">
      <w:ptab w:relativeTo="margin" w:alignment="center" w:leader="none"/>
    </w:r>
    <w:r w:rsidR="00E12385">
      <w:t>2</w:t>
    </w:r>
    <w:r w:rsidR="00DE5579">
      <w:ptab w:relativeTo="margin" w:alignment="right" w:leader="none"/>
    </w:r>
    <w:r w:rsidR="00DE5579">
      <w:t>Додаток до розпорядження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610731"/>
      <w:docPartObj>
        <w:docPartGallery w:val="Page Numbers (Top of Page)"/>
        <w:docPartUnique/>
      </w:docPartObj>
    </w:sdtPr>
    <w:sdtEndPr>
      <w:rPr>
        <w:rFonts w:ascii="Times New Roman" w:hAnsi="Times New Roman" w:cs="Times New Roman"/>
        <w:sz w:val="28"/>
        <w:szCs w:val="28"/>
      </w:rPr>
    </w:sdtEndPr>
    <w:sdtContent>
      <w:p w:rsidR="00E24DB5" w:rsidRPr="00E24DB5" w:rsidRDefault="00E24DB5">
        <w:pPr>
          <w:pStyle w:val="a4"/>
          <w:jc w:val="center"/>
          <w:rPr>
            <w:rFonts w:ascii="Times New Roman" w:hAnsi="Times New Roman" w:cs="Times New Roman"/>
            <w:sz w:val="28"/>
            <w:szCs w:val="28"/>
          </w:rPr>
        </w:pPr>
        <w:r w:rsidRPr="00E24DB5">
          <w:rPr>
            <w:rFonts w:ascii="Times New Roman" w:hAnsi="Times New Roman" w:cs="Times New Roman"/>
            <w:sz w:val="28"/>
            <w:szCs w:val="28"/>
          </w:rPr>
          <w:fldChar w:fldCharType="begin"/>
        </w:r>
        <w:r w:rsidRPr="00E24DB5">
          <w:rPr>
            <w:rFonts w:ascii="Times New Roman" w:hAnsi="Times New Roman" w:cs="Times New Roman"/>
            <w:sz w:val="28"/>
            <w:szCs w:val="28"/>
          </w:rPr>
          <w:instrText>PAGE   \* MERGEFORMAT</w:instrText>
        </w:r>
        <w:r w:rsidRPr="00E24DB5">
          <w:rPr>
            <w:rFonts w:ascii="Times New Roman" w:hAnsi="Times New Roman" w:cs="Times New Roman"/>
            <w:sz w:val="28"/>
            <w:szCs w:val="28"/>
          </w:rPr>
          <w:fldChar w:fldCharType="separate"/>
        </w:r>
        <w:r w:rsidR="00703F40" w:rsidRPr="00703F40">
          <w:rPr>
            <w:rFonts w:ascii="Times New Roman" w:hAnsi="Times New Roman" w:cs="Times New Roman"/>
            <w:noProof/>
            <w:sz w:val="28"/>
            <w:szCs w:val="28"/>
            <w:lang w:val="ru-RU"/>
          </w:rPr>
          <w:t>4</w:t>
        </w:r>
        <w:r w:rsidRPr="00E24DB5">
          <w:rPr>
            <w:rFonts w:ascii="Times New Roman" w:hAnsi="Times New Roman" w:cs="Times New Roman"/>
            <w:sz w:val="28"/>
            <w:szCs w:val="28"/>
          </w:rPr>
          <w:fldChar w:fldCharType="end"/>
        </w:r>
      </w:p>
    </w:sdtContent>
  </w:sdt>
  <w:p w:rsidR="00F9004D" w:rsidRDefault="00F9004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79" w:rsidRDefault="00DE5579">
    <w:pPr>
      <w:pStyle w:val="a4"/>
      <w:jc w:val="center"/>
    </w:pPr>
  </w:p>
  <w:p w:rsidR="00F9004D" w:rsidRDefault="00F9004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A6"/>
    <w:rsid w:val="0026776E"/>
    <w:rsid w:val="002B2E64"/>
    <w:rsid w:val="00494203"/>
    <w:rsid w:val="00533299"/>
    <w:rsid w:val="005343D0"/>
    <w:rsid w:val="005D11B2"/>
    <w:rsid w:val="0066435F"/>
    <w:rsid w:val="006B67D1"/>
    <w:rsid w:val="00703F40"/>
    <w:rsid w:val="0072249A"/>
    <w:rsid w:val="00730878"/>
    <w:rsid w:val="007D2F84"/>
    <w:rsid w:val="007F117E"/>
    <w:rsid w:val="0086053A"/>
    <w:rsid w:val="009702BD"/>
    <w:rsid w:val="009716D0"/>
    <w:rsid w:val="009B2576"/>
    <w:rsid w:val="00BC05A6"/>
    <w:rsid w:val="00C504F4"/>
    <w:rsid w:val="00C82954"/>
    <w:rsid w:val="00CA3758"/>
    <w:rsid w:val="00DD79BE"/>
    <w:rsid w:val="00DE5579"/>
    <w:rsid w:val="00E12385"/>
    <w:rsid w:val="00E24DB5"/>
    <w:rsid w:val="00E25128"/>
    <w:rsid w:val="00F03D59"/>
    <w:rsid w:val="00F75CEB"/>
    <w:rsid w:val="00F90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35F"/>
    <w:pPr>
      <w:suppressAutoHyphens/>
      <w:spacing w:after="0" w:line="240" w:lineRule="auto"/>
    </w:pPr>
    <w:rPr>
      <w:rFonts w:ascii="Bookman Old Style" w:eastAsia="Times New Roman" w:hAnsi="Bookman Old Style" w:cs="Bookman Old Style"/>
      <w:sz w:val="26"/>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6435F"/>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F9004D"/>
    <w:pPr>
      <w:tabs>
        <w:tab w:val="center" w:pos="4677"/>
        <w:tab w:val="right" w:pos="9355"/>
      </w:tabs>
    </w:pPr>
  </w:style>
  <w:style w:type="character" w:customStyle="1" w:styleId="a5">
    <w:name w:val="Верхний колонтитул Знак"/>
    <w:basedOn w:val="a0"/>
    <w:link w:val="a4"/>
    <w:uiPriority w:val="99"/>
    <w:rsid w:val="00F9004D"/>
    <w:rPr>
      <w:rFonts w:ascii="Bookman Old Style" w:eastAsia="Times New Roman" w:hAnsi="Bookman Old Style" w:cs="Bookman Old Style"/>
      <w:sz w:val="26"/>
      <w:szCs w:val="20"/>
      <w:lang w:val="uk-UA" w:eastAsia="zh-CN"/>
    </w:rPr>
  </w:style>
  <w:style w:type="paragraph" w:styleId="a6">
    <w:name w:val="footer"/>
    <w:basedOn w:val="a"/>
    <w:link w:val="a7"/>
    <w:uiPriority w:val="99"/>
    <w:unhideWhenUsed/>
    <w:rsid w:val="00F9004D"/>
    <w:pPr>
      <w:tabs>
        <w:tab w:val="center" w:pos="4677"/>
        <w:tab w:val="right" w:pos="9355"/>
      </w:tabs>
    </w:pPr>
  </w:style>
  <w:style w:type="character" w:customStyle="1" w:styleId="a7">
    <w:name w:val="Нижний колонтитул Знак"/>
    <w:basedOn w:val="a0"/>
    <w:link w:val="a6"/>
    <w:uiPriority w:val="99"/>
    <w:rsid w:val="00F9004D"/>
    <w:rPr>
      <w:rFonts w:ascii="Bookman Old Style" w:eastAsia="Times New Roman" w:hAnsi="Bookman Old Style" w:cs="Bookman Old Style"/>
      <w:sz w:val="26"/>
      <w:szCs w:val="20"/>
      <w:lang w:val="uk-UA" w:eastAsia="zh-CN"/>
    </w:rPr>
  </w:style>
  <w:style w:type="paragraph" w:styleId="a8">
    <w:name w:val="Balloon Text"/>
    <w:basedOn w:val="a"/>
    <w:link w:val="a9"/>
    <w:uiPriority w:val="99"/>
    <w:semiHidden/>
    <w:unhideWhenUsed/>
    <w:rsid w:val="00F9004D"/>
    <w:rPr>
      <w:rFonts w:ascii="Tahoma" w:hAnsi="Tahoma" w:cs="Tahoma"/>
      <w:sz w:val="16"/>
      <w:szCs w:val="16"/>
    </w:rPr>
  </w:style>
  <w:style w:type="character" w:customStyle="1" w:styleId="a9">
    <w:name w:val="Текст выноски Знак"/>
    <w:basedOn w:val="a0"/>
    <w:link w:val="a8"/>
    <w:uiPriority w:val="99"/>
    <w:semiHidden/>
    <w:rsid w:val="00F9004D"/>
    <w:rPr>
      <w:rFonts w:ascii="Tahoma" w:eastAsia="Times New Roman" w:hAnsi="Tahoma" w:cs="Tahoma"/>
      <w:sz w:val="16"/>
      <w:szCs w:val="16"/>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35F"/>
    <w:pPr>
      <w:suppressAutoHyphens/>
      <w:spacing w:after="0" w:line="240" w:lineRule="auto"/>
    </w:pPr>
    <w:rPr>
      <w:rFonts w:ascii="Bookman Old Style" w:eastAsia="Times New Roman" w:hAnsi="Bookman Old Style" w:cs="Bookman Old Style"/>
      <w:sz w:val="26"/>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6435F"/>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F9004D"/>
    <w:pPr>
      <w:tabs>
        <w:tab w:val="center" w:pos="4677"/>
        <w:tab w:val="right" w:pos="9355"/>
      </w:tabs>
    </w:pPr>
  </w:style>
  <w:style w:type="character" w:customStyle="1" w:styleId="a5">
    <w:name w:val="Верхний колонтитул Знак"/>
    <w:basedOn w:val="a0"/>
    <w:link w:val="a4"/>
    <w:uiPriority w:val="99"/>
    <w:rsid w:val="00F9004D"/>
    <w:rPr>
      <w:rFonts w:ascii="Bookman Old Style" w:eastAsia="Times New Roman" w:hAnsi="Bookman Old Style" w:cs="Bookman Old Style"/>
      <w:sz w:val="26"/>
      <w:szCs w:val="20"/>
      <w:lang w:val="uk-UA" w:eastAsia="zh-CN"/>
    </w:rPr>
  </w:style>
  <w:style w:type="paragraph" w:styleId="a6">
    <w:name w:val="footer"/>
    <w:basedOn w:val="a"/>
    <w:link w:val="a7"/>
    <w:uiPriority w:val="99"/>
    <w:unhideWhenUsed/>
    <w:rsid w:val="00F9004D"/>
    <w:pPr>
      <w:tabs>
        <w:tab w:val="center" w:pos="4677"/>
        <w:tab w:val="right" w:pos="9355"/>
      </w:tabs>
    </w:pPr>
  </w:style>
  <w:style w:type="character" w:customStyle="1" w:styleId="a7">
    <w:name w:val="Нижний колонтитул Знак"/>
    <w:basedOn w:val="a0"/>
    <w:link w:val="a6"/>
    <w:uiPriority w:val="99"/>
    <w:rsid w:val="00F9004D"/>
    <w:rPr>
      <w:rFonts w:ascii="Bookman Old Style" w:eastAsia="Times New Roman" w:hAnsi="Bookman Old Style" w:cs="Bookman Old Style"/>
      <w:sz w:val="26"/>
      <w:szCs w:val="20"/>
      <w:lang w:val="uk-UA" w:eastAsia="zh-CN"/>
    </w:rPr>
  </w:style>
  <w:style w:type="paragraph" w:styleId="a8">
    <w:name w:val="Balloon Text"/>
    <w:basedOn w:val="a"/>
    <w:link w:val="a9"/>
    <w:uiPriority w:val="99"/>
    <w:semiHidden/>
    <w:unhideWhenUsed/>
    <w:rsid w:val="00F9004D"/>
    <w:rPr>
      <w:rFonts w:ascii="Tahoma" w:hAnsi="Tahoma" w:cs="Tahoma"/>
      <w:sz w:val="16"/>
      <w:szCs w:val="16"/>
    </w:rPr>
  </w:style>
  <w:style w:type="character" w:customStyle="1" w:styleId="a9">
    <w:name w:val="Текст выноски Знак"/>
    <w:basedOn w:val="a0"/>
    <w:link w:val="a8"/>
    <w:uiPriority w:val="99"/>
    <w:semiHidden/>
    <w:rsid w:val="00F9004D"/>
    <w:rPr>
      <w:rFonts w:ascii="Tahoma" w:eastAsia="Times New Roman" w:hAnsi="Tahoma" w:cs="Tahoma"/>
      <w:sz w:val="16"/>
      <w:szCs w:val="16"/>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0C564094F3495EAABE77AD853D5F6D"/>
        <w:category>
          <w:name w:val="Общие"/>
          <w:gallery w:val="placeholder"/>
        </w:category>
        <w:types>
          <w:type w:val="bbPlcHdr"/>
        </w:types>
        <w:behaviors>
          <w:behavior w:val="content"/>
        </w:behaviors>
        <w:guid w:val="{78523DE2-28DA-4853-8FBD-D9B85EBB4E8F}"/>
      </w:docPartPr>
      <w:docPartBody>
        <w:p w:rsidR="008B73C6" w:rsidRDefault="00C01D28" w:rsidP="00C01D28">
          <w:pPr>
            <w:pStyle w:val="0D0C564094F3495EAABE77AD853D5F6D"/>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E65"/>
    <w:rsid w:val="00506686"/>
    <w:rsid w:val="005E4F1A"/>
    <w:rsid w:val="005E674A"/>
    <w:rsid w:val="006278E3"/>
    <w:rsid w:val="00765E65"/>
    <w:rsid w:val="008B73C6"/>
    <w:rsid w:val="00B808BA"/>
    <w:rsid w:val="00C01D28"/>
    <w:rsid w:val="00F34159"/>
    <w:rsid w:val="00F52EBA"/>
    <w:rsid w:val="00FD3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8617B88559A41669611F9D4824424DA">
    <w:name w:val="78617B88559A41669611F9D4824424DA"/>
    <w:rsid w:val="00765E65"/>
  </w:style>
  <w:style w:type="paragraph" w:customStyle="1" w:styleId="C1ADD829F2024B0DAD9873EA2AA961D9">
    <w:name w:val="C1ADD829F2024B0DAD9873EA2AA961D9"/>
    <w:rsid w:val="00765E65"/>
  </w:style>
  <w:style w:type="paragraph" w:customStyle="1" w:styleId="7E08D798925746FBBCB561DD0E5FC4D0">
    <w:name w:val="7E08D798925746FBBCB561DD0E5FC4D0"/>
    <w:rsid w:val="00765E65"/>
  </w:style>
  <w:style w:type="paragraph" w:customStyle="1" w:styleId="03737187DB8B444887F6D23EAA931049">
    <w:name w:val="03737187DB8B444887F6D23EAA931049"/>
    <w:rsid w:val="00765E65"/>
  </w:style>
  <w:style w:type="paragraph" w:customStyle="1" w:styleId="3E834F908E16471C93DD23AA4F369043">
    <w:name w:val="3E834F908E16471C93DD23AA4F369043"/>
    <w:rsid w:val="00C01D28"/>
  </w:style>
  <w:style w:type="paragraph" w:customStyle="1" w:styleId="0D0C564094F3495EAABE77AD853D5F6D">
    <w:name w:val="0D0C564094F3495EAABE77AD853D5F6D"/>
    <w:rsid w:val="00C01D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8617B88559A41669611F9D4824424DA">
    <w:name w:val="78617B88559A41669611F9D4824424DA"/>
    <w:rsid w:val="00765E65"/>
  </w:style>
  <w:style w:type="paragraph" w:customStyle="1" w:styleId="C1ADD829F2024B0DAD9873EA2AA961D9">
    <w:name w:val="C1ADD829F2024B0DAD9873EA2AA961D9"/>
    <w:rsid w:val="00765E65"/>
  </w:style>
  <w:style w:type="paragraph" w:customStyle="1" w:styleId="7E08D798925746FBBCB561DD0E5FC4D0">
    <w:name w:val="7E08D798925746FBBCB561DD0E5FC4D0"/>
    <w:rsid w:val="00765E65"/>
  </w:style>
  <w:style w:type="paragraph" w:customStyle="1" w:styleId="03737187DB8B444887F6D23EAA931049">
    <w:name w:val="03737187DB8B444887F6D23EAA931049"/>
    <w:rsid w:val="00765E65"/>
  </w:style>
  <w:style w:type="paragraph" w:customStyle="1" w:styleId="3E834F908E16471C93DD23AA4F369043">
    <w:name w:val="3E834F908E16471C93DD23AA4F369043"/>
    <w:rsid w:val="00C01D28"/>
  </w:style>
  <w:style w:type="paragraph" w:customStyle="1" w:styleId="0D0C564094F3495EAABE77AD853D5F6D">
    <w:name w:val="0D0C564094F3495EAABE77AD853D5F6D"/>
    <w:rsid w:val="00C01D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A5848-B577-4CC7-B751-F21E8F0CE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1244</Words>
  <Characters>7093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Корниевский</dc:creator>
  <cp:lastModifiedBy>User</cp:lastModifiedBy>
  <cp:revision>9</cp:revision>
  <dcterms:created xsi:type="dcterms:W3CDTF">2022-11-08T07:53:00Z</dcterms:created>
  <dcterms:modified xsi:type="dcterms:W3CDTF">2022-11-22T09:49:00Z</dcterms:modified>
</cp:coreProperties>
</file>