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C2" w:rsidRPr="004741FD" w:rsidRDefault="00A426C2" w:rsidP="00997592">
      <w:pPr>
        <w:tabs>
          <w:tab w:val="left" w:pos="284"/>
        </w:tabs>
        <w:ind w:left="10620" w:firstLine="708"/>
        <w:rPr>
          <w:sz w:val="28"/>
          <w:szCs w:val="28"/>
          <w:lang w:val="uk-UA"/>
        </w:rPr>
      </w:pPr>
      <w:bookmarkStart w:id="0" w:name="_GoBack"/>
      <w:bookmarkEnd w:id="0"/>
      <w:r w:rsidRPr="004741FD">
        <w:rPr>
          <w:sz w:val="28"/>
          <w:szCs w:val="28"/>
          <w:lang w:val="uk-UA"/>
        </w:rPr>
        <w:t>Додаток 1</w:t>
      </w:r>
    </w:p>
    <w:p w:rsidR="00A426C2" w:rsidRPr="00481D3B" w:rsidRDefault="00997592" w:rsidP="00481D3B">
      <w:pPr>
        <w:tabs>
          <w:tab w:val="left" w:pos="284"/>
        </w:tabs>
        <w:ind w:left="10206"/>
        <w:rPr>
          <w:sz w:val="28"/>
          <w:szCs w:val="28"/>
          <w:lang w:val="uk-UA"/>
        </w:rPr>
      </w:pPr>
      <w:r w:rsidRPr="004476C2">
        <w:rPr>
          <w:sz w:val="28"/>
          <w:szCs w:val="28"/>
        </w:rPr>
        <w:tab/>
      </w:r>
      <w:r w:rsidRPr="004476C2">
        <w:rPr>
          <w:sz w:val="28"/>
          <w:szCs w:val="28"/>
        </w:rPr>
        <w:tab/>
      </w:r>
      <w:r w:rsidR="00A426C2" w:rsidRPr="004741FD">
        <w:rPr>
          <w:sz w:val="28"/>
          <w:szCs w:val="28"/>
          <w:lang w:val="uk-UA"/>
        </w:rPr>
        <w:t xml:space="preserve">до </w:t>
      </w:r>
      <w:r w:rsidR="00432E1F">
        <w:rPr>
          <w:sz w:val="28"/>
          <w:szCs w:val="28"/>
          <w:lang w:val="uk-UA"/>
        </w:rPr>
        <w:t xml:space="preserve">рішення обласної ради  </w:t>
      </w:r>
    </w:p>
    <w:p w:rsidR="007E01A0" w:rsidRDefault="007E01A0" w:rsidP="00C53AB8">
      <w:pPr>
        <w:tabs>
          <w:tab w:val="left" w:pos="284"/>
        </w:tabs>
        <w:jc w:val="center"/>
        <w:rPr>
          <w:b/>
          <w:caps/>
          <w:sz w:val="28"/>
          <w:szCs w:val="28"/>
          <w:lang w:val="uk-UA"/>
        </w:rPr>
      </w:pPr>
    </w:p>
    <w:p w:rsidR="00A426C2" w:rsidRPr="004741FD" w:rsidRDefault="00A426C2" w:rsidP="00C53AB8">
      <w:pPr>
        <w:tabs>
          <w:tab w:val="left" w:pos="284"/>
        </w:tabs>
        <w:jc w:val="center"/>
        <w:rPr>
          <w:b/>
          <w:caps/>
          <w:sz w:val="28"/>
          <w:szCs w:val="28"/>
          <w:lang w:val="uk-UA"/>
        </w:rPr>
      </w:pPr>
      <w:r w:rsidRPr="004741FD">
        <w:rPr>
          <w:b/>
          <w:caps/>
          <w:sz w:val="28"/>
          <w:szCs w:val="28"/>
          <w:lang w:val="uk-UA"/>
        </w:rPr>
        <w:t>Перелік</w:t>
      </w:r>
    </w:p>
    <w:p w:rsidR="00A426C2" w:rsidRPr="004741FD" w:rsidRDefault="00A426C2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r w:rsidRPr="004741FD">
        <w:rPr>
          <w:b/>
          <w:sz w:val="28"/>
          <w:szCs w:val="28"/>
          <w:lang w:val="uk-UA"/>
        </w:rPr>
        <w:t xml:space="preserve">завдань і заходів обласної програми </w:t>
      </w:r>
    </w:p>
    <w:p w:rsidR="00A426C2" w:rsidRDefault="00221831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„</w:t>
      </w:r>
      <w:r w:rsidR="00A426C2" w:rsidRPr="004741FD">
        <w:rPr>
          <w:b/>
          <w:sz w:val="28"/>
          <w:szCs w:val="28"/>
          <w:lang w:val="uk-UA"/>
        </w:rPr>
        <w:t xml:space="preserve">Здоров’я населення Дніпропетровщини на 2020 – 2024 роки” </w:t>
      </w:r>
    </w:p>
    <w:p w:rsidR="00481D3B" w:rsidRPr="004741FD" w:rsidRDefault="00481D3B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p w:rsidR="00A426C2" w:rsidRPr="004741FD" w:rsidRDefault="00A426C2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sz w:val="2"/>
          <w:szCs w:val="2"/>
          <w:lang w:val="uk-UA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1685"/>
        <w:gridCol w:w="1869"/>
        <w:gridCol w:w="799"/>
        <w:gridCol w:w="1185"/>
        <w:gridCol w:w="1218"/>
        <w:gridCol w:w="1134"/>
        <w:gridCol w:w="1276"/>
        <w:gridCol w:w="1134"/>
        <w:gridCol w:w="1102"/>
        <w:gridCol w:w="1166"/>
        <w:gridCol w:w="1417"/>
      </w:tblGrid>
      <w:tr w:rsidR="00F779E4" w:rsidRPr="004C0DCC" w:rsidTr="00F868D4">
        <w:trPr>
          <w:trHeight w:val="495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F779E4" w:rsidRPr="00AB3BCC" w:rsidRDefault="00F779E4" w:rsidP="00B1770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F779E4" w:rsidRPr="00AB3BCC" w:rsidRDefault="00F779E4" w:rsidP="00B1770B">
            <w:pPr>
              <w:tabs>
                <w:tab w:val="left" w:pos="-165"/>
              </w:tabs>
              <w:ind w:left="-165" w:right="-109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094D06" w:rsidRPr="00094D06" w:rsidRDefault="00F779E4" w:rsidP="00094D06">
            <w:pPr>
              <w:tabs>
                <w:tab w:val="left" w:pos="284"/>
              </w:tabs>
              <w:ind w:left="-108"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Відповідальні за виконання</w:t>
            </w:r>
            <w:r w:rsidR="00094D06">
              <w:rPr>
                <w:b/>
                <w:bCs/>
                <w:sz w:val="20"/>
                <w:szCs w:val="20"/>
                <w:lang w:val="uk-UA" w:eastAsia="uk-UA"/>
              </w:rPr>
              <w:t xml:space="preserve"> та виконавці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F779E4" w:rsidRPr="00AB3BCC" w:rsidRDefault="00F779E4" w:rsidP="00094D06">
            <w:pPr>
              <w:tabs>
                <w:tab w:val="left" w:pos="118"/>
              </w:tabs>
              <w:ind w:left="-166"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Строки вико-нання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F779E4" w:rsidRPr="00AB3BCC" w:rsidRDefault="00F779E4" w:rsidP="00B1770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Джерела фінансу-вання</w:t>
            </w: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779E4" w:rsidRPr="00F779E4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Очікувані результати виконання заходів</w:t>
            </w:r>
          </w:p>
        </w:tc>
      </w:tr>
      <w:tr w:rsidR="00F779E4" w:rsidRPr="004C0DCC" w:rsidTr="00BD38D7">
        <w:trPr>
          <w:trHeight w:val="353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F779E4" w:rsidRPr="004C0DCC" w:rsidTr="00BD38D7">
        <w:trPr>
          <w:trHeight w:val="194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E4" w:rsidRPr="004C0DCC" w:rsidRDefault="00F779E4" w:rsidP="00E57A22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F779E4" w:rsidRPr="00AB3BCC" w:rsidTr="00F868D4">
        <w:trPr>
          <w:trHeight w:val="353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F779E4" w:rsidRPr="00AB3BCC" w:rsidRDefault="00F779E4" w:rsidP="009E388D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1. Забезпечення умов безпечного материнства, здорового дитинства та збереження репродуктивного здоров’я населення</w:t>
            </w:r>
          </w:p>
        </w:tc>
      </w:tr>
      <w:tr w:rsidR="00FF7CA9" w:rsidRPr="00AB3BCC" w:rsidTr="00BD38D7">
        <w:trPr>
          <w:trHeight w:val="57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1. Забезпечення умов безпечного материнства, здорового дитинства та збереження репродуктив-ного здоров’я населення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1.1. Забезпечення закладів охорони здоров’я медичними засобами та препаратами для надання  допомоги при  акушерських  кровотечах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КЗ </w:t>
            </w:r>
            <w:r w:rsidRPr="00AF052E">
              <w:rPr>
                <w:sz w:val="20"/>
                <w:szCs w:val="20"/>
                <w:lang w:val="uk-UA"/>
              </w:rPr>
              <w:t>„База спеціального медичного постачання</w:t>
            </w:r>
            <w:r w:rsidRPr="00AB3BCC">
              <w:rPr>
                <w:sz w:val="20"/>
                <w:szCs w:val="20"/>
                <w:lang w:val="uk-UA"/>
              </w:rPr>
              <w:t xml:space="preserve">” ДОР”(за згодою) </w:t>
            </w:r>
          </w:p>
          <w:p w:rsidR="00FF7CA9" w:rsidRPr="00AB3BCC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(далі – </w:t>
            </w: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  <w:r>
              <w:rPr>
                <w:sz w:val="20"/>
                <w:szCs w:val="20"/>
                <w:lang w:val="uk-UA"/>
              </w:rPr>
              <w:t>)</w:t>
            </w:r>
            <w:r w:rsidRPr="00AB3BCC">
              <w:rPr>
                <w:sz w:val="20"/>
                <w:szCs w:val="20"/>
                <w:lang w:val="uk-UA"/>
              </w:rPr>
              <w:t>, КП „Регіо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 xml:space="preserve">нальний медичний центр родинного здоров’я” ДОР”     (за згодою), райдержадмініст-рації (за згодою), </w:t>
            </w:r>
          </w:p>
          <w:p w:rsidR="00FF7CA9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FF7CA9" w:rsidRPr="00AB3BCC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50 777,954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18 617,117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8 996,486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4 107,450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5 113,031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F7CA9" w:rsidRPr="00BD38D7" w:rsidRDefault="00FF7CA9" w:rsidP="00481D3B">
            <w:pPr>
              <w:tabs>
                <w:tab w:val="left" w:pos="284"/>
              </w:tabs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 w:rsidRPr="00BD38D7">
              <w:rPr>
                <w:b/>
                <w:bCs/>
                <w:spacing w:val="-8"/>
                <w:sz w:val="20"/>
                <w:szCs w:val="20"/>
                <w:lang w:val="uk-UA"/>
              </w:rPr>
              <w:t>13 943,870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Утримання показника материнської смертності на рівні, що не перевищує 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 на 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100000 дітей, народжених живими</w:t>
            </w:r>
          </w:p>
        </w:tc>
      </w:tr>
      <w:tr w:rsidR="00FF7CA9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7C6CEE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F7CA9" w:rsidRPr="00AB3BCC" w:rsidRDefault="00FF7CA9" w:rsidP="007C6CEE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78" w:right="-108"/>
              <w:jc w:val="center"/>
              <w:rPr>
                <w:b/>
                <w:bCs/>
                <w:spacing w:val="-18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8"/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7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7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71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82" w:right="-17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7C6CEE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F7CA9" w:rsidRPr="00AB3BCC" w:rsidRDefault="00FF7CA9" w:rsidP="007C6CEE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894,579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894,579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F868D4">
        <w:trPr>
          <w:trHeight w:val="48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BD38D7">
        <w:trPr>
          <w:trHeight w:val="115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BD38D7">
        <w:trPr>
          <w:trHeight w:val="56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F7CA9" w:rsidRPr="00AB3BCC" w:rsidRDefault="00FF7CA9" w:rsidP="00F3140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1.2. Забезпечення контрацептивами визначених категорій населення (жінки </w:t>
            </w:r>
            <w:r w:rsidR="00F31403" w:rsidRPr="00AB3BCC">
              <w:rPr>
                <w:sz w:val="20"/>
                <w:szCs w:val="20"/>
                <w:lang w:val="uk-UA"/>
              </w:rPr>
              <w:t xml:space="preserve">з важкою екстрагеніталь-ною патологією,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облдержадмініст-рації,   </w:t>
            </w:r>
          </w:p>
          <w:p w:rsidR="00FF7CA9" w:rsidRPr="00AB3BCC" w:rsidRDefault="00FF7CA9" w:rsidP="00202E1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FF7CA9" w:rsidRPr="00AB3BCC" w:rsidRDefault="00FF7CA9" w:rsidP="00202E1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КП „Регіональний </w:t>
            </w:r>
          </w:p>
          <w:p w:rsidR="00FF7CA9" w:rsidRPr="00AB3BCC" w:rsidRDefault="00FF7CA9" w:rsidP="00202E1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F7CA9" w:rsidRPr="00AB3BCC" w:rsidRDefault="00FF7CA9" w:rsidP="00202E18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рівня штучного переривання вагітності </w:t>
            </w:r>
          </w:p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на 10%</w:t>
            </w:r>
          </w:p>
        </w:tc>
      </w:tr>
      <w:tr w:rsidR="00FF7CA9" w:rsidRPr="00AB3BCC" w:rsidTr="00BD38D7">
        <w:trPr>
          <w:trHeight w:val="67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F90680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F7CA9" w:rsidRPr="00AB3BCC" w:rsidRDefault="00FF7CA9" w:rsidP="00F90680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F7CA9" w:rsidRPr="00AB3BCC" w:rsidTr="00BD38D7">
        <w:trPr>
          <w:trHeight w:val="40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Default="00FF7CA9" w:rsidP="00F90680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F7CA9" w:rsidRPr="00AB3BCC" w:rsidRDefault="00FF7CA9" w:rsidP="00F90680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F7CA9" w:rsidRPr="00AB3BCC" w:rsidRDefault="00FF7CA9" w:rsidP="00BD38D7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F7CA9" w:rsidRPr="00AB3BCC" w:rsidRDefault="00FF7CA9" w:rsidP="00202E1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31403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left="-108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583"/>
              </w:tabs>
              <w:ind w:left="34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31403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ind w:right="33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31403" w:rsidRPr="00AB3BCC" w:rsidTr="00BD38D7">
        <w:trPr>
          <w:trHeight w:val="2365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31403" w:rsidRPr="00AB3BCC" w:rsidRDefault="00F31403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F31403" w:rsidRPr="00AB3BCC" w:rsidRDefault="00F31403" w:rsidP="00094D06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підлітки та молодь віком до  35 років, жінки з малозабезпечених сімей, ВІЛ-інфіковані жінки)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31403" w:rsidRPr="00AB3BCC" w:rsidRDefault="00F31403" w:rsidP="00F779E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медичний центр родинного здоров’я” ДОР”       (за згодою), райдержадмініст-рації (за згодою),</w:t>
            </w:r>
          </w:p>
          <w:p w:rsidR="00F31403" w:rsidRPr="00AB3BCC" w:rsidRDefault="00F31403" w:rsidP="00F779E4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F31403" w:rsidRPr="00AB3BCC" w:rsidRDefault="00F31403" w:rsidP="009E388D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F31403" w:rsidRPr="00AB3BCC" w:rsidRDefault="00F31403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403" w:rsidRPr="00AB3BCC" w:rsidRDefault="00F31403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535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1.3. Забезпечення закладів охорони здоров’я антибактеріальни-ми препаратами для профілактики та лікування гнійно-септичних ускладнень у разі патологічних пологів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облдержадмініст-рації,   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„Регіональний медичний центр родинного здоров’я” ДОР”          (за згодою), райдержадмініст-рації (за згодою),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Утримання показника материнської смертності на рівні, що не перевищує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 на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100000 дітей, народжених живими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605,390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605,390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565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1.4. Забезпечення новонароджених препаратами та медичними засобами  для лікування загрозливих життю станів, у тому числі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внутрішньоутроб-ного інфікування, неонатального сепсису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 охорони здоров’я облдержадмініст-рації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(за згодою),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„Регіональний медичний центр родинного здоров’я” ДОР”        (за згодою), </w:t>
            </w:r>
          </w:p>
          <w:p w:rsidR="00094D06" w:rsidRDefault="00094D06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райдержадмініст-рації (за згодою), виконавчі органи сільських, селищних, міських рад (за згодою)</w:t>
            </w:r>
          </w:p>
          <w:p w:rsidR="00F31403" w:rsidRPr="00AB3BCC" w:rsidRDefault="00F31403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Утримання показника ранньої неонатальної смертності на рівні, що не перевищує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3,5 на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1000 дітей, народжених живими 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620604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620604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5 052,001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4 178,737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62060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873,264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62060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47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20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3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31403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vAlign w:val="center"/>
          </w:tcPr>
          <w:p w:rsidR="00094D06" w:rsidRPr="00F31403" w:rsidRDefault="00F31403" w:rsidP="00B60CEE">
            <w:pPr>
              <w:tabs>
                <w:tab w:val="left" w:pos="284"/>
              </w:tabs>
              <w:ind w:left="34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094D06" w:rsidRPr="00AB3BCC" w:rsidTr="00BD38D7">
        <w:trPr>
          <w:trHeight w:val="22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 w:val="restart"/>
          </w:tcPr>
          <w:p w:rsidR="00094D06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1.5. Забезпечення дітей з інвалідністю і дітей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гострими станами, а також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 з уродженими та набутими хроніч-ними захворюван-нями засобами реабілітації, медикаментами та медичними виробами</w:t>
            </w:r>
          </w:p>
        </w:tc>
        <w:tc>
          <w:tcPr>
            <w:tcW w:w="1869" w:type="dxa"/>
            <w:vMerge w:val="restart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облдержадмініст-рації,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             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„Регіональний медичний центр родинного здоров’я” ДОР”     (за згодою),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райдержадмініст-рації (за згодою), виконавчі органи сільських, селищних, міських рад (за згодою)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094D06" w:rsidRPr="00AB3BCC" w:rsidRDefault="00094D06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Охоплення  лікуванням та реабілітацією не менше    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30% дітей  за окремими захворюван-нями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94D06" w:rsidRPr="00AB3BCC" w:rsidTr="00BD38D7">
        <w:trPr>
          <w:trHeight w:val="5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40 068,594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8 781,021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8 123,222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4 107,450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5 113,031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13 943,870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52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49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джерела</w:t>
            </w: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</w:tcPr>
          <w:p w:rsidR="00094D06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1.6. Упроваджен-ня профілактики резус-конфлікту під час вагітності та після пологів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метою запобігання гемолітичної хвороби новонароджених</w:t>
            </w:r>
          </w:p>
        </w:tc>
        <w:tc>
          <w:tcPr>
            <w:tcW w:w="1869" w:type="dxa"/>
            <w:vMerge w:val="restart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 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„Регіональний медичний центр родинного здоров’я” ДОР”   (за згодою), райдержадмініст-рації (за згодою),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виконавчі органи сільських, селищних, міських рад (за згодою)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4"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рівня захворюванос-ті на гемолітичну хворобу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4"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новонарод-жених на 20%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3 757,390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3 757,390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83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джерела</w:t>
            </w: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290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2. 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</w:tr>
      <w:tr w:rsidR="00094D06" w:rsidRPr="00AB3BCC" w:rsidTr="00BD38D7">
        <w:trPr>
          <w:trHeight w:val="545"/>
          <w:jc w:val="center"/>
        </w:trPr>
        <w:tc>
          <w:tcPr>
            <w:tcW w:w="1560" w:type="dxa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2. Забезпечення профілактики ВІЛ-інфекції, допомоги та лікування ВІЛ-інфікованих і хворих на СНІД у </w:t>
            </w:r>
          </w:p>
        </w:tc>
        <w:tc>
          <w:tcPr>
            <w:tcW w:w="1685" w:type="dxa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2.1. Забезпечення діагностики ВІЛ-інфекції та інших соціально значу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щих захворювань у дорослих та дітей</w:t>
            </w:r>
          </w:p>
        </w:tc>
        <w:tc>
          <w:tcPr>
            <w:tcW w:w="1869" w:type="dxa"/>
            <w:shd w:val="clear" w:color="auto" w:fill="auto"/>
          </w:tcPr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     </w:t>
            </w:r>
          </w:p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КЗ „БСМП” ДОР” </w:t>
            </w:r>
          </w:p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„Дніпропет-ровський обласний медичний центр </w:t>
            </w:r>
          </w:p>
        </w:tc>
        <w:tc>
          <w:tcPr>
            <w:tcW w:w="799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94D06" w:rsidRPr="00AB3BCC" w:rsidRDefault="00094D06" w:rsidP="00B60CEE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6 589,361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2 025,000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4 564,361</w:t>
            </w:r>
          </w:p>
        </w:tc>
        <w:tc>
          <w:tcPr>
            <w:tcW w:w="1417" w:type="dxa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Збільшення кількості людей, що знають свій ВІЛ-статус та свій ВГ-статус, до 90% з метою подальшого </w:t>
            </w:r>
          </w:p>
        </w:tc>
      </w:tr>
      <w:tr w:rsidR="00094D06" w:rsidRPr="00AB3BCC" w:rsidTr="00BD38D7">
        <w:trPr>
          <w:trHeight w:val="131"/>
          <w:jc w:val="center"/>
        </w:trPr>
        <w:tc>
          <w:tcPr>
            <w:tcW w:w="1560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B60CEE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60CE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12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Дніпропетров-ській області</w:t>
            </w:r>
            <w:r w:rsidRPr="00AB3BCC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соціально значущих хвороб” ДОР”       (за згодою), </w:t>
            </w:r>
          </w:p>
          <w:p w:rsidR="00094D06" w:rsidRPr="00AB3BCC" w:rsidRDefault="00094D06" w:rsidP="00094D06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райдержадмініст-рації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D704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залучення до лікування</w:t>
            </w:r>
          </w:p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3 026,006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929,900</w:t>
            </w:r>
          </w:p>
        </w:tc>
        <w:tc>
          <w:tcPr>
            <w:tcW w:w="1134" w:type="dxa"/>
            <w:shd w:val="clear" w:color="auto" w:fill="auto"/>
            <w:noWrap/>
          </w:tcPr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</w:p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noWrap/>
          </w:tcPr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</w:p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2 096,106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  <w:tab w:val="left" w:pos="1688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40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2.2. Забезпечення профілактики та лікування  опортуністичних інфекцій та супутніх захворювань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КЗ „БСМП” ДОР”        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Default="00094D06" w:rsidP="00E7445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„Дніпропет-ровський обласний медичний центр соціально значущих хвороб” ДОР”      (за згодою), райдержадмініст-рації (за згодою),  виконавчі органи сільських, селищних, міських рад (за згодою)   </w:t>
            </w:r>
          </w:p>
          <w:p w:rsidR="00094D06" w:rsidRPr="00AB3BCC" w:rsidRDefault="00094D06" w:rsidP="00E7445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на 30% рівня смертності від ускладнень ВІЛ-інфекції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та хвороб, зумовлених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ВІЛ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3 563,355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1 095,100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2 468,255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201"/>
          <w:jc w:val="center"/>
        </w:trPr>
        <w:tc>
          <w:tcPr>
            <w:tcW w:w="15545" w:type="dxa"/>
            <w:gridSpan w:val="12"/>
            <w:shd w:val="clear" w:color="auto" w:fill="auto"/>
            <w:noWrap/>
          </w:tcPr>
          <w:p w:rsidR="00094D06" w:rsidRPr="00AB3BCC" w:rsidRDefault="00094D06" w:rsidP="00DB222B">
            <w:pPr>
              <w:tabs>
                <w:tab w:val="left" w:pos="284"/>
              </w:tabs>
              <w:spacing w:line="221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3. Запобігання та лікування серцево-судинних та  судинно-мозкових хвороб</w:t>
            </w:r>
          </w:p>
        </w:tc>
      </w:tr>
      <w:tr w:rsidR="00BD38D7" w:rsidRPr="00AB3BCC" w:rsidTr="00BD38D7">
        <w:trPr>
          <w:trHeight w:val="52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3. Запобігання та лікування серцево-судинних та  судинно-мозкових хвороб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A21757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3.1. Забезпечення  кардіохірургічних відділень, відділення інтервенційної кардіології, відділення рентгенендовас-кулярної хірургії, спеціалізованих відділень з порушень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облдержадмініст-рації,                      КЗ „БСМП” ДОР”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„Дніпропет-ровський обласний клінічний центр кардіології та кардіохірургії” ДОР” (за згодою), 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„Дніпропет-ровська обласна клінічна лікарня    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253 551,015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4 465,210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29 631,807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61 772,650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80 974,767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76 706,581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смертності 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від серцево-судинних 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захворювань 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на 0,5%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BD38D7" w:rsidRPr="00AB3BCC" w:rsidTr="00BD38D7">
        <w:trPr>
          <w:trHeight w:val="719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68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6308E5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215 137,569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4 465,210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22 724,560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54 379,038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65 060,283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68 508,478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31"/>
          <w:jc w:val="center"/>
        </w:trPr>
        <w:tc>
          <w:tcPr>
            <w:tcW w:w="1560" w:type="dxa"/>
            <w:shd w:val="clear" w:color="auto" w:fill="auto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A21757" w:rsidRPr="00B60CEE" w:rsidRDefault="00A21757" w:rsidP="00B1770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21757" w:rsidRPr="00B60CEE" w:rsidRDefault="00A21757" w:rsidP="00B1770B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B60CEE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60CE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B60CEE" w:rsidRDefault="00A21757" w:rsidP="00B1770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B60CEE" w:rsidRDefault="00A21757" w:rsidP="00B1770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B60CEE" w:rsidRDefault="00A21757" w:rsidP="00B1770B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21757" w:rsidRPr="00B60CEE" w:rsidRDefault="00A21757" w:rsidP="00B1770B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12</w:t>
            </w:r>
          </w:p>
        </w:tc>
      </w:tr>
      <w:tr w:rsidR="00074140" w:rsidRPr="00AB3BCC" w:rsidTr="00BD38D7">
        <w:trPr>
          <w:trHeight w:val="56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серцевого ритму, хірургічних відділень  необхідними для втручання матеріалами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ім. І.І. Мечникова” ДОР” (за згодою), райдержадмініст-рації (за згодою), виконавчі органи сільських, селищних, міських рад (за згодою)</w:t>
            </w:r>
          </w:p>
          <w:p w:rsidR="00074140" w:rsidRPr="00074140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10"/>
                <w:szCs w:val="1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07109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07109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74140" w:rsidRPr="00AB3BCC" w:rsidRDefault="00074140" w:rsidP="00BD38D7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74140" w:rsidRPr="00AB3BCC" w:rsidTr="00BD38D7">
        <w:trPr>
          <w:trHeight w:val="7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07109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74140" w:rsidRPr="00AB3BCC" w:rsidTr="00BD38D7">
        <w:trPr>
          <w:trHeight w:val="29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3.2. Забезпечення кардіологічних та реанімаційних відділень закладів охорони здоров’я Дніпропетров-ської області лікарськими засобами для надання допомоги пацієнтам з гострим інфарктом міокарда та діагностики гострого коронарного синдрому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облдержадмініст-рації,                        КЗ „БСМП” ДОР”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„Дніпропет-ровський обласний клінічний центр кардіології та кардіохірургії” ДОР” (за згодою), райдержадмініст-рації (за згодою), </w:t>
            </w:r>
          </w:p>
          <w:p w:rsidR="00074140" w:rsidRDefault="00074140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074140" w:rsidRPr="00074140" w:rsidRDefault="00074140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10"/>
                <w:szCs w:val="1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 2024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Зменшення рівня летальності 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при гострому інфаркті міокарда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на 0,25%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10 741,942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2 393,328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2 640,455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2 780,399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2 927,760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333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3.3. Забезпечення інструментарієм, виробами медичного призначення та лікарськими засобами для надання нейрохірургічної допомоги хворим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порушенням мозкового кровообігу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Pr="00AB3BCC" w:rsidRDefault="00074140" w:rsidP="0007414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облдержадмініст-рації, КЗ „БСМП” ДОР”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„Дніпропет-ровська багатопрофільна клінічна лікарня з надання психіатричної допомоги” ДОР” </w:t>
            </w:r>
          </w:p>
          <w:p w:rsidR="00074140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(за згодою),</w:t>
            </w:r>
          </w:p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 КП „Дніпропет-ровська обласна клінічна лікарня      ім. І.І. Мечникова” ДОР” (за згодою),  райдержадмініст-рації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74140" w:rsidRPr="00AB3BCC" w:rsidRDefault="00074140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 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100 пацієнтів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порушенням мозкового кровообігу оперативним лікуванням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27 671,504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4 513,919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4 753,157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13 134,085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5 270,343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14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139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31"/>
          <w:jc w:val="center"/>
        </w:trPr>
        <w:tc>
          <w:tcPr>
            <w:tcW w:w="1560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vAlign w:val="center"/>
          </w:tcPr>
          <w:p w:rsidR="00074140" w:rsidRPr="00074140" w:rsidRDefault="00074140" w:rsidP="00BD38D7">
            <w:pPr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A21757" w:rsidRPr="00AB3BCC" w:rsidTr="00F868D4">
        <w:trPr>
          <w:trHeight w:val="293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A21757" w:rsidRPr="00AB3BCC" w:rsidRDefault="00A21757" w:rsidP="00074140">
            <w:pPr>
              <w:tabs>
                <w:tab w:val="left" w:pos="284"/>
              </w:tabs>
              <w:spacing w:line="221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4. Заходи з розвитку донорства крові та її компонентів</w:t>
            </w: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4. Заходи з розвитку донорства крові та її компонентів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A21757" w:rsidRPr="00AB3BCC" w:rsidRDefault="00A21757" w:rsidP="0045779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4.1. Забезпечення інфекційної </w:t>
            </w:r>
          </w:p>
          <w:p w:rsidR="00A21757" w:rsidRPr="00AB3BCC" w:rsidRDefault="00A21757" w:rsidP="0045779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безпеки донорської крові та її компонентів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облдерж-адміністрації,                         КЗ „БСМП” ДОР”</w:t>
            </w:r>
          </w:p>
          <w:p w:rsidR="00A21757" w:rsidRPr="00AB3BCC" w:rsidRDefault="00A21757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 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„Дніпропет-ровська обласна станція переливання крові” (за згодою),</w:t>
            </w:r>
          </w:p>
          <w:p w:rsidR="00A21757" w:rsidRDefault="00A21757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райдержадмініст-рації (за згодою), виконавчі органи сільських, селищних, міських рад (за згодою)</w:t>
            </w:r>
          </w:p>
          <w:p w:rsidR="00074140" w:rsidRPr="00AB3BCC" w:rsidRDefault="00074140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23 669,095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2 994,266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6 539,018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6 885,289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7 250,522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Обстеження 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100% донорів крові на гемо-трансмісивні захворювання</w:t>
            </w:r>
          </w:p>
        </w:tc>
      </w:tr>
      <w:tr w:rsidR="00A21757" w:rsidRPr="00AB3BCC" w:rsidTr="00BD38D7">
        <w:trPr>
          <w:trHeight w:val="456"/>
          <w:jc w:val="center"/>
        </w:trPr>
        <w:tc>
          <w:tcPr>
            <w:tcW w:w="1560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44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45779F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15 901,662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1 935,600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5 316,381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4 213,129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4 436,552</w:t>
            </w:r>
          </w:p>
        </w:tc>
        <w:tc>
          <w:tcPr>
            <w:tcW w:w="1417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F868D4">
        <w:trPr>
          <w:trHeight w:val="41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4.2. Упровад-ження сучасних технологій заготівлі, збереження крові та її компонентів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облдерж-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адміністрації,                             КЗ „БСМП” ДОР”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A21757" w:rsidRPr="00AB3BCC" w:rsidRDefault="00A21757" w:rsidP="002725D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„Дніпропет-ровська обласна станція переливання крові” (за згодою), райдержадмініст-рації (за згодою), виконавчі органи сільських, селищних, міських рад (за згодою)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Карантиніза-</w:t>
            </w:r>
          </w:p>
          <w:p w:rsidR="00A21757" w:rsidRPr="00AB3BCC" w:rsidRDefault="00A21757" w:rsidP="00DB222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ція 100% заготовленої плазми крові, яка застосо-вується для переливання та виготовлення препаратів крові</w:t>
            </w: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7 767,433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1 058,666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1 222,637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2 672,160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2 813,970</w:t>
            </w:r>
          </w:p>
        </w:tc>
        <w:tc>
          <w:tcPr>
            <w:tcW w:w="1417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F868D4">
        <w:trPr>
          <w:trHeight w:val="52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304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A21757" w:rsidRPr="00AB3BCC" w:rsidRDefault="00A21757" w:rsidP="00BD38D7">
            <w:pPr>
              <w:tabs>
                <w:tab w:val="left" w:pos="284"/>
              </w:tabs>
              <w:spacing w:line="204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5. Забезпечення якості лікування хворих на гематологічні захворювання</w:t>
            </w:r>
          </w:p>
        </w:tc>
      </w:tr>
      <w:tr w:rsidR="00A21757" w:rsidRPr="00AB3BCC" w:rsidTr="00BD38D7">
        <w:trPr>
          <w:trHeight w:val="446"/>
          <w:jc w:val="center"/>
        </w:trPr>
        <w:tc>
          <w:tcPr>
            <w:tcW w:w="1560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5. Забезпечення якості лікування хворих на гематологічні захворювання</w:t>
            </w:r>
          </w:p>
        </w:tc>
        <w:tc>
          <w:tcPr>
            <w:tcW w:w="1685" w:type="dxa"/>
            <w:shd w:val="clear" w:color="auto" w:fill="auto"/>
          </w:tcPr>
          <w:p w:rsidR="00A21757" w:rsidRPr="00074140" w:rsidRDefault="00A21757" w:rsidP="00F868D4">
            <w:pPr>
              <w:tabs>
                <w:tab w:val="left" w:pos="284"/>
              </w:tabs>
              <w:rPr>
                <w:spacing w:val="-6"/>
                <w:sz w:val="20"/>
                <w:szCs w:val="20"/>
                <w:lang w:val="uk-UA"/>
              </w:rPr>
            </w:pPr>
            <w:r w:rsidRPr="00074140">
              <w:rPr>
                <w:spacing w:val="-6"/>
                <w:sz w:val="20"/>
                <w:szCs w:val="20"/>
                <w:lang w:val="uk-UA"/>
              </w:rPr>
              <w:t xml:space="preserve">5.1. Забезпечення гематологічних хворих цитостатичними препаратами,  препаратами супроводу та </w:t>
            </w:r>
            <w:r w:rsidR="00F868D4" w:rsidRPr="00074140">
              <w:rPr>
                <w:spacing w:val="-6"/>
                <w:sz w:val="20"/>
                <w:szCs w:val="20"/>
                <w:lang w:val="uk-UA"/>
              </w:rPr>
              <w:t xml:space="preserve">факторами </w:t>
            </w:r>
          </w:p>
        </w:tc>
        <w:tc>
          <w:tcPr>
            <w:tcW w:w="1869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облдерж-адміністрації,             КЗ „БСМП” ДОР”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A21757" w:rsidRPr="00AB3BCC" w:rsidRDefault="00A2175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„Дніпропет-ровська обласна станція переливання крові” (за згодою), </w:t>
            </w:r>
          </w:p>
        </w:tc>
        <w:tc>
          <w:tcPr>
            <w:tcW w:w="799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38 755,057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4 295,005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6 698,500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7 113,800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10 057,356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10 590,396</w:t>
            </w:r>
          </w:p>
        </w:tc>
        <w:tc>
          <w:tcPr>
            <w:tcW w:w="1417" w:type="dxa"/>
            <w:shd w:val="clear" w:color="auto" w:fill="auto"/>
          </w:tcPr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30 онкогема-тологічних хворих на рік цитоста-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тичними препаратами та препара-тами супроводу.</w:t>
            </w:r>
          </w:p>
        </w:tc>
      </w:tr>
      <w:tr w:rsidR="00A21757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34" w:right="-24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F868D4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pacing w:val="-6"/>
                <w:sz w:val="20"/>
                <w:szCs w:val="20"/>
                <w:lang w:val="uk-UA"/>
              </w:rPr>
              <w:t>згортання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Default="00074140" w:rsidP="0007414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КНП „Міська клінічна лікарня </w:t>
            </w:r>
          </w:p>
          <w:p w:rsidR="00074140" w:rsidRDefault="00074140" w:rsidP="0007414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№ 4” ДМР (за згодою), райдержадмініст-рації (за згодою), виконавчі органи сільських, селищних, міських рад (за згодою)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0B54A2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074140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Зменшення  середнього  перебування хворих на гемофілію у стаціонарі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38 755,057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4 295,005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6 698,500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7 113,800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10 057,356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10 590,396</w:t>
            </w: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48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74140" w:rsidRPr="00AB3BCC" w:rsidRDefault="00074140" w:rsidP="0007414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48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292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074140" w:rsidRPr="00AB3BCC" w:rsidRDefault="00074140" w:rsidP="00074140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6. Забезпечення якості лікування хворих з пересадженими органами</w:t>
            </w:r>
          </w:p>
        </w:tc>
      </w:tr>
      <w:tr w:rsidR="00074140" w:rsidRPr="00AB3BCC" w:rsidTr="00BD38D7">
        <w:trPr>
          <w:trHeight w:val="4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6. Забезпечення якості лікування хворих 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>з пересадженими органами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6.1. Забезпечення імуносупресивни-ми лікарськими засобами хворих після трансплантації та реактивами для визначення рівня імуносупресивних  засобів у крові пацієнтів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облдержадмініст-рації, КЗ „БСМП” ДОР”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74140" w:rsidRPr="00AB3BCC" w:rsidRDefault="0007414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„Дніпропет-ровська обласна клінічна лікарня   ім. І.І. Мечникова”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ДОР”</w:t>
            </w:r>
            <w:r w:rsidRPr="00AB3BCC">
              <w:rPr>
                <w:sz w:val="20"/>
                <w:szCs w:val="20"/>
                <w:lang w:val="uk-UA"/>
              </w:rPr>
              <w:t xml:space="preserve"> (за згодою),  райдержадмініст-рації (за згодою), виконавчі органи сільських, селищних, міських рад (за згодою) </w:t>
            </w:r>
          </w:p>
          <w:p w:rsidR="00074140" w:rsidRPr="00AB3BCC" w:rsidRDefault="0007414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35 165,508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4 930,436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6 494,700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6 897,400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8 204,078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8 638,894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хворих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пересаджени-ми органами імуносупре-сивною терапією.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Забезпечення хворих, які перенесли транспланта-цію, лабораторним обстеженням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35 165,508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4 930,436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6 494,700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6 897,400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8 204,078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8 638,894</w:t>
            </w: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487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У межах фінансування закладів охорони здоров’я 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00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281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074140" w:rsidRPr="00AB3BCC" w:rsidRDefault="00074140" w:rsidP="00074140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7.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якості лікування хворих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 термінальною нирковою недостатністю</w:t>
            </w:r>
          </w:p>
        </w:tc>
      </w:tr>
      <w:tr w:rsidR="00055249" w:rsidRPr="00F664D9" w:rsidTr="00BD38D7">
        <w:trPr>
          <w:trHeight w:val="67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55249" w:rsidRPr="00AB3BCC" w:rsidRDefault="00055249" w:rsidP="00404908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7. Забезпечення якості лікування хворих з термінальною нирковою недостатністю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55249" w:rsidRPr="00AB3BCC" w:rsidRDefault="00055249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7.1. Забезпечення витратними матеріалами та лікарськими засобами хворих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хронічною нирковою недостатністю, які отримують замісну ниркову терапію методом програмного гемодіалізу та</w:t>
            </w:r>
            <w:r w:rsidR="00F868D4" w:rsidRPr="00AB3BCC">
              <w:rPr>
                <w:sz w:val="20"/>
                <w:szCs w:val="20"/>
                <w:lang w:val="uk-UA"/>
              </w:rPr>
              <w:t xml:space="preserve"> перитонеального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облдерж-адміністрації,                         КЗ „БСМП” ДОР”</w:t>
            </w:r>
          </w:p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„Дніпропет-ровська обласна клінічна лікарня     ім. І.І. Мечникова” ДОР” (за згодою), </w:t>
            </w:r>
          </w:p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райдержадмініст- рації (за згодою), виконавчі органи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55249" w:rsidRPr="00AB3BCC" w:rsidRDefault="00055249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2021 </w:t>
            </w:r>
          </w:p>
          <w:p w:rsidR="00055249" w:rsidRPr="00AB3BCC" w:rsidRDefault="00055249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55249" w:rsidRPr="00AB3BCC" w:rsidRDefault="00055249" w:rsidP="00055249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055249" w:rsidRPr="00AB3BCC" w:rsidRDefault="00055249" w:rsidP="0005524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48 222,505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27 011,789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21 210,716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249" w:rsidRPr="00AB3BCC" w:rsidRDefault="00055249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055249" w:rsidRPr="00AB3BCC" w:rsidRDefault="00055249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хворих, які отримують замісну ниркову терапію методом гемодіалізу та перитонеаль-ного діалізу, витратними матеріалами та лікарськими </w:t>
            </w:r>
            <w:r w:rsidR="00F868D4" w:rsidRPr="00AB3BCC">
              <w:rPr>
                <w:sz w:val="20"/>
                <w:szCs w:val="20"/>
                <w:lang w:val="uk-UA"/>
              </w:rPr>
              <w:t>засобами</w:t>
            </w:r>
          </w:p>
        </w:tc>
      </w:tr>
      <w:tr w:rsidR="00055249" w:rsidRPr="00AB3BCC" w:rsidTr="00BD38D7">
        <w:trPr>
          <w:trHeight w:val="437"/>
          <w:jc w:val="center"/>
        </w:trPr>
        <w:tc>
          <w:tcPr>
            <w:tcW w:w="1560" w:type="dxa"/>
            <w:vMerge/>
            <w:shd w:val="clear" w:color="auto" w:fill="auto"/>
          </w:tcPr>
          <w:p w:rsidR="00055249" w:rsidRPr="00AB3BCC" w:rsidRDefault="00055249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55249" w:rsidRPr="00AB3BCC" w:rsidRDefault="00055249" w:rsidP="00BD38D7">
            <w:pPr>
              <w:spacing w:line="18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55249" w:rsidRPr="00AB3BCC" w:rsidTr="00BD38D7">
        <w:trPr>
          <w:trHeight w:val="51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55249" w:rsidRPr="00AB3BCC" w:rsidRDefault="00055249" w:rsidP="00404908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55249" w:rsidRPr="00AB3BCC" w:rsidRDefault="00055249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48 222,505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27 011,789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21 210,716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55249" w:rsidRPr="00AB3BCC" w:rsidTr="00F868D4">
        <w:trPr>
          <w:trHeight w:val="51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55249" w:rsidRPr="00AB3BCC" w:rsidRDefault="00055249" w:rsidP="00404908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55249" w:rsidRPr="00AB3BCC" w:rsidRDefault="00055249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055249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55249" w:rsidRPr="00AB3BCC" w:rsidTr="00BD38D7">
        <w:trPr>
          <w:trHeight w:val="27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55249" w:rsidRPr="00AB3BCC" w:rsidRDefault="00055249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55249" w:rsidRPr="00AB3BCC" w:rsidRDefault="00055249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055249" w:rsidRPr="00AB3BCC" w:rsidRDefault="00055249" w:rsidP="003079D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E62AD" w:rsidRPr="00074140" w:rsidRDefault="00FE62AD" w:rsidP="00BD38D7">
            <w:pPr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E62AD" w:rsidRPr="00074140" w:rsidRDefault="00FE62AD" w:rsidP="00BD38D7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E62AD" w:rsidRPr="00AB3BCC" w:rsidTr="00BD38D7">
        <w:trPr>
          <w:trHeight w:val="1552"/>
          <w:jc w:val="center"/>
        </w:trPr>
        <w:tc>
          <w:tcPr>
            <w:tcW w:w="1560" w:type="dxa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</w:tcPr>
          <w:p w:rsidR="00FE62AD" w:rsidRDefault="00FE62AD" w:rsidP="00055249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діалізу, хворих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гострою нирковою недостатністю, які отримують замісну ниркову терапію  методом гемодіалізу</w:t>
            </w:r>
          </w:p>
          <w:p w:rsidR="00FE62AD" w:rsidRPr="00AB3BCC" w:rsidRDefault="00FE62AD" w:rsidP="00055249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</w:tcPr>
          <w:p w:rsidR="00FE62AD" w:rsidRPr="00AB3BCC" w:rsidRDefault="00FE62AD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799" w:type="dxa"/>
            <w:vAlign w:val="center"/>
          </w:tcPr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5901A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174"/>
          <w:jc w:val="center"/>
        </w:trPr>
        <w:tc>
          <w:tcPr>
            <w:tcW w:w="15545" w:type="dxa"/>
            <w:gridSpan w:val="12"/>
            <w:shd w:val="clear" w:color="auto" w:fill="auto"/>
          </w:tcPr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ind w:right="-42"/>
              <w:rPr>
                <w:b/>
                <w:bCs/>
                <w:sz w:val="4"/>
                <w:szCs w:val="4"/>
                <w:lang w:val="uk-UA" w:eastAsia="uk-UA"/>
              </w:rPr>
            </w:pPr>
          </w:p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8. Надання медичної допомоги онкологічним хворим</w:t>
            </w:r>
          </w:p>
        </w:tc>
      </w:tr>
      <w:tr w:rsidR="00FE62AD" w:rsidRPr="00AB3BCC" w:rsidTr="00BD38D7">
        <w:trPr>
          <w:trHeight w:val="2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 xml:space="preserve">8. Надання медичної 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>допомоги</w:t>
            </w:r>
            <w:r w:rsidRPr="00AB3BCC">
              <w:rPr>
                <w:b/>
                <w:sz w:val="20"/>
                <w:szCs w:val="20"/>
                <w:lang w:val="uk-UA"/>
              </w:rPr>
              <w:t xml:space="preserve"> онкологічним хворим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8.1. Забезпечення лікарськими засобами онкологічних хворих визначеної категорії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                      КЗ „БСМП” ДОР”  (за згодою), 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„Дніпровський обласний клінічний онкологічний диспансер” ДОР”        (за згодою),                 КП „Криворізький онкологічний диспансер” ДОР”         (за згодою), райдержадмініст-рації (за згодою), виконавчі органи сільських, селищних, міських рад (за згодою)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A725DF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9 209,744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9 209,744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рівня смертності від злоякісних новоутворень. 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Забезпечення препаратами  для лікування онкологічних хворих 30% хворих із вперше виявленими онколо-гічними захво-рюваннями</w:t>
            </w:r>
          </w:p>
        </w:tc>
      </w:tr>
      <w:tr w:rsidR="00FE62AD" w:rsidRPr="00AB3BCC" w:rsidTr="00BD38D7">
        <w:trPr>
          <w:trHeight w:val="376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445"/>
          <w:jc w:val="center"/>
        </w:trPr>
        <w:tc>
          <w:tcPr>
            <w:tcW w:w="1560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9 209,744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9 209,744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495"/>
          <w:jc w:val="center"/>
        </w:trPr>
        <w:tc>
          <w:tcPr>
            <w:tcW w:w="1560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21" w:lineRule="auto"/>
              <w:ind w:left="-142" w:right="-11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477"/>
          <w:jc w:val="center"/>
        </w:trPr>
        <w:tc>
          <w:tcPr>
            <w:tcW w:w="1560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  <w:p w:rsidR="00FE62AD" w:rsidRPr="00AB3BCC" w:rsidRDefault="00FE62AD" w:rsidP="00DB222B">
            <w:pPr>
              <w:tabs>
                <w:tab w:val="left" w:pos="284"/>
                <w:tab w:val="left" w:pos="705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217"/>
          <w:jc w:val="center"/>
        </w:trPr>
        <w:tc>
          <w:tcPr>
            <w:tcW w:w="15545" w:type="dxa"/>
            <w:gridSpan w:val="12"/>
            <w:vAlign w:val="center"/>
          </w:tcPr>
          <w:p w:rsidR="00FE62AD" w:rsidRPr="00AB3BCC" w:rsidRDefault="00FE62AD" w:rsidP="00BD38D7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9. Забезпечення проведення інших заходів у галузі охорони здоров’я</w:t>
            </w:r>
          </w:p>
        </w:tc>
      </w:tr>
      <w:tr w:rsidR="00FE62AD" w:rsidRPr="00AB3BCC" w:rsidTr="00BD38D7">
        <w:trPr>
          <w:trHeight w:val="50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9. Забезпечення проведення інших заходів у галузі охорони здоров’я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FE62A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9.1. Прижиттєва діагностика хвороб, патологічних процесів шляхом дослідження операційного та біопсійного матеріалу. </w:t>
            </w:r>
            <w:r w:rsidR="00F868D4" w:rsidRPr="00AB3BCC">
              <w:rPr>
                <w:sz w:val="20"/>
                <w:szCs w:val="20"/>
                <w:lang w:val="uk-UA"/>
              </w:rPr>
              <w:t>Посмертна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Департамент охорони здоров’я облдержадмініст-рації, КЗ „Дніпро-петровське обласне патолого-анатомічне бюро”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AB3BCC" w:rsidRDefault="00FE62AD" w:rsidP="00055249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055249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40 366,055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15 823,091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16 592,355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7 950,609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2524AC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Належне функціонуван-ня патолого-анатомічної </w:t>
            </w:r>
          </w:p>
          <w:p w:rsidR="00FE62AD" w:rsidRPr="00AB3BCC" w:rsidRDefault="00FE62AD" w:rsidP="00055249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служби в частині встановлення причин не- </w:t>
            </w:r>
            <w:r w:rsidR="00F868D4" w:rsidRPr="00AB3BCC">
              <w:rPr>
                <w:sz w:val="20"/>
                <w:szCs w:val="20"/>
                <w:lang w:val="uk-UA"/>
              </w:rPr>
              <w:t>насильницької смерті та прижиттєвої</w:t>
            </w:r>
          </w:p>
          <w:p w:rsidR="00FE62AD" w:rsidRPr="00AB3BCC" w:rsidRDefault="00F868D4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діагностики </w:t>
            </w:r>
          </w:p>
        </w:tc>
      </w:tr>
      <w:tr w:rsidR="00FE62AD" w:rsidRPr="00AB3BCC" w:rsidTr="00BD38D7">
        <w:trPr>
          <w:trHeight w:val="559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1606B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E62AD" w:rsidRPr="00AB3BCC" w:rsidRDefault="00FE62AD" w:rsidP="001606B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1606B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1606B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1606B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1606B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1606B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1606B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E62AD" w:rsidRPr="00AB3BCC" w:rsidTr="00BD38D7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6669E7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6669E7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6669E7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40 366,055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6669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15 823,091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6669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16 592,355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6669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7 950,609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6669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6669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E62AD" w:rsidRPr="00074140" w:rsidRDefault="00FE62AD" w:rsidP="00BD38D7">
            <w:pPr>
              <w:spacing w:line="192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E62AD" w:rsidRPr="00AB3BCC" w:rsidTr="00F868D4">
        <w:trPr>
          <w:trHeight w:val="374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діагностика хвороб, патологіч-них процесів, причин та механізмів ненасильницької смерті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055249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хвороб і патологічних процесів</w:t>
            </w:r>
          </w:p>
        </w:tc>
      </w:tr>
      <w:tr w:rsidR="00FE62AD" w:rsidRPr="00AB3BCC" w:rsidTr="00BD38D7">
        <w:trPr>
          <w:trHeight w:val="692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368"/>
          <w:jc w:val="center"/>
        </w:trPr>
        <w:tc>
          <w:tcPr>
            <w:tcW w:w="15545" w:type="dxa"/>
            <w:gridSpan w:val="12"/>
            <w:vAlign w:val="center"/>
          </w:tcPr>
          <w:p w:rsidR="00FE62AD" w:rsidRPr="00AB3BCC" w:rsidRDefault="00FE62AD" w:rsidP="00BD38D7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10. Забезпечення стратегічного керівництва у сфері громадського здоров’я</w:t>
            </w:r>
          </w:p>
        </w:tc>
      </w:tr>
      <w:tr w:rsidR="00FE62AD" w:rsidRPr="00AB3BCC" w:rsidTr="00BD38D7">
        <w:trPr>
          <w:trHeight w:val="4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 xml:space="preserve">10. 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Забезпе-чення стратегічного 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>керівництва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 у сфері громадського здоров’я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10.1. Створення та забезпечення функціонування єдиної інформаційно-комунікаційної системи стратегіч-ного керівництва </w:t>
            </w:r>
          </w:p>
          <w:p w:rsidR="00FE62AD" w:rsidRPr="00AB3BCC" w:rsidRDefault="00FE62AD" w:rsidP="00FE62A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 сфері громадського здоров’я Дніпро-петровської області шляхом </w:t>
            </w:r>
            <w:r>
              <w:rPr>
                <w:sz w:val="20"/>
                <w:szCs w:val="20"/>
                <w:lang w:val="uk-UA"/>
              </w:rPr>
              <w:t>збирання</w:t>
            </w:r>
            <w:r w:rsidRPr="00AB3BCC">
              <w:rPr>
                <w:sz w:val="20"/>
                <w:szCs w:val="20"/>
                <w:lang w:val="uk-UA"/>
              </w:rPr>
              <w:t xml:space="preserve"> статис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тичної інформації для формування напрямів діяльності у сфері громадського здоров’я, проведення інформаційних кампаній, створення і поширення фото, відео, аудіо та друкованої продукції з п</w:t>
            </w:r>
            <w:r>
              <w:rPr>
                <w:sz w:val="20"/>
                <w:szCs w:val="20"/>
                <w:lang w:val="uk-UA"/>
              </w:rPr>
              <w:t xml:space="preserve">итань запобігання захворювань, </w:t>
            </w:r>
            <w:r w:rsidR="00F868D4">
              <w:rPr>
                <w:sz w:val="20"/>
                <w:szCs w:val="20"/>
                <w:lang w:val="uk-UA"/>
              </w:rPr>
              <w:t>зміцнення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КП „Обласний центр        громадського здоров’я” ДОР”           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E62AD" w:rsidRPr="00AB3BCC" w:rsidRDefault="00FE62AD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279 731,047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36 400,055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47 337,232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63 323,147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55 425,082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77 245,531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Створення та функціонуван-ня єдиної інформаційно-комунікаційної системи,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підвищення рівня знань населення щодо факторів, які впливають на здоров’я, та інформування про заходи з реформування галузі охорони здоров’я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E62AD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382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279 731,047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36 400,055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47 337,232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63 323,147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55 425,082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77 245,531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692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E62AD" w:rsidRPr="00074140" w:rsidRDefault="00FE62AD" w:rsidP="0019567A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2AD" w:rsidRPr="00074140" w:rsidRDefault="00FE62AD" w:rsidP="00B1770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E62AD" w:rsidRPr="00AB3BCC" w:rsidTr="00BD38D7">
        <w:trPr>
          <w:trHeight w:val="692"/>
          <w:jc w:val="center"/>
        </w:trPr>
        <w:tc>
          <w:tcPr>
            <w:tcW w:w="1560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FE62AD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здоров’я, формування</w:t>
            </w:r>
            <w:r w:rsidRPr="00AB3BCC">
              <w:rPr>
                <w:sz w:val="20"/>
                <w:szCs w:val="20"/>
                <w:lang w:val="uk-UA"/>
              </w:rPr>
              <w:t xml:space="preserve"> здорово</w:t>
            </w:r>
            <w:r>
              <w:rPr>
                <w:sz w:val="20"/>
                <w:szCs w:val="20"/>
                <w:lang w:val="uk-UA"/>
              </w:rPr>
              <w:t>го способу життя та реформування</w:t>
            </w:r>
            <w:r w:rsidRPr="00AB3BCC">
              <w:rPr>
                <w:sz w:val="20"/>
                <w:szCs w:val="20"/>
                <w:lang w:val="uk-UA"/>
              </w:rPr>
              <w:t xml:space="preserve"> галузі охорони здоров’я</w:t>
            </w:r>
          </w:p>
        </w:tc>
        <w:tc>
          <w:tcPr>
            <w:tcW w:w="1869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229"/>
          <w:jc w:val="center"/>
        </w:trPr>
        <w:tc>
          <w:tcPr>
            <w:tcW w:w="15545" w:type="dxa"/>
            <w:gridSpan w:val="12"/>
          </w:tcPr>
          <w:p w:rsidR="00FE62AD" w:rsidRPr="00AB3BCC" w:rsidRDefault="00FE62AD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11. Реалізація ефективної кадрової політики</w:t>
            </w:r>
          </w:p>
        </w:tc>
      </w:tr>
      <w:tr w:rsidR="00FE62AD" w:rsidRPr="00AB3BCC" w:rsidTr="00BD38D7">
        <w:trPr>
          <w:trHeight w:val="581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664D9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FE62AD" w:rsidRPr="00AB3BCC">
              <w:rPr>
                <w:b/>
                <w:bCs/>
                <w:sz w:val="20"/>
                <w:szCs w:val="20"/>
                <w:lang w:val="uk-UA"/>
              </w:rPr>
              <w:t>1. Отримання управлінським персоналом закладів охорони здоров’я, закладів освіти, органів управління галузі охорони здоров’я навичок сучасного менеджменту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Default="00FE62AD" w:rsidP="00B7092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11.1.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Запровад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 xml:space="preserve">ження новітніх підходів у післядипломній освіті та підвищення кваліфікації управлінського персоналу для ефективної роботи в умовах сучасних соціальних і галузевих змін, зокрема володіння інноваційними </w:t>
            </w:r>
          </w:p>
          <w:p w:rsidR="00FE62AD" w:rsidRDefault="00FE62AD" w:rsidP="00B7092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FE62AD" w:rsidRPr="00AB3BCC" w:rsidRDefault="00FE62AD" w:rsidP="00B7092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методами управління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F664D9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облдержадмініст-рації, </w:t>
            </w:r>
            <w:r w:rsidRPr="00F664D9">
              <w:rPr>
                <w:sz w:val="20"/>
                <w:szCs w:val="20"/>
                <w:lang w:val="uk-UA"/>
              </w:rPr>
              <w:t>заклади охорони здоров’я, що належать до спільної власності територіальних громад сіл, селищ, міст Дніпропет-ровської області (за згодою), заклади освіти, що належать до спільної власності територіальних громад сіл, селищ, міст Дніпропет-ровської області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F664D9">
              <w:rPr>
                <w:sz w:val="20"/>
                <w:szCs w:val="20"/>
                <w:lang w:val="uk-UA"/>
              </w:rPr>
              <w:t>(за згодою),</w:t>
            </w:r>
            <w:r w:rsidRPr="00AB3BCC">
              <w:rPr>
                <w:sz w:val="20"/>
                <w:szCs w:val="20"/>
                <w:lang w:val="uk-UA"/>
              </w:rPr>
              <w:t xml:space="preserve"> райдержадмініст-рації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</w:t>
            </w:r>
            <w:r w:rsidRPr="00AB3BCC">
              <w:rPr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2133F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232F8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підготовки нової генерації фахівців </w:t>
            </w:r>
            <w:r w:rsidRPr="00AB3BCC">
              <w:rPr>
                <w:sz w:val="20"/>
                <w:szCs w:val="20"/>
                <w:lang w:val="uk-UA"/>
              </w:rPr>
              <w:t>галузі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охорони здоров’я, які сприятимуть удосконален-ню та впровад-женню державної політики і державного управління, спрямованих на вирішення актуальних проблем в умовах рефор-мування галузі охорони здоров’я</w:t>
            </w:r>
          </w:p>
        </w:tc>
      </w:tr>
      <w:tr w:rsidR="00FE62AD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B61B92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653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626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255"/>
          <w:jc w:val="center"/>
        </w:trPr>
        <w:tc>
          <w:tcPr>
            <w:tcW w:w="15545" w:type="dxa"/>
            <w:gridSpan w:val="12"/>
          </w:tcPr>
          <w:p w:rsidR="00FE62AD" w:rsidRPr="00AB3BCC" w:rsidRDefault="00FE62AD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12. Розвиток закладів охорони здоров’я</w:t>
            </w:r>
          </w:p>
        </w:tc>
      </w:tr>
      <w:tr w:rsidR="00F868D4" w:rsidRPr="00AB3BCC" w:rsidTr="00BD38D7">
        <w:trPr>
          <w:trHeight w:val="528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12. Розвиток закладів охорони здоров’я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12.1. Надання фінансової підтримки закладам охорони здоров’я понад обсяг, передбачений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F664D9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F664D9">
              <w:rPr>
                <w:sz w:val="20"/>
                <w:szCs w:val="20"/>
                <w:lang w:val="uk-UA"/>
              </w:rPr>
              <w:t>Департамент охорони здоров’я облдержадмініст-рації, заклади охорони здоров’я, що належать до спільної власності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868D4">
            <w:pPr>
              <w:spacing w:line="226" w:lineRule="auto"/>
              <w:ind w:right="-45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Забезпечення належного функціону-вання і співфінансу- вання закладів охорони</w:t>
            </w:r>
          </w:p>
        </w:tc>
      </w:tr>
      <w:tr w:rsidR="00F868D4" w:rsidRPr="00AB3BCC" w:rsidTr="00BD38D7">
        <w:trPr>
          <w:trHeight w:val="540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F664D9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534E1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868D4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216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868D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68D4" w:rsidRPr="00F664D9" w:rsidRDefault="00F868D4" w:rsidP="00F868D4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664D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868D4" w:rsidRPr="00F868D4" w:rsidRDefault="00F868D4" w:rsidP="00F868D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192" w:lineRule="auto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868D4" w:rsidRPr="00AB3BCC" w:rsidTr="00F868D4">
        <w:trPr>
          <w:trHeight w:val="382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програмою державних гарантій медичного обслуговування населення для забезпечення функціонування спеціалізованої, високоспеціалізо-ваної медичної допомоги та іншим закладам у сфері охорони здоров’я, які не включені до програми державних гарантій медичного обслуговування населення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F664D9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F664D9">
              <w:rPr>
                <w:sz w:val="20"/>
                <w:szCs w:val="20"/>
                <w:lang w:val="uk-UA"/>
              </w:rPr>
              <w:t>територіальних громад сіл, селищ, міст Дніпропет-ровської області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F868D4" w:rsidRDefault="00F868D4" w:rsidP="00F868D4">
            <w:pPr>
              <w:spacing w:line="192" w:lineRule="auto"/>
              <w:ind w:left="2" w:firstLine="32"/>
              <w:rPr>
                <w:spacing w:val="-6"/>
                <w:sz w:val="20"/>
                <w:szCs w:val="20"/>
                <w:lang w:val="uk-UA" w:eastAsia="uk-UA"/>
              </w:rPr>
            </w:pPr>
            <w:r w:rsidRPr="00F868D4">
              <w:rPr>
                <w:spacing w:val="-6"/>
                <w:sz w:val="20"/>
                <w:szCs w:val="20"/>
                <w:lang w:val="uk-UA" w:eastAsia="uk-UA"/>
              </w:rPr>
              <w:t>здоров’я понад обсяг, передбачений програмою державних гарантій медичного обслуговуван-ня населення спеціалізова-ної, високоспе-ціалізованої медичної допомоги та інших закладів у сфері охорони здоров’я, які не включені до програми державних гарантій медичного обслуговуван-ня населення, поточними видатками та видатками розвитку</w:t>
            </w:r>
          </w:p>
        </w:tc>
      </w:tr>
      <w:tr w:rsidR="00F868D4" w:rsidRPr="00AB3BCC" w:rsidTr="00BD38D7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46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19567A">
        <w:trPr>
          <w:trHeight w:val="368"/>
          <w:jc w:val="center"/>
        </w:trPr>
        <w:tc>
          <w:tcPr>
            <w:tcW w:w="15545" w:type="dxa"/>
            <w:gridSpan w:val="12"/>
            <w:vAlign w:val="center"/>
          </w:tcPr>
          <w:p w:rsidR="00F868D4" w:rsidRPr="00AB3BCC" w:rsidRDefault="00F868D4" w:rsidP="0019567A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13. Забезпечення якості лікування хворих на розсіяний склероз</w:t>
            </w:r>
          </w:p>
        </w:tc>
      </w:tr>
      <w:tr w:rsidR="00F868D4" w:rsidRPr="00F664D9" w:rsidTr="00BD38D7">
        <w:trPr>
          <w:trHeight w:val="4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13. Забезпе-чення якості лікування хворих на розсіяний склероз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13.1. Закупівля медикаментів для лікування хворих на розсіяний склероз для декретованої групи (з високоактивним та прогресуючим перебігом захворювання та вагітні жінки)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охорони здоров’я облдерж-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адміністрації,  </w:t>
            </w:r>
          </w:p>
          <w:p w:rsidR="00F868D4" w:rsidRPr="00AB3BCC" w:rsidRDefault="00F868D4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КП „</w:t>
            </w:r>
            <w:r w:rsidRPr="00AB3BCC">
              <w:rPr>
                <w:sz w:val="20"/>
                <w:szCs w:val="20"/>
                <w:lang w:val="uk-UA"/>
              </w:rPr>
              <w:t>Дніпро</w:t>
            </w:r>
            <w:r w:rsidRPr="00AB3BCC">
              <w:rPr>
                <w:sz w:val="20"/>
                <w:szCs w:val="20"/>
                <w:lang w:val="uk-UA" w:eastAsia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петровська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обласна клінічна лікарня                 ім. І.І. Мечникова” ДОР” (за </w:t>
            </w:r>
            <w:r w:rsidRPr="00AB3BCC">
              <w:rPr>
                <w:sz w:val="20"/>
                <w:szCs w:val="20"/>
                <w:lang w:val="uk-UA"/>
              </w:rPr>
              <w:t>згодою</w:t>
            </w:r>
            <w:r w:rsidRPr="00AB3BCC">
              <w:rPr>
                <w:sz w:val="20"/>
                <w:szCs w:val="20"/>
                <w:lang w:val="uk-UA" w:eastAsia="uk-UA"/>
              </w:rPr>
              <w:t>), райдержадмініст-рації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68D4" w:rsidRPr="00AB3BCC" w:rsidRDefault="00F868D4" w:rsidP="00A9549F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4 319,447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4 319,447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проведення превентивної і пульс-терапії хворим на розсіяний склероз. Запобігання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й лікування загострень, відтермінуван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ня інваліди-зації та зменшення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її ступеня</w:t>
            </w:r>
          </w:p>
        </w:tc>
      </w:tr>
      <w:tr w:rsidR="00F868D4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82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4 319,447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4 319,447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56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868D4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216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868D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34" w:right="-249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192" w:lineRule="auto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868D4" w:rsidRPr="00AB3BCC" w:rsidTr="00F868D4">
        <w:trPr>
          <w:trHeight w:val="368"/>
          <w:jc w:val="center"/>
        </w:trPr>
        <w:tc>
          <w:tcPr>
            <w:tcW w:w="15545" w:type="dxa"/>
            <w:gridSpan w:val="12"/>
            <w:vAlign w:val="center"/>
          </w:tcPr>
          <w:p w:rsidR="00F868D4" w:rsidRPr="00AB3BCC" w:rsidRDefault="00F868D4" w:rsidP="00F868D4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14. Забезпечення якості лікування хворих на запальні та аутоімунні захворювання імунної системи</w:t>
            </w:r>
          </w:p>
        </w:tc>
      </w:tr>
      <w:tr w:rsidR="00F868D4" w:rsidRPr="00AB3BCC" w:rsidTr="00BD38D7">
        <w:trPr>
          <w:trHeight w:val="4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14. Забезпе-чення якості лікування хворих на запальні та аутоімунні захворювання імунної системи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14.1. Закупівля медикаментів для лікування хворих на запальні та аутоімунні захворювання імунної системи  з гострим перебігом захворювання  або з загостренням хронічної стадії захворювання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Default="00F868D4" w:rsidP="0088253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облдержадмініст-рації, КП „Дніпро-петровська обласна клінічна </w:t>
            </w:r>
            <w:r w:rsidRPr="00AB3BCC">
              <w:rPr>
                <w:sz w:val="20"/>
                <w:szCs w:val="20"/>
                <w:lang w:val="uk-UA"/>
              </w:rPr>
              <w:t>лікарня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                ім. І.І. Мечникова” ДОР” (за згодою), райдержадмініст-рації (за згодою), виконавчі органи сільських, селищних, міських рад (за згодою)  </w:t>
            </w:r>
          </w:p>
          <w:p w:rsidR="00F868D4" w:rsidRPr="00AB3BCC" w:rsidRDefault="00F868D4" w:rsidP="0088253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3 332,145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F868D4">
            <w:pPr>
              <w:ind w:left="-1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3 332,145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Зниження летальності на 50%, зменшення перебування на стаціонарному лікуванні</w:t>
            </w:r>
          </w:p>
        </w:tc>
      </w:tr>
      <w:tr w:rsidR="00F868D4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82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3 332,145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F868D4">
            <w:pPr>
              <w:ind w:left="-140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3 332,145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56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528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F868D4" w:rsidRPr="00AB3BCC" w:rsidRDefault="00F868D4" w:rsidP="00F868D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15. Надання хірургічної офтальмологічної допомоги хворим із захворюваннями рогівки</w:t>
            </w:r>
          </w:p>
          <w:p w:rsidR="00F868D4" w:rsidRPr="00AB3BCC" w:rsidRDefault="00F868D4" w:rsidP="00F868D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 xml:space="preserve">з використанням медичного виробу </w:t>
            </w:r>
            <w:r>
              <w:rPr>
                <w:b/>
                <w:sz w:val="20"/>
                <w:szCs w:val="20"/>
                <w:lang w:val="uk-UA"/>
              </w:rPr>
              <w:t>„</w:t>
            </w:r>
            <w:r w:rsidRPr="00AB3BCC">
              <w:rPr>
                <w:b/>
                <w:sz w:val="20"/>
                <w:szCs w:val="20"/>
                <w:lang w:val="uk-UA"/>
              </w:rPr>
              <w:t xml:space="preserve">Кератобіоімплантат” та 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фемтосекундним супроводом</w:t>
            </w:r>
          </w:p>
        </w:tc>
      </w:tr>
      <w:tr w:rsidR="00F868D4" w:rsidRPr="00F664D9" w:rsidTr="00BD38D7">
        <w:trPr>
          <w:trHeight w:val="281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15. Забезпе-чення якості лікування хворих на офтальмо-логічні захворювання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15.1. Придбання лікарських засобів,  виробів </w:t>
            </w:r>
            <w:r w:rsidRPr="00AB3BCC">
              <w:rPr>
                <w:sz w:val="20"/>
                <w:szCs w:val="20"/>
                <w:lang w:val="uk-UA"/>
              </w:rPr>
              <w:t>медичного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призначення, одноразових витратних матеріалів для надання </w:t>
            </w:r>
            <w:r w:rsidRPr="00AB3BCC">
              <w:rPr>
                <w:bCs/>
                <w:sz w:val="19"/>
                <w:szCs w:val="19"/>
                <w:lang w:val="uk-UA" w:eastAsia="uk-UA"/>
              </w:rPr>
              <w:t>хірургічної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допомоги хворим із захворюван-нями </w:t>
            </w:r>
            <w:r w:rsidRPr="00AB3BCC">
              <w:rPr>
                <w:sz w:val="20"/>
                <w:szCs w:val="20"/>
                <w:lang w:val="uk-UA"/>
              </w:rPr>
              <w:t>рогівки</w:t>
            </w:r>
          </w:p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облдержадмініст-рації, КП „Дніпро-петровська </w:t>
            </w:r>
            <w:r w:rsidRPr="00AB3BCC">
              <w:rPr>
                <w:sz w:val="20"/>
                <w:szCs w:val="20"/>
                <w:lang w:val="uk-UA"/>
              </w:rPr>
              <w:t>обласна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клінічна офтальмологічна лікарня”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29 209,284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11 203,400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6 802,484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11 203,400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Зменшення на 25 – 30% терміну лікування та реабілітації, поліпшення якості </w:t>
            </w:r>
            <w:r w:rsidRPr="00AB3BCC">
              <w:rPr>
                <w:sz w:val="20"/>
                <w:szCs w:val="20"/>
                <w:lang w:val="uk-UA"/>
              </w:rPr>
              <w:t>життя</w:t>
            </w:r>
            <w:r w:rsidRPr="00AB3BCC">
              <w:rPr>
                <w:sz w:val="20"/>
                <w:szCs w:val="20"/>
                <w:lang w:val="uk-UA" w:eastAsia="uk-UA"/>
              </w:rPr>
              <w:t>, прискорення соціальної адаптації населення з цією патологією та зниження рівня інвалідності по зору</w:t>
            </w:r>
          </w:p>
        </w:tc>
      </w:tr>
      <w:tr w:rsidR="00F868D4" w:rsidRPr="00AB3BCC" w:rsidTr="00BD38D7">
        <w:trPr>
          <w:trHeight w:val="413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40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13 020,669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3 149,669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38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543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52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F868D4" w:rsidRPr="00AB3BCC" w:rsidRDefault="00F868D4" w:rsidP="00F868D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15.2. Придбання послуги з фемтосекундного </w:t>
            </w:r>
            <w:r w:rsidRPr="00AB3BCC">
              <w:rPr>
                <w:sz w:val="20"/>
                <w:szCs w:val="20"/>
                <w:lang w:val="uk-UA"/>
              </w:rPr>
              <w:t>супроводу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Департамент </w:t>
            </w:r>
          </w:p>
          <w:p w:rsidR="00F868D4" w:rsidRPr="00AB3BCC" w:rsidRDefault="00F868D4" w:rsidP="00F868D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облдержадмініст-рації, </w:t>
            </w:r>
            <w:r w:rsidRPr="00AB3BCC">
              <w:rPr>
                <w:sz w:val="20"/>
                <w:szCs w:val="20"/>
                <w:lang w:val="uk-UA"/>
              </w:rPr>
              <w:t>КП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„Дніпро-</w:t>
            </w:r>
          </w:p>
        </w:tc>
        <w:tc>
          <w:tcPr>
            <w:tcW w:w="799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F868D4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spacing w:line="216" w:lineRule="auto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AB3BCC" w:rsidTr="00BD38D7">
        <w:trPr>
          <w:trHeight w:val="41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F868D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оперативних втручань </w:t>
            </w:r>
          </w:p>
          <w:p w:rsidR="00BD38D7" w:rsidRDefault="00BD38D7" w:rsidP="00F868D4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хворим 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AB3BCC">
              <w:rPr>
                <w:sz w:val="20"/>
                <w:szCs w:val="20"/>
                <w:lang w:val="uk-UA" w:eastAsia="uk-UA"/>
              </w:rPr>
              <w:t>з захворюваннями рогівки</w:t>
            </w:r>
          </w:p>
          <w:p w:rsidR="00BD38D7" w:rsidRPr="00AB3BCC" w:rsidRDefault="00BD38D7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Default="00BD38D7" w:rsidP="00BD38D7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петровська обласна клінічна </w:t>
            </w:r>
            <w:r w:rsidRPr="00AB3BCC">
              <w:rPr>
                <w:sz w:val="20"/>
                <w:szCs w:val="20"/>
                <w:lang w:val="uk-UA"/>
              </w:rPr>
              <w:t>офтальмологічна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лікарня” </w:t>
            </w:r>
          </w:p>
          <w:p w:rsidR="00BD38D7" w:rsidRPr="00AB3BCC" w:rsidRDefault="00BD38D7" w:rsidP="00BD38D7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16 188,615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3 652,815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383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09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F868D4" w:rsidRPr="00AB3BCC" w:rsidRDefault="00F868D4" w:rsidP="00BD38D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16. Забезпечення якості лікування хворих на наркологічні захворювання</w:t>
            </w:r>
          </w:p>
        </w:tc>
      </w:tr>
      <w:tr w:rsidR="00F868D4" w:rsidRPr="00F664D9" w:rsidTr="00BD38D7">
        <w:trPr>
          <w:trHeight w:val="347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16. Забезпе-чення якості лікування хворих на наркологічні захворювання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B70922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B70922">
              <w:rPr>
                <w:bCs/>
                <w:sz w:val="20"/>
                <w:szCs w:val="20"/>
                <w:lang w:val="uk-UA" w:eastAsia="uk-UA"/>
              </w:rPr>
              <w:t>16.1. Придбання послуги з психо-соціальної реабілітації хворих із залежністю від психоактивних речовин (алкогольної, наркотичної), ігрової залежності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облдержадмініст-рації,                         </w:t>
            </w:r>
            <w:r w:rsidRPr="00AB3BCC">
              <w:rPr>
                <w:sz w:val="20"/>
                <w:szCs w:val="20"/>
                <w:lang w:val="uk-UA"/>
              </w:rPr>
              <w:t>КП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„Дніпропет-ровська </w:t>
            </w:r>
            <w:r w:rsidRPr="00AB3BCC">
              <w:rPr>
                <w:sz w:val="20"/>
                <w:szCs w:val="20"/>
                <w:lang w:val="uk-UA"/>
              </w:rPr>
              <w:t>багатопрофільна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клінічна лікарня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з надання психіатричної допомоги” ДОР”  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18 000,000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9 000,000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9 000,000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Поліпшення якості життя, прискорення соціальної адаптації залежних осіб, особливо молоді, з нар-кологічною </w:t>
            </w:r>
            <w:r w:rsidRPr="00AB3BCC">
              <w:rPr>
                <w:sz w:val="20"/>
                <w:szCs w:val="20"/>
                <w:lang w:val="uk-UA"/>
              </w:rPr>
              <w:t>патологією</w:t>
            </w:r>
            <w:r w:rsidRPr="00AB3BCC">
              <w:rPr>
                <w:sz w:val="20"/>
                <w:szCs w:val="20"/>
                <w:lang w:val="uk-UA" w:eastAsia="uk-UA"/>
              </w:rPr>
              <w:t>, зниження рівня інвалідності, профілактика та зниження розповсюдже-</w:t>
            </w:r>
            <w:r w:rsidRPr="00AB3BCC">
              <w:rPr>
                <w:spacing w:val="-4"/>
                <w:sz w:val="20"/>
                <w:szCs w:val="20"/>
                <w:lang w:val="uk-UA" w:eastAsia="uk-UA"/>
              </w:rPr>
              <w:t>ності ВІЛ/СНІД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серед уразливих груп, збіль-шення на 25% пацієнтів наркологіч-ного профілю, які проходять повний курс лікування і реабілітації</w:t>
            </w:r>
          </w:p>
        </w:tc>
      </w:tr>
      <w:tr w:rsidR="00F868D4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18 000,000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9 000,000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9 000,000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51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</w:p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pacing w:val="-16"/>
                <w:sz w:val="20"/>
                <w:szCs w:val="20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6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47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F868D4" w:rsidRPr="00AB3BCC" w:rsidRDefault="00F868D4" w:rsidP="00BD38D7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17. Забезпечення соціальних гарантій для медичних та інших працівників</w:t>
            </w:r>
          </w:p>
        </w:tc>
      </w:tr>
      <w:tr w:rsidR="00BD38D7" w:rsidRPr="00B61B92" w:rsidTr="00BD38D7">
        <w:trPr>
          <w:trHeight w:val="615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17. Забезпечен-ня соціальних гарантій для медичних та 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17.1. Страхування медичних та інших працівників, які пов’язані з виконанням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Департамент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охорони здоров’я облдержадмініст-рації,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КНП „Міська 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</w:t>
            </w:r>
            <w:r w:rsidRPr="00AB3BCC">
              <w:rPr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добровільного медичного страхування </w:t>
            </w:r>
          </w:p>
        </w:tc>
      </w:tr>
      <w:tr w:rsidR="00BD38D7" w:rsidRPr="00B61B92" w:rsidTr="00BD38D7">
        <w:trPr>
          <w:trHeight w:val="465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9B2D17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9B2D17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9B2D17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9B2D1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9B2D1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9B2D1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9B2D1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B61B92" w:rsidTr="00BD38D7">
        <w:trPr>
          <w:trHeight w:val="179"/>
          <w:jc w:val="center"/>
        </w:trPr>
        <w:tc>
          <w:tcPr>
            <w:tcW w:w="1560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19567A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right="-109"/>
              <w:jc w:val="center"/>
              <w:rPr>
                <w:sz w:val="19"/>
                <w:szCs w:val="19"/>
                <w:lang w:val="uk-UA" w:eastAsia="uk-UA"/>
              </w:rPr>
            </w:pPr>
            <w:r w:rsidRPr="0019567A">
              <w:rPr>
                <w:sz w:val="19"/>
                <w:szCs w:val="19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sz w:val="19"/>
                <w:szCs w:val="19"/>
                <w:lang w:val="uk-UA" w:eastAsia="uk-UA"/>
              </w:rPr>
            </w:pPr>
            <w:r w:rsidRPr="0019567A">
              <w:rPr>
                <w:sz w:val="19"/>
                <w:szCs w:val="19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19567A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19567A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F664D9" w:rsidTr="00BD38D7">
        <w:trPr>
          <w:trHeight w:val="704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інших праців-ників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професійних обов’язків з надання медичної допомоги хворим на інфекційні хвороби, роботою з живими збудниками</w:t>
            </w:r>
          </w:p>
          <w:p w:rsidR="00BD38D7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та в осередках інфекційних хвороб, що призводить до підвищеного ризику зараження збудниками інфекційних хвороб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клінічна лікарня № 21</w:t>
            </w:r>
            <w:r>
              <w:rPr>
                <w:sz w:val="19"/>
                <w:szCs w:val="19"/>
                <w:lang w:val="uk-UA" w:eastAsia="uk-UA"/>
              </w:rPr>
              <w:t xml:space="preserve">           </w:t>
            </w:r>
            <w:r w:rsidRPr="00AB3BCC">
              <w:rPr>
                <w:sz w:val="19"/>
                <w:szCs w:val="19"/>
                <w:lang w:val="uk-UA" w:eastAsia="uk-UA"/>
              </w:rPr>
              <w:t>ім. проф. Є.Г. Поп</w:t>
            </w:r>
            <w:r>
              <w:rPr>
                <w:sz w:val="19"/>
                <w:szCs w:val="19"/>
                <w:lang w:val="uk-UA" w:eastAsia="uk-UA"/>
              </w:rPr>
              <w:t>-</w:t>
            </w:r>
            <w:r w:rsidRPr="00AB3BCC">
              <w:rPr>
                <w:sz w:val="19"/>
                <w:szCs w:val="19"/>
                <w:lang w:val="uk-UA" w:eastAsia="uk-UA"/>
              </w:rPr>
              <w:t>кової” ДМР” (за згодою),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КНП „Криворізька інфекційна лікарня № 1” КМР”            (за згодою),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КП „Обласний центр екстреної медичної допомоги та медицини катастроф” ДОР” 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(за згодою)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медичних та інших працівників, які  працювати-муть в умовах епідускладнен-ня та високого ризику інфікування під час надання медичної допомоги хворим</w:t>
            </w:r>
          </w:p>
        </w:tc>
      </w:tr>
      <w:tr w:rsidR="00BD38D7" w:rsidRPr="00AB3BCC" w:rsidTr="00F868D4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pacing w:val="-16"/>
                <w:sz w:val="20"/>
                <w:szCs w:val="20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252"/>
          <w:jc w:val="center"/>
        </w:trPr>
        <w:tc>
          <w:tcPr>
            <w:tcW w:w="15545" w:type="dxa"/>
            <w:gridSpan w:val="12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18. Діагностика та лікування гіпертонічної хвороби, профілактика ускладнень</w:t>
            </w:r>
          </w:p>
        </w:tc>
      </w:tr>
      <w:tr w:rsidR="00BD38D7" w:rsidRPr="00F664D9" w:rsidTr="00BD38D7">
        <w:trPr>
          <w:trHeight w:val="17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18. Діагностика та лікування гіпертонічної хвороби, профілактика ускладнень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18.1. Обстеження пацієнтів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гіпертонічною хворобою серед найменш соціально незахищених верств населення (пенсіонери, ветерани, діти війни, люди з інвалідністю)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охорони здоров’я облдержадмініст-рації,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КП „Дніпро-петровська обласна клінічна лікарня                           ім. І.І. Мечникова” ДОР” (за згодою),                    КП „Дніпропет-ровська </w:t>
            </w:r>
            <w:r w:rsidRPr="00AB3BCC">
              <w:rPr>
                <w:sz w:val="20"/>
                <w:szCs w:val="20"/>
                <w:lang w:val="uk-UA"/>
              </w:rPr>
              <w:t>обласна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клінічна офтальмологічна лікарня”                        (за згодою)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Своєчасна діагностика, проведення заходів первинної та вторинної </w:t>
            </w:r>
            <w:r w:rsidRPr="00AB3BCC">
              <w:rPr>
                <w:sz w:val="20"/>
                <w:szCs w:val="20"/>
                <w:lang w:val="uk-UA"/>
              </w:rPr>
              <w:t>профілактики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, своєчасне призначення адекватної медикаментоз-ної терапії для </w:t>
            </w:r>
            <w:r>
              <w:rPr>
                <w:sz w:val="20"/>
                <w:szCs w:val="20"/>
                <w:lang w:val="uk-UA" w:eastAsia="uk-UA"/>
              </w:rPr>
              <w:t>запобігання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прогресування захворювання призведе до зниження ризику виникнення  ускладнень серцево-судинної патології, </w:t>
            </w: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25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spacing w:line="216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19567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spacing w:line="18" w:lineRule="atLeast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F664D9" w:rsidTr="00BD38D7">
        <w:trPr>
          <w:trHeight w:val="347"/>
          <w:jc w:val="center"/>
        </w:trPr>
        <w:tc>
          <w:tcPr>
            <w:tcW w:w="1560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BD38D7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зменшення ризику судинних катастроф,  </w:t>
            </w:r>
            <w:r>
              <w:rPr>
                <w:sz w:val="20"/>
                <w:szCs w:val="20"/>
                <w:lang w:val="uk-UA" w:eastAsia="uk-UA"/>
              </w:rPr>
              <w:t>запобігання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сліпоти, поліпшення якості життя,  зниження первинного виходу на інвалідність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140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19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. Профілактика, діагностика та лікування стоматологічних захворювань</w:t>
            </w:r>
          </w:p>
        </w:tc>
      </w:tr>
      <w:tr w:rsidR="00BD38D7" w:rsidRPr="00F664D9" w:rsidTr="00BD38D7">
        <w:trPr>
          <w:trHeight w:val="421"/>
          <w:jc w:val="center"/>
        </w:trPr>
        <w:tc>
          <w:tcPr>
            <w:tcW w:w="1560" w:type="dxa"/>
            <w:vMerge w:val="restart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19. Забезпе-чення встановлення безкоштовних імплантів вітчизняного виробництва військово-службовцям та учасникам бойових дій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7E01A0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19.1. Придбання медичних виробів, лікарських засобів та послуг із супроводу підготовки до встановлення  безкоштовних імплантів (обстеження, терапевтичне лікування, хірургічне втручання) та протезування зубів на встановлених безкоштовних імплантах вітчизняного виробництва військово-службовцям та учасникам бойових дій</w:t>
            </w:r>
          </w:p>
          <w:p w:rsidR="00BD38D7" w:rsidRPr="00AB3BCC" w:rsidRDefault="00BD38D7" w:rsidP="007E01A0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BD38D7" w:rsidRPr="00AB3BCC" w:rsidRDefault="00BD38D7" w:rsidP="007E01A0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охорони здоров’я облдержадмініст-рації, КП „Дніпро-петровська обласна клінічна </w:t>
            </w:r>
            <w:r w:rsidRPr="00AB3BCC">
              <w:rPr>
                <w:sz w:val="20"/>
                <w:szCs w:val="20"/>
                <w:lang w:val="uk-UA"/>
              </w:rPr>
              <w:t>лікарня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                          ім. І.І. </w:t>
            </w:r>
            <w:r w:rsidRPr="00AB3BCC">
              <w:rPr>
                <w:sz w:val="20"/>
                <w:szCs w:val="20"/>
                <w:lang w:val="uk-UA"/>
              </w:rPr>
              <w:t>Мечникова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” ДОР” (за згодою)                    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74"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 2024 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D38D7" w:rsidRPr="00AB3BCC" w:rsidRDefault="00BD38D7" w:rsidP="00F37DFC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5 500,000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2 500,000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BD38D7" w:rsidRDefault="00BD38D7" w:rsidP="00BD38D7">
            <w:pPr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BD38D7">
              <w:rPr>
                <w:b/>
                <w:bCs/>
                <w:spacing w:val="-6"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3% військово-службовців та учасників бойових дій будуть забезпечені безкоштовни-ми імплантами вітчизняного виробництва 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  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475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5 500,000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2 500,000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3823E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 xml:space="preserve">  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 xml:space="preserve"> 1 000,000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 xml:space="preserve"> 1 000,000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371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38D7" w:rsidRPr="0019567A" w:rsidRDefault="0019567A" w:rsidP="0019567A">
            <w:pPr>
              <w:tabs>
                <w:tab w:val="left" w:pos="284"/>
              </w:tabs>
              <w:spacing w:line="18" w:lineRule="atLeast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AB3BCC" w:rsidTr="00F868D4">
        <w:trPr>
          <w:trHeight w:val="290"/>
          <w:jc w:val="center"/>
        </w:trPr>
        <w:tc>
          <w:tcPr>
            <w:tcW w:w="15545" w:type="dxa"/>
            <w:gridSpan w:val="12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20. Модернізація матеріально-технічної бази служби екстреної медичної допомоги Дніпропетровської області </w:t>
            </w:r>
          </w:p>
        </w:tc>
      </w:tr>
      <w:tr w:rsidR="00BD38D7" w:rsidRPr="00F664D9" w:rsidTr="00BD38D7">
        <w:trPr>
          <w:trHeight w:val="1284"/>
          <w:jc w:val="center"/>
        </w:trPr>
        <w:tc>
          <w:tcPr>
            <w:tcW w:w="1560" w:type="dxa"/>
            <w:vMerge w:val="restart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20. Модерні-зація матеріально-технічної бази служби екстреної медичної допомоги Дніпропетров-ської області</w:t>
            </w:r>
          </w:p>
        </w:tc>
        <w:tc>
          <w:tcPr>
            <w:tcW w:w="1685" w:type="dxa"/>
            <w:vMerge w:val="restart"/>
          </w:tcPr>
          <w:p w:rsidR="00BD38D7" w:rsidRPr="00AB3BCC" w:rsidRDefault="00BD38D7" w:rsidP="006325A3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20.1. Придбання  автомобілів </w:t>
            </w:r>
            <w:r>
              <w:rPr>
                <w:sz w:val="20"/>
                <w:szCs w:val="20"/>
                <w:lang w:val="uk-UA"/>
              </w:rPr>
              <w:t>„</w:t>
            </w:r>
            <w:r w:rsidRPr="00AB3BCC">
              <w:rPr>
                <w:sz w:val="20"/>
                <w:szCs w:val="20"/>
                <w:lang w:val="uk-UA"/>
              </w:rPr>
              <w:t>швидкої медичної допомоги</w:t>
            </w:r>
            <w:r>
              <w:rPr>
                <w:sz w:val="20"/>
                <w:szCs w:val="20"/>
                <w:lang w:val="uk-UA"/>
              </w:rPr>
              <w:t>ˮ</w:t>
            </w:r>
            <w:r w:rsidRPr="00AB3BCC">
              <w:rPr>
                <w:sz w:val="20"/>
                <w:szCs w:val="20"/>
                <w:lang w:val="uk-UA"/>
              </w:rPr>
              <w:t xml:space="preserve"> на  умовах фінансового лізингу та видатки, пов’язані з обслуговуванням (реєстрація, страхування, технічне обслуговування)</w:t>
            </w:r>
          </w:p>
          <w:p w:rsidR="00BD38D7" w:rsidRPr="00AB3BCC" w:rsidRDefault="00BD38D7" w:rsidP="006325A3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BD38D7" w:rsidRPr="00AB3BCC" w:rsidRDefault="00BD38D7" w:rsidP="006325A3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охорони здоров’я облдержадмініст-рації,</w:t>
            </w:r>
            <w:r w:rsidRPr="00AB3BCC">
              <w:rPr>
                <w:sz w:val="20"/>
                <w:szCs w:val="20"/>
                <w:lang w:val="uk-UA"/>
              </w:rPr>
              <w:t xml:space="preserve">  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КП  „Обласний центр екстреної медичної допомоги та медицини катастроф” ДОР”         (за згодою)</w:t>
            </w:r>
          </w:p>
        </w:tc>
        <w:tc>
          <w:tcPr>
            <w:tcW w:w="799" w:type="dxa"/>
            <w:vMerge w:val="restart"/>
          </w:tcPr>
          <w:p w:rsidR="00BD38D7" w:rsidRPr="00AB3BCC" w:rsidRDefault="00BD38D7" w:rsidP="006325A3">
            <w:pPr>
              <w:tabs>
                <w:tab w:val="left" w:pos="284"/>
              </w:tabs>
              <w:ind w:left="-74"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 2024 роки</w:t>
            </w:r>
          </w:p>
        </w:tc>
        <w:tc>
          <w:tcPr>
            <w:tcW w:w="1185" w:type="dxa"/>
            <w:vAlign w:val="center"/>
          </w:tcPr>
          <w:p w:rsidR="00BD38D7" w:rsidRPr="00AB3BCC" w:rsidRDefault="00BD38D7" w:rsidP="006325A3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6325A3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276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Посилення спроможності закладу забезпечити порятунок життя та </w:t>
            </w:r>
            <w:r w:rsidRPr="00AB3BCC">
              <w:rPr>
                <w:sz w:val="20"/>
                <w:szCs w:val="20"/>
                <w:lang w:val="uk-UA"/>
              </w:rPr>
              <w:t>надання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екстреної медичної 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допомоги будь-якій особі в екстреній ситуації, що загрожує її життю чи здоров’ю.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Зменшення 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смертності та інвалідності населення Дніпропетров-ської області. Підвищення готовності служби екстреної медичної допомоги до надання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необхідної медичної допомоги у разі виникнення надзвичайних ситуацій 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AB3BCC">
              <w:rPr>
                <w:sz w:val="20"/>
                <w:szCs w:val="20"/>
                <w:lang w:val="uk-UA" w:eastAsia="uk-UA"/>
              </w:rPr>
              <w:t>з великою кількістю потерпілих</w:t>
            </w:r>
          </w:p>
        </w:tc>
      </w:tr>
      <w:tr w:rsidR="00BD38D7" w:rsidRPr="00AB3BCC" w:rsidTr="00BD38D7">
        <w:trPr>
          <w:trHeight w:val="571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pacing w:val="-8"/>
                <w:sz w:val="20"/>
                <w:szCs w:val="20"/>
                <w:lang w:val="uk-UA" w:eastAsia="uk-UA"/>
              </w:rPr>
              <w:t>Державний</w:t>
            </w:r>
            <w:r w:rsidRPr="00AB3BCC">
              <w:rPr>
                <w:b/>
                <w:sz w:val="20"/>
                <w:szCs w:val="20"/>
                <w:lang w:val="uk-UA" w:eastAsia="uk-UA"/>
              </w:rPr>
              <w:t xml:space="preserve">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503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276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545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807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273"/>
          <w:jc w:val="center"/>
        </w:trPr>
        <w:tc>
          <w:tcPr>
            <w:tcW w:w="1560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</w:tcPr>
          <w:p w:rsidR="00BD38D7" w:rsidRPr="0019567A" w:rsidRDefault="0019567A" w:rsidP="0019567A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</w:tcPr>
          <w:p w:rsidR="00BD38D7" w:rsidRPr="0019567A" w:rsidRDefault="0019567A" w:rsidP="0019567A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5913" w:type="dxa"/>
            <w:gridSpan w:val="4"/>
            <w:vMerge w:val="restart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 за програмою: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Загальний обсяг, у т.ч.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851 203,612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139 051,498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149 783,546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157 704,074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167 659,603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237 004,891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505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851 203,612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139 051,498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149 783,546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157 704,074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167 659,603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237 004,891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552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noWrap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7C6CEE" w:rsidTr="00BD38D7">
        <w:trPr>
          <w:trHeight w:val="291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vAlign w:val="center"/>
            <w:hideMark/>
          </w:tcPr>
          <w:p w:rsidR="00BD38D7" w:rsidRPr="007C6CEE" w:rsidRDefault="00BD38D7" w:rsidP="00DB222B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7C6CEE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D434E7" w:rsidRDefault="00D434E7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760553" w:rsidRDefault="00760553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760553" w:rsidRDefault="00760553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760553" w:rsidRPr="006325A3" w:rsidRDefault="006325A3" w:rsidP="00C53AB8">
      <w:pPr>
        <w:tabs>
          <w:tab w:val="left" w:pos="284"/>
        </w:tabs>
        <w:spacing w:line="21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325A3">
        <w:rPr>
          <w:b/>
          <w:sz w:val="28"/>
          <w:szCs w:val="28"/>
          <w:lang w:val="uk-UA"/>
        </w:rPr>
        <w:tab/>
        <w:t>Заступни</w:t>
      </w:r>
      <w:r w:rsidR="002725DD">
        <w:rPr>
          <w:b/>
          <w:sz w:val="28"/>
          <w:szCs w:val="28"/>
          <w:lang w:val="uk-UA"/>
        </w:rPr>
        <w:t xml:space="preserve">к голови обласної ради </w:t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Pr="006325A3">
        <w:rPr>
          <w:b/>
          <w:sz w:val="28"/>
          <w:szCs w:val="28"/>
          <w:lang w:val="uk-UA"/>
        </w:rPr>
        <w:t>І. КАШИРІН</w:t>
      </w:r>
    </w:p>
    <w:p w:rsidR="00760553" w:rsidRPr="004741FD" w:rsidRDefault="00760553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3F3B7E" w:rsidRPr="004741FD" w:rsidRDefault="003F3B7E" w:rsidP="00C53AB8">
      <w:pPr>
        <w:tabs>
          <w:tab w:val="left" w:pos="284"/>
        </w:tabs>
        <w:rPr>
          <w:sz w:val="28"/>
          <w:szCs w:val="28"/>
          <w:lang w:val="uk-UA"/>
        </w:rPr>
      </w:pPr>
    </w:p>
    <w:sectPr w:rsidR="003F3B7E" w:rsidRPr="004741FD" w:rsidSect="00481D3B">
      <w:headerReference w:type="even" r:id="rId9"/>
      <w:headerReference w:type="default" r:id="rId10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07" w:rsidRDefault="00EC7307" w:rsidP="00DE7FB5">
      <w:r>
        <w:separator/>
      </w:r>
    </w:p>
  </w:endnote>
  <w:endnote w:type="continuationSeparator" w:id="0">
    <w:p w:rsidR="00EC7307" w:rsidRDefault="00EC7307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07" w:rsidRDefault="00EC7307" w:rsidP="00DE7FB5">
      <w:r>
        <w:separator/>
      </w:r>
    </w:p>
  </w:footnote>
  <w:footnote w:type="continuationSeparator" w:id="0">
    <w:p w:rsidR="00EC7307" w:rsidRDefault="00EC7307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B" w:rsidRDefault="00481D3B" w:rsidP="0007785F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1D3B" w:rsidRDefault="00481D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4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1D3B" w:rsidRPr="00792D5B" w:rsidRDefault="00481D3B">
        <w:pPr>
          <w:pStyle w:val="af"/>
          <w:jc w:val="center"/>
          <w:rPr>
            <w:sz w:val="28"/>
            <w:szCs w:val="28"/>
          </w:rPr>
        </w:pPr>
        <w:r>
          <w:rPr>
            <w:noProof/>
            <w:sz w:val="28"/>
            <w:szCs w:val="28"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4A60CF" wp14:editId="6770B6AF">
                  <wp:simplePos x="0" y="0"/>
                  <wp:positionH relativeFrom="column">
                    <wp:posOffset>6499861</wp:posOffset>
                  </wp:positionH>
                  <wp:positionV relativeFrom="paragraph">
                    <wp:posOffset>-78740</wp:posOffset>
                  </wp:positionV>
                  <wp:extent cx="1466850" cy="342900"/>
                  <wp:effectExtent l="0" t="0" r="0" b="0"/>
                  <wp:wrapNone/>
                  <wp:docPr id="9" name="Поле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668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D3B" w:rsidRPr="00224847" w:rsidRDefault="00481D3B" w:rsidP="00224847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left:0;text-align:left;margin-left:511.8pt;margin-top:-6.2pt;width:115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" fillcolor="white [3201]" stroked="f" strokeweight=".5pt">
                  <v:textbox>
                    <w:txbxContent>
                      <w:p w:rsidR="00481D3B" w:rsidRPr="00224847" w:rsidRDefault="00481D3B" w:rsidP="00224847">
                        <w:pPr>
                          <w:jc w:val="right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792D5B">
          <w:rPr>
            <w:sz w:val="28"/>
            <w:szCs w:val="28"/>
          </w:rPr>
          <w:fldChar w:fldCharType="begin"/>
        </w:r>
        <w:r w:rsidRPr="00792D5B">
          <w:rPr>
            <w:sz w:val="28"/>
            <w:szCs w:val="28"/>
          </w:rPr>
          <w:instrText>PAGE   \* MERGEFORMAT</w:instrText>
        </w:r>
        <w:r w:rsidRPr="00792D5B">
          <w:rPr>
            <w:sz w:val="28"/>
            <w:szCs w:val="28"/>
          </w:rPr>
          <w:fldChar w:fldCharType="separate"/>
        </w:r>
        <w:r w:rsidR="006541C3" w:rsidRPr="006541C3">
          <w:rPr>
            <w:noProof/>
            <w:sz w:val="28"/>
            <w:szCs w:val="28"/>
            <w:lang w:val="ru-RU"/>
          </w:rPr>
          <w:t>17</w:t>
        </w:r>
        <w:r w:rsidRPr="00792D5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C1E81"/>
    <w:multiLevelType w:val="hybridMultilevel"/>
    <w:tmpl w:val="F7AE6B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86ED8"/>
    <w:multiLevelType w:val="hybridMultilevel"/>
    <w:tmpl w:val="5C64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3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D7E"/>
    <w:rsid w:val="00001BD8"/>
    <w:rsid w:val="000034D4"/>
    <w:rsid w:val="00004981"/>
    <w:rsid w:val="000049BD"/>
    <w:rsid w:val="00006560"/>
    <w:rsid w:val="000072FB"/>
    <w:rsid w:val="00014149"/>
    <w:rsid w:val="0001435F"/>
    <w:rsid w:val="000173B9"/>
    <w:rsid w:val="00020AE7"/>
    <w:rsid w:val="000215E0"/>
    <w:rsid w:val="00021F2A"/>
    <w:rsid w:val="0002272F"/>
    <w:rsid w:val="000227F0"/>
    <w:rsid w:val="000236EC"/>
    <w:rsid w:val="00024CB2"/>
    <w:rsid w:val="00024E9C"/>
    <w:rsid w:val="00032BF3"/>
    <w:rsid w:val="00033DA2"/>
    <w:rsid w:val="00036926"/>
    <w:rsid w:val="00037396"/>
    <w:rsid w:val="00040A1C"/>
    <w:rsid w:val="000425A2"/>
    <w:rsid w:val="0004694F"/>
    <w:rsid w:val="00046E6A"/>
    <w:rsid w:val="00047E80"/>
    <w:rsid w:val="00050BA9"/>
    <w:rsid w:val="00050E2D"/>
    <w:rsid w:val="00050EDE"/>
    <w:rsid w:val="0005110F"/>
    <w:rsid w:val="00053492"/>
    <w:rsid w:val="00053551"/>
    <w:rsid w:val="00054AFA"/>
    <w:rsid w:val="00054B25"/>
    <w:rsid w:val="00055249"/>
    <w:rsid w:val="0005792B"/>
    <w:rsid w:val="00060BF2"/>
    <w:rsid w:val="00064816"/>
    <w:rsid w:val="00065C24"/>
    <w:rsid w:val="00066C0C"/>
    <w:rsid w:val="00067023"/>
    <w:rsid w:val="00074140"/>
    <w:rsid w:val="0007785F"/>
    <w:rsid w:val="00077A95"/>
    <w:rsid w:val="00077F32"/>
    <w:rsid w:val="00080260"/>
    <w:rsid w:val="000806E5"/>
    <w:rsid w:val="00080E4A"/>
    <w:rsid w:val="00082969"/>
    <w:rsid w:val="00082CBB"/>
    <w:rsid w:val="0008338C"/>
    <w:rsid w:val="000834D2"/>
    <w:rsid w:val="000836DD"/>
    <w:rsid w:val="0008587D"/>
    <w:rsid w:val="00086CF8"/>
    <w:rsid w:val="000875A0"/>
    <w:rsid w:val="00090981"/>
    <w:rsid w:val="00091B08"/>
    <w:rsid w:val="00092444"/>
    <w:rsid w:val="0009286D"/>
    <w:rsid w:val="000937B6"/>
    <w:rsid w:val="00094202"/>
    <w:rsid w:val="00094D06"/>
    <w:rsid w:val="00095712"/>
    <w:rsid w:val="00096365"/>
    <w:rsid w:val="000A35BC"/>
    <w:rsid w:val="000A3B8C"/>
    <w:rsid w:val="000A6ED8"/>
    <w:rsid w:val="000A7449"/>
    <w:rsid w:val="000B1B6F"/>
    <w:rsid w:val="000B20CB"/>
    <w:rsid w:val="000B303E"/>
    <w:rsid w:val="000B7BC4"/>
    <w:rsid w:val="000C0069"/>
    <w:rsid w:val="000C0A98"/>
    <w:rsid w:val="000C1024"/>
    <w:rsid w:val="000C2BD1"/>
    <w:rsid w:val="000C2F1A"/>
    <w:rsid w:val="000C3083"/>
    <w:rsid w:val="000C3A89"/>
    <w:rsid w:val="000C4AF0"/>
    <w:rsid w:val="000C4E0C"/>
    <w:rsid w:val="000C6D54"/>
    <w:rsid w:val="000C7526"/>
    <w:rsid w:val="000D0975"/>
    <w:rsid w:val="000D181E"/>
    <w:rsid w:val="000D4E2E"/>
    <w:rsid w:val="000D5A6C"/>
    <w:rsid w:val="000D5BA4"/>
    <w:rsid w:val="000D687A"/>
    <w:rsid w:val="000D6DB8"/>
    <w:rsid w:val="000E33C5"/>
    <w:rsid w:val="000E569E"/>
    <w:rsid w:val="000F0687"/>
    <w:rsid w:val="000F0712"/>
    <w:rsid w:val="000F076F"/>
    <w:rsid w:val="000F3644"/>
    <w:rsid w:val="000F5681"/>
    <w:rsid w:val="000F5E8C"/>
    <w:rsid w:val="000F66DC"/>
    <w:rsid w:val="000F6C86"/>
    <w:rsid w:val="00102391"/>
    <w:rsid w:val="00106E66"/>
    <w:rsid w:val="00112D1A"/>
    <w:rsid w:val="0011511D"/>
    <w:rsid w:val="001159BF"/>
    <w:rsid w:val="00117379"/>
    <w:rsid w:val="00117518"/>
    <w:rsid w:val="0011780A"/>
    <w:rsid w:val="001179C5"/>
    <w:rsid w:val="00121B61"/>
    <w:rsid w:val="00122453"/>
    <w:rsid w:val="00123441"/>
    <w:rsid w:val="00130C67"/>
    <w:rsid w:val="00131139"/>
    <w:rsid w:val="00131CAC"/>
    <w:rsid w:val="0013219B"/>
    <w:rsid w:val="00132438"/>
    <w:rsid w:val="00134F0C"/>
    <w:rsid w:val="0013622E"/>
    <w:rsid w:val="00136B44"/>
    <w:rsid w:val="00136B6D"/>
    <w:rsid w:val="0014034B"/>
    <w:rsid w:val="00141590"/>
    <w:rsid w:val="0014279C"/>
    <w:rsid w:val="00142A93"/>
    <w:rsid w:val="00144C8C"/>
    <w:rsid w:val="00145274"/>
    <w:rsid w:val="00145387"/>
    <w:rsid w:val="00145726"/>
    <w:rsid w:val="00146F0A"/>
    <w:rsid w:val="001475A0"/>
    <w:rsid w:val="00151963"/>
    <w:rsid w:val="00152E66"/>
    <w:rsid w:val="00152F55"/>
    <w:rsid w:val="001538F7"/>
    <w:rsid w:val="00154D71"/>
    <w:rsid w:val="00155742"/>
    <w:rsid w:val="00155860"/>
    <w:rsid w:val="00157819"/>
    <w:rsid w:val="00160646"/>
    <w:rsid w:val="001661FC"/>
    <w:rsid w:val="001673DB"/>
    <w:rsid w:val="00173A8B"/>
    <w:rsid w:val="00176306"/>
    <w:rsid w:val="00180D61"/>
    <w:rsid w:val="001825F9"/>
    <w:rsid w:val="001842C7"/>
    <w:rsid w:val="001845AD"/>
    <w:rsid w:val="0018550C"/>
    <w:rsid w:val="00187079"/>
    <w:rsid w:val="001876C3"/>
    <w:rsid w:val="00190397"/>
    <w:rsid w:val="00190B4E"/>
    <w:rsid w:val="00191B56"/>
    <w:rsid w:val="00192DAD"/>
    <w:rsid w:val="001935D2"/>
    <w:rsid w:val="00193FCC"/>
    <w:rsid w:val="0019438E"/>
    <w:rsid w:val="0019519B"/>
    <w:rsid w:val="0019567A"/>
    <w:rsid w:val="00195A76"/>
    <w:rsid w:val="00195CE9"/>
    <w:rsid w:val="001966C7"/>
    <w:rsid w:val="001A001A"/>
    <w:rsid w:val="001A272C"/>
    <w:rsid w:val="001A3DA7"/>
    <w:rsid w:val="001A40AB"/>
    <w:rsid w:val="001A4C36"/>
    <w:rsid w:val="001A5A0B"/>
    <w:rsid w:val="001A6FAE"/>
    <w:rsid w:val="001B2F17"/>
    <w:rsid w:val="001B3ADD"/>
    <w:rsid w:val="001B5E3E"/>
    <w:rsid w:val="001B6000"/>
    <w:rsid w:val="001B6355"/>
    <w:rsid w:val="001B66DA"/>
    <w:rsid w:val="001C00D7"/>
    <w:rsid w:val="001C0579"/>
    <w:rsid w:val="001C0E92"/>
    <w:rsid w:val="001C17C4"/>
    <w:rsid w:val="001C23F2"/>
    <w:rsid w:val="001C3B6F"/>
    <w:rsid w:val="001C3E07"/>
    <w:rsid w:val="001C5478"/>
    <w:rsid w:val="001C63C3"/>
    <w:rsid w:val="001D4E2F"/>
    <w:rsid w:val="001D54D2"/>
    <w:rsid w:val="001D54FA"/>
    <w:rsid w:val="001D5AFC"/>
    <w:rsid w:val="001D7056"/>
    <w:rsid w:val="001E0305"/>
    <w:rsid w:val="001E03C0"/>
    <w:rsid w:val="001E04D0"/>
    <w:rsid w:val="001E084A"/>
    <w:rsid w:val="001E3F7C"/>
    <w:rsid w:val="001E460C"/>
    <w:rsid w:val="001E6037"/>
    <w:rsid w:val="001E6EF0"/>
    <w:rsid w:val="001F214B"/>
    <w:rsid w:val="001F2B2C"/>
    <w:rsid w:val="001F3EA7"/>
    <w:rsid w:val="001F4610"/>
    <w:rsid w:val="001F51C5"/>
    <w:rsid w:val="001F5478"/>
    <w:rsid w:val="001F5AA5"/>
    <w:rsid w:val="001F5EA0"/>
    <w:rsid w:val="001F675D"/>
    <w:rsid w:val="001F6D31"/>
    <w:rsid w:val="001F6F1F"/>
    <w:rsid w:val="00200FAC"/>
    <w:rsid w:val="00201E4A"/>
    <w:rsid w:val="00204882"/>
    <w:rsid w:val="0020488F"/>
    <w:rsid w:val="00204DEB"/>
    <w:rsid w:val="002055DE"/>
    <w:rsid w:val="002079E7"/>
    <w:rsid w:val="002125B3"/>
    <w:rsid w:val="002133FB"/>
    <w:rsid w:val="00213795"/>
    <w:rsid w:val="002153D7"/>
    <w:rsid w:val="0022114A"/>
    <w:rsid w:val="00221831"/>
    <w:rsid w:val="00222185"/>
    <w:rsid w:val="00222CC0"/>
    <w:rsid w:val="00222D28"/>
    <w:rsid w:val="00224847"/>
    <w:rsid w:val="00226232"/>
    <w:rsid w:val="00226409"/>
    <w:rsid w:val="002267BD"/>
    <w:rsid w:val="00227FC7"/>
    <w:rsid w:val="00230CBC"/>
    <w:rsid w:val="00232F8D"/>
    <w:rsid w:val="00233051"/>
    <w:rsid w:val="00233488"/>
    <w:rsid w:val="00233AFD"/>
    <w:rsid w:val="00234108"/>
    <w:rsid w:val="00235C47"/>
    <w:rsid w:val="00237324"/>
    <w:rsid w:val="002406FD"/>
    <w:rsid w:val="002440D5"/>
    <w:rsid w:val="0024541D"/>
    <w:rsid w:val="00245FE4"/>
    <w:rsid w:val="0024675A"/>
    <w:rsid w:val="00247C4E"/>
    <w:rsid w:val="00251AF2"/>
    <w:rsid w:val="002524AC"/>
    <w:rsid w:val="0025491B"/>
    <w:rsid w:val="002554F4"/>
    <w:rsid w:val="00256294"/>
    <w:rsid w:val="002617B5"/>
    <w:rsid w:val="00261F32"/>
    <w:rsid w:val="002620FD"/>
    <w:rsid w:val="00262C81"/>
    <w:rsid w:val="002650BE"/>
    <w:rsid w:val="00271D58"/>
    <w:rsid w:val="002725DD"/>
    <w:rsid w:val="00274D56"/>
    <w:rsid w:val="00275538"/>
    <w:rsid w:val="002756EC"/>
    <w:rsid w:val="00275F4E"/>
    <w:rsid w:val="00276419"/>
    <w:rsid w:val="00283C09"/>
    <w:rsid w:val="002841A9"/>
    <w:rsid w:val="002842D5"/>
    <w:rsid w:val="002857CB"/>
    <w:rsid w:val="002864A8"/>
    <w:rsid w:val="00287721"/>
    <w:rsid w:val="002905FD"/>
    <w:rsid w:val="002916DF"/>
    <w:rsid w:val="00291A8E"/>
    <w:rsid w:val="0029208A"/>
    <w:rsid w:val="00294E9A"/>
    <w:rsid w:val="00295B48"/>
    <w:rsid w:val="002A0BE5"/>
    <w:rsid w:val="002A15CB"/>
    <w:rsid w:val="002A284C"/>
    <w:rsid w:val="002A320C"/>
    <w:rsid w:val="002A33C1"/>
    <w:rsid w:val="002A3C3B"/>
    <w:rsid w:val="002A49E8"/>
    <w:rsid w:val="002A57F5"/>
    <w:rsid w:val="002A61DC"/>
    <w:rsid w:val="002A65C4"/>
    <w:rsid w:val="002A6A53"/>
    <w:rsid w:val="002A7E10"/>
    <w:rsid w:val="002B2BC9"/>
    <w:rsid w:val="002B33D7"/>
    <w:rsid w:val="002B463E"/>
    <w:rsid w:val="002B5961"/>
    <w:rsid w:val="002B7D55"/>
    <w:rsid w:val="002C032B"/>
    <w:rsid w:val="002C0A1C"/>
    <w:rsid w:val="002C1DAA"/>
    <w:rsid w:val="002C43BE"/>
    <w:rsid w:val="002C49A6"/>
    <w:rsid w:val="002C5898"/>
    <w:rsid w:val="002C63E0"/>
    <w:rsid w:val="002C66F2"/>
    <w:rsid w:val="002D03E3"/>
    <w:rsid w:val="002D3EF2"/>
    <w:rsid w:val="002D4129"/>
    <w:rsid w:val="002D445E"/>
    <w:rsid w:val="002D4DCD"/>
    <w:rsid w:val="002D7878"/>
    <w:rsid w:val="002E0247"/>
    <w:rsid w:val="002E299F"/>
    <w:rsid w:val="002E3904"/>
    <w:rsid w:val="002F0821"/>
    <w:rsid w:val="002F3669"/>
    <w:rsid w:val="002F4829"/>
    <w:rsid w:val="002F6AD7"/>
    <w:rsid w:val="002F7066"/>
    <w:rsid w:val="002F7853"/>
    <w:rsid w:val="00304950"/>
    <w:rsid w:val="003063BF"/>
    <w:rsid w:val="00313C99"/>
    <w:rsid w:val="00316890"/>
    <w:rsid w:val="00317B32"/>
    <w:rsid w:val="0032691E"/>
    <w:rsid w:val="00330488"/>
    <w:rsid w:val="003304E1"/>
    <w:rsid w:val="00330BFB"/>
    <w:rsid w:val="00332F19"/>
    <w:rsid w:val="0033595A"/>
    <w:rsid w:val="003405F1"/>
    <w:rsid w:val="003419F6"/>
    <w:rsid w:val="0034215C"/>
    <w:rsid w:val="00342369"/>
    <w:rsid w:val="0034397B"/>
    <w:rsid w:val="003455F0"/>
    <w:rsid w:val="003470C1"/>
    <w:rsid w:val="003517B7"/>
    <w:rsid w:val="0035392D"/>
    <w:rsid w:val="00356B5C"/>
    <w:rsid w:val="003577E9"/>
    <w:rsid w:val="0035788D"/>
    <w:rsid w:val="003602ED"/>
    <w:rsid w:val="00362F9F"/>
    <w:rsid w:val="00363163"/>
    <w:rsid w:val="003637ED"/>
    <w:rsid w:val="00364FA7"/>
    <w:rsid w:val="003652BF"/>
    <w:rsid w:val="00367ACB"/>
    <w:rsid w:val="00370929"/>
    <w:rsid w:val="00380585"/>
    <w:rsid w:val="00380B3A"/>
    <w:rsid w:val="00380B45"/>
    <w:rsid w:val="003823EF"/>
    <w:rsid w:val="00382CF8"/>
    <w:rsid w:val="00383826"/>
    <w:rsid w:val="00383B69"/>
    <w:rsid w:val="00384A5C"/>
    <w:rsid w:val="00385E82"/>
    <w:rsid w:val="00385EAA"/>
    <w:rsid w:val="00386563"/>
    <w:rsid w:val="00390678"/>
    <w:rsid w:val="00391430"/>
    <w:rsid w:val="00395F3C"/>
    <w:rsid w:val="0039659C"/>
    <w:rsid w:val="003A0A1F"/>
    <w:rsid w:val="003A17C7"/>
    <w:rsid w:val="003A6A77"/>
    <w:rsid w:val="003B1115"/>
    <w:rsid w:val="003B1236"/>
    <w:rsid w:val="003B1F12"/>
    <w:rsid w:val="003B4F1F"/>
    <w:rsid w:val="003B684F"/>
    <w:rsid w:val="003C04D4"/>
    <w:rsid w:val="003C0555"/>
    <w:rsid w:val="003C1F06"/>
    <w:rsid w:val="003C5662"/>
    <w:rsid w:val="003C589E"/>
    <w:rsid w:val="003C73A2"/>
    <w:rsid w:val="003D00C6"/>
    <w:rsid w:val="003D13BC"/>
    <w:rsid w:val="003D1E65"/>
    <w:rsid w:val="003D2AAF"/>
    <w:rsid w:val="003D45FF"/>
    <w:rsid w:val="003D60BA"/>
    <w:rsid w:val="003E0127"/>
    <w:rsid w:val="003E32C2"/>
    <w:rsid w:val="003E398D"/>
    <w:rsid w:val="003E446C"/>
    <w:rsid w:val="003E632C"/>
    <w:rsid w:val="003F0474"/>
    <w:rsid w:val="003F04F2"/>
    <w:rsid w:val="003F1760"/>
    <w:rsid w:val="003F28C3"/>
    <w:rsid w:val="003F3195"/>
    <w:rsid w:val="003F3398"/>
    <w:rsid w:val="003F3B7E"/>
    <w:rsid w:val="003F5245"/>
    <w:rsid w:val="003F5C76"/>
    <w:rsid w:val="003F5F8A"/>
    <w:rsid w:val="003F7ECF"/>
    <w:rsid w:val="00402C53"/>
    <w:rsid w:val="0040342C"/>
    <w:rsid w:val="004035C0"/>
    <w:rsid w:val="00404905"/>
    <w:rsid w:val="00404908"/>
    <w:rsid w:val="00405401"/>
    <w:rsid w:val="004073CB"/>
    <w:rsid w:val="0040791B"/>
    <w:rsid w:val="00410512"/>
    <w:rsid w:val="00410C76"/>
    <w:rsid w:val="00411CF8"/>
    <w:rsid w:val="00411FF8"/>
    <w:rsid w:val="00414666"/>
    <w:rsid w:val="0041543A"/>
    <w:rsid w:val="00415A59"/>
    <w:rsid w:val="0041772A"/>
    <w:rsid w:val="00420273"/>
    <w:rsid w:val="00424296"/>
    <w:rsid w:val="00425EBD"/>
    <w:rsid w:val="0042705F"/>
    <w:rsid w:val="0043041E"/>
    <w:rsid w:val="00431EDF"/>
    <w:rsid w:val="00432E1F"/>
    <w:rsid w:val="00432E29"/>
    <w:rsid w:val="00434025"/>
    <w:rsid w:val="004350E2"/>
    <w:rsid w:val="00440B52"/>
    <w:rsid w:val="00441056"/>
    <w:rsid w:val="00441682"/>
    <w:rsid w:val="00441D10"/>
    <w:rsid w:val="00442923"/>
    <w:rsid w:val="00443FB6"/>
    <w:rsid w:val="00446FC3"/>
    <w:rsid w:val="0044722F"/>
    <w:rsid w:val="004476C2"/>
    <w:rsid w:val="00450044"/>
    <w:rsid w:val="00451DB2"/>
    <w:rsid w:val="00453B66"/>
    <w:rsid w:val="004543F0"/>
    <w:rsid w:val="00455635"/>
    <w:rsid w:val="0045779F"/>
    <w:rsid w:val="004617DF"/>
    <w:rsid w:val="0046323C"/>
    <w:rsid w:val="00464CB1"/>
    <w:rsid w:val="0046528F"/>
    <w:rsid w:val="004667B6"/>
    <w:rsid w:val="00466EFA"/>
    <w:rsid w:val="004674A2"/>
    <w:rsid w:val="004674BD"/>
    <w:rsid w:val="00471FD3"/>
    <w:rsid w:val="00473804"/>
    <w:rsid w:val="004740C5"/>
    <w:rsid w:val="004741FD"/>
    <w:rsid w:val="004755C3"/>
    <w:rsid w:val="00475AB8"/>
    <w:rsid w:val="004760F8"/>
    <w:rsid w:val="00477199"/>
    <w:rsid w:val="00481D3B"/>
    <w:rsid w:val="0048241A"/>
    <w:rsid w:val="00484CBA"/>
    <w:rsid w:val="004900FB"/>
    <w:rsid w:val="00490598"/>
    <w:rsid w:val="00490B5B"/>
    <w:rsid w:val="0049157F"/>
    <w:rsid w:val="00491714"/>
    <w:rsid w:val="004927AE"/>
    <w:rsid w:val="004931F4"/>
    <w:rsid w:val="00494434"/>
    <w:rsid w:val="00494626"/>
    <w:rsid w:val="00494C60"/>
    <w:rsid w:val="0049537B"/>
    <w:rsid w:val="004955CE"/>
    <w:rsid w:val="00497EB8"/>
    <w:rsid w:val="004A056F"/>
    <w:rsid w:val="004A45DA"/>
    <w:rsid w:val="004A46BF"/>
    <w:rsid w:val="004A4705"/>
    <w:rsid w:val="004A5523"/>
    <w:rsid w:val="004B5C56"/>
    <w:rsid w:val="004B7D8B"/>
    <w:rsid w:val="004C0DCC"/>
    <w:rsid w:val="004C0FBF"/>
    <w:rsid w:val="004C35D2"/>
    <w:rsid w:val="004C387E"/>
    <w:rsid w:val="004C3C0F"/>
    <w:rsid w:val="004C411F"/>
    <w:rsid w:val="004C4E02"/>
    <w:rsid w:val="004C5614"/>
    <w:rsid w:val="004C5EEF"/>
    <w:rsid w:val="004C6659"/>
    <w:rsid w:val="004C692B"/>
    <w:rsid w:val="004D03E7"/>
    <w:rsid w:val="004D275C"/>
    <w:rsid w:val="004D5F8E"/>
    <w:rsid w:val="004D5FC7"/>
    <w:rsid w:val="004D7AE8"/>
    <w:rsid w:val="004E2070"/>
    <w:rsid w:val="004E2712"/>
    <w:rsid w:val="004E3FDD"/>
    <w:rsid w:val="004F185C"/>
    <w:rsid w:val="004F1E95"/>
    <w:rsid w:val="004F2F0C"/>
    <w:rsid w:val="004F4925"/>
    <w:rsid w:val="004F6741"/>
    <w:rsid w:val="00501B78"/>
    <w:rsid w:val="005026D6"/>
    <w:rsid w:val="00502FA6"/>
    <w:rsid w:val="005040F8"/>
    <w:rsid w:val="005055CA"/>
    <w:rsid w:val="00505D50"/>
    <w:rsid w:val="005073CB"/>
    <w:rsid w:val="00507C6C"/>
    <w:rsid w:val="00510813"/>
    <w:rsid w:val="005114F0"/>
    <w:rsid w:val="00511C9B"/>
    <w:rsid w:val="00512F36"/>
    <w:rsid w:val="00512F90"/>
    <w:rsid w:val="0051490F"/>
    <w:rsid w:val="00515181"/>
    <w:rsid w:val="00516766"/>
    <w:rsid w:val="005179CF"/>
    <w:rsid w:val="0052040E"/>
    <w:rsid w:val="00520FF4"/>
    <w:rsid w:val="00521C44"/>
    <w:rsid w:val="0052237A"/>
    <w:rsid w:val="00524711"/>
    <w:rsid w:val="00524C2C"/>
    <w:rsid w:val="00527810"/>
    <w:rsid w:val="00527F3D"/>
    <w:rsid w:val="005304B7"/>
    <w:rsid w:val="00530522"/>
    <w:rsid w:val="005363FF"/>
    <w:rsid w:val="00537731"/>
    <w:rsid w:val="005378FE"/>
    <w:rsid w:val="00541074"/>
    <w:rsid w:val="00545F27"/>
    <w:rsid w:val="00546261"/>
    <w:rsid w:val="00546474"/>
    <w:rsid w:val="005475C5"/>
    <w:rsid w:val="00547CD6"/>
    <w:rsid w:val="00551A8D"/>
    <w:rsid w:val="005522CB"/>
    <w:rsid w:val="005523A2"/>
    <w:rsid w:val="00553069"/>
    <w:rsid w:val="00553644"/>
    <w:rsid w:val="00555673"/>
    <w:rsid w:val="00555720"/>
    <w:rsid w:val="00556A9B"/>
    <w:rsid w:val="00557829"/>
    <w:rsid w:val="00560714"/>
    <w:rsid w:val="00562B1B"/>
    <w:rsid w:val="0056338B"/>
    <w:rsid w:val="00563FED"/>
    <w:rsid w:val="00564A1E"/>
    <w:rsid w:val="005653E9"/>
    <w:rsid w:val="00565A78"/>
    <w:rsid w:val="005676E9"/>
    <w:rsid w:val="005734B6"/>
    <w:rsid w:val="00575C6A"/>
    <w:rsid w:val="0057603E"/>
    <w:rsid w:val="00577C7D"/>
    <w:rsid w:val="00577F0E"/>
    <w:rsid w:val="00580FAA"/>
    <w:rsid w:val="00581B7C"/>
    <w:rsid w:val="00582550"/>
    <w:rsid w:val="0058255C"/>
    <w:rsid w:val="005833B5"/>
    <w:rsid w:val="00587F95"/>
    <w:rsid w:val="00590CF5"/>
    <w:rsid w:val="00590EE4"/>
    <w:rsid w:val="00591305"/>
    <w:rsid w:val="0059134A"/>
    <w:rsid w:val="005916CD"/>
    <w:rsid w:val="00591F9B"/>
    <w:rsid w:val="00593955"/>
    <w:rsid w:val="00594E1E"/>
    <w:rsid w:val="0059679A"/>
    <w:rsid w:val="005976E5"/>
    <w:rsid w:val="005A07AF"/>
    <w:rsid w:val="005A212E"/>
    <w:rsid w:val="005A2FDF"/>
    <w:rsid w:val="005A342D"/>
    <w:rsid w:val="005B26D9"/>
    <w:rsid w:val="005B610E"/>
    <w:rsid w:val="005B64DE"/>
    <w:rsid w:val="005B75EE"/>
    <w:rsid w:val="005B7D97"/>
    <w:rsid w:val="005C32B7"/>
    <w:rsid w:val="005C431C"/>
    <w:rsid w:val="005C59DB"/>
    <w:rsid w:val="005C75CF"/>
    <w:rsid w:val="005D05F5"/>
    <w:rsid w:val="005D1AB5"/>
    <w:rsid w:val="005D38FE"/>
    <w:rsid w:val="005D4007"/>
    <w:rsid w:val="005D4AFD"/>
    <w:rsid w:val="005D4F5C"/>
    <w:rsid w:val="005D56A2"/>
    <w:rsid w:val="005D78EA"/>
    <w:rsid w:val="005E1274"/>
    <w:rsid w:val="005E1964"/>
    <w:rsid w:val="005E1AA9"/>
    <w:rsid w:val="005E6888"/>
    <w:rsid w:val="005E6DC3"/>
    <w:rsid w:val="005F27BF"/>
    <w:rsid w:val="005F48AC"/>
    <w:rsid w:val="005F4C38"/>
    <w:rsid w:val="006003CD"/>
    <w:rsid w:val="006015DC"/>
    <w:rsid w:val="006047E5"/>
    <w:rsid w:val="0060612F"/>
    <w:rsid w:val="006065B8"/>
    <w:rsid w:val="00607340"/>
    <w:rsid w:val="0061034F"/>
    <w:rsid w:val="0061216C"/>
    <w:rsid w:val="00612EE3"/>
    <w:rsid w:val="00613739"/>
    <w:rsid w:val="00616C03"/>
    <w:rsid w:val="0061799A"/>
    <w:rsid w:val="00617CFF"/>
    <w:rsid w:val="00620604"/>
    <w:rsid w:val="00620CEC"/>
    <w:rsid w:val="00621CE1"/>
    <w:rsid w:val="006223BC"/>
    <w:rsid w:val="00622C4A"/>
    <w:rsid w:val="006233AA"/>
    <w:rsid w:val="0062455B"/>
    <w:rsid w:val="00624FCA"/>
    <w:rsid w:val="00625D13"/>
    <w:rsid w:val="0062731B"/>
    <w:rsid w:val="00627C25"/>
    <w:rsid w:val="0063025E"/>
    <w:rsid w:val="00630374"/>
    <w:rsid w:val="006308E5"/>
    <w:rsid w:val="00631B6E"/>
    <w:rsid w:val="006325A3"/>
    <w:rsid w:val="00634EAE"/>
    <w:rsid w:val="0063579F"/>
    <w:rsid w:val="00635DA6"/>
    <w:rsid w:val="00641253"/>
    <w:rsid w:val="006439BE"/>
    <w:rsid w:val="006453FA"/>
    <w:rsid w:val="006504F4"/>
    <w:rsid w:val="0065143C"/>
    <w:rsid w:val="006541C3"/>
    <w:rsid w:val="006547C9"/>
    <w:rsid w:val="00654BB7"/>
    <w:rsid w:val="00657497"/>
    <w:rsid w:val="0066144B"/>
    <w:rsid w:val="00664E12"/>
    <w:rsid w:val="006655E8"/>
    <w:rsid w:val="00665DA8"/>
    <w:rsid w:val="006678B3"/>
    <w:rsid w:val="00674472"/>
    <w:rsid w:val="00674CFE"/>
    <w:rsid w:val="00677D88"/>
    <w:rsid w:val="00677DD8"/>
    <w:rsid w:val="0068034B"/>
    <w:rsid w:val="006805A7"/>
    <w:rsid w:val="0068091E"/>
    <w:rsid w:val="006809D7"/>
    <w:rsid w:val="00680CB0"/>
    <w:rsid w:val="006819D9"/>
    <w:rsid w:val="0068502A"/>
    <w:rsid w:val="006875D7"/>
    <w:rsid w:val="0068764B"/>
    <w:rsid w:val="00691029"/>
    <w:rsid w:val="00692A80"/>
    <w:rsid w:val="006948E8"/>
    <w:rsid w:val="00697BEE"/>
    <w:rsid w:val="006A3A7E"/>
    <w:rsid w:val="006A4D2D"/>
    <w:rsid w:val="006A4F5B"/>
    <w:rsid w:val="006A7F85"/>
    <w:rsid w:val="006B0278"/>
    <w:rsid w:val="006B2315"/>
    <w:rsid w:val="006B2480"/>
    <w:rsid w:val="006B2826"/>
    <w:rsid w:val="006B3F08"/>
    <w:rsid w:val="006B3F97"/>
    <w:rsid w:val="006B5851"/>
    <w:rsid w:val="006B614A"/>
    <w:rsid w:val="006C0B74"/>
    <w:rsid w:val="006C1773"/>
    <w:rsid w:val="006C2043"/>
    <w:rsid w:val="006C32B9"/>
    <w:rsid w:val="006C5400"/>
    <w:rsid w:val="006C5A24"/>
    <w:rsid w:val="006C5D07"/>
    <w:rsid w:val="006C7385"/>
    <w:rsid w:val="006D080D"/>
    <w:rsid w:val="006D0FE8"/>
    <w:rsid w:val="006D241F"/>
    <w:rsid w:val="006D502E"/>
    <w:rsid w:val="006D5D99"/>
    <w:rsid w:val="006D6B59"/>
    <w:rsid w:val="006D6B7F"/>
    <w:rsid w:val="006E2675"/>
    <w:rsid w:val="006E2F9D"/>
    <w:rsid w:val="006E3F29"/>
    <w:rsid w:val="006E4891"/>
    <w:rsid w:val="006E5AE0"/>
    <w:rsid w:val="006E5F1E"/>
    <w:rsid w:val="006E637F"/>
    <w:rsid w:val="006E6BDF"/>
    <w:rsid w:val="006F0E27"/>
    <w:rsid w:val="006F3116"/>
    <w:rsid w:val="006F3CF3"/>
    <w:rsid w:val="006F4388"/>
    <w:rsid w:val="006F4C53"/>
    <w:rsid w:val="006F7898"/>
    <w:rsid w:val="007004FA"/>
    <w:rsid w:val="007006FC"/>
    <w:rsid w:val="007009A6"/>
    <w:rsid w:val="00702A3F"/>
    <w:rsid w:val="00702AE1"/>
    <w:rsid w:val="007038FA"/>
    <w:rsid w:val="00703D7B"/>
    <w:rsid w:val="007046B8"/>
    <w:rsid w:val="007061D8"/>
    <w:rsid w:val="0070653F"/>
    <w:rsid w:val="0071007F"/>
    <w:rsid w:val="00712E10"/>
    <w:rsid w:val="0071450F"/>
    <w:rsid w:val="00714722"/>
    <w:rsid w:val="00717CE0"/>
    <w:rsid w:val="00721004"/>
    <w:rsid w:val="00721555"/>
    <w:rsid w:val="007255B9"/>
    <w:rsid w:val="00730395"/>
    <w:rsid w:val="00731B64"/>
    <w:rsid w:val="007333F8"/>
    <w:rsid w:val="00734472"/>
    <w:rsid w:val="0073506A"/>
    <w:rsid w:val="007355ED"/>
    <w:rsid w:val="007358EE"/>
    <w:rsid w:val="00737073"/>
    <w:rsid w:val="00737808"/>
    <w:rsid w:val="00737BE9"/>
    <w:rsid w:val="007460E2"/>
    <w:rsid w:val="0075059A"/>
    <w:rsid w:val="00756603"/>
    <w:rsid w:val="007579C5"/>
    <w:rsid w:val="00760553"/>
    <w:rsid w:val="007630C1"/>
    <w:rsid w:val="00767D2A"/>
    <w:rsid w:val="007715DA"/>
    <w:rsid w:val="0077183D"/>
    <w:rsid w:val="00771BAB"/>
    <w:rsid w:val="007774C1"/>
    <w:rsid w:val="007777D4"/>
    <w:rsid w:val="0078067A"/>
    <w:rsid w:val="00781106"/>
    <w:rsid w:val="00781B40"/>
    <w:rsid w:val="00783F40"/>
    <w:rsid w:val="00785B78"/>
    <w:rsid w:val="007875ED"/>
    <w:rsid w:val="0079024B"/>
    <w:rsid w:val="00792D5B"/>
    <w:rsid w:val="007935AC"/>
    <w:rsid w:val="0079408B"/>
    <w:rsid w:val="00794DD3"/>
    <w:rsid w:val="007960BE"/>
    <w:rsid w:val="00796B70"/>
    <w:rsid w:val="00797454"/>
    <w:rsid w:val="007A6795"/>
    <w:rsid w:val="007B04B8"/>
    <w:rsid w:val="007B0F47"/>
    <w:rsid w:val="007B3DED"/>
    <w:rsid w:val="007C00BA"/>
    <w:rsid w:val="007C0AD5"/>
    <w:rsid w:val="007C2EFD"/>
    <w:rsid w:val="007C3F9B"/>
    <w:rsid w:val="007C6CEE"/>
    <w:rsid w:val="007D474A"/>
    <w:rsid w:val="007D7158"/>
    <w:rsid w:val="007D7EEC"/>
    <w:rsid w:val="007E01A0"/>
    <w:rsid w:val="007E1153"/>
    <w:rsid w:val="007E26C8"/>
    <w:rsid w:val="007E3449"/>
    <w:rsid w:val="007E55D6"/>
    <w:rsid w:val="007E5A99"/>
    <w:rsid w:val="007E605E"/>
    <w:rsid w:val="007F0D4D"/>
    <w:rsid w:val="007F33A2"/>
    <w:rsid w:val="007F3E48"/>
    <w:rsid w:val="007F53DA"/>
    <w:rsid w:val="007F7612"/>
    <w:rsid w:val="00801C72"/>
    <w:rsid w:val="00801C77"/>
    <w:rsid w:val="00804853"/>
    <w:rsid w:val="00804EAF"/>
    <w:rsid w:val="00810CF4"/>
    <w:rsid w:val="00813174"/>
    <w:rsid w:val="0081404D"/>
    <w:rsid w:val="00814269"/>
    <w:rsid w:val="00814A37"/>
    <w:rsid w:val="00815182"/>
    <w:rsid w:val="0081532A"/>
    <w:rsid w:val="0081710F"/>
    <w:rsid w:val="00817B1F"/>
    <w:rsid w:val="00817C91"/>
    <w:rsid w:val="008206E8"/>
    <w:rsid w:val="00820D41"/>
    <w:rsid w:val="00820E5D"/>
    <w:rsid w:val="00821187"/>
    <w:rsid w:val="00822358"/>
    <w:rsid w:val="008231BC"/>
    <w:rsid w:val="00823850"/>
    <w:rsid w:val="00823B17"/>
    <w:rsid w:val="00824F40"/>
    <w:rsid w:val="00825F9C"/>
    <w:rsid w:val="00833F04"/>
    <w:rsid w:val="00835491"/>
    <w:rsid w:val="00836045"/>
    <w:rsid w:val="0084103D"/>
    <w:rsid w:val="008442F8"/>
    <w:rsid w:val="00844C80"/>
    <w:rsid w:val="008462AD"/>
    <w:rsid w:val="00846EF1"/>
    <w:rsid w:val="00852E25"/>
    <w:rsid w:val="0085339E"/>
    <w:rsid w:val="00853578"/>
    <w:rsid w:val="00855D1C"/>
    <w:rsid w:val="00856214"/>
    <w:rsid w:val="00856748"/>
    <w:rsid w:val="008605CE"/>
    <w:rsid w:val="00864BF2"/>
    <w:rsid w:val="008652C1"/>
    <w:rsid w:val="00865688"/>
    <w:rsid w:val="008663D6"/>
    <w:rsid w:val="00866B70"/>
    <w:rsid w:val="00871C9D"/>
    <w:rsid w:val="008747D4"/>
    <w:rsid w:val="00875161"/>
    <w:rsid w:val="00876136"/>
    <w:rsid w:val="008762EC"/>
    <w:rsid w:val="008772F6"/>
    <w:rsid w:val="008817B3"/>
    <w:rsid w:val="00881843"/>
    <w:rsid w:val="0088253E"/>
    <w:rsid w:val="008834AB"/>
    <w:rsid w:val="00884CFA"/>
    <w:rsid w:val="00886EFB"/>
    <w:rsid w:val="0089004E"/>
    <w:rsid w:val="0089064B"/>
    <w:rsid w:val="0089161C"/>
    <w:rsid w:val="00892E2D"/>
    <w:rsid w:val="00893661"/>
    <w:rsid w:val="008951B6"/>
    <w:rsid w:val="0089585F"/>
    <w:rsid w:val="008A0726"/>
    <w:rsid w:val="008A13F4"/>
    <w:rsid w:val="008A1CD9"/>
    <w:rsid w:val="008A1FAD"/>
    <w:rsid w:val="008A3F51"/>
    <w:rsid w:val="008A3F62"/>
    <w:rsid w:val="008A5675"/>
    <w:rsid w:val="008A5962"/>
    <w:rsid w:val="008A74A3"/>
    <w:rsid w:val="008B0151"/>
    <w:rsid w:val="008B1D90"/>
    <w:rsid w:val="008B22EF"/>
    <w:rsid w:val="008B3E7B"/>
    <w:rsid w:val="008B3FA3"/>
    <w:rsid w:val="008B4B34"/>
    <w:rsid w:val="008B6776"/>
    <w:rsid w:val="008B7310"/>
    <w:rsid w:val="008B7F1F"/>
    <w:rsid w:val="008C2876"/>
    <w:rsid w:val="008C40F0"/>
    <w:rsid w:val="008C758C"/>
    <w:rsid w:val="008D057E"/>
    <w:rsid w:val="008D06C7"/>
    <w:rsid w:val="008D1498"/>
    <w:rsid w:val="008D4D87"/>
    <w:rsid w:val="008D5D1F"/>
    <w:rsid w:val="008D785E"/>
    <w:rsid w:val="008E07F4"/>
    <w:rsid w:val="008E1ABE"/>
    <w:rsid w:val="008E3B2C"/>
    <w:rsid w:val="008E5068"/>
    <w:rsid w:val="008E5864"/>
    <w:rsid w:val="008E6A31"/>
    <w:rsid w:val="008E7258"/>
    <w:rsid w:val="008F3100"/>
    <w:rsid w:val="008F3600"/>
    <w:rsid w:val="008F4BAC"/>
    <w:rsid w:val="008F6B60"/>
    <w:rsid w:val="008F6CEE"/>
    <w:rsid w:val="008F6F0A"/>
    <w:rsid w:val="008F76B4"/>
    <w:rsid w:val="008F7840"/>
    <w:rsid w:val="009012AE"/>
    <w:rsid w:val="009044B6"/>
    <w:rsid w:val="009054DB"/>
    <w:rsid w:val="0090587B"/>
    <w:rsid w:val="009059B0"/>
    <w:rsid w:val="009125F6"/>
    <w:rsid w:val="00916B3D"/>
    <w:rsid w:val="009216F2"/>
    <w:rsid w:val="009234C5"/>
    <w:rsid w:val="00923DEC"/>
    <w:rsid w:val="0092405A"/>
    <w:rsid w:val="00925B70"/>
    <w:rsid w:val="00925EA9"/>
    <w:rsid w:val="00927BCA"/>
    <w:rsid w:val="00927D8D"/>
    <w:rsid w:val="009316AE"/>
    <w:rsid w:val="00935E50"/>
    <w:rsid w:val="00936116"/>
    <w:rsid w:val="009427AE"/>
    <w:rsid w:val="00944FF2"/>
    <w:rsid w:val="00945187"/>
    <w:rsid w:val="0094588E"/>
    <w:rsid w:val="00951956"/>
    <w:rsid w:val="00953282"/>
    <w:rsid w:val="00953320"/>
    <w:rsid w:val="00954C38"/>
    <w:rsid w:val="00954CB8"/>
    <w:rsid w:val="0095730B"/>
    <w:rsid w:val="009611DB"/>
    <w:rsid w:val="00962A25"/>
    <w:rsid w:val="00963052"/>
    <w:rsid w:val="0096393F"/>
    <w:rsid w:val="009644FD"/>
    <w:rsid w:val="00965258"/>
    <w:rsid w:val="009666F0"/>
    <w:rsid w:val="00966746"/>
    <w:rsid w:val="009709CD"/>
    <w:rsid w:val="00971A91"/>
    <w:rsid w:val="00972FBE"/>
    <w:rsid w:val="009734F2"/>
    <w:rsid w:val="009756ED"/>
    <w:rsid w:val="0097743C"/>
    <w:rsid w:val="009774D2"/>
    <w:rsid w:val="0098156F"/>
    <w:rsid w:val="009821AC"/>
    <w:rsid w:val="00982D6F"/>
    <w:rsid w:val="00983E80"/>
    <w:rsid w:val="00984A1B"/>
    <w:rsid w:val="00987E30"/>
    <w:rsid w:val="00993226"/>
    <w:rsid w:val="009949BD"/>
    <w:rsid w:val="00996E12"/>
    <w:rsid w:val="00997592"/>
    <w:rsid w:val="009A2875"/>
    <w:rsid w:val="009A466C"/>
    <w:rsid w:val="009A4907"/>
    <w:rsid w:val="009A7A19"/>
    <w:rsid w:val="009B120F"/>
    <w:rsid w:val="009B188C"/>
    <w:rsid w:val="009B366F"/>
    <w:rsid w:val="009C06AD"/>
    <w:rsid w:val="009C3CE0"/>
    <w:rsid w:val="009C51BB"/>
    <w:rsid w:val="009C617A"/>
    <w:rsid w:val="009D050F"/>
    <w:rsid w:val="009D0673"/>
    <w:rsid w:val="009D0801"/>
    <w:rsid w:val="009D0D4F"/>
    <w:rsid w:val="009D15CF"/>
    <w:rsid w:val="009D3E92"/>
    <w:rsid w:val="009D5ECB"/>
    <w:rsid w:val="009D6230"/>
    <w:rsid w:val="009D7045"/>
    <w:rsid w:val="009D723D"/>
    <w:rsid w:val="009E0D3D"/>
    <w:rsid w:val="009E388D"/>
    <w:rsid w:val="009E55C5"/>
    <w:rsid w:val="009E5A4C"/>
    <w:rsid w:val="009E5F75"/>
    <w:rsid w:val="009E6BE9"/>
    <w:rsid w:val="009E785B"/>
    <w:rsid w:val="009F06DE"/>
    <w:rsid w:val="009F1B2E"/>
    <w:rsid w:val="009F4B38"/>
    <w:rsid w:val="009F511F"/>
    <w:rsid w:val="009F5AAE"/>
    <w:rsid w:val="009F6C9F"/>
    <w:rsid w:val="009F6FD2"/>
    <w:rsid w:val="00A01556"/>
    <w:rsid w:val="00A03570"/>
    <w:rsid w:val="00A05708"/>
    <w:rsid w:val="00A0624D"/>
    <w:rsid w:val="00A06582"/>
    <w:rsid w:val="00A06780"/>
    <w:rsid w:val="00A0685B"/>
    <w:rsid w:val="00A106AA"/>
    <w:rsid w:val="00A1093A"/>
    <w:rsid w:val="00A13AC5"/>
    <w:rsid w:val="00A13D6D"/>
    <w:rsid w:val="00A1417F"/>
    <w:rsid w:val="00A17B72"/>
    <w:rsid w:val="00A21757"/>
    <w:rsid w:val="00A217F4"/>
    <w:rsid w:val="00A21905"/>
    <w:rsid w:val="00A22BFA"/>
    <w:rsid w:val="00A23921"/>
    <w:rsid w:val="00A2415C"/>
    <w:rsid w:val="00A2783C"/>
    <w:rsid w:val="00A3000A"/>
    <w:rsid w:val="00A30C06"/>
    <w:rsid w:val="00A312E2"/>
    <w:rsid w:val="00A3144C"/>
    <w:rsid w:val="00A33256"/>
    <w:rsid w:val="00A33C88"/>
    <w:rsid w:val="00A34620"/>
    <w:rsid w:val="00A34C4D"/>
    <w:rsid w:val="00A350E2"/>
    <w:rsid w:val="00A36905"/>
    <w:rsid w:val="00A36E82"/>
    <w:rsid w:val="00A41DE2"/>
    <w:rsid w:val="00A426C2"/>
    <w:rsid w:val="00A42B73"/>
    <w:rsid w:val="00A43040"/>
    <w:rsid w:val="00A43F23"/>
    <w:rsid w:val="00A44A9A"/>
    <w:rsid w:val="00A44BA0"/>
    <w:rsid w:val="00A46FEC"/>
    <w:rsid w:val="00A50AC5"/>
    <w:rsid w:val="00A517CB"/>
    <w:rsid w:val="00A524AB"/>
    <w:rsid w:val="00A52CC8"/>
    <w:rsid w:val="00A53066"/>
    <w:rsid w:val="00A5373D"/>
    <w:rsid w:val="00A5676C"/>
    <w:rsid w:val="00A6014C"/>
    <w:rsid w:val="00A607DF"/>
    <w:rsid w:val="00A62087"/>
    <w:rsid w:val="00A62D39"/>
    <w:rsid w:val="00A6502C"/>
    <w:rsid w:val="00A658B2"/>
    <w:rsid w:val="00A66887"/>
    <w:rsid w:val="00A66F1A"/>
    <w:rsid w:val="00A67ECF"/>
    <w:rsid w:val="00A71FE5"/>
    <w:rsid w:val="00A7244D"/>
    <w:rsid w:val="00A725DF"/>
    <w:rsid w:val="00A732D8"/>
    <w:rsid w:val="00A73D33"/>
    <w:rsid w:val="00A7542C"/>
    <w:rsid w:val="00A75F27"/>
    <w:rsid w:val="00A7704A"/>
    <w:rsid w:val="00A77C3D"/>
    <w:rsid w:val="00A77DD6"/>
    <w:rsid w:val="00A80697"/>
    <w:rsid w:val="00A812AE"/>
    <w:rsid w:val="00A81429"/>
    <w:rsid w:val="00A81E9E"/>
    <w:rsid w:val="00A83248"/>
    <w:rsid w:val="00A83B0B"/>
    <w:rsid w:val="00A83F94"/>
    <w:rsid w:val="00A86B18"/>
    <w:rsid w:val="00A872C3"/>
    <w:rsid w:val="00A91E73"/>
    <w:rsid w:val="00A92687"/>
    <w:rsid w:val="00A9317E"/>
    <w:rsid w:val="00A9374B"/>
    <w:rsid w:val="00A94699"/>
    <w:rsid w:val="00A950E6"/>
    <w:rsid w:val="00A9549F"/>
    <w:rsid w:val="00A96E16"/>
    <w:rsid w:val="00AA00D7"/>
    <w:rsid w:val="00AA1142"/>
    <w:rsid w:val="00AA13E0"/>
    <w:rsid w:val="00AA5682"/>
    <w:rsid w:val="00AA72ED"/>
    <w:rsid w:val="00AA7839"/>
    <w:rsid w:val="00AB08CB"/>
    <w:rsid w:val="00AB1824"/>
    <w:rsid w:val="00AB3056"/>
    <w:rsid w:val="00AB3BCC"/>
    <w:rsid w:val="00AB51DE"/>
    <w:rsid w:val="00AB7AB6"/>
    <w:rsid w:val="00AC156F"/>
    <w:rsid w:val="00AC2026"/>
    <w:rsid w:val="00AC331A"/>
    <w:rsid w:val="00AC4319"/>
    <w:rsid w:val="00AC62D4"/>
    <w:rsid w:val="00AD2DB4"/>
    <w:rsid w:val="00AD31B3"/>
    <w:rsid w:val="00AD3295"/>
    <w:rsid w:val="00AD48C9"/>
    <w:rsid w:val="00AD545E"/>
    <w:rsid w:val="00AE026A"/>
    <w:rsid w:val="00AE07C3"/>
    <w:rsid w:val="00AE1B1C"/>
    <w:rsid w:val="00AE48C4"/>
    <w:rsid w:val="00AE735F"/>
    <w:rsid w:val="00AE7FB5"/>
    <w:rsid w:val="00AF0380"/>
    <w:rsid w:val="00AF29F3"/>
    <w:rsid w:val="00AF399B"/>
    <w:rsid w:val="00AF48CA"/>
    <w:rsid w:val="00B0145F"/>
    <w:rsid w:val="00B02865"/>
    <w:rsid w:val="00B04B7C"/>
    <w:rsid w:val="00B04ED0"/>
    <w:rsid w:val="00B04EF9"/>
    <w:rsid w:val="00B05562"/>
    <w:rsid w:val="00B0619D"/>
    <w:rsid w:val="00B06D2D"/>
    <w:rsid w:val="00B06DC7"/>
    <w:rsid w:val="00B10D84"/>
    <w:rsid w:val="00B14524"/>
    <w:rsid w:val="00B16146"/>
    <w:rsid w:val="00B2041B"/>
    <w:rsid w:val="00B22C9D"/>
    <w:rsid w:val="00B25B21"/>
    <w:rsid w:val="00B25CEE"/>
    <w:rsid w:val="00B260E8"/>
    <w:rsid w:val="00B31151"/>
    <w:rsid w:val="00B3597F"/>
    <w:rsid w:val="00B359F3"/>
    <w:rsid w:val="00B35A7F"/>
    <w:rsid w:val="00B36610"/>
    <w:rsid w:val="00B370F5"/>
    <w:rsid w:val="00B425DA"/>
    <w:rsid w:val="00B446D8"/>
    <w:rsid w:val="00B462E6"/>
    <w:rsid w:val="00B475C4"/>
    <w:rsid w:val="00B52EEA"/>
    <w:rsid w:val="00B53471"/>
    <w:rsid w:val="00B549A1"/>
    <w:rsid w:val="00B54C47"/>
    <w:rsid w:val="00B56D49"/>
    <w:rsid w:val="00B60CEE"/>
    <w:rsid w:val="00B61B92"/>
    <w:rsid w:val="00B6223B"/>
    <w:rsid w:val="00B63C95"/>
    <w:rsid w:val="00B65D2C"/>
    <w:rsid w:val="00B6720D"/>
    <w:rsid w:val="00B67347"/>
    <w:rsid w:val="00B70922"/>
    <w:rsid w:val="00B70BDF"/>
    <w:rsid w:val="00B71F23"/>
    <w:rsid w:val="00B725B9"/>
    <w:rsid w:val="00B73E30"/>
    <w:rsid w:val="00B75738"/>
    <w:rsid w:val="00B8345A"/>
    <w:rsid w:val="00B84348"/>
    <w:rsid w:val="00B87798"/>
    <w:rsid w:val="00B90B46"/>
    <w:rsid w:val="00B90BCC"/>
    <w:rsid w:val="00B937A7"/>
    <w:rsid w:val="00B94371"/>
    <w:rsid w:val="00BA1D37"/>
    <w:rsid w:val="00BA4B3F"/>
    <w:rsid w:val="00BA51C4"/>
    <w:rsid w:val="00BA59C3"/>
    <w:rsid w:val="00BA7FA9"/>
    <w:rsid w:val="00BB0941"/>
    <w:rsid w:val="00BB1C8A"/>
    <w:rsid w:val="00BB270E"/>
    <w:rsid w:val="00BB3099"/>
    <w:rsid w:val="00BB501C"/>
    <w:rsid w:val="00BB509E"/>
    <w:rsid w:val="00BB5305"/>
    <w:rsid w:val="00BB6AB9"/>
    <w:rsid w:val="00BC14FA"/>
    <w:rsid w:val="00BC3AF0"/>
    <w:rsid w:val="00BC504D"/>
    <w:rsid w:val="00BC5532"/>
    <w:rsid w:val="00BC7A52"/>
    <w:rsid w:val="00BC7BD3"/>
    <w:rsid w:val="00BD26C5"/>
    <w:rsid w:val="00BD38D7"/>
    <w:rsid w:val="00BD4DE6"/>
    <w:rsid w:val="00BD6A8A"/>
    <w:rsid w:val="00BD7421"/>
    <w:rsid w:val="00BE1599"/>
    <w:rsid w:val="00BE273E"/>
    <w:rsid w:val="00BE30D2"/>
    <w:rsid w:val="00BE33E0"/>
    <w:rsid w:val="00BE3AD4"/>
    <w:rsid w:val="00BE547E"/>
    <w:rsid w:val="00BE6CE8"/>
    <w:rsid w:val="00BE7C50"/>
    <w:rsid w:val="00BF12DA"/>
    <w:rsid w:val="00BF1905"/>
    <w:rsid w:val="00BF1C69"/>
    <w:rsid w:val="00BF341A"/>
    <w:rsid w:val="00BF3C52"/>
    <w:rsid w:val="00BF5372"/>
    <w:rsid w:val="00BF563C"/>
    <w:rsid w:val="00BF6108"/>
    <w:rsid w:val="00BF628A"/>
    <w:rsid w:val="00C02FAB"/>
    <w:rsid w:val="00C039EC"/>
    <w:rsid w:val="00C03B91"/>
    <w:rsid w:val="00C05969"/>
    <w:rsid w:val="00C124DC"/>
    <w:rsid w:val="00C14CEC"/>
    <w:rsid w:val="00C200C7"/>
    <w:rsid w:val="00C20C32"/>
    <w:rsid w:val="00C2256C"/>
    <w:rsid w:val="00C2406D"/>
    <w:rsid w:val="00C2534E"/>
    <w:rsid w:val="00C30993"/>
    <w:rsid w:val="00C31C32"/>
    <w:rsid w:val="00C340F4"/>
    <w:rsid w:val="00C341AA"/>
    <w:rsid w:val="00C401F5"/>
    <w:rsid w:val="00C4020A"/>
    <w:rsid w:val="00C4150A"/>
    <w:rsid w:val="00C41D90"/>
    <w:rsid w:val="00C43380"/>
    <w:rsid w:val="00C43691"/>
    <w:rsid w:val="00C437FF"/>
    <w:rsid w:val="00C45EBE"/>
    <w:rsid w:val="00C46783"/>
    <w:rsid w:val="00C46C3A"/>
    <w:rsid w:val="00C51380"/>
    <w:rsid w:val="00C51962"/>
    <w:rsid w:val="00C52276"/>
    <w:rsid w:val="00C53AB8"/>
    <w:rsid w:val="00C56046"/>
    <w:rsid w:val="00C56466"/>
    <w:rsid w:val="00C564B5"/>
    <w:rsid w:val="00C57F09"/>
    <w:rsid w:val="00C610B8"/>
    <w:rsid w:val="00C61CE8"/>
    <w:rsid w:val="00C624BA"/>
    <w:rsid w:val="00C62D28"/>
    <w:rsid w:val="00C62DE1"/>
    <w:rsid w:val="00C64030"/>
    <w:rsid w:val="00C6450F"/>
    <w:rsid w:val="00C648DB"/>
    <w:rsid w:val="00C7017E"/>
    <w:rsid w:val="00C70494"/>
    <w:rsid w:val="00C70825"/>
    <w:rsid w:val="00C71CDF"/>
    <w:rsid w:val="00C73450"/>
    <w:rsid w:val="00C7603C"/>
    <w:rsid w:val="00C800E9"/>
    <w:rsid w:val="00C801B9"/>
    <w:rsid w:val="00C82913"/>
    <w:rsid w:val="00C8714C"/>
    <w:rsid w:val="00C87169"/>
    <w:rsid w:val="00C90BA8"/>
    <w:rsid w:val="00C9139B"/>
    <w:rsid w:val="00C96D90"/>
    <w:rsid w:val="00CA02C5"/>
    <w:rsid w:val="00CA038B"/>
    <w:rsid w:val="00CA18E6"/>
    <w:rsid w:val="00CA20EC"/>
    <w:rsid w:val="00CA256F"/>
    <w:rsid w:val="00CA3522"/>
    <w:rsid w:val="00CA401B"/>
    <w:rsid w:val="00CA6CB7"/>
    <w:rsid w:val="00CA7178"/>
    <w:rsid w:val="00CB4A35"/>
    <w:rsid w:val="00CB5BFD"/>
    <w:rsid w:val="00CB6842"/>
    <w:rsid w:val="00CC1897"/>
    <w:rsid w:val="00CD0099"/>
    <w:rsid w:val="00CD0CE0"/>
    <w:rsid w:val="00CD102B"/>
    <w:rsid w:val="00CD3516"/>
    <w:rsid w:val="00CD658B"/>
    <w:rsid w:val="00CE0E04"/>
    <w:rsid w:val="00CE1AC8"/>
    <w:rsid w:val="00CE3441"/>
    <w:rsid w:val="00CE392B"/>
    <w:rsid w:val="00CE4779"/>
    <w:rsid w:val="00CE4C49"/>
    <w:rsid w:val="00CE5372"/>
    <w:rsid w:val="00CE709A"/>
    <w:rsid w:val="00CF0649"/>
    <w:rsid w:val="00CF170A"/>
    <w:rsid w:val="00CF1ED1"/>
    <w:rsid w:val="00CF1FA8"/>
    <w:rsid w:val="00CF3C5A"/>
    <w:rsid w:val="00CF4171"/>
    <w:rsid w:val="00CF53F7"/>
    <w:rsid w:val="00CF6AD5"/>
    <w:rsid w:val="00CF7DC9"/>
    <w:rsid w:val="00D000FD"/>
    <w:rsid w:val="00D01D6F"/>
    <w:rsid w:val="00D0273C"/>
    <w:rsid w:val="00D02F29"/>
    <w:rsid w:val="00D03193"/>
    <w:rsid w:val="00D04AF0"/>
    <w:rsid w:val="00D06D61"/>
    <w:rsid w:val="00D10055"/>
    <w:rsid w:val="00D1011D"/>
    <w:rsid w:val="00D12EA2"/>
    <w:rsid w:val="00D144EC"/>
    <w:rsid w:val="00D146FB"/>
    <w:rsid w:val="00D14E02"/>
    <w:rsid w:val="00D1506A"/>
    <w:rsid w:val="00D1564C"/>
    <w:rsid w:val="00D206D7"/>
    <w:rsid w:val="00D22326"/>
    <w:rsid w:val="00D231AE"/>
    <w:rsid w:val="00D23323"/>
    <w:rsid w:val="00D239BA"/>
    <w:rsid w:val="00D23A66"/>
    <w:rsid w:val="00D3004B"/>
    <w:rsid w:val="00D31231"/>
    <w:rsid w:val="00D336C0"/>
    <w:rsid w:val="00D33A25"/>
    <w:rsid w:val="00D366F2"/>
    <w:rsid w:val="00D429D6"/>
    <w:rsid w:val="00D43395"/>
    <w:rsid w:val="00D434E7"/>
    <w:rsid w:val="00D4647D"/>
    <w:rsid w:val="00D472A8"/>
    <w:rsid w:val="00D502F5"/>
    <w:rsid w:val="00D53152"/>
    <w:rsid w:val="00D54A9F"/>
    <w:rsid w:val="00D55775"/>
    <w:rsid w:val="00D5779D"/>
    <w:rsid w:val="00D57A95"/>
    <w:rsid w:val="00D60DB6"/>
    <w:rsid w:val="00D62B59"/>
    <w:rsid w:val="00D6716C"/>
    <w:rsid w:val="00D67DDF"/>
    <w:rsid w:val="00D67FE7"/>
    <w:rsid w:val="00D72553"/>
    <w:rsid w:val="00D725CC"/>
    <w:rsid w:val="00D7309A"/>
    <w:rsid w:val="00D74AFE"/>
    <w:rsid w:val="00D74EBB"/>
    <w:rsid w:val="00D76CA2"/>
    <w:rsid w:val="00D8074C"/>
    <w:rsid w:val="00D80947"/>
    <w:rsid w:val="00D81D7E"/>
    <w:rsid w:val="00D83B5F"/>
    <w:rsid w:val="00D846D6"/>
    <w:rsid w:val="00D85120"/>
    <w:rsid w:val="00D8607E"/>
    <w:rsid w:val="00D86E15"/>
    <w:rsid w:val="00D91170"/>
    <w:rsid w:val="00D93464"/>
    <w:rsid w:val="00D9358E"/>
    <w:rsid w:val="00D94E8A"/>
    <w:rsid w:val="00D95FD3"/>
    <w:rsid w:val="00D964B9"/>
    <w:rsid w:val="00D9717D"/>
    <w:rsid w:val="00D9763D"/>
    <w:rsid w:val="00DA3440"/>
    <w:rsid w:val="00DA7405"/>
    <w:rsid w:val="00DB03EA"/>
    <w:rsid w:val="00DB1504"/>
    <w:rsid w:val="00DB15EE"/>
    <w:rsid w:val="00DB222B"/>
    <w:rsid w:val="00DB28C7"/>
    <w:rsid w:val="00DB666A"/>
    <w:rsid w:val="00DB79C7"/>
    <w:rsid w:val="00DC1A0F"/>
    <w:rsid w:val="00DC1CE5"/>
    <w:rsid w:val="00DC23E4"/>
    <w:rsid w:val="00DC2DB1"/>
    <w:rsid w:val="00DC333C"/>
    <w:rsid w:val="00DC5E86"/>
    <w:rsid w:val="00DC6E89"/>
    <w:rsid w:val="00DC6F68"/>
    <w:rsid w:val="00DD1288"/>
    <w:rsid w:val="00DD6258"/>
    <w:rsid w:val="00DD7A9C"/>
    <w:rsid w:val="00DE076B"/>
    <w:rsid w:val="00DE1576"/>
    <w:rsid w:val="00DE29BE"/>
    <w:rsid w:val="00DE2BAA"/>
    <w:rsid w:val="00DE5564"/>
    <w:rsid w:val="00DE78B7"/>
    <w:rsid w:val="00DE7F92"/>
    <w:rsid w:val="00DE7FB5"/>
    <w:rsid w:val="00DF018A"/>
    <w:rsid w:val="00DF0C49"/>
    <w:rsid w:val="00DF1358"/>
    <w:rsid w:val="00DF37CE"/>
    <w:rsid w:val="00DF4FAD"/>
    <w:rsid w:val="00DF563E"/>
    <w:rsid w:val="00DF5A9D"/>
    <w:rsid w:val="00DF604B"/>
    <w:rsid w:val="00DF7F5B"/>
    <w:rsid w:val="00E0019D"/>
    <w:rsid w:val="00E01A75"/>
    <w:rsid w:val="00E02D88"/>
    <w:rsid w:val="00E03D1B"/>
    <w:rsid w:val="00E0665B"/>
    <w:rsid w:val="00E06DE2"/>
    <w:rsid w:val="00E07D43"/>
    <w:rsid w:val="00E07E5E"/>
    <w:rsid w:val="00E15B12"/>
    <w:rsid w:val="00E16DD5"/>
    <w:rsid w:val="00E2251D"/>
    <w:rsid w:val="00E25BDA"/>
    <w:rsid w:val="00E301D8"/>
    <w:rsid w:val="00E30D0B"/>
    <w:rsid w:val="00E312A2"/>
    <w:rsid w:val="00E33C3B"/>
    <w:rsid w:val="00E349DA"/>
    <w:rsid w:val="00E35D08"/>
    <w:rsid w:val="00E36E07"/>
    <w:rsid w:val="00E36E17"/>
    <w:rsid w:val="00E374D4"/>
    <w:rsid w:val="00E40421"/>
    <w:rsid w:val="00E41A77"/>
    <w:rsid w:val="00E42517"/>
    <w:rsid w:val="00E42D8D"/>
    <w:rsid w:val="00E44564"/>
    <w:rsid w:val="00E45EA9"/>
    <w:rsid w:val="00E4668A"/>
    <w:rsid w:val="00E473AB"/>
    <w:rsid w:val="00E47A0B"/>
    <w:rsid w:val="00E47A20"/>
    <w:rsid w:val="00E502A0"/>
    <w:rsid w:val="00E503DF"/>
    <w:rsid w:val="00E516E2"/>
    <w:rsid w:val="00E519D1"/>
    <w:rsid w:val="00E51E82"/>
    <w:rsid w:val="00E52AC5"/>
    <w:rsid w:val="00E5332D"/>
    <w:rsid w:val="00E542EF"/>
    <w:rsid w:val="00E5463E"/>
    <w:rsid w:val="00E55427"/>
    <w:rsid w:val="00E647A1"/>
    <w:rsid w:val="00E67387"/>
    <w:rsid w:val="00E72814"/>
    <w:rsid w:val="00E73918"/>
    <w:rsid w:val="00E73D96"/>
    <w:rsid w:val="00E74450"/>
    <w:rsid w:val="00E74FBF"/>
    <w:rsid w:val="00E8343D"/>
    <w:rsid w:val="00E850FA"/>
    <w:rsid w:val="00E9319A"/>
    <w:rsid w:val="00E952A0"/>
    <w:rsid w:val="00E97EBB"/>
    <w:rsid w:val="00EA0BDE"/>
    <w:rsid w:val="00EA4698"/>
    <w:rsid w:val="00EA627D"/>
    <w:rsid w:val="00EA6E75"/>
    <w:rsid w:val="00EA6FD4"/>
    <w:rsid w:val="00EB1DA7"/>
    <w:rsid w:val="00EB286F"/>
    <w:rsid w:val="00EB2C58"/>
    <w:rsid w:val="00EB32F6"/>
    <w:rsid w:val="00EB3787"/>
    <w:rsid w:val="00EB5E5F"/>
    <w:rsid w:val="00EC0C98"/>
    <w:rsid w:val="00EC3122"/>
    <w:rsid w:val="00EC3AC6"/>
    <w:rsid w:val="00EC7307"/>
    <w:rsid w:val="00EC7721"/>
    <w:rsid w:val="00ED0CFC"/>
    <w:rsid w:val="00ED1140"/>
    <w:rsid w:val="00ED11D6"/>
    <w:rsid w:val="00ED4A5B"/>
    <w:rsid w:val="00ED5012"/>
    <w:rsid w:val="00ED5910"/>
    <w:rsid w:val="00ED5EBB"/>
    <w:rsid w:val="00ED5FA7"/>
    <w:rsid w:val="00ED6109"/>
    <w:rsid w:val="00ED6789"/>
    <w:rsid w:val="00ED6A97"/>
    <w:rsid w:val="00ED6F08"/>
    <w:rsid w:val="00ED7877"/>
    <w:rsid w:val="00EE49F9"/>
    <w:rsid w:val="00EE4BB9"/>
    <w:rsid w:val="00EE5047"/>
    <w:rsid w:val="00EE6ECD"/>
    <w:rsid w:val="00EE6F41"/>
    <w:rsid w:val="00EE7B9A"/>
    <w:rsid w:val="00EE7C31"/>
    <w:rsid w:val="00EF00BD"/>
    <w:rsid w:val="00EF2FE8"/>
    <w:rsid w:val="00EF3BD4"/>
    <w:rsid w:val="00EF488F"/>
    <w:rsid w:val="00EF4E95"/>
    <w:rsid w:val="00F01560"/>
    <w:rsid w:val="00F03076"/>
    <w:rsid w:val="00F031B9"/>
    <w:rsid w:val="00F033AF"/>
    <w:rsid w:val="00F03C7A"/>
    <w:rsid w:val="00F05128"/>
    <w:rsid w:val="00F052B2"/>
    <w:rsid w:val="00F0593A"/>
    <w:rsid w:val="00F0678E"/>
    <w:rsid w:val="00F0708F"/>
    <w:rsid w:val="00F07431"/>
    <w:rsid w:val="00F154AF"/>
    <w:rsid w:val="00F158C8"/>
    <w:rsid w:val="00F201B3"/>
    <w:rsid w:val="00F20DF8"/>
    <w:rsid w:val="00F22353"/>
    <w:rsid w:val="00F23313"/>
    <w:rsid w:val="00F2417D"/>
    <w:rsid w:val="00F24C08"/>
    <w:rsid w:val="00F26ED8"/>
    <w:rsid w:val="00F27F49"/>
    <w:rsid w:val="00F31403"/>
    <w:rsid w:val="00F322FE"/>
    <w:rsid w:val="00F33229"/>
    <w:rsid w:val="00F35021"/>
    <w:rsid w:val="00F36369"/>
    <w:rsid w:val="00F37DFC"/>
    <w:rsid w:val="00F41111"/>
    <w:rsid w:val="00F4403C"/>
    <w:rsid w:val="00F463CF"/>
    <w:rsid w:val="00F46F34"/>
    <w:rsid w:val="00F5115C"/>
    <w:rsid w:val="00F54D82"/>
    <w:rsid w:val="00F5511A"/>
    <w:rsid w:val="00F565AC"/>
    <w:rsid w:val="00F56FED"/>
    <w:rsid w:val="00F60378"/>
    <w:rsid w:val="00F6078F"/>
    <w:rsid w:val="00F60B2B"/>
    <w:rsid w:val="00F617E4"/>
    <w:rsid w:val="00F637E6"/>
    <w:rsid w:val="00F6434F"/>
    <w:rsid w:val="00F649C8"/>
    <w:rsid w:val="00F65406"/>
    <w:rsid w:val="00F65925"/>
    <w:rsid w:val="00F65E12"/>
    <w:rsid w:val="00F664D9"/>
    <w:rsid w:val="00F66622"/>
    <w:rsid w:val="00F66A72"/>
    <w:rsid w:val="00F70C73"/>
    <w:rsid w:val="00F713CE"/>
    <w:rsid w:val="00F7164D"/>
    <w:rsid w:val="00F7445E"/>
    <w:rsid w:val="00F7545F"/>
    <w:rsid w:val="00F75830"/>
    <w:rsid w:val="00F7742E"/>
    <w:rsid w:val="00F779E4"/>
    <w:rsid w:val="00F8072A"/>
    <w:rsid w:val="00F80F0C"/>
    <w:rsid w:val="00F828E7"/>
    <w:rsid w:val="00F82E27"/>
    <w:rsid w:val="00F83B9C"/>
    <w:rsid w:val="00F845F9"/>
    <w:rsid w:val="00F85FAC"/>
    <w:rsid w:val="00F860A4"/>
    <w:rsid w:val="00F868D4"/>
    <w:rsid w:val="00F8698F"/>
    <w:rsid w:val="00F874BE"/>
    <w:rsid w:val="00F8761A"/>
    <w:rsid w:val="00F92334"/>
    <w:rsid w:val="00F9258D"/>
    <w:rsid w:val="00F93F22"/>
    <w:rsid w:val="00F94030"/>
    <w:rsid w:val="00F96D6B"/>
    <w:rsid w:val="00F97B58"/>
    <w:rsid w:val="00F97CEB"/>
    <w:rsid w:val="00FA0637"/>
    <w:rsid w:val="00FA0FA2"/>
    <w:rsid w:val="00FA1755"/>
    <w:rsid w:val="00FA1814"/>
    <w:rsid w:val="00FA2124"/>
    <w:rsid w:val="00FA2E3E"/>
    <w:rsid w:val="00FA4B4F"/>
    <w:rsid w:val="00FA5A1B"/>
    <w:rsid w:val="00FA7D4B"/>
    <w:rsid w:val="00FB4D80"/>
    <w:rsid w:val="00FB63A8"/>
    <w:rsid w:val="00FB6C2B"/>
    <w:rsid w:val="00FC237E"/>
    <w:rsid w:val="00FC61D6"/>
    <w:rsid w:val="00FC70BA"/>
    <w:rsid w:val="00FC7322"/>
    <w:rsid w:val="00FD4AAA"/>
    <w:rsid w:val="00FD6E4C"/>
    <w:rsid w:val="00FE100C"/>
    <w:rsid w:val="00FE4A21"/>
    <w:rsid w:val="00FE5513"/>
    <w:rsid w:val="00FE62AD"/>
    <w:rsid w:val="00FE6E9E"/>
    <w:rsid w:val="00FF0E0B"/>
    <w:rsid w:val="00FF1B5D"/>
    <w:rsid w:val="00FF2EF9"/>
    <w:rsid w:val="00FF3A9F"/>
    <w:rsid w:val="00FF4850"/>
    <w:rsid w:val="00FF4E56"/>
    <w:rsid w:val="00FF7A0E"/>
    <w:rsid w:val="00FF7CA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928D-072A-46FE-ACA5-D37F7496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19514</Words>
  <Characters>11123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Fedorchyk</dc:creator>
  <cp:lastModifiedBy>User</cp:lastModifiedBy>
  <cp:revision>2</cp:revision>
  <cp:lastPrinted>2022-11-15T09:47:00Z</cp:lastPrinted>
  <dcterms:created xsi:type="dcterms:W3CDTF">2022-11-22T08:16:00Z</dcterms:created>
  <dcterms:modified xsi:type="dcterms:W3CDTF">2022-11-22T08:16:00Z</dcterms:modified>
</cp:coreProperties>
</file>