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7A" w:rsidRPr="00795216" w:rsidRDefault="0085097A" w:rsidP="00C8272D">
      <w:pPr>
        <w:jc w:val="center"/>
        <w:rPr>
          <w:sz w:val="28"/>
          <w:szCs w:val="28"/>
        </w:rPr>
      </w:pPr>
      <w:r w:rsidRPr="00795216">
        <w:rPr>
          <w:b/>
          <w:noProof/>
          <w:color w:val="000000"/>
          <w:sz w:val="28"/>
          <w:szCs w:val="28"/>
        </w:rPr>
        <w:drawing>
          <wp:inline distT="0" distB="0" distL="0" distR="0" wp14:anchorId="0086F5F2" wp14:editId="5495EA01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7A" w:rsidRPr="00795216" w:rsidRDefault="0085097A" w:rsidP="00C8272D">
      <w:pPr>
        <w:jc w:val="center"/>
        <w:rPr>
          <w:b/>
          <w:color w:val="000000"/>
          <w:sz w:val="28"/>
          <w:szCs w:val="28"/>
        </w:rPr>
      </w:pPr>
      <w:r w:rsidRPr="00795216">
        <w:rPr>
          <w:b/>
          <w:color w:val="000000"/>
          <w:sz w:val="28"/>
          <w:szCs w:val="28"/>
        </w:rPr>
        <w:t>ДНІПРОПЕТРОВСЬКА ОБЛАСНА РАДА</w:t>
      </w:r>
    </w:p>
    <w:p w:rsidR="0085097A" w:rsidRPr="00795216" w:rsidRDefault="0085097A" w:rsidP="00C827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95216">
        <w:rPr>
          <w:b/>
          <w:color w:val="000000"/>
          <w:sz w:val="28"/>
          <w:szCs w:val="28"/>
        </w:rPr>
        <w:t>VІIІ СКЛИКАННЯ</w:t>
      </w:r>
    </w:p>
    <w:p w:rsidR="0085097A" w:rsidRPr="00795216" w:rsidRDefault="0085097A" w:rsidP="00C8272D">
      <w:pPr>
        <w:shd w:val="clear" w:color="auto" w:fill="FFFFFF"/>
        <w:jc w:val="center"/>
        <w:rPr>
          <w:b/>
          <w:sz w:val="28"/>
          <w:szCs w:val="28"/>
        </w:rPr>
      </w:pPr>
    </w:p>
    <w:p w:rsidR="0085097A" w:rsidRPr="00795216" w:rsidRDefault="0085097A" w:rsidP="00C8272D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795216">
        <w:rPr>
          <w:b/>
          <w:bCs/>
          <w:iCs/>
          <w:sz w:val="28"/>
          <w:szCs w:val="28"/>
        </w:rPr>
        <w:t xml:space="preserve">Постійна комісія обласної ради з питань науки, </w:t>
      </w:r>
    </w:p>
    <w:p w:rsidR="0085097A" w:rsidRPr="00795216" w:rsidRDefault="0085097A" w:rsidP="00C8272D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795216">
        <w:rPr>
          <w:b/>
          <w:bCs/>
          <w:iCs/>
          <w:sz w:val="28"/>
          <w:szCs w:val="28"/>
        </w:rPr>
        <w:t>освіти, соціальної політики та праці</w:t>
      </w:r>
    </w:p>
    <w:p w:rsidR="0085097A" w:rsidRPr="00795216" w:rsidRDefault="0085097A" w:rsidP="00C8272D">
      <w:pPr>
        <w:jc w:val="center"/>
        <w:rPr>
          <w:bCs/>
          <w:iCs/>
          <w:sz w:val="28"/>
          <w:szCs w:val="28"/>
        </w:rPr>
      </w:pPr>
      <w:r w:rsidRPr="00795216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3EFED6" wp14:editId="09C307D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Y6WA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Pr="00795216">
          <w:rPr>
            <w:color w:val="000000"/>
            <w:sz w:val="28"/>
            <w:szCs w:val="28"/>
          </w:rPr>
          <w:t>49004, м</w:t>
        </w:r>
      </w:smartTag>
      <w:r w:rsidRPr="00795216">
        <w:rPr>
          <w:color w:val="000000"/>
          <w:sz w:val="28"/>
          <w:szCs w:val="28"/>
        </w:rPr>
        <w:t>. Дніпро, пр. Поля, 2</w:t>
      </w:r>
    </w:p>
    <w:p w:rsidR="0085097A" w:rsidRPr="00795216" w:rsidRDefault="0085097A" w:rsidP="00C8272D">
      <w:pPr>
        <w:pStyle w:val="a6"/>
        <w:rPr>
          <w:szCs w:val="28"/>
        </w:rPr>
      </w:pPr>
    </w:p>
    <w:p w:rsidR="0085097A" w:rsidRPr="00795216" w:rsidRDefault="0085097A" w:rsidP="00C8272D">
      <w:pPr>
        <w:pStyle w:val="a6"/>
        <w:rPr>
          <w:szCs w:val="28"/>
        </w:rPr>
      </w:pPr>
    </w:p>
    <w:p w:rsidR="0085097A" w:rsidRPr="00795216" w:rsidRDefault="0085097A" w:rsidP="00C8272D">
      <w:pPr>
        <w:pStyle w:val="a6"/>
        <w:rPr>
          <w:szCs w:val="28"/>
          <w:lang w:val="ru-RU"/>
        </w:rPr>
      </w:pPr>
      <w:r w:rsidRPr="00795216">
        <w:rPr>
          <w:szCs w:val="28"/>
        </w:rPr>
        <w:t>П Р О Т О К О Л   № 1</w:t>
      </w:r>
      <w:r w:rsidR="00C30A48">
        <w:rPr>
          <w:szCs w:val="28"/>
        </w:rPr>
        <w:t>6</w:t>
      </w:r>
      <w:bookmarkStart w:id="0" w:name="_GoBack"/>
      <w:bookmarkEnd w:id="0"/>
    </w:p>
    <w:p w:rsidR="0085097A" w:rsidRPr="00795216" w:rsidRDefault="0085097A" w:rsidP="00C8272D">
      <w:pPr>
        <w:jc w:val="center"/>
        <w:rPr>
          <w:sz w:val="28"/>
          <w:szCs w:val="28"/>
        </w:rPr>
      </w:pPr>
      <w:r w:rsidRPr="00795216">
        <w:rPr>
          <w:sz w:val="28"/>
          <w:szCs w:val="28"/>
        </w:rPr>
        <w:t xml:space="preserve">засідання постійної комісії обласної ради </w:t>
      </w:r>
    </w:p>
    <w:p w:rsidR="0085097A" w:rsidRPr="00795216" w:rsidRDefault="0085097A" w:rsidP="00C8272D">
      <w:pPr>
        <w:jc w:val="center"/>
        <w:rPr>
          <w:sz w:val="28"/>
          <w:szCs w:val="28"/>
        </w:rPr>
      </w:pPr>
      <w:r w:rsidRPr="00795216">
        <w:rPr>
          <w:sz w:val="28"/>
          <w:szCs w:val="28"/>
        </w:rPr>
        <w:t xml:space="preserve">(в режимі </w:t>
      </w:r>
      <w:r w:rsidRPr="00795216">
        <w:rPr>
          <w:sz w:val="28"/>
          <w:szCs w:val="28"/>
          <w:lang w:val="en-US"/>
        </w:rPr>
        <w:t>ZOOM</w:t>
      </w:r>
      <w:r w:rsidRPr="00795216">
        <w:rPr>
          <w:sz w:val="28"/>
          <w:szCs w:val="28"/>
        </w:rPr>
        <w:t>)</w:t>
      </w:r>
    </w:p>
    <w:p w:rsidR="0085097A" w:rsidRPr="00795216" w:rsidRDefault="0085097A" w:rsidP="00C8272D">
      <w:pPr>
        <w:rPr>
          <w:sz w:val="28"/>
          <w:szCs w:val="28"/>
        </w:rPr>
      </w:pPr>
    </w:p>
    <w:p w:rsidR="0085097A" w:rsidRPr="00795216" w:rsidRDefault="00091284" w:rsidP="00C8272D">
      <w:pPr>
        <w:jc w:val="right"/>
        <w:rPr>
          <w:sz w:val="28"/>
          <w:szCs w:val="28"/>
        </w:rPr>
      </w:pPr>
      <w:r w:rsidRPr="00795216">
        <w:rPr>
          <w:sz w:val="28"/>
          <w:szCs w:val="28"/>
          <w:lang w:val="uk-UA"/>
        </w:rPr>
        <w:t xml:space="preserve"> </w:t>
      </w:r>
      <w:r w:rsidR="00C0033F" w:rsidRPr="00795216">
        <w:rPr>
          <w:sz w:val="28"/>
          <w:szCs w:val="28"/>
          <w:lang w:val="uk-UA"/>
        </w:rPr>
        <w:t>09 листопада</w:t>
      </w:r>
      <w:r w:rsidRPr="00795216">
        <w:rPr>
          <w:sz w:val="28"/>
          <w:szCs w:val="28"/>
          <w:lang w:val="uk-UA"/>
        </w:rPr>
        <w:t xml:space="preserve"> </w:t>
      </w:r>
      <w:r w:rsidR="0085097A" w:rsidRPr="00795216">
        <w:rPr>
          <w:sz w:val="28"/>
          <w:szCs w:val="28"/>
        </w:rPr>
        <w:t xml:space="preserve"> 2022 року</w:t>
      </w:r>
    </w:p>
    <w:p w:rsidR="0085097A" w:rsidRPr="00795216" w:rsidRDefault="00091284" w:rsidP="00C8272D">
      <w:pPr>
        <w:jc w:val="right"/>
        <w:rPr>
          <w:sz w:val="28"/>
          <w:szCs w:val="28"/>
        </w:rPr>
      </w:pPr>
      <w:r w:rsidRPr="00795216">
        <w:rPr>
          <w:sz w:val="28"/>
          <w:szCs w:val="28"/>
          <w:lang w:val="uk-UA"/>
        </w:rPr>
        <w:t>1</w:t>
      </w:r>
      <w:r w:rsidR="00C0033F" w:rsidRPr="00795216">
        <w:rPr>
          <w:sz w:val="28"/>
          <w:szCs w:val="28"/>
          <w:lang w:val="uk-UA"/>
        </w:rPr>
        <w:t>1</w:t>
      </w:r>
      <w:r w:rsidRPr="00795216">
        <w:rPr>
          <w:sz w:val="28"/>
          <w:szCs w:val="28"/>
          <w:lang w:val="uk-UA"/>
        </w:rPr>
        <w:t xml:space="preserve">. 00 </w:t>
      </w:r>
    </w:p>
    <w:p w:rsidR="0085097A" w:rsidRPr="00795216" w:rsidRDefault="0085097A" w:rsidP="00C8272D">
      <w:pPr>
        <w:rPr>
          <w:sz w:val="28"/>
          <w:szCs w:val="28"/>
        </w:rPr>
      </w:pPr>
    </w:p>
    <w:p w:rsidR="0085097A" w:rsidRPr="00795216" w:rsidRDefault="0085097A" w:rsidP="00C8272D">
      <w:pPr>
        <w:rPr>
          <w:sz w:val="28"/>
          <w:szCs w:val="28"/>
        </w:rPr>
      </w:pPr>
      <w:r w:rsidRPr="00795216">
        <w:rPr>
          <w:sz w:val="28"/>
          <w:szCs w:val="28"/>
        </w:rPr>
        <w:t>Усього членів комісії:</w:t>
      </w:r>
      <w:r w:rsidRPr="00795216">
        <w:rPr>
          <w:sz w:val="28"/>
          <w:szCs w:val="28"/>
        </w:rPr>
        <w:tab/>
      </w:r>
      <w:r w:rsidRPr="00795216">
        <w:rPr>
          <w:sz w:val="28"/>
          <w:szCs w:val="28"/>
        </w:rPr>
        <w:tab/>
        <w:t xml:space="preserve"> 7 чол.</w:t>
      </w:r>
    </w:p>
    <w:p w:rsidR="0085097A" w:rsidRPr="00795216" w:rsidRDefault="0085097A" w:rsidP="00C8272D">
      <w:pPr>
        <w:rPr>
          <w:sz w:val="28"/>
          <w:szCs w:val="28"/>
        </w:rPr>
      </w:pPr>
      <w:r w:rsidRPr="00795216">
        <w:rPr>
          <w:sz w:val="28"/>
          <w:szCs w:val="28"/>
        </w:rPr>
        <w:t xml:space="preserve">Присутні:                   </w:t>
      </w:r>
      <w:r w:rsidRPr="00795216">
        <w:rPr>
          <w:sz w:val="28"/>
          <w:szCs w:val="28"/>
        </w:rPr>
        <w:tab/>
      </w:r>
      <w:r w:rsidRPr="00795216">
        <w:rPr>
          <w:sz w:val="28"/>
          <w:szCs w:val="28"/>
        </w:rPr>
        <w:tab/>
        <w:t xml:space="preserve"> </w:t>
      </w:r>
      <w:r w:rsidR="001B5EA5">
        <w:rPr>
          <w:sz w:val="28"/>
          <w:szCs w:val="28"/>
          <w:lang w:val="uk-UA"/>
        </w:rPr>
        <w:t>4</w:t>
      </w:r>
      <w:r w:rsidRPr="00795216">
        <w:rPr>
          <w:sz w:val="28"/>
          <w:szCs w:val="28"/>
        </w:rPr>
        <w:t xml:space="preserve"> чол.</w:t>
      </w:r>
    </w:p>
    <w:p w:rsidR="0085097A" w:rsidRPr="00795216" w:rsidRDefault="0085097A" w:rsidP="00C8272D">
      <w:pPr>
        <w:rPr>
          <w:sz w:val="28"/>
          <w:szCs w:val="28"/>
        </w:rPr>
      </w:pPr>
      <w:r w:rsidRPr="00795216">
        <w:rPr>
          <w:sz w:val="28"/>
          <w:szCs w:val="28"/>
        </w:rPr>
        <w:t xml:space="preserve">Відсутні:                     </w:t>
      </w:r>
      <w:r w:rsidRPr="00795216">
        <w:rPr>
          <w:sz w:val="28"/>
          <w:szCs w:val="28"/>
        </w:rPr>
        <w:tab/>
      </w:r>
      <w:r w:rsidRPr="00795216">
        <w:rPr>
          <w:sz w:val="28"/>
          <w:szCs w:val="28"/>
        </w:rPr>
        <w:tab/>
        <w:t xml:space="preserve"> </w:t>
      </w:r>
      <w:r w:rsidR="001B5EA5">
        <w:rPr>
          <w:sz w:val="28"/>
          <w:szCs w:val="28"/>
          <w:lang w:val="uk-UA"/>
        </w:rPr>
        <w:t>3</w:t>
      </w:r>
      <w:r w:rsidRPr="00795216">
        <w:rPr>
          <w:sz w:val="28"/>
          <w:szCs w:val="28"/>
        </w:rPr>
        <w:t xml:space="preserve"> чол.</w:t>
      </w:r>
    </w:p>
    <w:p w:rsidR="0085097A" w:rsidRPr="00795216" w:rsidRDefault="0085097A" w:rsidP="00C8272D">
      <w:pPr>
        <w:rPr>
          <w:sz w:val="28"/>
          <w:szCs w:val="28"/>
        </w:rPr>
      </w:pPr>
      <w:r w:rsidRPr="00795216">
        <w:rPr>
          <w:sz w:val="28"/>
          <w:szCs w:val="28"/>
        </w:rPr>
        <w:t xml:space="preserve"> </w:t>
      </w:r>
    </w:p>
    <w:p w:rsidR="0085097A" w:rsidRPr="001B5EA5" w:rsidRDefault="0085097A" w:rsidP="00C8272D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795216">
        <w:rPr>
          <w:b/>
          <w:sz w:val="28"/>
          <w:szCs w:val="28"/>
        </w:rPr>
        <w:t>Присутні:</w:t>
      </w:r>
      <w:r w:rsidRPr="00795216">
        <w:rPr>
          <w:sz w:val="28"/>
          <w:szCs w:val="28"/>
        </w:rPr>
        <w:t xml:space="preserve"> Коломоєць А.О., Корнякова Т.В., Гиренко Л.А., Пустова М.І.</w:t>
      </w:r>
      <w:r w:rsidRPr="00795216">
        <w:rPr>
          <w:sz w:val="28"/>
          <w:szCs w:val="28"/>
          <w:lang w:val="uk-UA"/>
        </w:rPr>
        <w:t xml:space="preserve">         </w:t>
      </w:r>
      <w:r w:rsidRPr="00795216">
        <w:rPr>
          <w:sz w:val="28"/>
          <w:szCs w:val="28"/>
        </w:rPr>
        <w:t xml:space="preserve"> </w:t>
      </w:r>
    </w:p>
    <w:p w:rsidR="0085097A" w:rsidRPr="001B5EA5" w:rsidRDefault="0039747F" w:rsidP="00C8272D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795216">
        <w:rPr>
          <w:b/>
          <w:sz w:val="28"/>
          <w:szCs w:val="28"/>
        </w:rPr>
        <w:t xml:space="preserve">Відсутні: </w:t>
      </w:r>
      <w:r w:rsidRPr="00795216">
        <w:rPr>
          <w:sz w:val="28"/>
          <w:szCs w:val="28"/>
          <w:lang w:val="uk-UA"/>
        </w:rPr>
        <w:t>Любоненко Ю.В., Охендовський</w:t>
      </w:r>
      <w:r w:rsidR="007873AD" w:rsidRPr="00795216">
        <w:rPr>
          <w:sz w:val="28"/>
          <w:szCs w:val="28"/>
          <w:lang w:val="en-US"/>
        </w:rPr>
        <w:t xml:space="preserve"> </w:t>
      </w:r>
      <w:r w:rsidRPr="00795216">
        <w:rPr>
          <w:sz w:val="28"/>
          <w:szCs w:val="28"/>
          <w:lang w:val="uk-UA"/>
        </w:rPr>
        <w:t>М.В.</w:t>
      </w:r>
      <w:r w:rsidR="001B5EA5">
        <w:rPr>
          <w:sz w:val="28"/>
          <w:szCs w:val="28"/>
          <w:lang w:val="uk-UA"/>
        </w:rPr>
        <w:t>,</w:t>
      </w:r>
      <w:r w:rsidR="0085097A" w:rsidRPr="00795216">
        <w:rPr>
          <w:b/>
          <w:sz w:val="28"/>
          <w:szCs w:val="28"/>
        </w:rPr>
        <w:t xml:space="preserve"> </w:t>
      </w:r>
      <w:r w:rsidR="001B5EA5" w:rsidRPr="00795216">
        <w:rPr>
          <w:sz w:val="28"/>
          <w:szCs w:val="28"/>
        </w:rPr>
        <w:t>Сергєєв З.С</w:t>
      </w:r>
      <w:r w:rsidR="001B5EA5">
        <w:rPr>
          <w:sz w:val="28"/>
          <w:szCs w:val="28"/>
          <w:lang w:val="uk-UA"/>
        </w:rPr>
        <w:t>.</w:t>
      </w:r>
    </w:p>
    <w:p w:rsidR="0085097A" w:rsidRPr="00795216" w:rsidRDefault="0085097A" w:rsidP="00C8272D">
      <w:pPr>
        <w:jc w:val="both"/>
        <w:rPr>
          <w:sz w:val="28"/>
          <w:szCs w:val="28"/>
        </w:rPr>
      </w:pPr>
      <w:r w:rsidRPr="00795216">
        <w:rPr>
          <w:b/>
          <w:sz w:val="28"/>
          <w:szCs w:val="28"/>
        </w:rPr>
        <w:t>Головував</w:t>
      </w:r>
      <w:r w:rsidRPr="00795216">
        <w:rPr>
          <w:sz w:val="28"/>
          <w:szCs w:val="28"/>
        </w:rPr>
        <w:t xml:space="preserve">: голова постійної комісії Коломоєць А.О. </w:t>
      </w:r>
    </w:p>
    <w:p w:rsidR="0085097A" w:rsidRPr="00795216" w:rsidRDefault="0085097A" w:rsidP="00C8272D">
      <w:pPr>
        <w:autoSpaceDE w:val="0"/>
        <w:autoSpaceDN w:val="0"/>
        <w:adjustRightInd w:val="0"/>
        <w:rPr>
          <w:sz w:val="28"/>
          <w:szCs w:val="28"/>
        </w:rPr>
      </w:pPr>
    </w:p>
    <w:p w:rsidR="0085097A" w:rsidRPr="00795216" w:rsidRDefault="0085097A" w:rsidP="00230A88">
      <w:pPr>
        <w:jc w:val="center"/>
        <w:rPr>
          <w:b/>
          <w:sz w:val="28"/>
          <w:szCs w:val="28"/>
          <w:lang w:val="uk-UA"/>
        </w:rPr>
      </w:pPr>
      <w:r w:rsidRPr="00795216">
        <w:rPr>
          <w:b/>
          <w:sz w:val="28"/>
          <w:szCs w:val="28"/>
        </w:rPr>
        <w:t>У роботі комісії взяли участь:</w:t>
      </w:r>
    </w:p>
    <w:p w:rsidR="0085097A" w:rsidRPr="00795216" w:rsidRDefault="003622A0" w:rsidP="00C8272D">
      <w:pPr>
        <w:jc w:val="both"/>
        <w:rPr>
          <w:bCs/>
          <w:sz w:val="28"/>
          <w:szCs w:val="28"/>
          <w:lang w:val="uk-UA"/>
        </w:rPr>
      </w:pPr>
      <w:r w:rsidRPr="00795216">
        <w:rPr>
          <w:b/>
          <w:bCs/>
          <w:sz w:val="28"/>
          <w:szCs w:val="28"/>
          <w:lang w:val="uk-UA"/>
        </w:rPr>
        <w:t>ПОЛТОРАЦЬКИЙ О.В.</w:t>
      </w:r>
      <w:r w:rsidRPr="00795216">
        <w:rPr>
          <w:bCs/>
          <w:sz w:val="28"/>
          <w:szCs w:val="28"/>
          <w:lang w:val="uk-UA"/>
        </w:rPr>
        <w:t xml:space="preserve"> – директор департаменту освіти і науки Дніпропетровської о</w:t>
      </w:r>
      <w:r w:rsidR="007873AD" w:rsidRPr="00795216">
        <w:rPr>
          <w:bCs/>
          <w:sz w:val="28"/>
          <w:szCs w:val="28"/>
          <w:lang w:val="uk-UA"/>
        </w:rPr>
        <w:t>бласної державної адміністрації;</w:t>
      </w:r>
    </w:p>
    <w:p w:rsidR="006A386A" w:rsidRPr="00795216" w:rsidRDefault="003622A0" w:rsidP="00C8272D">
      <w:pPr>
        <w:jc w:val="both"/>
        <w:rPr>
          <w:bCs/>
          <w:sz w:val="28"/>
          <w:szCs w:val="28"/>
          <w:lang w:val="uk-UA"/>
        </w:rPr>
      </w:pPr>
      <w:r w:rsidRPr="00795216">
        <w:rPr>
          <w:b/>
          <w:bCs/>
          <w:sz w:val="28"/>
          <w:szCs w:val="28"/>
          <w:lang w:val="uk-UA"/>
        </w:rPr>
        <w:t>КРИШЕНЬ О.В.</w:t>
      </w:r>
      <w:r w:rsidRPr="00795216">
        <w:rPr>
          <w:bCs/>
          <w:sz w:val="28"/>
          <w:szCs w:val="28"/>
          <w:lang w:val="uk-UA"/>
        </w:rPr>
        <w:t xml:space="preserve"> – директор депата</w:t>
      </w:r>
      <w:r w:rsidR="00320B18" w:rsidRPr="00795216">
        <w:rPr>
          <w:bCs/>
          <w:sz w:val="28"/>
          <w:szCs w:val="28"/>
          <w:lang w:val="uk-UA"/>
        </w:rPr>
        <w:t>р</w:t>
      </w:r>
      <w:r w:rsidRPr="00795216">
        <w:rPr>
          <w:bCs/>
          <w:sz w:val="28"/>
          <w:szCs w:val="28"/>
          <w:lang w:val="uk-UA"/>
        </w:rPr>
        <w:t>менту соціального захисту населення Дніпропетровської облдержадміністрації</w:t>
      </w:r>
      <w:r w:rsidR="007873AD" w:rsidRPr="00795216">
        <w:rPr>
          <w:bCs/>
          <w:sz w:val="28"/>
          <w:szCs w:val="28"/>
          <w:lang w:val="uk-UA"/>
        </w:rPr>
        <w:t>;</w:t>
      </w:r>
    </w:p>
    <w:p w:rsidR="006A386A" w:rsidRPr="00795216" w:rsidRDefault="003622A0" w:rsidP="00C8272D">
      <w:pPr>
        <w:jc w:val="both"/>
        <w:rPr>
          <w:bCs/>
          <w:sz w:val="28"/>
          <w:szCs w:val="28"/>
          <w:lang w:val="en-US"/>
        </w:rPr>
      </w:pPr>
      <w:r w:rsidRPr="00795216">
        <w:rPr>
          <w:b/>
          <w:bCs/>
          <w:sz w:val="28"/>
          <w:szCs w:val="28"/>
          <w:lang w:val="uk-UA"/>
        </w:rPr>
        <w:t>ЖАДЬКО О.А.</w:t>
      </w:r>
      <w:r w:rsidRPr="00795216">
        <w:rPr>
          <w:bCs/>
          <w:sz w:val="28"/>
          <w:szCs w:val="28"/>
          <w:lang w:val="uk-UA"/>
        </w:rPr>
        <w:t xml:space="preserve"> – начальник Служби у справах дітей</w:t>
      </w:r>
      <w:r w:rsidR="007873AD" w:rsidRPr="00795216">
        <w:rPr>
          <w:bCs/>
          <w:sz w:val="28"/>
          <w:szCs w:val="28"/>
          <w:lang w:val="uk-UA"/>
        </w:rPr>
        <w:t>;</w:t>
      </w:r>
      <w:r w:rsidRPr="00795216">
        <w:rPr>
          <w:bCs/>
          <w:sz w:val="28"/>
          <w:szCs w:val="28"/>
          <w:lang w:val="uk-UA"/>
        </w:rPr>
        <w:t xml:space="preserve"> </w:t>
      </w:r>
    </w:p>
    <w:p w:rsidR="0085097A" w:rsidRPr="00795216" w:rsidRDefault="0085097A" w:rsidP="00C8272D">
      <w:pPr>
        <w:jc w:val="both"/>
        <w:rPr>
          <w:sz w:val="28"/>
          <w:szCs w:val="28"/>
        </w:rPr>
      </w:pPr>
      <w:r w:rsidRPr="00795216">
        <w:rPr>
          <w:b/>
          <w:sz w:val="28"/>
          <w:szCs w:val="28"/>
        </w:rPr>
        <w:t>ПОПОВИЧ Н.О.</w:t>
      </w:r>
      <w:r w:rsidRPr="00795216">
        <w:rPr>
          <w:sz w:val="28"/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освіти;</w:t>
      </w:r>
    </w:p>
    <w:p w:rsidR="0085097A" w:rsidRDefault="003027C7" w:rsidP="00C8272D">
      <w:pPr>
        <w:jc w:val="both"/>
        <w:rPr>
          <w:sz w:val="28"/>
          <w:szCs w:val="28"/>
          <w:lang w:val="uk-UA"/>
        </w:rPr>
      </w:pPr>
      <w:r w:rsidRPr="00795216">
        <w:rPr>
          <w:b/>
          <w:sz w:val="28"/>
          <w:szCs w:val="28"/>
          <w:lang w:val="uk-UA"/>
        </w:rPr>
        <w:t>ВОЗНА В.</w:t>
      </w:r>
      <w:r w:rsidR="00306E9F" w:rsidRPr="00795216">
        <w:rPr>
          <w:b/>
          <w:sz w:val="28"/>
          <w:szCs w:val="28"/>
          <w:lang w:val="uk-UA"/>
        </w:rPr>
        <w:t>І.</w:t>
      </w:r>
      <w:r w:rsidR="0085097A" w:rsidRPr="00795216">
        <w:rPr>
          <w:sz w:val="28"/>
          <w:szCs w:val="28"/>
        </w:rPr>
        <w:t xml:space="preserve"> – головний спеціаліст відділу </w:t>
      </w:r>
      <w:r w:rsidR="0093199D" w:rsidRPr="00795216">
        <w:rPr>
          <w:sz w:val="28"/>
          <w:szCs w:val="28"/>
          <w:lang w:val="uk-UA"/>
        </w:rPr>
        <w:t>з питань гуманітарної сфери та охорони здоров’я</w:t>
      </w:r>
      <w:r w:rsidR="0085097A" w:rsidRPr="00795216">
        <w:rPr>
          <w:sz w:val="28"/>
          <w:szCs w:val="28"/>
        </w:rPr>
        <w:t xml:space="preserve"> управління з питань гуманітарної, соціа</w:t>
      </w:r>
      <w:r w:rsidR="00395A93">
        <w:rPr>
          <w:sz w:val="28"/>
          <w:szCs w:val="28"/>
        </w:rPr>
        <w:t>льно-культурної сфери та освіти</w:t>
      </w:r>
      <w:r w:rsidR="00395A93">
        <w:rPr>
          <w:sz w:val="28"/>
          <w:szCs w:val="28"/>
          <w:lang w:val="uk-UA"/>
        </w:rPr>
        <w:t>;</w:t>
      </w:r>
    </w:p>
    <w:p w:rsidR="00395A93" w:rsidRPr="00395A93" w:rsidRDefault="00395A93" w:rsidP="00C8272D">
      <w:pPr>
        <w:jc w:val="both"/>
        <w:rPr>
          <w:sz w:val="28"/>
          <w:szCs w:val="28"/>
          <w:lang w:val="uk-UA"/>
        </w:rPr>
      </w:pPr>
      <w:r w:rsidRPr="00395A93">
        <w:rPr>
          <w:b/>
          <w:sz w:val="28"/>
          <w:szCs w:val="28"/>
          <w:lang w:val="uk-UA"/>
        </w:rPr>
        <w:t>ДОБРОВОЛЬСЬКА А.А.</w:t>
      </w:r>
      <w:r>
        <w:rPr>
          <w:sz w:val="28"/>
          <w:szCs w:val="28"/>
          <w:lang w:val="uk-UA"/>
        </w:rPr>
        <w:t xml:space="preserve"> – головний спеціаліст відділу соціальної політики </w:t>
      </w:r>
      <w:r w:rsidRPr="00795216">
        <w:rPr>
          <w:sz w:val="28"/>
          <w:szCs w:val="28"/>
        </w:rPr>
        <w:t>управління з питань гуманітарної, соціа</w:t>
      </w:r>
      <w:r>
        <w:rPr>
          <w:sz w:val="28"/>
          <w:szCs w:val="28"/>
        </w:rPr>
        <w:t>льно-культурної сфери та освіти</w:t>
      </w:r>
      <w:r>
        <w:rPr>
          <w:sz w:val="28"/>
          <w:szCs w:val="28"/>
          <w:lang w:val="uk-UA"/>
        </w:rPr>
        <w:t>.</w:t>
      </w:r>
    </w:p>
    <w:p w:rsidR="0085097A" w:rsidRPr="00795216" w:rsidRDefault="0085097A" w:rsidP="00C8272D">
      <w:pPr>
        <w:spacing w:line="276" w:lineRule="auto"/>
        <w:jc w:val="center"/>
        <w:rPr>
          <w:b/>
          <w:sz w:val="28"/>
          <w:szCs w:val="28"/>
        </w:rPr>
      </w:pPr>
      <w:r w:rsidRPr="00795216">
        <w:rPr>
          <w:b/>
          <w:sz w:val="28"/>
          <w:szCs w:val="28"/>
        </w:rPr>
        <w:t xml:space="preserve">Порядок денний </w:t>
      </w:r>
    </w:p>
    <w:p w:rsidR="00C0033F" w:rsidRPr="00795216" w:rsidRDefault="00C80BA5" w:rsidP="00C0033F">
      <w:pPr>
        <w:pStyle w:val="aa"/>
        <w:numPr>
          <w:ilvl w:val="0"/>
          <w:numId w:val="13"/>
        </w:numPr>
        <w:ind w:left="0" w:firstLine="0"/>
        <w:jc w:val="both"/>
        <w:rPr>
          <w:rStyle w:val="a5"/>
          <w:b/>
          <w:color w:val="auto"/>
          <w:u w:val="none"/>
        </w:rPr>
      </w:pPr>
      <w:hyperlink r:id="rId9" w:history="1">
        <w:r w:rsidR="00C0033F" w:rsidRPr="00795216">
          <w:rPr>
            <w:rStyle w:val="a5"/>
            <w:b/>
            <w:color w:val="auto"/>
            <w:u w:val="none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="00C0033F" w:rsidRPr="00795216">
        <w:rPr>
          <w:rStyle w:val="a5"/>
          <w:b/>
          <w:color w:val="auto"/>
          <w:u w:val="none"/>
        </w:rPr>
        <w:t xml:space="preserve"> політики та праці.</w:t>
      </w:r>
    </w:p>
    <w:p w:rsidR="00C0033F" w:rsidRPr="00795216" w:rsidRDefault="00C0033F" w:rsidP="00C0033F">
      <w:pPr>
        <w:ind w:left="709"/>
        <w:jc w:val="right"/>
        <w:rPr>
          <w:rStyle w:val="a5"/>
          <w:b/>
          <w:i/>
          <w:iCs/>
          <w:color w:val="auto"/>
          <w:sz w:val="28"/>
          <w:szCs w:val="28"/>
          <w:u w:val="none"/>
          <w:lang w:val="uk-UA"/>
        </w:rPr>
      </w:pPr>
    </w:p>
    <w:p w:rsidR="00C0033F" w:rsidRPr="00795216" w:rsidRDefault="00C0033F" w:rsidP="00C0033F">
      <w:pPr>
        <w:pStyle w:val="aa"/>
        <w:numPr>
          <w:ilvl w:val="0"/>
          <w:numId w:val="13"/>
        </w:numPr>
        <w:spacing w:line="276" w:lineRule="auto"/>
        <w:ind w:left="0" w:firstLine="0"/>
        <w:jc w:val="both"/>
        <w:rPr>
          <w:b/>
          <w:bCs/>
          <w:i/>
          <w:lang w:val="uk-UA"/>
        </w:rPr>
      </w:pPr>
      <w:r w:rsidRPr="00795216">
        <w:rPr>
          <w:b/>
          <w:bCs/>
          <w:lang w:val="uk-UA"/>
        </w:rPr>
        <w:t xml:space="preserve">Про плани роботи Дніпропетровської обласної ради </w:t>
      </w:r>
      <w:r w:rsidRPr="00795216">
        <w:rPr>
          <w:b/>
          <w:color w:val="000000"/>
          <w:lang w:val="uk-UA"/>
        </w:rPr>
        <w:t>VІIІ</w:t>
      </w:r>
      <w:r w:rsidRPr="00795216">
        <w:rPr>
          <w:b/>
          <w:bCs/>
          <w:lang w:val="uk-UA"/>
        </w:rPr>
        <w:t xml:space="preserve"> скликання, постійної комісії обласної ради з питань науки, освіти, соціальної політики та праці на 2023 рік.</w:t>
      </w:r>
    </w:p>
    <w:p w:rsidR="00C0033F" w:rsidRPr="00795216" w:rsidRDefault="00C0033F" w:rsidP="00C0033F">
      <w:pPr>
        <w:pStyle w:val="aa"/>
        <w:spacing w:line="276" w:lineRule="auto"/>
        <w:ind w:left="0"/>
        <w:jc w:val="right"/>
        <w:rPr>
          <w:b/>
          <w:bCs/>
          <w:i/>
          <w:lang w:val="uk-UA"/>
        </w:rPr>
      </w:pPr>
    </w:p>
    <w:p w:rsidR="00C0033F" w:rsidRPr="00795216" w:rsidRDefault="00C0033F" w:rsidP="00C0033F">
      <w:pPr>
        <w:pStyle w:val="aa"/>
        <w:numPr>
          <w:ilvl w:val="0"/>
          <w:numId w:val="13"/>
        </w:numPr>
        <w:spacing w:line="276" w:lineRule="auto"/>
        <w:ind w:left="0" w:firstLine="0"/>
        <w:jc w:val="both"/>
        <w:rPr>
          <w:b/>
          <w:bCs/>
          <w:i/>
          <w:lang w:val="uk-UA"/>
        </w:rPr>
      </w:pPr>
      <w:r w:rsidRPr="00795216">
        <w:rPr>
          <w:b/>
          <w:bCs/>
          <w:lang w:val="uk-UA"/>
        </w:rPr>
        <w:lastRenderedPageBreak/>
        <w:t xml:space="preserve">Про </w:t>
      </w:r>
      <w:r w:rsidRPr="00795216">
        <w:rPr>
          <w:b/>
          <w:color w:val="000000"/>
          <w:lang w:val="uk-UA"/>
        </w:rPr>
        <w:t xml:space="preserve">стан готовності до опалювального сезону 2022 -2023 рр у закладах освіти та соціальної сфери, що належать до спільної власності територіальних громад сіл, селищ, міст Дніпропетровської області. </w:t>
      </w:r>
      <w:r w:rsidRPr="00795216">
        <w:rPr>
          <w:b/>
          <w:bCs/>
          <w:lang w:val="uk-UA"/>
        </w:rPr>
        <w:t xml:space="preserve"> </w:t>
      </w:r>
    </w:p>
    <w:p w:rsidR="00C0033F" w:rsidRPr="00795216" w:rsidRDefault="00C0033F" w:rsidP="00C0033F">
      <w:pPr>
        <w:pStyle w:val="aa"/>
        <w:spacing w:line="276" w:lineRule="auto"/>
        <w:ind w:left="0"/>
        <w:jc w:val="both"/>
        <w:rPr>
          <w:b/>
        </w:rPr>
      </w:pPr>
    </w:p>
    <w:p w:rsidR="00C0033F" w:rsidRPr="00795216" w:rsidRDefault="00C0033F" w:rsidP="00C0033F">
      <w:pPr>
        <w:pStyle w:val="aa"/>
        <w:numPr>
          <w:ilvl w:val="0"/>
          <w:numId w:val="13"/>
        </w:numPr>
        <w:spacing w:line="276" w:lineRule="auto"/>
        <w:ind w:left="0" w:firstLine="0"/>
        <w:jc w:val="both"/>
        <w:rPr>
          <w:b/>
        </w:rPr>
      </w:pPr>
      <w:r w:rsidRPr="00795216">
        <w:rPr>
          <w:b/>
          <w:bCs/>
        </w:rPr>
        <w:t xml:space="preserve">Про </w:t>
      </w:r>
      <w:r w:rsidRPr="00795216">
        <w:rPr>
          <w:b/>
          <w:bCs/>
          <w:lang w:val="uk-UA"/>
        </w:rPr>
        <w:t>стан фінансування регіональних цільових програм  та програми соціально-економічного та культурного розвитку</w:t>
      </w:r>
      <w:r w:rsidRPr="00795216">
        <w:rPr>
          <w:b/>
          <w:bCs/>
        </w:rPr>
        <w:t xml:space="preserve"> за </w:t>
      </w:r>
      <w:r w:rsidRPr="00795216">
        <w:rPr>
          <w:b/>
          <w:bCs/>
          <w:lang w:val="uk-UA"/>
        </w:rPr>
        <w:t>9 місяців</w:t>
      </w:r>
      <w:r w:rsidRPr="00795216">
        <w:rPr>
          <w:b/>
          <w:bCs/>
        </w:rPr>
        <w:t xml:space="preserve"> 2022 року</w:t>
      </w:r>
      <w:r w:rsidRPr="00795216">
        <w:rPr>
          <w:b/>
          <w:bCs/>
          <w:lang w:val="uk-UA"/>
        </w:rPr>
        <w:t xml:space="preserve"> відповідно до розпорядження голови обласної державної адміністрації    від 05 листопада 2021 року „Про регіональну цільову соціальну програму „Освіта Дніпропетровщини до 2024 року”  та рішення Дніпропетровської обласної ради  № 149-9/</w:t>
      </w:r>
      <w:r w:rsidRPr="00795216">
        <w:rPr>
          <w:b/>
          <w:bCs/>
          <w:lang w:val="en-US"/>
        </w:rPr>
        <w:t>VIII</w:t>
      </w:r>
      <w:r w:rsidRPr="00795216">
        <w:rPr>
          <w:b/>
          <w:bCs/>
          <w:lang w:val="uk-UA"/>
        </w:rPr>
        <w:t xml:space="preserve"> від 03 грудня 2021 року „Про Програму соціально-економічного та культурного розвитку Дніпропетровської області на</w:t>
      </w:r>
      <w:r w:rsidRPr="00795216">
        <w:rPr>
          <w:b/>
          <w:bCs/>
          <w:lang w:val="en-US"/>
        </w:rPr>
        <w:t xml:space="preserve"> </w:t>
      </w:r>
      <w:r w:rsidRPr="00795216">
        <w:rPr>
          <w:b/>
          <w:bCs/>
          <w:lang w:val="uk-UA"/>
        </w:rPr>
        <w:t>2022 рік”.</w:t>
      </w:r>
    </w:p>
    <w:p w:rsidR="00DC347B" w:rsidRPr="00795216" w:rsidRDefault="00DC347B" w:rsidP="00DC347B">
      <w:pPr>
        <w:pStyle w:val="aa"/>
        <w:rPr>
          <w:b/>
        </w:rPr>
      </w:pPr>
    </w:p>
    <w:p w:rsidR="00736F42" w:rsidRPr="00795216" w:rsidRDefault="00736F42" w:rsidP="00345F67">
      <w:pPr>
        <w:pStyle w:val="aa"/>
        <w:ind w:left="360" w:right="42"/>
        <w:jc w:val="both"/>
        <w:rPr>
          <w:lang w:val="uk-UA"/>
        </w:rPr>
      </w:pPr>
    </w:p>
    <w:p w:rsidR="0085097A" w:rsidRPr="00795216" w:rsidRDefault="0085097A" w:rsidP="00C8272D">
      <w:pPr>
        <w:pStyle w:val="aa"/>
        <w:numPr>
          <w:ilvl w:val="0"/>
          <w:numId w:val="2"/>
        </w:numPr>
        <w:ind w:left="0" w:firstLine="0"/>
        <w:jc w:val="both"/>
        <w:rPr>
          <w:rStyle w:val="a5"/>
          <w:rFonts w:eastAsia="Arial Unicode MS"/>
          <w:b/>
          <w:color w:val="auto"/>
          <w:u w:val="none"/>
        </w:rPr>
      </w:pPr>
      <w:r w:rsidRPr="00795216">
        <w:rPr>
          <w:b/>
        </w:rPr>
        <w:t xml:space="preserve">СЛУХАЛИ: </w:t>
      </w:r>
      <w:hyperlink r:id="rId10" w:history="1">
        <w:r w:rsidRPr="00795216">
          <w:rPr>
            <w:rStyle w:val="a5"/>
            <w:rFonts w:eastAsia="Arial Unicode MS"/>
            <w:b/>
            <w:color w:val="auto"/>
            <w:u w:val="none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Pr="00795216">
        <w:rPr>
          <w:rStyle w:val="a5"/>
          <w:rFonts w:eastAsia="Arial Unicode MS"/>
          <w:b/>
          <w:color w:val="auto"/>
          <w:u w:val="none"/>
        </w:rPr>
        <w:t xml:space="preserve"> політики та праці.</w:t>
      </w:r>
    </w:p>
    <w:p w:rsidR="0085097A" w:rsidRPr="00795216" w:rsidRDefault="0085097A" w:rsidP="00C8272D">
      <w:pPr>
        <w:jc w:val="both"/>
        <w:rPr>
          <w:b/>
          <w:sz w:val="28"/>
          <w:szCs w:val="28"/>
        </w:rPr>
      </w:pPr>
    </w:p>
    <w:p w:rsidR="0085097A" w:rsidRPr="00795216" w:rsidRDefault="0085097A" w:rsidP="00C8272D">
      <w:pPr>
        <w:jc w:val="both"/>
        <w:outlineLvl w:val="0"/>
        <w:rPr>
          <w:sz w:val="28"/>
          <w:szCs w:val="28"/>
        </w:rPr>
      </w:pPr>
      <w:r w:rsidRPr="00795216">
        <w:rPr>
          <w:sz w:val="28"/>
          <w:szCs w:val="28"/>
        </w:rPr>
        <w:t xml:space="preserve">Інформація: Коломойця А.О. </w:t>
      </w:r>
    </w:p>
    <w:p w:rsidR="0085097A" w:rsidRPr="00795216" w:rsidRDefault="0085097A" w:rsidP="00C8272D">
      <w:pPr>
        <w:jc w:val="both"/>
        <w:rPr>
          <w:sz w:val="28"/>
          <w:szCs w:val="28"/>
        </w:rPr>
      </w:pPr>
    </w:p>
    <w:p w:rsidR="0085097A" w:rsidRPr="00795216" w:rsidRDefault="0085097A" w:rsidP="00795216">
      <w:pPr>
        <w:pStyle w:val="3"/>
        <w:jc w:val="both"/>
        <w:rPr>
          <w:rStyle w:val="a5"/>
          <w:color w:val="auto"/>
          <w:sz w:val="28"/>
          <w:szCs w:val="28"/>
        </w:rPr>
      </w:pPr>
      <w:r w:rsidRPr="00795216">
        <w:rPr>
          <w:bCs/>
          <w:sz w:val="28"/>
          <w:szCs w:val="28"/>
        </w:rPr>
        <w:t>ВИРІШИЛИ</w:t>
      </w:r>
      <w:r w:rsidR="00795216">
        <w:rPr>
          <w:b w:val="0"/>
          <w:sz w:val="28"/>
          <w:szCs w:val="28"/>
        </w:rPr>
        <w:t xml:space="preserve">: </w:t>
      </w:r>
      <w:r w:rsidRPr="00795216">
        <w:rPr>
          <w:sz w:val="28"/>
          <w:szCs w:val="28"/>
        </w:rPr>
        <w:t>Інформацію голови постійної комісії обласної ради з питань науки, освіти, соціальної політики та праці щодо</w:t>
      </w:r>
      <w:r w:rsidRPr="00795216">
        <w:rPr>
          <w:sz w:val="28"/>
          <w:szCs w:val="28"/>
          <w:lang w:eastAsia="uk-UA"/>
        </w:rPr>
        <w:t xml:space="preserve"> </w:t>
      </w:r>
      <w:r w:rsidRPr="00795216">
        <w:rPr>
          <w:bCs/>
          <w:sz w:val="28"/>
          <w:szCs w:val="28"/>
        </w:rPr>
        <w:t xml:space="preserve">затвердження порядку денного засідання постійної комісії обласної ради з питань </w:t>
      </w:r>
      <w:r w:rsidRPr="00795216">
        <w:rPr>
          <w:sz w:val="28"/>
          <w:szCs w:val="28"/>
        </w:rPr>
        <w:t>науки, освіти, соціальної політики Коломойця А.О. та праці взяти до уваги та порядок денний затвердити.</w:t>
      </w:r>
    </w:p>
    <w:p w:rsidR="0039747F" w:rsidRPr="00795216" w:rsidRDefault="0085097A" w:rsidP="00C8272D">
      <w:pPr>
        <w:pStyle w:val="a8"/>
        <w:rPr>
          <w:b/>
          <w:bCs/>
          <w:szCs w:val="28"/>
        </w:rPr>
      </w:pPr>
      <w:r w:rsidRPr="00795216">
        <w:rPr>
          <w:b/>
          <w:bCs/>
          <w:szCs w:val="28"/>
        </w:rPr>
        <w:t xml:space="preserve">     </w:t>
      </w:r>
    </w:p>
    <w:p w:rsidR="0085097A" w:rsidRPr="00795216" w:rsidRDefault="0085097A" w:rsidP="00C8272D">
      <w:pPr>
        <w:pStyle w:val="a8"/>
        <w:rPr>
          <w:b/>
          <w:bCs/>
          <w:szCs w:val="28"/>
        </w:rPr>
      </w:pPr>
      <w:r w:rsidRPr="00795216">
        <w:rPr>
          <w:b/>
          <w:bCs/>
          <w:szCs w:val="28"/>
        </w:rPr>
        <w:t xml:space="preserve"> Результати голосування: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85097A" w:rsidRPr="00795216" w:rsidTr="00AF00AB">
        <w:tc>
          <w:tcPr>
            <w:tcW w:w="2127" w:type="dxa"/>
            <w:hideMark/>
          </w:tcPr>
          <w:p w:rsidR="0085097A" w:rsidRPr="00795216" w:rsidRDefault="00A9591D" w:rsidP="001B5EA5">
            <w:pPr>
              <w:pStyle w:val="a8"/>
              <w:rPr>
                <w:szCs w:val="28"/>
              </w:rPr>
            </w:pPr>
            <w:r w:rsidRPr="00795216">
              <w:rPr>
                <w:szCs w:val="28"/>
              </w:rPr>
              <w:t>з</w:t>
            </w:r>
            <w:r w:rsidR="0085097A" w:rsidRPr="00795216">
              <w:rPr>
                <w:szCs w:val="28"/>
              </w:rPr>
              <w:t>а</w:t>
            </w:r>
            <w:r w:rsidRPr="00795216">
              <w:rPr>
                <w:szCs w:val="28"/>
              </w:rPr>
              <w:t xml:space="preserve">                    </w:t>
            </w:r>
            <w:r w:rsidR="001B5EA5">
              <w:rPr>
                <w:szCs w:val="28"/>
              </w:rPr>
              <w:t>4</w:t>
            </w:r>
            <w:r w:rsidRPr="00795216">
              <w:rPr>
                <w:szCs w:val="28"/>
              </w:rPr>
              <w:t xml:space="preserve">           </w:t>
            </w:r>
          </w:p>
        </w:tc>
        <w:tc>
          <w:tcPr>
            <w:tcW w:w="850" w:type="dxa"/>
            <w:hideMark/>
          </w:tcPr>
          <w:p w:rsidR="0085097A" w:rsidRPr="00795216" w:rsidRDefault="0085097A" w:rsidP="00C8272D">
            <w:pPr>
              <w:pStyle w:val="a8"/>
              <w:rPr>
                <w:szCs w:val="28"/>
              </w:rPr>
            </w:pPr>
          </w:p>
        </w:tc>
      </w:tr>
      <w:tr w:rsidR="0085097A" w:rsidRPr="00795216" w:rsidTr="00AF00AB">
        <w:tc>
          <w:tcPr>
            <w:tcW w:w="2127" w:type="dxa"/>
            <w:hideMark/>
          </w:tcPr>
          <w:p w:rsidR="0085097A" w:rsidRPr="00795216" w:rsidRDefault="00A9591D" w:rsidP="00C8272D">
            <w:pPr>
              <w:pStyle w:val="a8"/>
              <w:rPr>
                <w:szCs w:val="28"/>
              </w:rPr>
            </w:pPr>
            <w:r w:rsidRPr="00795216">
              <w:rPr>
                <w:szCs w:val="28"/>
              </w:rPr>
              <w:t>п</w:t>
            </w:r>
            <w:r w:rsidR="0085097A" w:rsidRPr="00795216">
              <w:rPr>
                <w:szCs w:val="28"/>
              </w:rPr>
              <w:t>роти</w:t>
            </w:r>
            <w:r w:rsidRPr="00795216">
              <w:rPr>
                <w:szCs w:val="28"/>
              </w:rPr>
              <w:t xml:space="preserve">              0     </w:t>
            </w:r>
          </w:p>
        </w:tc>
        <w:tc>
          <w:tcPr>
            <w:tcW w:w="850" w:type="dxa"/>
            <w:hideMark/>
          </w:tcPr>
          <w:p w:rsidR="0085097A" w:rsidRPr="00795216" w:rsidRDefault="0085097A" w:rsidP="00C8272D">
            <w:pPr>
              <w:pStyle w:val="a8"/>
              <w:rPr>
                <w:szCs w:val="28"/>
              </w:rPr>
            </w:pPr>
          </w:p>
        </w:tc>
      </w:tr>
      <w:tr w:rsidR="0085097A" w:rsidRPr="00795216" w:rsidTr="00AF00AB">
        <w:tc>
          <w:tcPr>
            <w:tcW w:w="2127" w:type="dxa"/>
            <w:hideMark/>
          </w:tcPr>
          <w:p w:rsidR="0085097A" w:rsidRPr="00795216" w:rsidRDefault="00A9591D" w:rsidP="00C8272D">
            <w:pPr>
              <w:pStyle w:val="a8"/>
              <w:rPr>
                <w:szCs w:val="28"/>
              </w:rPr>
            </w:pPr>
            <w:r w:rsidRPr="00795216">
              <w:rPr>
                <w:szCs w:val="28"/>
              </w:rPr>
              <w:t>у</w:t>
            </w:r>
            <w:r w:rsidR="0085097A" w:rsidRPr="00795216">
              <w:rPr>
                <w:szCs w:val="28"/>
              </w:rPr>
              <w:t>тримались</w:t>
            </w:r>
            <w:r w:rsidRPr="00795216">
              <w:rPr>
                <w:szCs w:val="28"/>
              </w:rPr>
              <w:t xml:space="preserve">    0</w:t>
            </w:r>
          </w:p>
        </w:tc>
        <w:tc>
          <w:tcPr>
            <w:tcW w:w="850" w:type="dxa"/>
            <w:hideMark/>
          </w:tcPr>
          <w:p w:rsidR="0085097A" w:rsidRPr="00795216" w:rsidRDefault="0085097A" w:rsidP="00C8272D">
            <w:pPr>
              <w:pStyle w:val="a8"/>
              <w:rPr>
                <w:szCs w:val="28"/>
              </w:rPr>
            </w:pPr>
          </w:p>
        </w:tc>
      </w:tr>
      <w:tr w:rsidR="0085097A" w:rsidRPr="00795216" w:rsidTr="00AF00AB">
        <w:tc>
          <w:tcPr>
            <w:tcW w:w="2127" w:type="dxa"/>
            <w:hideMark/>
          </w:tcPr>
          <w:p w:rsidR="0085097A" w:rsidRPr="00795216" w:rsidRDefault="00A9591D" w:rsidP="00C8272D">
            <w:pPr>
              <w:pStyle w:val="a8"/>
              <w:rPr>
                <w:szCs w:val="28"/>
              </w:rPr>
            </w:pPr>
            <w:r w:rsidRPr="00795216">
              <w:rPr>
                <w:szCs w:val="28"/>
              </w:rPr>
              <w:t>у</w:t>
            </w:r>
            <w:r w:rsidR="0085097A" w:rsidRPr="00795216">
              <w:rPr>
                <w:szCs w:val="28"/>
              </w:rPr>
              <w:t>сього</w:t>
            </w:r>
            <w:r w:rsidRPr="00795216">
              <w:rPr>
                <w:szCs w:val="28"/>
              </w:rPr>
              <w:t xml:space="preserve">              </w:t>
            </w:r>
            <w:r w:rsidR="001B5EA5">
              <w:rPr>
                <w:szCs w:val="28"/>
              </w:rPr>
              <w:t>4</w:t>
            </w:r>
          </w:p>
          <w:p w:rsidR="00A9591D" w:rsidRPr="00795216" w:rsidRDefault="00A9591D" w:rsidP="00C8272D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  <w:hideMark/>
          </w:tcPr>
          <w:p w:rsidR="00345F67" w:rsidRPr="00795216" w:rsidRDefault="00345F67" w:rsidP="00A9591D">
            <w:pPr>
              <w:pStyle w:val="a8"/>
              <w:rPr>
                <w:szCs w:val="28"/>
              </w:rPr>
            </w:pPr>
          </w:p>
        </w:tc>
      </w:tr>
    </w:tbl>
    <w:p w:rsidR="00C0033F" w:rsidRPr="00795216" w:rsidRDefault="0085097A" w:rsidP="00795216">
      <w:pPr>
        <w:pStyle w:val="aa"/>
        <w:numPr>
          <w:ilvl w:val="0"/>
          <w:numId w:val="2"/>
        </w:numPr>
        <w:rPr>
          <w:b/>
          <w:bCs/>
          <w:i/>
          <w:lang w:val="uk-UA"/>
        </w:rPr>
      </w:pPr>
      <w:r w:rsidRPr="00795216">
        <w:rPr>
          <w:b/>
        </w:rPr>
        <w:t>СЛУХАЛИ:</w:t>
      </w:r>
      <w:r w:rsidRPr="00795216">
        <w:rPr>
          <w:b/>
          <w:lang w:val="uk-UA"/>
        </w:rPr>
        <w:t xml:space="preserve"> </w:t>
      </w:r>
      <w:r w:rsidR="00C0033F" w:rsidRPr="00795216">
        <w:rPr>
          <w:b/>
          <w:lang w:val="uk-UA"/>
        </w:rPr>
        <w:t xml:space="preserve"> </w:t>
      </w:r>
      <w:r w:rsidR="00C0033F" w:rsidRPr="00795216">
        <w:rPr>
          <w:b/>
          <w:bCs/>
          <w:lang w:val="uk-UA"/>
        </w:rPr>
        <w:t xml:space="preserve">Про плани роботи Дніпропетровської обласної ради </w:t>
      </w:r>
      <w:r w:rsidR="00C0033F" w:rsidRPr="00795216">
        <w:rPr>
          <w:b/>
          <w:color w:val="000000"/>
          <w:lang w:val="uk-UA"/>
        </w:rPr>
        <w:t>VІIІ</w:t>
      </w:r>
      <w:r w:rsidR="00C0033F" w:rsidRPr="00795216">
        <w:rPr>
          <w:b/>
          <w:bCs/>
          <w:lang w:val="uk-UA"/>
        </w:rPr>
        <w:t xml:space="preserve"> скликання, постійної комісії обласної ради з питань науки, освіти, соціальної політики та праці на 2023 рік.</w:t>
      </w:r>
    </w:p>
    <w:p w:rsidR="00AD6DDF" w:rsidRDefault="00AD6DDF" w:rsidP="00C8272D">
      <w:pPr>
        <w:pStyle w:val="aa"/>
        <w:ind w:left="0"/>
        <w:jc w:val="both"/>
        <w:outlineLvl w:val="0"/>
        <w:rPr>
          <w:lang w:val="uk-UA"/>
        </w:rPr>
      </w:pPr>
    </w:p>
    <w:p w:rsidR="0085097A" w:rsidRPr="00795216" w:rsidRDefault="0085097A" w:rsidP="00C8272D">
      <w:pPr>
        <w:pStyle w:val="aa"/>
        <w:ind w:left="0"/>
        <w:jc w:val="both"/>
        <w:outlineLvl w:val="0"/>
        <w:rPr>
          <w:lang w:val="uk-UA"/>
        </w:rPr>
      </w:pPr>
      <w:r w:rsidRPr="00795216">
        <w:t>Інформація:</w:t>
      </w:r>
      <w:r w:rsidR="000F3DE6" w:rsidRPr="00795216">
        <w:rPr>
          <w:lang w:val="uk-UA"/>
        </w:rPr>
        <w:t xml:space="preserve"> </w:t>
      </w:r>
      <w:r w:rsidR="00C0033F" w:rsidRPr="00795216">
        <w:rPr>
          <w:lang w:val="uk-UA"/>
        </w:rPr>
        <w:t>Коломойця А.О</w:t>
      </w:r>
      <w:r w:rsidR="004D4B46" w:rsidRPr="00795216">
        <w:rPr>
          <w:lang w:val="uk-UA"/>
        </w:rPr>
        <w:t>.</w:t>
      </w:r>
    </w:p>
    <w:p w:rsidR="004E41EE" w:rsidRPr="00795216" w:rsidRDefault="004E41EE" w:rsidP="00C8272D">
      <w:pPr>
        <w:jc w:val="both"/>
        <w:rPr>
          <w:b/>
          <w:sz w:val="28"/>
          <w:szCs w:val="28"/>
          <w:lang w:val="en-US"/>
        </w:rPr>
      </w:pPr>
    </w:p>
    <w:p w:rsidR="00345F67" w:rsidRPr="00795216" w:rsidRDefault="0085097A" w:rsidP="00C8272D">
      <w:pPr>
        <w:jc w:val="both"/>
        <w:rPr>
          <w:sz w:val="28"/>
          <w:szCs w:val="28"/>
          <w:lang w:val="uk-UA"/>
        </w:rPr>
      </w:pPr>
      <w:r w:rsidRPr="00795216">
        <w:rPr>
          <w:b/>
          <w:sz w:val="28"/>
          <w:szCs w:val="28"/>
        </w:rPr>
        <w:t>ВИСТУПИЛИ</w:t>
      </w:r>
      <w:r w:rsidRPr="00795216">
        <w:rPr>
          <w:sz w:val="28"/>
          <w:szCs w:val="28"/>
        </w:rPr>
        <w:t xml:space="preserve">: </w:t>
      </w:r>
    </w:p>
    <w:p w:rsidR="00C0033F" w:rsidRPr="00795216" w:rsidRDefault="00C0033F" w:rsidP="00C8272D">
      <w:pPr>
        <w:jc w:val="both"/>
        <w:rPr>
          <w:sz w:val="28"/>
          <w:szCs w:val="28"/>
          <w:lang w:val="uk-UA"/>
        </w:rPr>
      </w:pPr>
    </w:p>
    <w:p w:rsidR="003622A0" w:rsidRPr="00795216" w:rsidRDefault="0085097A" w:rsidP="00795216">
      <w:pPr>
        <w:pStyle w:val="3"/>
        <w:jc w:val="both"/>
        <w:rPr>
          <w:b w:val="0"/>
          <w:bCs/>
        </w:rPr>
      </w:pPr>
      <w:r w:rsidRPr="00795216">
        <w:rPr>
          <w:bCs/>
          <w:sz w:val="28"/>
          <w:szCs w:val="28"/>
        </w:rPr>
        <w:t>ВИРІШИЛИ</w:t>
      </w:r>
      <w:r w:rsidRPr="00795216">
        <w:rPr>
          <w:b w:val="0"/>
          <w:sz w:val="28"/>
          <w:szCs w:val="28"/>
        </w:rPr>
        <w:t xml:space="preserve">: </w:t>
      </w:r>
      <w:r w:rsidR="00C0033F" w:rsidRPr="00795216">
        <w:rPr>
          <w:b w:val="0"/>
          <w:sz w:val="28"/>
          <w:szCs w:val="28"/>
        </w:rPr>
        <w:t xml:space="preserve">Інформацію голови постійної комісії </w:t>
      </w:r>
      <w:r w:rsidR="002775EA" w:rsidRPr="00795216">
        <w:rPr>
          <w:b w:val="0"/>
          <w:sz w:val="28"/>
          <w:szCs w:val="28"/>
        </w:rPr>
        <w:t>Коломойця А.О</w:t>
      </w:r>
      <w:r w:rsidR="002775EA">
        <w:rPr>
          <w:b w:val="0"/>
          <w:sz w:val="28"/>
          <w:szCs w:val="28"/>
        </w:rPr>
        <w:t>.</w:t>
      </w:r>
      <w:r w:rsidR="002775EA" w:rsidRPr="00795216">
        <w:rPr>
          <w:b w:val="0"/>
          <w:sz w:val="28"/>
          <w:szCs w:val="28"/>
        </w:rPr>
        <w:t xml:space="preserve"> </w:t>
      </w:r>
      <w:r w:rsidR="00C0033F" w:rsidRPr="00795216">
        <w:rPr>
          <w:b w:val="0"/>
          <w:sz w:val="28"/>
          <w:szCs w:val="28"/>
        </w:rPr>
        <w:t>щодо</w:t>
      </w:r>
      <w:r w:rsidR="00C0033F" w:rsidRPr="00795216">
        <w:rPr>
          <w:b w:val="0"/>
          <w:sz w:val="28"/>
          <w:szCs w:val="28"/>
          <w:lang w:eastAsia="uk-UA"/>
        </w:rPr>
        <w:t xml:space="preserve"> </w:t>
      </w:r>
      <w:r w:rsidR="00C0033F" w:rsidRPr="00795216">
        <w:rPr>
          <w:b w:val="0"/>
          <w:bCs/>
          <w:sz w:val="28"/>
          <w:szCs w:val="28"/>
        </w:rPr>
        <w:t xml:space="preserve">затвердження плану роботи постійної комісії обласної ради з питань </w:t>
      </w:r>
      <w:r w:rsidR="00C0033F" w:rsidRPr="00795216">
        <w:rPr>
          <w:b w:val="0"/>
          <w:sz w:val="28"/>
          <w:szCs w:val="28"/>
        </w:rPr>
        <w:t xml:space="preserve">науки, освіти, соціальної політики та праці взяти до </w:t>
      </w:r>
      <w:r w:rsidR="00DF3C83">
        <w:rPr>
          <w:b w:val="0"/>
          <w:sz w:val="28"/>
          <w:szCs w:val="28"/>
        </w:rPr>
        <w:t xml:space="preserve">відома, рекомендувати сесії </w:t>
      </w:r>
      <w:r w:rsidR="00DF3C83">
        <w:rPr>
          <w:b w:val="0"/>
          <w:sz w:val="28"/>
          <w:szCs w:val="28"/>
        </w:rPr>
        <w:lastRenderedPageBreak/>
        <w:t xml:space="preserve">обласної ради затвердити план роботи комісії </w:t>
      </w:r>
      <w:r w:rsidR="00DF3C83" w:rsidRPr="00795216">
        <w:rPr>
          <w:b w:val="0"/>
          <w:sz w:val="28"/>
          <w:szCs w:val="28"/>
        </w:rPr>
        <w:t>обласної ради з питань науки, освіти, соціальної політики та праці</w:t>
      </w:r>
      <w:r w:rsidR="00DF3C83">
        <w:rPr>
          <w:b w:val="0"/>
          <w:sz w:val="28"/>
          <w:szCs w:val="28"/>
        </w:rPr>
        <w:t xml:space="preserve"> на 2023 рік (додається).  </w:t>
      </w:r>
    </w:p>
    <w:p w:rsidR="00DF3C83" w:rsidRDefault="00DF3C83" w:rsidP="00C8272D">
      <w:pPr>
        <w:pStyle w:val="a8"/>
        <w:rPr>
          <w:b/>
          <w:bCs/>
          <w:szCs w:val="28"/>
        </w:rPr>
      </w:pPr>
    </w:p>
    <w:p w:rsidR="0085097A" w:rsidRPr="00795216" w:rsidRDefault="0085097A" w:rsidP="00C8272D">
      <w:pPr>
        <w:pStyle w:val="a8"/>
        <w:rPr>
          <w:b/>
          <w:bCs/>
          <w:szCs w:val="28"/>
        </w:rPr>
      </w:pPr>
      <w:r w:rsidRPr="00795216">
        <w:rPr>
          <w:b/>
          <w:bCs/>
          <w:szCs w:val="28"/>
        </w:rPr>
        <w:t>Результати голосування: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A9591D" w:rsidRPr="00795216" w:rsidTr="00AF00AB">
        <w:tc>
          <w:tcPr>
            <w:tcW w:w="2127" w:type="dxa"/>
            <w:hideMark/>
          </w:tcPr>
          <w:p w:rsidR="00A9591D" w:rsidRPr="00795216" w:rsidRDefault="00A9591D" w:rsidP="001B5EA5">
            <w:pPr>
              <w:pStyle w:val="a8"/>
              <w:rPr>
                <w:szCs w:val="28"/>
              </w:rPr>
            </w:pPr>
            <w:r w:rsidRPr="00795216">
              <w:rPr>
                <w:szCs w:val="28"/>
              </w:rPr>
              <w:t xml:space="preserve">за                    </w:t>
            </w:r>
            <w:r w:rsidR="001B5EA5">
              <w:rPr>
                <w:szCs w:val="28"/>
              </w:rPr>
              <w:t>4</w:t>
            </w:r>
            <w:r w:rsidRPr="00795216">
              <w:rPr>
                <w:szCs w:val="28"/>
              </w:rPr>
              <w:t xml:space="preserve">           </w:t>
            </w:r>
          </w:p>
        </w:tc>
        <w:tc>
          <w:tcPr>
            <w:tcW w:w="850" w:type="dxa"/>
            <w:hideMark/>
          </w:tcPr>
          <w:p w:rsidR="00A9591D" w:rsidRPr="00795216" w:rsidRDefault="00A9591D" w:rsidP="00BE53F0">
            <w:pPr>
              <w:pStyle w:val="a8"/>
              <w:rPr>
                <w:szCs w:val="28"/>
              </w:rPr>
            </w:pPr>
          </w:p>
        </w:tc>
      </w:tr>
      <w:tr w:rsidR="00A9591D" w:rsidRPr="00795216" w:rsidTr="00AF00AB">
        <w:tc>
          <w:tcPr>
            <w:tcW w:w="2127" w:type="dxa"/>
            <w:hideMark/>
          </w:tcPr>
          <w:p w:rsidR="00A9591D" w:rsidRPr="00795216" w:rsidRDefault="00A9591D" w:rsidP="00BE53F0">
            <w:pPr>
              <w:pStyle w:val="a8"/>
              <w:rPr>
                <w:szCs w:val="28"/>
              </w:rPr>
            </w:pPr>
            <w:r w:rsidRPr="00795216">
              <w:rPr>
                <w:szCs w:val="28"/>
              </w:rPr>
              <w:t xml:space="preserve">проти              0     </w:t>
            </w:r>
          </w:p>
        </w:tc>
        <w:tc>
          <w:tcPr>
            <w:tcW w:w="850" w:type="dxa"/>
            <w:hideMark/>
          </w:tcPr>
          <w:p w:rsidR="00A9591D" w:rsidRPr="00795216" w:rsidRDefault="00A9591D" w:rsidP="00BE53F0">
            <w:pPr>
              <w:pStyle w:val="a8"/>
              <w:rPr>
                <w:szCs w:val="28"/>
              </w:rPr>
            </w:pPr>
          </w:p>
        </w:tc>
      </w:tr>
      <w:tr w:rsidR="00A9591D" w:rsidRPr="00795216" w:rsidTr="00AF00AB">
        <w:tc>
          <w:tcPr>
            <w:tcW w:w="2127" w:type="dxa"/>
            <w:hideMark/>
          </w:tcPr>
          <w:p w:rsidR="00A9591D" w:rsidRPr="00795216" w:rsidRDefault="00A9591D" w:rsidP="00BE53F0">
            <w:pPr>
              <w:pStyle w:val="a8"/>
              <w:rPr>
                <w:szCs w:val="28"/>
              </w:rPr>
            </w:pPr>
            <w:r w:rsidRPr="00795216">
              <w:rPr>
                <w:szCs w:val="28"/>
              </w:rPr>
              <w:t>утримались    0</w:t>
            </w:r>
          </w:p>
        </w:tc>
        <w:tc>
          <w:tcPr>
            <w:tcW w:w="850" w:type="dxa"/>
            <w:hideMark/>
          </w:tcPr>
          <w:p w:rsidR="00A9591D" w:rsidRPr="00795216" w:rsidRDefault="00A9591D" w:rsidP="00BE53F0">
            <w:pPr>
              <w:pStyle w:val="a8"/>
              <w:rPr>
                <w:szCs w:val="28"/>
              </w:rPr>
            </w:pPr>
          </w:p>
        </w:tc>
      </w:tr>
      <w:tr w:rsidR="00A9591D" w:rsidRPr="00795216" w:rsidTr="00AF00AB">
        <w:tc>
          <w:tcPr>
            <w:tcW w:w="2127" w:type="dxa"/>
            <w:hideMark/>
          </w:tcPr>
          <w:p w:rsidR="00A9591D" w:rsidRPr="00795216" w:rsidRDefault="004618A6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усього            </w:t>
            </w:r>
            <w:r w:rsidR="00A9591D" w:rsidRPr="00795216">
              <w:rPr>
                <w:szCs w:val="28"/>
              </w:rPr>
              <w:t xml:space="preserve"> </w:t>
            </w:r>
            <w:r w:rsidR="001B5EA5">
              <w:rPr>
                <w:szCs w:val="28"/>
              </w:rPr>
              <w:t>4</w:t>
            </w:r>
          </w:p>
          <w:p w:rsidR="00A9591D" w:rsidRPr="00795216" w:rsidRDefault="00A9591D" w:rsidP="00BE53F0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  <w:hideMark/>
          </w:tcPr>
          <w:p w:rsidR="00A9591D" w:rsidRPr="00795216" w:rsidRDefault="00A9591D" w:rsidP="00BE53F0">
            <w:pPr>
              <w:pStyle w:val="a8"/>
              <w:rPr>
                <w:szCs w:val="28"/>
              </w:rPr>
            </w:pPr>
          </w:p>
        </w:tc>
      </w:tr>
    </w:tbl>
    <w:p w:rsidR="00C0033F" w:rsidRPr="00795216" w:rsidRDefault="00C8272D" w:rsidP="00795216">
      <w:pPr>
        <w:pStyle w:val="aa"/>
        <w:numPr>
          <w:ilvl w:val="0"/>
          <w:numId w:val="2"/>
        </w:numPr>
        <w:spacing w:line="276" w:lineRule="auto"/>
        <w:ind w:left="0" w:firstLine="0"/>
        <w:jc w:val="both"/>
        <w:rPr>
          <w:b/>
          <w:bCs/>
          <w:i/>
          <w:lang w:val="uk-UA"/>
        </w:rPr>
      </w:pPr>
      <w:r w:rsidRPr="00795216">
        <w:rPr>
          <w:b/>
          <w:bCs/>
        </w:rPr>
        <w:t>СЛУХАЛИ:</w:t>
      </w:r>
      <w:r w:rsidRPr="00795216">
        <w:rPr>
          <w:bCs/>
        </w:rPr>
        <w:t xml:space="preserve"> </w:t>
      </w:r>
      <w:r w:rsidR="00C0033F" w:rsidRPr="00795216">
        <w:rPr>
          <w:b/>
          <w:bCs/>
          <w:lang w:val="uk-UA"/>
        </w:rPr>
        <w:t xml:space="preserve">Про </w:t>
      </w:r>
      <w:r w:rsidR="00C0033F" w:rsidRPr="00795216">
        <w:rPr>
          <w:b/>
          <w:color w:val="000000"/>
          <w:lang w:val="uk-UA"/>
        </w:rPr>
        <w:t xml:space="preserve">стан готовності до опалювального сезону </w:t>
      </w:r>
      <w:r w:rsidR="00795216">
        <w:rPr>
          <w:b/>
          <w:color w:val="000000"/>
          <w:lang w:val="uk-UA"/>
        </w:rPr>
        <w:t xml:space="preserve">               </w:t>
      </w:r>
      <w:r w:rsidR="001B5EA5">
        <w:rPr>
          <w:b/>
          <w:color w:val="000000"/>
          <w:lang w:val="uk-UA"/>
        </w:rPr>
        <w:t>2022</w:t>
      </w:r>
      <w:r w:rsidR="00C0033F" w:rsidRPr="00795216">
        <w:rPr>
          <w:b/>
          <w:color w:val="000000"/>
          <w:lang w:val="uk-UA"/>
        </w:rPr>
        <w:t xml:space="preserve">-2023 рр у закладах освіти та </w:t>
      </w:r>
      <w:r w:rsidR="002775EA">
        <w:rPr>
          <w:b/>
          <w:color w:val="000000"/>
          <w:lang w:val="uk-UA"/>
        </w:rPr>
        <w:t xml:space="preserve">установах </w:t>
      </w:r>
      <w:r w:rsidR="00C0033F" w:rsidRPr="00795216">
        <w:rPr>
          <w:b/>
          <w:color w:val="000000"/>
          <w:lang w:val="uk-UA"/>
        </w:rPr>
        <w:t xml:space="preserve">соціальної сфери, що належать до спільної власності територіальних громад сіл, селищ, міст Дніпропетровської області. </w:t>
      </w:r>
      <w:r w:rsidR="00C0033F" w:rsidRPr="00795216">
        <w:rPr>
          <w:b/>
          <w:bCs/>
          <w:lang w:val="uk-UA"/>
        </w:rPr>
        <w:t xml:space="preserve"> </w:t>
      </w:r>
    </w:p>
    <w:p w:rsidR="008F400D" w:rsidRPr="00795216" w:rsidRDefault="008F400D" w:rsidP="008F400D">
      <w:pPr>
        <w:jc w:val="both"/>
        <w:rPr>
          <w:b/>
          <w:sz w:val="28"/>
          <w:szCs w:val="28"/>
        </w:rPr>
      </w:pPr>
    </w:p>
    <w:p w:rsidR="008F400D" w:rsidRPr="00795216" w:rsidRDefault="008F400D" w:rsidP="00C0033F">
      <w:pPr>
        <w:tabs>
          <w:tab w:val="left" w:pos="1644"/>
        </w:tabs>
        <w:rPr>
          <w:sz w:val="28"/>
          <w:szCs w:val="28"/>
          <w:lang w:val="uk-UA"/>
        </w:rPr>
      </w:pPr>
      <w:r w:rsidRPr="00795216">
        <w:rPr>
          <w:sz w:val="28"/>
          <w:szCs w:val="28"/>
          <w:lang w:val="uk-UA"/>
        </w:rPr>
        <w:t>Інформація:</w:t>
      </w:r>
      <w:r w:rsidRPr="00795216">
        <w:rPr>
          <w:sz w:val="28"/>
          <w:szCs w:val="28"/>
        </w:rPr>
        <w:t xml:space="preserve">  </w:t>
      </w:r>
      <w:r w:rsidR="00C0033F" w:rsidRPr="00795216">
        <w:rPr>
          <w:sz w:val="28"/>
          <w:szCs w:val="28"/>
          <w:lang w:val="uk-UA"/>
        </w:rPr>
        <w:t>Кришень О.В., Полторацький О.В.</w:t>
      </w:r>
    </w:p>
    <w:p w:rsidR="008F400D" w:rsidRPr="00795216" w:rsidRDefault="008F400D" w:rsidP="008F400D">
      <w:pPr>
        <w:jc w:val="both"/>
        <w:rPr>
          <w:b/>
          <w:sz w:val="28"/>
          <w:szCs w:val="28"/>
          <w:lang w:val="uk-UA"/>
        </w:rPr>
      </w:pPr>
    </w:p>
    <w:p w:rsidR="008F400D" w:rsidRPr="001B5EA5" w:rsidRDefault="008F400D" w:rsidP="008F400D">
      <w:pPr>
        <w:jc w:val="both"/>
        <w:rPr>
          <w:sz w:val="28"/>
          <w:szCs w:val="28"/>
          <w:lang w:val="uk-UA"/>
        </w:rPr>
      </w:pPr>
      <w:r w:rsidRPr="00795216">
        <w:rPr>
          <w:b/>
          <w:sz w:val="28"/>
          <w:szCs w:val="28"/>
          <w:lang w:val="uk-UA"/>
        </w:rPr>
        <w:t>ВИСТУПИЛИ:</w:t>
      </w:r>
      <w:r w:rsidR="001B5EA5">
        <w:rPr>
          <w:b/>
          <w:sz w:val="28"/>
          <w:szCs w:val="28"/>
          <w:lang w:val="uk-UA"/>
        </w:rPr>
        <w:t xml:space="preserve"> </w:t>
      </w:r>
      <w:r w:rsidR="001B5EA5" w:rsidRPr="001B5EA5">
        <w:rPr>
          <w:sz w:val="28"/>
          <w:szCs w:val="28"/>
          <w:lang w:val="uk-UA"/>
        </w:rPr>
        <w:t>Коломоєць А.О., Корнякова Т.В.</w:t>
      </w:r>
    </w:p>
    <w:p w:rsidR="008F400D" w:rsidRPr="00795216" w:rsidRDefault="008F400D" w:rsidP="008F400D">
      <w:pPr>
        <w:rPr>
          <w:sz w:val="28"/>
          <w:szCs w:val="28"/>
          <w:lang w:val="uk-UA"/>
        </w:rPr>
      </w:pPr>
    </w:p>
    <w:p w:rsidR="00C0033F" w:rsidRPr="00795216" w:rsidRDefault="008F400D" w:rsidP="00795216">
      <w:pPr>
        <w:jc w:val="both"/>
        <w:rPr>
          <w:bCs/>
          <w:szCs w:val="28"/>
        </w:rPr>
      </w:pPr>
      <w:r w:rsidRPr="00795216">
        <w:rPr>
          <w:b/>
          <w:sz w:val="28"/>
          <w:szCs w:val="28"/>
          <w:lang w:val="uk-UA"/>
        </w:rPr>
        <w:t xml:space="preserve">ВИРІШИЛИ: </w:t>
      </w:r>
      <w:r w:rsidR="00795216">
        <w:rPr>
          <w:bCs/>
          <w:sz w:val="28"/>
          <w:szCs w:val="28"/>
        </w:rPr>
        <w:t>Інформацію про стан го</w:t>
      </w:r>
      <w:r w:rsidR="00C0033F" w:rsidRPr="00795216">
        <w:rPr>
          <w:bCs/>
          <w:sz w:val="28"/>
          <w:szCs w:val="28"/>
        </w:rPr>
        <w:t xml:space="preserve">товності до опалювального сезону 2022 -2023 рр у закладах освіти та </w:t>
      </w:r>
      <w:r w:rsidR="00D2788D">
        <w:rPr>
          <w:bCs/>
          <w:sz w:val="28"/>
          <w:szCs w:val="28"/>
          <w:lang w:val="uk-UA"/>
        </w:rPr>
        <w:t xml:space="preserve">установах </w:t>
      </w:r>
      <w:r w:rsidR="00C0033F" w:rsidRPr="00795216">
        <w:rPr>
          <w:bCs/>
          <w:sz w:val="28"/>
          <w:szCs w:val="28"/>
        </w:rPr>
        <w:t>соціальної сфери, що належать до спільної власності територіальних громад сіл, селищ, міст Дніпропетровської області, взяти до уваги.</w:t>
      </w:r>
    </w:p>
    <w:p w:rsidR="00C0033F" w:rsidRPr="00795216" w:rsidRDefault="00C0033F" w:rsidP="008F400D">
      <w:pPr>
        <w:pStyle w:val="a8"/>
        <w:rPr>
          <w:bCs/>
          <w:szCs w:val="28"/>
        </w:rPr>
      </w:pPr>
    </w:p>
    <w:p w:rsidR="008F400D" w:rsidRPr="00795216" w:rsidRDefault="008F400D" w:rsidP="008F400D">
      <w:pPr>
        <w:pStyle w:val="a8"/>
        <w:rPr>
          <w:b/>
          <w:bCs/>
          <w:szCs w:val="28"/>
        </w:rPr>
      </w:pPr>
      <w:r w:rsidRPr="00795216">
        <w:rPr>
          <w:b/>
          <w:bCs/>
          <w:szCs w:val="28"/>
        </w:rPr>
        <w:t>Результати голосування: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7"/>
        <w:gridCol w:w="850"/>
      </w:tblGrid>
      <w:tr w:rsidR="00A9591D" w:rsidRPr="00795216" w:rsidTr="009158AB">
        <w:tc>
          <w:tcPr>
            <w:tcW w:w="2127" w:type="dxa"/>
          </w:tcPr>
          <w:p w:rsidR="00A9591D" w:rsidRPr="00795216" w:rsidRDefault="00A9591D" w:rsidP="001B5EA5">
            <w:pPr>
              <w:pStyle w:val="a8"/>
              <w:rPr>
                <w:szCs w:val="28"/>
              </w:rPr>
            </w:pPr>
            <w:r w:rsidRPr="00795216">
              <w:rPr>
                <w:szCs w:val="28"/>
              </w:rPr>
              <w:t xml:space="preserve">за                    </w:t>
            </w:r>
            <w:r w:rsidR="001B5EA5">
              <w:rPr>
                <w:szCs w:val="28"/>
              </w:rPr>
              <w:t>4</w:t>
            </w:r>
            <w:r w:rsidRPr="00795216">
              <w:rPr>
                <w:szCs w:val="28"/>
              </w:rPr>
              <w:t xml:space="preserve">           </w:t>
            </w:r>
          </w:p>
        </w:tc>
        <w:tc>
          <w:tcPr>
            <w:tcW w:w="2127" w:type="dxa"/>
          </w:tcPr>
          <w:p w:rsidR="00A9591D" w:rsidRPr="00795216" w:rsidRDefault="00A9591D" w:rsidP="006A5743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795216" w:rsidRDefault="00A9591D" w:rsidP="006A5743">
            <w:pPr>
              <w:pStyle w:val="a8"/>
              <w:rPr>
                <w:szCs w:val="28"/>
              </w:rPr>
            </w:pPr>
          </w:p>
        </w:tc>
      </w:tr>
      <w:tr w:rsidR="00A9591D" w:rsidRPr="00795216" w:rsidTr="009158AB">
        <w:tc>
          <w:tcPr>
            <w:tcW w:w="2127" w:type="dxa"/>
          </w:tcPr>
          <w:p w:rsidR="00A9591D" w:rsidRPr="00795216" w:rsidRDefault="00A9591D" w:rsidP="00BE53F0">
            <w:pPr>
              <w:pStyle w:val="a8"/>
              <w:rPr>
                <w:szCs w:val="28"/>
              </w:rPr>
            </w:pPr>
            <w:r w:rsidRPr="00795216">
              <w:rPr>
                <w:szCs w:val="28"/>
              </w:rPr>
              <w:t xml:space="preserve">проти              0     </w:t>
            </w:r>
          </w:p>
        </w:tc>
        <w:tc>
          <w:tcPr>
            <w:tcW w:w="2127" w:type="dxa"/>
          </w:tcPr>
          <w:p w:rsidR="00A9591D" w:rsidRPr="00795216" w:rsidRDefault="00A9591D" w:rsidP="006A5743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795216" w:rsidRDefault="00A9591D" w:rsidP="006A5743">
            <w:pPr>
              <w:pStyle w:val="a8"/>
              <w:rPr>
                <w:szCs w:val="28"/>
              </w:rPr>
            </w:pPr>
          </w:p>
        </w:tc>
      </w:tr>
      <w:tr w:rsidR="00A9591D" w:rsidRPr="00795216" w:rsidTr="009158AB">
        <w:tc>
          <w:tcPr>
            <w:tcW w:w="2127" w:type="dxa"/>
          </w:tcPr>
          <w:p w:rsidR="00A9591D" w:rsidRPr="00795216" w:rsidRDefault="00A9591D" w:rsidP="00BE53F0">
            <w:pPr>
              <w:pStyle w:val="a8"/>
              <w:rPr>
                <w:szCs w:val="28"/>
              </w:rPr>
            </w:pPr>
            <w:r w:rsidRPr="00795216">
              <w:rPr>
                <w:szCs w:val="28"/>
              </w:rPr>
              <w:t>утримались    0</w:t>
            </w:r>
          </w:p>
        </w:tc>
        <w:tc>
          <w:tcPr>
            <w:tcW w:w="2127" w:type="dxa"/>
          </w:tcPr>
          <w:p w:rsidR="00A9591D" w:rsidRPr="00795216" w:rsidRDefault="00A9591D" w:rsidP="006A5743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795216" w:rsidRDefault="00A9591D" w:rsidP="006A5743">
            <w:pPr>
              <w:pStyle w:val="a8"/>
              <w:rPr>
                <w:szCs w:val="28"/>
              </w:rPr>
            </w:pPr>
          </w:p>
        </w:tc>
      </w:tr>
      <w:tr w:rsidR="00A9591D" w:rsidRPr="00795216" w:rsidTr="009158AB">
        <w:tc>
          <w:tcPr>
            <w:tcW w:w="2127" w:type="dxa"/>
          </w:tcPr>
          <w:p w:rsidR="00A9591D" w:rsidRPr="00795216" w:rsidRDefault="00A9591D" w:rsidP="00BE53F0">
            <w:pPr>
              <w:pStyle w:val="a8"/>
              <w:rPr>
                <w:szCs w:val="28"/>
              </w:rPr>
            </w:pPr>
            <w:r w:rsidRPr="00795216">
              <w:rPr>
                <w:szCs w:val="28"/>
              </w:rPr>
              <w:t xml:space="preserve">усього              </w:t>
            </w:r>
            <w:r w:rsidR="001B5EA5">
              <w:rPr>
                <w:szCs w:val="28"/>
              </w:rPr>
              <w:t>4</w:t>
            </w:r>
          </w:p>
          <w:p w:rsidR="00A9591D" w:rsidRPr="00795216" w:rsidRDefault="00A9591D" w:rsidP="00BE53F0">
            <w:pPr>
              <w:pStyle w:val="a8"/>
              <w:rPr>
                <w:szCs w:val="28"/>
              </w:rPr>
            </w:pPr>
          </w:p>
        </w:tc>
        <w:tc>
          <w:tcPr>
            <w:tcW w:w="2127" w:type="dxa"/>
          </w:tcPr>
          <w:p w:rsidR="00A9591D" w:rsidRPr="00795216" w:rsidRDefault="00A9591D" w:rsidP="006A5743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795216" w:rsidRDefault="00A9591D" w:rsidP="006A5743">
            <w:pPr>
              <w:pStyle w:val="a8"/>
              <w:rPr>
                <w:szCs w:val="28"/>
              </w:rPr>
            </w:pPr>
          </w:p>
        </w:tc>
      </w:tr>
    </w:tbl>
    <w:p w:rsidR="00C8272D" w:rsidRPr="00795216" w:rsidRDefault="008F400D" w:rsidP="008F400D">
      <w:pPr>
        <w:pStyle w:val="aa"/>
        <w:ind w:left="0"/>
        <w:jc w:val="both"/>
        <w:rPr>
          <w:lang w:val="uk-UA"/>
        </w:rPr>
      </w:pPr>
      <w:r w:rsidRPr="00795216">
        <w:rPr>
          <w:b/>
          <w:bCs/>
          <w:lang w:val="uk-UA"/>
        </w:rPr>
        <w:t>4. </w:t>
      </w:r>
      <w:r w:rsidR="009A30A5" w:rsidRPr="00795216">
        <w:rPr>
          <w:b/>
          <w:bCs/>
        </w:rPr>
        <w:t xml:space="preserve">Про </w:t>
      </w:r>
      <w:r w:rsidR="009A30A5" w:rsidRPr="00795216">
        <w:rPr>
          <w:b/>
          <w:bCs/>
          <w:lang w:val="uk-UA"/>
        </w:rPr>
        <w:t>стан фінансування регіональних цільових програм  та програми соціально-економічного та культурного розвитку</w:t>
      </w:r>
      <w:r w:rsidR="009A30A5" w:rsidRPr="00795216">
        <w:rPr>
          <w:b/>
          <w:bCs/>
        </w:rPr>
        <w:t xml:space="preserve"> за </w:t>
      </w:r>
      <w:r w:rsidR="00C0033F" w:rsidRPr="00795216">
        <w:rPr>
          <w:b/>
          <w:bCs/>
          <w:lang w:val="uk-UA"/>
        </w:rPr>
        <w:t>9 місяців</w:t>
      </w:r>
      <w:r w:rsidR="009A30A5" w:rsidRPr="00795216">
        <w:rPr>
          <w:b/>
          <w:bCs/>
          <w:lang w:val="uk-UA"/>
        </w:rPr>
        <w:t xml:space="preserve"> </w:t>
      </w:r>
      <w:r w:rsidR="009A30A5" w:rsidRPr="00795216">
        <w:rPr>
          <w:b/>
          <w:bCs/>
        </w:rPr>
        <w:t>2022 року</w:t>
      </w:r>
      <w:r w:rsidR="009A30A5" w:rsidRPr="00795216">
        <w:rPr>
          <w:b/>
          <w:bCs/>
          <w:lang w:val="uk-UA"/>
        </w:rPr>
        <w:t xml:space="preserve"> відповідно до розпорядження голови обласної державної адміністрації від 05 листопада 2021 року „Про регіональну цільову соціальну програму „Освіта Дніпропетровщини до 2024 року”</w:t>
      </w:r>
      <w:r w:rsidRPr="00795216">
        <w:rPr>
          <w:b/>
          <w:bCs/>
          <w:lang w:val="uk-UA"/>
        </w:rPr>
        <w:t xml:space="preserve"> </w:t>
      </w:r>
      <w:r w:rsidR="009A30A5" w:rsidRPr="00795216">
        <w:rPr>
          <w:b/>
          <w:bCs/>
          <w:lang w:val="uk-UA"/>
        </w:rPr>
        <w:t>та рішення Дніпропетровської обласної ради  № 149-9/</w:t>
      </w:r>
      <w:r w:rsidR="009A30A5" w:rsidRPr="00795216">
        <w:rPr>
          <w:b/>
          <w:bCs/>
          <w:lang w:val="en-US"/>
        </w:rPr>
        <w:t>VIII</w:t>
      </w:r>
      <w:r w:rsidR="009A30A5" w:rsidRPr="00795216">
        <w:rPr>
          <w:b/>
          <w:bCs/>
          <w:lang w:val="uk-UA"/>
        </w:rPr>
        <w:t xml:space="preserve"> від 03 грудня 2021 року „Про Програму соціально-економічного та культурного розвитку Дніпропетровської області на 2022 рік”.</w:t>
      </w:r>
    </w:p>
    <w:p w:rsidR="00C8272D" w:rsidRPr="00795216" w:rsidRDefault="00C8272D" w:rsidP="00C8272D">
      <w:pPr>
        <w:jc w:val="both"/>
        <w:rPr>
          <w:szCs w:val="28"/>
        </w:rPr>
      </w:pPr>
    </w:p>
    <w:p w:rsidR="00C8272D" w:rsidRPr="00795216" w:rsidRDefault="00C8272D" w:rsidP="00C8272D">
      <w:pPr>
        <w:jc w:val="both"/>
        <w:rPr>
          <w:sz w:val="28"/>
          <w:szCs w:val="28"/>
          <w:lang w:val="uk-UA"/>
        </w:rPr>
      </w:pPr>
      <w:r w:rsidRPr="00795216">
        <w:rPr>
          <w:sz w:val="28"/>
          <w:szCs w:val="28"/>
          <w:lang w:val="uk-UA"/>
        </w:rPr>
        <w:t>І</w:t>
      </w:r>
      <w:r w:rsidRPr="00795216">
        <w:rPr>
          <w:sz w:val="28"/>
          <w:szCs w:val="28"/>
        </w:rPr>
        <w:t>нформаці</w:t>
      </w:r>
      <w:r w:rsidRPr="00795216">
        <w:rPr>
          <w:sz w:val="28"/>
          <w:szCs w:val="28"/>
          <w:lang w:val="uk-UA"/>
        </w:rPr>
        <w:t xml:space="preserve">я: </w:t>
      </w:r>
      <w:r w:rsidR="009A30A5" w:rsidRPr="00795216">
        <w:rPr>
          <w:sz w:val="28"/>
          <w:szCs w:val="28"/>
          <w:lang w:val="uk-UA"/>
        </w:rPr>
        <w:t>Поторацький О.В.</w:t>
      </w:r>
    </w:p>
    <w:p w:rsidR="003622A0" w:rsidRPr="00795216" w:rsidRDefault="003622A0" w:rsidP="00C8272D">
      <w:pPr>
        <w:jc w:val="both"/>
        <w:rPr>
          <w:sz w:val="28"/>
          <w:szCs w:val="28"/>
          <w:lang w:val="uk-UA"/>
        </w:rPr>
      </w:pPr>
    </w:p>
    <w:p w:rsidR="00C8272D" w:rsidRPr="001B5EA5" w:rsidRDefault="003622A0" w:rsidP="00C8272D">
      <w:pPr>
        <w:jc w:val="both"/>
        <w:rPr>
          <w:sz w:val="28"/>
          <w:szCs w:val="28"/>
          <w:lang w:val="uk-UA"/>
        </w:rPr>
      </w:pPr>
      <w:r w:rsidRPr="00795216">
        <w:rPr>
          <w:b/>
          <w:sz w:val="28"/>
          <w:szCs w:val="28"/>
          <w:lang w:val="uk-UA"/>
        </w:rPr>
        <w:t>ВИСТУПИЛИ:</w:t>
      </w:r>
      <w:r w:rsidR="00A9591D" w:rsidRPr="00795216">
        <w:rPr>
          <w:b/>
          <w:sz w:val="28"/>
          <w:szCs w:val="28"/>
          <w:lang w:val="uk-UA"/>
        </w:rPr>
        <w:t xml:space="preserve"> </w:t>
      </w:r>
      <w:r w:rsidR="001B5EA5" w:rsidRPr="001B5EA5">
        <w:rPr>
          <w:sz w:val="28"/>
          <w:szCs w:val="28"/>
          <w:lang w:val="uk-UA"/>
        </w:rPr>
        <w:t>Пустова М.І.</w:t>
      </w:r>
    </w:p>
    <w:p w:rsidR="00567361" w:rsidRPr="00795216" w:rsidRDefault="00567361" w:rsidP="00C8272D">
      <w:pPr>
        <w:jc w:val="both"/>
        <w:rPr>
          <w:sz w:val="28"/>
          <w:szCs w:val="28"/>
        </w:rPr>
      </w:pPr>
    </w:p>
    <w:p w:rsidR="00184D57" w:rsidRPr="00795216" w:rsidRDefault="00C8272D" w:rsidP="00184D57">
      <w:pPr>
        <w:jc w:val="both"/>
        <w:rPr>
          <w:sz w:val="28"/>
          <w:szCs w:val="28"/>
          <w:lang w:val="uk-UA"/>
        </w:rPr>
      </w:pPr>
      <w:r w:rsidRPr="00795216">
        <w:rPr>
          <w:b/>
          <w:sz w:val="28"/>
          <w:szCs w:val="28"/>
        </w:rPr>
        <w:t>ВИРІШИЛИ:</w:t>
      </w:r>
      <w:r w:rsidRPr="00795216">
        <w:rPr>
          <w:sz w:val="28"/>
          <w:szCs w:val="28"/>
        </w:rPr>
        <w:t xml:space="preserve"> взяти до відома інформацію </w:t>
      </w:r>
      <w:r w:rsidR="00D2788D">
        <w:rPr>
          <w:sz w:val="28"/>
          <w:szCs w:val="28"/>
          <w:lang w:val="uk-UA"/>
        </w:rPr>
        <w:t xml:space="preserve">директора департаменту освіти і науки ОДА </w:t>
      </w:r>
      <w:r w:rsidR="009A30A5" w:rsidRPr="00795216">
        <w:rPr>
          <w:sz w:val="28"/>
          <w:szCs w:val="28"/>
          <w:lang w:val="uk-UA"/>
        </w:rPr>
        <w:t>Полторацького О.В</w:t>
      </w:r>
      <w:r w:rsidR="003622A0" w:rsidRPr="00795216">
        <w:rPr>
          <w:sz w:val="28"/>
          <w:szCs w:val="28"/>
        </w:rPr>
        <w:t>.</w:t>
      </w:r>
      <w:r w:rsidR="003622A0" w:rsidRPr="00795216">
        <w:rPr>
          <w:sz w:val="28"/>
          <w:szCs w:val="28"/>
          <w:lang w:val="uk-UA"/>
        </w:rPr>
        <w:t xml:space="preserve"> </w:t>
      </w:r>
      <w:r w:rsidR="00184D57" w:rsidRPr="00795216">
        <w:rPr>
          <w:sz w:val="28"/>
          <w:szCs w:val="28"/>
          <w:lang w:val="uk-UA"/>
        </w:rPr>
        <w:t>п</w:t>
      </w:r>
      <w:r w:rsidR="00184D57" w:rsidRPr="00795216">
        <w:rPr>
          <w:bCs/>
          <w:sz w:val="28"/>
          <w:szCs w:val="28"/>
        </w:rPr>
        <w:t xml:space="preserve">ро </w:t>
      </w:r>
      <w:r w:rsidR="00184D57" w:rsidRPr="00795216">
        <w:rPr>
          <w:bCs/>
          <w:sz w:val="28"/>
          <w:szCs w:val="28"/>
          <w:lang w:val="uk-UA"/>
        </w:rPr>
        <w:t xml:space="preserve">стан фінансування регіональних цільових програм  та програми соціально-економічного та культурного </w:t>
      </w:r>
      <w:r w:rsidR="00184D57" w:rsidRPr="00795216">
        <w:rPr>
          <w:bCs/>
          <w:sz w:val="28"/>
          <w:szCs w:val="28"/>
          <w:lang w:val="uk-UA"/>
        </w:rPr>
        <w:lastRenderedPageBreak/>
        <w:t>розвитку</w:t>
      </w:r>
      <w:r w:rsidR="00184D57" w:rsidRPr="00795216">
        <w:rPr>
          <w:bCs/>
          <w:sz w:val="28"/>
          <w:szCs w:val="28"/>
        </w:rPr>
        <w:t xml:space="preserve"> за </w:t>
      </w:r>
      <w:r w:rsidR="00567361" w:rsidRPr="00795216">
        <w:rPr>
          <w:bCs/>
          <w:sz w:val="28"/>
          <w:szCs w:val="28"/>
          <w:lang w:val="uk-UA"/>
        </w:rPr>
        <w:t xml:space="preserve"> 9 місяців</w:t>
      </w:r>
      <w:r w:rsidR="00184D57" w:rsidRPr="00795216">
        <w:rPr>
          <w:bCs/>
          <w:sz w:val="28"/>
          <w:szCs w:val="28"/>
          <w:lang w:val="uk-UA"/>
        </w:rPr>
        <w:t xml:space="preserve"> </w:t>
      </w:r>
      <w:r w:rsidR="00184D57" w:rsidRPr="00795216">
        <w:rPr>
          <w:bCs/>
          <w:sz w:val="28"/>
          <w:szCs w:val="28"/>
        </w:rPr>
        <w:t>2022 року</w:t>
      </w:r>
      <w:r w:rsidR="00184D57" w:rsidRPr="00795216">
        <w:rPr>
          <w:bCs/>
          <w:sz w:val="28"/>
          <w:szCs w:val="28"/>
          <w:lang w:val="uk-UA"/>
        </w:rPr>
        <w:t xml:space="preserve"> відповідно до розпорядження голови обласної державної адміністрації від 05 листопада 2021 року „Про регіональну цільову соціальну програму „Освіта Дніпропетровщини до 2024 року”</w:t>
      </w:r>
      <w:r w:rsidR="00184D57" w:rsidRPr="00795216">
        <w:rPr>
          <w:sz w:val="28"/>
          <w:szCs w:val="28"/>
          <w:lang w:val="uk-UA"/>
        </w:rPr>
        <w:t>.</w:t>
      </w:r>
    </w:p>
    <w:p w:rsidR="00C8272D" w:rsidRPr="00795216" w:rsidRDefault="00184D57" w:rsidP="00184D57">
      <w:pPr>
        <w:jc w:val="both"/>
        <w:rPr>
          <w:sz w:val="28"/>
          <w:szCs w:val="28"/>
        </w:rPr>
      </w:pPr>
      <w:r w:rsidRPr="00795216">
        <w:rPr>
          <w:sz w:val="28"/>
          <w:szCs w:val="28"/>
        </w:rPr>
        <w:t xml:space="preserve">                      </w:t>
      </w:r>
    </w:p>
    <w:p w:rsidR="00C8272D" w:rsidRPr="00795216" w:rsidRDefault="00C8272D" w:rsidP="00C8272D">
      <w:pPr>
        <w:pStyle w:val="a8"/>
        <w:rPr>
          <w:b/>
          <w:bCs/>
          <w:szCs w:val="28"/>
        </w:rPr>
      </w:pPr>
      <w:r w:rsidRPr="00795216">
        <w:rPr>
          <w:b/>
          <w:bCs/>
          <w:szCs w:val="28"/>
        </w:rPr>
        <w:t>Результати голосування: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7"/>
        <w:gridCol w:w="850"/>
      </w:tblGrid>
      <w:tr w:rsidR="00A9591D" w:rsidRPr="00795216" w:rsidTr="00E160EF">
        <w:tc>
          <w:tcPr>
            <w:tcW w:w="2127" w:type="dxa"/>
          </w:tcPr>
          <w:p w:rsidR="00A9591D" w:rsidRPr="00795216" w:rsidRDefault="00A9591D" w:rsidP="001B5EA5">
            <w:pPr>
              <w:pStyle w:val="a8"/>
              <w:rPr>
                <w:szCs w:val="28"/>
              </w:rPr>
            </w:pPr>
            <w:r w:rsidRPr="00795216">
              <w:rPr>
                <w:szCs w:val="28"/>
              </w:rPr>
              <w:t xml:space="preserve">за                    </w:t>
            </w:r>
            <w:r w:rsidR="001B5EA5">
              <w:rPr>
                <w:szCs w:val="28"/>
              </w:rPr>
              <w:t>4</w:t>
            </w:r>
            <w:r w:rsidRPr="00795216">
              <w:rPr>
                <w:szCs w:val="28"/>
              </w:rPr>
              <w:t xml:space="preserve">           </w:t>
            </w:r>
          </w:p>
        </w:tc>
        <w:tc>
          <w:tcPr>
            <w:tcW w:w="2127" w:type="dxa"/>
          </w:tcPr>
          <w:p w:rsidR="00A9591D" w:rsidRPr="00795216" w:rsidRDefault="00A9591D" w:rsidP="00091A14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795216" w:rsidRDefault="00A9591D" w:rsidP="00091A14">
            <w:pPr>
              <w:pStyle w:val="a8"/>
              <w:rPr>
                <w:szCs w:val="28"/>
              </w:rPr>
            </w:pPr>
          </w:p>
        </w:tc>
      </w:tr>
      <w:tr w:rsidR="00A9591D" w:rsidRPr="00795216" w:rsidTr="00E160EF">
        <w:tc>
          <w:tcPr>
            <w:tcW w:w="2127" w:type="dxa"/>
          </w:tcPr>
          <w:p w:rsidR="00A9591D" w:rsidRPr="00795216" w:rsidRDefault="00A9591D" w:rsidP="00BE53F0">
            <w:pPr>
              <w:pStyle w:val="a8"/>
              <w:rPr>
                <w:szCs w:val="28"/>
              </w:rPr>
            </w:pPr>
            <w:r w:rsidRPr="00795216">
              <w:rPr>
                <w:szCs w:val="28"/>
              </w:rPr>
              <w:t xml:space="preserve">проти              0     </w:t>
            </w:r>
          </w:p>
        </w:tc>
        <w:tc>
          <w:tcPr>
            <w:tcW w:w="2127" w:type="dxa"/>
          </w:tcPr>
          <w:p w:rsidR="00A9591D" w:rsidRPr="00795216" w:rsidRDefault="00A9591D" w:rsidP="00091A14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795216" w:rsidRDefault="00A9591D" w:rsidP="00091A14">
            <w:pPr>
              <w:pStyle w:val="a8"/>
              <w:rPr>
                <w:szCs w:val="28"/>
              </w:rPr>
            </w:pPr>
          </w:p>
        </w:tc>
      </w:tr>
      <w:tr w:rsidR="00A9591D" w:rsidRPr="00795216" w:rsidTr="00E160EF">
        <w:tc>
          <w:tcPr>
            <w:tcW w:w="2127" w:type="dxa"/>
          </w:tcPr>
          <w:p w:rsidR="00A9591D" w:rsidRPr="00795216" w:rsidRDefault="00A9591D" w:rsidP="00BE53F0">
            <w:pPr>
              <w:pStyle w:val="a8"/>
              <w:rPr>
                <w:szCs w:val="28"/>
              </w:rPr>
            </w:pPr>
            <w:r w:rsidRPr="00795216">
              <w:rPr>
                <w:szCs w:val="28"/>
              </w:rPr>
              <w:t>утримались    0</w:t>
            </w:r>
          </w:p>
        </w:tc>
        <w:tc>
          <w:tcPr>
            <w:tcW w:w="2127" w:type="dxa"/>
          </w:tcPr>
          <w:p w:rsidR="00A9591D" w:rsidRPr="00795216" w:rsidRDefault="00A9591D" w:rsidP="00091A14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795216" w:rsidRDefault="00A9591D" w:rsidP="00091A14">
            <w:pPr>
              <w:pStyle w:val="a8"/>
              <w:rPr>
                <w:szCs w:val="28"/>
              </w:rPr>
            </w:pPr>
          </w:p>
        </w:tc>
      </w:tr>
      <w:tr w:rsidR="00A9591D" w:rsidRPr="00795216" w:rsidTr="00E160EF">
        <w:trPr>
          <w:trHeight w:val="438"/>
        </w:trPr>
        <w:tc>
          <w:tcPr>
            <w:tcW w:w="2127" w:type="dxa"/>
          </w:tcPr>
          <w:p w:rsidR="00A9591D" w:rsidRPr="00795216" w:rsidRDefault="00A9591D" w:rsidP="00BE53F0">
            <w:pPr>
              <w:pStyle w:val="a8"/>
              <w:rPr>
                <w:szCs w:val="28"/>
              </w:rPr>
            </w:pPr>
            <w:r w:rsidRPr="00795216">
              <w:rPr>
                <w:szCs w:val="28"/>
              </w:rPr>
              <w:t xml:space="preserve">усього             </w:t>
            </w:r>
            <w:r w:rsidR="001B5EA5">
              <w:rPr>
                <w:szCs w:val="28"/>
              </w:rPr>
              <w:t>4</w:t>
            </w:r>
          </w:p>
          <w:p w:rsidR="00795216" w:rsidRPr="00795216" w:rsidRDefault="00795216" w:rsidP="00BE53F0">
            <w:pPr>
              <w:pStyle w:val="a8"/>
              <w:rPr>
                <w:szCs w:val="28"/>
              </w:rPr>
            </w:pPr>
          </w:p>
        </w:tc>
        <w:tc>
          <w:tcPr>
            <w:tcW w:w="2127" w:type="dxa"/>
          </w:tcPr>
          <w:p w:rsidR="00A9591D" w:rsidRPr="00795216" w:rsidRDefault="00A9591D" w:rsidP="00091A14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795216" w:rsidRDefault="00A9591D" w:rsidP="00091A14">
            <w:pPr>
              <w:pStyle w:val="a8"/>
              <w:rPr>
                <w:szCs w:val="28"/>
              </w:rPr>
            </w:pPr>
          </w:p>
        </w:tc>
      </w:tr>
    </w:tbl>
    <w:p w:rsidR="00795216" w:rsidRPr="00795216" w:rsidRDefault="00795216" w:rsidP="00795216">
      <w:pPr>
        <w:jc w:val="both"/>
        <w:rPr>
          <w:sz w:val="28"/>
          <w:szCs w:val="28"/>
          <w:lang w:val="uk-UA"/>
        </w:rPr>
      </w:pPr>
    </w:p>
    <w:p w:rsidR="00F65F51" w:rsidRPr="00795216" w:rsidRDefault="00F65F51" w:rsidP="00C8272D">
      <w:pPr>
        <w:jc w:val="both"/>
        <w:rPr>
          <w:b/>
          <w:sz w:val="28"/>
          <w:szCs w:val="28"/>
          <w:lang w:val="uk-UA"/>
        </w:rPr>
      </w:pPr>
    </w:p>
    <w:p w:rsidR="0085097A" w:rsidRPr="00795216" w:rsidRDefault="0039747F" w:rsidP="00C8272D">
      <w:pPr>
        <w:jc w:val="both"/>
        <w:rPr>
          <w:b/>
          <w:sz w:val="28"/>
          <w:szCs w:val="28"/>
        </w:rPr>
      </w:pPr>
      <w:r w:rsidRPr="00795216">
        <w:rPr>
          <w:b/>
          <w:sz w:val="28"/>
          <w:szCs w:val="28"/>
        </w:rPr>
        <w:t>Голова комісії</w:t>
      </w:r>
      <w:r w:rsidRPr="00795216">
        <w:rPr>
          <w:b/>
          <w:sz w:val="28"/>
          <w:szCs w:val="28"/>
        </w:rPr>
        <w:tab/>
      </w:r>
      <w:r w:rsidRPr="00795216">
        <w:rPr>
          <w:b/>
          <w:sz w:val="28"/>
          <w:szCs w:val="28"/>
        </w:rPr>
        <w:tab/>
      </w:r>
      <w:r w:rsidRPr="00795216">
        <w:rPr>
          <w:b/>
          <w:sz w:val="28"/>
          <w:szCs w:val="28"/>
        </w:rPr>
        <w:tab/>
      </w:r>
      <w:r w:rsidRPr="00795216">
        <w:rPr>
          <w:b/>
          <w:sz w:val="28"/>
          <w:szCs w:val="28"/>
        </w:rPr>
        <w:tab/>
      </w:r>
      <w:r w:rsidRPr="00795216">
        <w:rPr>
          <w:b/>
          <w:sz w:val="28"/>
          <w:szCs w:val="28"/>
        </w:rPr>
        <w:tab/>
      </w:r>
      <w:r w:rsidRPr="00795216">
        <w:rPr>
          <w:b/>
          <w:sz w:val="28"/>
          <w:szCs w:val="28"/>
        </w:rPr>
        <w:tab/>
      </w:r>
      <w:r w:rsidRPr="00795216">
        <w:rPr>
          <w:b/>
          <w:sz w:val="28"/>
          <w:szCs w:val="28"/>
          <w:lang w:val="uk-UA"/>
        </w:rPr>
        <w:t xml:space="preserve">       </w:t>
      </w:r>
      <w:r w:rsidR="0085097A" w:rsidRPr="00795216">
        <w:rPr>
          <w:b/>
          <w:sz w:val="28"/>
          <w:szCs w:val="28"/>
        </w:rPr>
        <w:t>А.О. КОЛОМОЄЦЬ</w:t>
      </w:r>
    </w:p>
    <w:p w:rsidR="0085097A" w:rsidRPr="00795216" w:rsidRDefault="0085097A" w:rsidP="00C8272D">
      <w:pPr>
        <w:jc w:val="both"/>
        <w:rPr>
          <w:b/>
          <w:sz w:val="28"/>
          <w:szCs w:val="28"/>
          <w:lang w:val="uk-UA"/>
        </w:rPr>
      </w:pPr>
    </w:p>
    <w:p w:rsidR="0085097A" w:rsidRPr="0085097A" w:rsidRDefault="0085097A" w:rsidP="004E41EE">
      <w:pPr>
        <w:jc w:val="both"/>
        <w:rPr>
          <w:sz w:val="28"/>
          <w:szCs w:val="28"/>
          <w:lang w:val="en-US"/>
        </w:rPr>
      </w:pPr>
      <w:r w:rsidRPr="00795216">
        <w:rPr>
          <w:b/>
          <w:sz w:val="28"/>
          <w:szCs w:val="28"/>
        </w:rPr>
        <w:t xml:space="preserve">Секретар комісії </w:t>
      </w:r>
      <w:r w:rsidRPr="00795216">
        <w:rPr>
          <w:b/>
          <w:sz w:val="28"/>
          <w:szCs w:val="28"/>
        </w:rPr>
        <w:tab/>
      </w:r>
      <w:r w:rsidRPr="00795216">
        <w:rPr>
          <w:b/>
          <w:sz w:val="28"/>
          <w:szCs w:val="28"/>
        </w:rPr>
        <w:tab/>
        <w:t xml:space="preserve">                                      Т.В. КОРНЯКОВА</w:t>
      </w:r>
    </w:p>
    <w:sectPr w:rsidR="0085097A" w:rsidRPr="0085097A" w:rsidSect="00795216">
      <w:headerReference w:type="default" r:id="rId11"/>
      <w:pgSz w:w="11906" w:h="16838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A5" w:rsidRDefault="00C80BA5" w:rsidP="00345F67">
      <w:r>
        <w:separator/>
      </w:r>
    </w:p>
  </w:endnote>
  <w:endnote w:type="continuationSeparator" w:id="0">
    <w:p w:rsidR="00C80BA5" w:rsidRDefault="00C80BA5" w:rsidP="0034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A5" w:rsidRDefault="00C80BA5" w:rsidP="00345F67">
      <w:r>
        <w:separator/>
      </w:r>
    </w:p>
  </w:footnote>
  <w:footnote w:type="continuationSeparator" w:id="0">
    <w:p w:rsidR="00C80BA5" w:rsidRDefault="00C80BA5" w:rsidP="0034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805421"/>
      <w:docPartObj>
        <w:docPartGallery w:val="Page Numbers (Top of Page)"/>
        <w:docPartUnique/>
      </w:docPartObj>
    </w:sdtPr>
    <w:sdtEndPr/>
    <w:sdtContent>
      <w:p w:rsidR="00345F67" w:rsidRDefault="00345F6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48">
          <w:rPr>
            <w:noProof/>
          </w:rPr>
          <w:t>2</w:t>
        </w:r>
        <w:r>
          <w:fldChar w:fldCharType="end"/>
        </w:r>
      </w:p>
    </w:sdtContent>
  </w:sdt>
  <w:p w:rsidR="00345F67" w:rsidRDefault="00345F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EF2"/>
    <w:multiLevelType w:val="hybridMultilevel"/>
    <w:tmpl w:val="2652A0C8"/>
    <w:lvl w:ilvl="0" w:tplc="48BE098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36A49"/>
    <w:multiLevelType w:val="hybridMultilevel"/>
    <w:tmpl w:val="D7AC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4EA4"/>
    <w:multiLevelType w:val="hybridMultilevel"/>
    <w:tmpl w:val="E0F8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5DC3"/>
    <w:multiLevelType w:val="multilevel"/>
    <w:tmpl w:val="894CB0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1857F8E"/>
    <w:multiLevelType w:val="hybridMultilevel"/>
    <w:tmpl w:val="583081FC"/>
    <w:lvl w:ilvl="0" w:tplc="DE5276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CC137D"/>
    <w:multiLevelType w:val="hybridMultilevel"/>
    <w:tmpl w:val="9872B570"/>
    <w:lvl w:ilvl="0" w:tplc="228A5D68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5F7A"/>
    <w:multiLevelType w:val="hybridMultilevel"/>
    <w:tmpl w:val="95AC87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9782D"/>
    <w:multiLevelType w:val="hybridMultilevel"/>
    <w:tmpl w:val="C84C8CDC"/>
    <w:lvl w:ilvl="0" w:tplc="0422000F">
      <w:start w:val="1"/>
      <w:numFmt w:val="decimal"/>
      <w:lvlText w:val="%1."/>
      <w:lvlJc w:val="left"/>
      <w:pPr>
        <w:ind w:left="19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91BD7"/>
    <w:multiLevelType w:val="hybridMultilevel"/>
    <w:tmpl w:val="D1AE791E"/>
    <w:lvl w:ilvl="0" w:tplc="C14892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C4D62"/>
    <w:multiLevelType w:val="hybridMultilevel"/>
    <w:tmpl w:val="2BD6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22A9"/>
    <w:multiLevelType w:val="hybridMultilevel"/>
    <w:tmpl w:val="C05C2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75C2E"/>
    <w:multiLevelType w:val="hybridMultilevel"/>
    <w:tmpl w:val="5A247A76"/>
    <w:lvl w:ilvl="0" w:tplc="6C9C35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9E"/>
    <w:rsid w:val="00030E28"/>
    <w:rsid w:val="0004491B"/>
    <w:rsid w:val="00082006"/>
    <w:rsid w:val="00091284"/>
    <w:rsid w:val="000B44F8"/>
    <w:rsid w:val="000B7061"/>
    <w:rsid w:val="000F3DE6"/>
    <w:rsid w:val="00147496"/>
    <w:rsid w:val="00184D57"/>
    <w:rsid w:val="001B1E5A"/>
    <w:rsid w:val="001B5EA5"/>
    <w:rsid w:val="00230A88"/>
    <w:rsid w:val="002530BC"/>
    <w:rsid w:val="002775EA"/>
    <w:rsid w:val="002E1A5B"/>
    <w:rsid w:val="003027C7"/>
    <w:rsid w:val="00306E9F"/>
    <w:rsid w:val="00320B18"/>
    <w:rsid w:val="0033587B"/>
    <w:rsid w:val="00345F67"/>
    <w:rsid w:val="00351D17"/>
    <w:rsid w:val="00354901"/>
    <w:rsid w:val="003622A0"/>
    <w:rsid w:val="00381C5C"/>
    <w:rsid w:val="00395A93"/>
    <w:rsid w:val="0039747F"/>
    <w:rsid w:val="003D3137"/>
    <w:rsid w:val="003E46FC"/>
    <w:rsid w:val="00413A5D"/>
    <w:rsid w:val="00457F54"/>
    <w:rsid w:val="004618A6"/>
    <w:rsid w:val="0046301E"/>
    <w:rsid w:val="004D4B46"/>
    <w:rsid w:val="004E41EE"/>
    <w:rsid w:val="004E510B"/>
    <w:rsid w:val="004E5415"/>
    <w:rsid w:val="004F18C2"/>
    <w:rsid w:val="00524346"/>
    <w:rsid w:val="0056463F"/>
    <w:rsid w:val="00567361"/>
    <w:rsid w:val="005B6EF5"/>
    <w:rsid w:val="005C231D"/>
    <w:rsid w:val="005C301A"/>
    <w:rsid w:val="005E6340"/>
    <w:rsid w:val="005F6F37"/>
    <w:rsid w:val="006110FA"/>
    <w:rsid w:val="0065143A"/>
    <w:rsid w:val="00662D39"/>
    <w:rsid w:val="0068728D"/>
    <w:rsid w:val="006A1021"/>
    <w:rsid w:val="006A386A"/>
    <w:rsid w:val="006F2B50"/>
    <w:rsid w:val="006F47A7"/>
    <w:rsid w:val="00707929"/>
    <w:rsid w:val="00736F42"/>
    <w:rsid w:val="00762923"/>
    <w:rsid w:val="007873AD"/>
    <w:rsid w:val="00795216"/>
    <w:rsid w:val="0085097A"/>
    <w:rsid w:val="00884A7A"/>
    <w:rsid w:val="008926FE"/>
    <w:rsid w:val="008C569E"/>
    <w:rsid w:val="008F400D"/>
    <w:rsid w:val="0093199D"/>
    <w:rsid w:val="00951B6E"/>
    <w:rsid w:val="00971F8F"/>
    <w:rsid w:val="00995071"/>
    <w:rsid w:val="009A30A5"/>
    <w:rsid w:val="009E6EDE"/>
    <w:rsid w:val="00A5069A"/>
    <w:rsid w:val="00A55445"/>
    <w:rsid w:val="00A7265B"/>
    <w:rsid w:val="00A9591D"/>
    <w:rsid w:val="00AC54BA"/>
    <w:rsid w:val="00AD6DDF"/>
    <w:rsid w:val="00AE32D3"/>
    <w:rsid w:val="00B13376"/>
    <w:rsid w:val="00B37945"/>
    <w:rsid w:val="00B37DA3"/>
    <w:rsid w:val="00B95390"/>
    <w:rsid w:val="00B96978"/>
    <w:rsid w:val="00B97948"/>
    <w:rsid w:val="00BA0E9F"/>
    <w:rsid w:val="00BA75D3"/>
    <w:rsid w:val="00BD68E5"/>
    <w:rsid w:val="00BE21CB"/>
    <w:rsid w:val="00C0033F"/>
    <w:rsid w:val="00C268EC"/>
    <w:rsid w:val="00C30A48"/>
    <w:rsid w:val="00C37C0B"/>
    <w:rsid w:val="00C54EB5"/>
    <w:rsid w:val="00C80BA5"/>
    <w:rsid w:val="00C8272D"/>
    <w:rsid w:val="00CD21E0"/>
    <w:rsid w:val="00D04A4B"/>
    <w:rsid w:val="00D13C1F"/>
    <w:rsid w:val="00D2788D"/>
    <w:rsid w:val="00D473BE"/>
    <w:rsid w:val="00DC347B"/>
    <w:rsid w:val="00DF0893"/>
    <w:rsid w:val="00DF3C83"/>
    <w:rsid w:val="00E0569E"/>
    <w:rsid w:val="00E53089"/>
    <w:rsid w:val="00EA4D8C"/>
    <w:rsid w:val="00EF68D3"/>
    <w:rsid w:val="00F255CD"/>
    <w:rsid w:val="00F65F51"/>
    <w:rsid w:val="00F73E7F"/>
    <w:rsid w:val="00FA16E7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97A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5097A"/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character" w:styleId="a5">
    <w:name w:val="Hyperlink"/>
    <w:uiPriority w:val="99"/>
    <w:semiHidden/>
    <w:unhideWhenUsed/>
    <w:rsid w:val="0085097A"/>
    <w:rPr>
      <w:color w:val="0000FF"/>
      <w:u w:val="single"/>
    </w:rPr>
  </w:style>
  <w:style w:type="paragraph" w:styleId="a6">
    <w:name w:val="Title"/>
    <w:basedOn w:val="a"/>
    <w:link w:val="a7"/>
    <w:qFormat/>
    <w:rsid w:val="0085097A"/>
    <w:pPr>
      <w:jc w:val="center"/>
    </w:pPr>
    <w:rPr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85097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85097A"/>
    <w:pPr>
      <w:jc w:val="both"/>
    </w:pPr>
    <w:rPr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8509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5097A"/>
    <w:pPr>
      <w:ind w:left="720"/>
      <w:contextualSpacing/>
    </w:pPr>
    <w:rPr>
      <w:sz w:val="28"/>
      <w:szCs w:val="28"/>
    </w:rPr>
  </w:style>
  <w:style w:type="character" w:customStyle="1" w:styleId="l-weiss-formitem">
    <w:name w:val="l-weiss-form__item"/>
    <w:basedOn w:val="a0"/>
    <w:rsid w:val="0085097A"/>
  </w:style>
  <w:style w:type="table" w:styleId="ab">
    <w:name w:val="Table Grid"/>
    <w:basedOn w:val="a1"/>
    <w:uiPriority w:val="59"/>
    <w:rsid w:val="0085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5097A"/>
    <w:rPr>
      <w:b/>
      <w:bCs/>
    </w:rPr>
  </w:style>
  <w:style w:type="character" w:customStyle="1" w:styleId="docdata">
    <w:name w:val="docdata"/>
    <w:aliases w:val="docy,v5,1465,baiaagaaboqcaaad4gmaaaxwawaaaaaaaaaaaaaaaaaaaaaaaaaaaaaaaaaaaaaaaaaaaaaaaaaaaaaaaaaaaaaaaaaaaaaaaaaaaaaaaaaaaaaaaaaaaaaaaaaaaaaaaaaaaaaaaaaaaaaaaaaaaaaaaaaaaaaaaaaaaaaaaaaaaaaaaaaaaaaaaaaaaaaaaaaaaaaaaaaaaaaaaaaaaaaaaaaaaaaaaaaaaaaa"/>
    <w:basedOn w:val="a0"/>
    <w:rsid w:val="0085097A"/>
  </w:style>
  <w:style w:type="character" w:customStyle="1" w:styleId="xfm21906695">
    <w:name w:val="xfm_21906695"/>
    <w:basedOn w:val="a0"/>
    <w:rsid w:val="0085097A"/>
  </w:style>
  <w:style w:type="paragraph" w:styleId="ad">
    <w:name w:val="header"/>
    <w:basedOn w:val="a"/>
    <w:link w:val="ae"/>
    <w:uiPriority w:val="99"/>
    <w:unhideWhenUsed/>
    <w:rsid w:val="00345F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5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45F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97A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5097A"/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character" w:styleId="a5">
    <w:name w:val="Hyperlink"/>
    <w:uiPriority w:val="99"/>
    <w:semiHidden/>
    <w:unhideWhenUsed/>
    <w:rsid w:val="0085097A"/>
    <w:rPr>
      <w:color w:val="0000FF"/>
      <w:u w:val="single"/>
    </w:rPr>
  </w:style>
  <w:style w:type="paragraph" w:styleId="a6">
    <w:name w:val="Title"/>
    <w:basedOn w:val="a"/>
    <w:link w:val="a7"/>
    <w:qFormat/>
    <w:rsid w:val="0085097A"/>
    <w:pPr>
      <w:jc w:val="center"/>
    </w:pPr>
    <w:rPr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85097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85097A"/>
    <w:pPr>
      <w:jc w:val="both"/>
    </w:pPr>
    <w:rPr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8509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5097A"/>
    <w:pPr>
      <w:ind w:left="720"/>
      <w:contextualSpacing/>
    </w:pPr>
    <w:rPr>
      <w:sz w:val="28"/>
      <w:szCs w:val="28"/>
    </w:rPr>
  </w:style>
  <w:style w:type="character" w:customStyle="1" w:styleId="l-weiss-formitem">
    <w:name w:val="l-weiss-form__item"/>
    <w:basedOn w:val="a0"/>
    <w:rsid w:val="0085097A"/>
  </w:style>
  <w:style w:type="table" w:styleId="ab">
    <w:name w:val="Table Grid"/>
    <w:basedOn w:val="a1"/>
    <w:uiPriority w:val="59"/>
    <w:rsid w:val="0085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5097A"/>
    <w:rPr>
      <w:b/>
      <w:bCs/>
    </w:rPr>
  </w:style>
  <w:style w:type="character" w:customStyle="1" w:styleId="docdata">
    <w:name w:val="docdata"/>
    <w:aliases w:val="docy,v5,1465,baiaagaaboqcaaad4gmaaaxwawaaaaaaaaaaaaaaaaaaaaaaaaaaaaaaaaaaaaaaaaaaaaaaaaaaaaaaaaaaaaaaaaaaaaaaaaaaaaaaaaaaaaaaaaaaaaaaaaaaaaaaaaaaaaaaaaaaaaaaaaaaaaaaaaaaaaaaaaaaaaaaaaaaaaaaaaaaaaaaaaaaaaaaaaaaaaaaaaaaaaaaaaaaaaaaaaaaaaaaaaaaaaaa"/>
    <w:basedOn w:val="a0"/>
    <w:rsid w:val="0085097A"/>
  </w:style>
  <w:style w:type="character" w:customStyle="1" w:styleId="xfm21906695">
    <w:name w:val="xfm_21906695"/>
    <w:basedOn w:val="a0"/>
    <w:rsid w:val="0085097A"/>
  </w:style>
  <w:style w:type="paragraph" w:styleId="ad">
    <w:name w:val="header"/>
    <w:basedOn w:val="a"/>
    <w:link w:val="ae"/>
    <w:uiPriority w:val="99"/>
    <w:unhideWhenUsed/>
    <w:rsid w:val="00345F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5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45F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2022-11-09T08:41:00Z</cp:lastPrinted>
  <dcterms:created xsi:type="dcterms:W3CDTF">2022-11-09T07:47:00Z</dcterms:created>
  <dcterms:modified xsi:type="dcterms:W3CDTF">2022-11-10T07:48:00Z</dcterms:modified>
</cp:coreProperties>
</file>