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657858" w:rsidRDefault="00487229" w:rsidP="00D05E2A">
      <w:pPr>
        <w:pStyle w:val="af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13C3" wp14:editId="405CDAC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3B" w:rsidRPr="00657858">
        <w:rPr>
          <w:lang w:val="en-US"/>
        </w:rPr>
        <w:br w:type="textWrapping" w:clear="all"/>
      </w:r>
    </w:p>
    <w:p w:rsidR="002B2ADF" w:rsidRPr="00C225A5" w:rsidRDefault="002B2ADF" w:rsidP="002B2ADF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2B2ADF" w:rsidRPr="000677D8" w:rsidRDefault="002B2ADF" w:rsidP="002B2AD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2B2ADF" w:rsidRPr="00C225A5" w:rsidRDefault="002B2ADF" w:rsidP="002B2ADF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</w:t>
      </w:r>
      <w:r w:rsidRPr="007841F9">
        <w:rPr>
          <w:b/>
          <w:bCs/>
          <w:iCs/>
          <w:sz w:val="32"/>
          <w:szCs w:val="32"/>
        </w:rPr>
        <w:t>ради з питань базових галузей економіки, комунальної власності, концесії, корпоративних прав, інвестицій та міжрегіонального співробітництва</w:t>
      </w:r>
    </w:p>
    <w:p w:rsidR="00CE4C8F" w:rsidRPr="00FD1E7E" w:rsidRDefault="0087191E" w:rsidP="00547C63">
      <w:pPr>
        <w:ind w:left="-8" w:right="-8"/>
        <w:jc w:val="center"/>
        <w:rPr>
          <w:bCs/>
          <w:iCs/>
          <w:szCs w:val="28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FD1E7E">
          <w:rPr>
            <w:color w:val="000000"/>
            <w:szCs w:val="28"/>
          </w:rPr>
          <w:t>49004, м</w:t>
        </w:r>
      </w:smartTag>
      <w:r w:rsidR="00CE4C8F" w:rsidRPr="00FD1E7E">
        <w:rPr>
          <w:color w:val="000000"/>
          <w:szCs w:val="28"/>
        </w:rPr>
        <w:t>. Дніпро, пр</w:t>
      </w:r>
      <w:r w:rsidR="00E23445" w:rsidRPr="00FD1E7E">
        <w:rPr>
          <w:color w:val="000000"/>
          <w:szCs w:val="28"/>
        </w:rPr>
        <w:t>осп</w:t>
      </w:r>
      <w:r w:rsidR="00CE4C8F" w:rsidRPr="00FD1E7E">
        <w:rPr>
          <w:color w:val="000000"/>
          <w:szCs w:val="28"/>
        </w:rPr>
        <w:t>. Олександра Поля, 2</w:t>
      </w: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FD1E7E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FD1E7E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31231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1F54B1">
        <w:rPr>
          <w:b/>
          <w:bCs/>
          <w:color w:val="000000"/>
          <w:szCs w:val="28"/>
          <w:shd w:val="clear" w:color="auto" w:fill="FFFFFF"/>
          <w:lang w:val="ru-RU" w:eastAsia="uk-UA"/>
        </w:rPr>
        <w:t>1</w:t>
      </w:r>
      <w:r w:rsidR="00DE14E1">
        <w:rPr>
          <w:b/>
          <w:bCs/>
          <w:color w:val="000000"/>
          <w:szCs w:val="28"/>
          <w:shd w:val="clear" w:color="auto" w:fill="FFFFFF"/>
          <w:lang w:val="ru-RU" w:eastAsia="uk-UA"/>
        </w:rPr>
        <w:t>4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751D84" w:rsidRDefault="00751D84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C6A9E" w:rsidRPr="00ED08AD" w:rsidRDefault="00DE14E1" w:rsidP="00AC6A9E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</w:t>
      </w:r>
      <w:r w:rsidR="0039123C">
        <w:rPr>
          <w:color w:val="000000"/>
          <w:szCs w:val="28"/>
          <w:lang w:eastAsia="uk-UA"/>
        </w:rPr>
        <w:t>2</w:t>
      </w:r>
      <w:r>
        <w:rPr>
          <w:color w:val="000000"/>
          <w:szCs w:val="28"/>
          <w:lang w:eastAsia="uk-UA"/>
        </w:rPr>
        <w:t xml:space="preserve"> лютого</w:t>
      </w:r>
      <w:r w:rsidR="00AC6A9E" w:rsidRPr="00ED08AD">
        <w:rPr>
          <w:color w:val="000000"/>
          <w:szCs w:val="28"/>
          <w:lang w:eastAsia="uk-UA"/>
        </w:rPr>
        <w:t xml:space="preserve"> 202</w:t>
      </w:r>
      <w:r>
        <w:rPr>
          <w:color w:val="000000"/>
          <w:szCs w:val="28"/>
          <w:lang w:eastAsia="uk-UA"/>
        </w:rPr>
        <w:t>3</w:t>
      </w:r>
      <w:r w:rsidR="00AC6A9E" w:rsidRPr="00ED08AD">
        <w:rPr>
          <w:color w:val="000000"/>
          <w:szCs w:val="28"/>
          <w:lang w:eastAsia="uk-UA"/>
        </w:rPr>
        <w:t xml:space="preserve"> року</w:t>
      </w:r>
    </w:p>
    <w:p w:rsidR="00AC6A9E" w:rsidRPr="00FD1E7E" w:rsidRDefault="0039123C" w:rsidP="00AC6A9E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09</w:t>
      </w:r>
      <w:r w:rsidR="00AC6A9E" w:rsidRPr="00ED08AD">
        <w:rPr>
          <w:color w:val="000000"/>
          <w:szCs w:val="28"/>
          <w:lang w:eastAsia="uk-UA"/>
        </w:rPr>
        <w:t>:</w:t>
      </w:r>
      <w:r w:rsidR="001F54B1" w:rsidRPr="00ED08AD">
        <w:rPr>
          <w:color w:val="000000"/>
          <w:szCs w:val="28"/>
          <w:lang w:eastAsia="uk-UA"/>
        </w:rPr>
        <w:t>0</w:t>
      </w:r>
      <w:r w:rsidR="00AC6A9E" w:rsidRPr="00ED08AD">
        <w:rPr>
          <w:color w:val="000000"/>
          <w:szCs w:val="28"/>
          <w:lang w:eastAsia="uk-UA"/>
        </w:rPr>
        <w:t>0</w:t>
      </w:r>
    </w:p>
    <w:p w:rsidR="00751D84" w:rsidRPr="00A81CA5" w:rsidRDefault="0039123C" w:rsidP="00AC6A9E">
      <w:pPr>
        <w:widowControl w:val="0"/>
        <w:jc w:val="right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кімн</w:t>
      </w:r>
      <w:proofErr w:type="spellEnd"/>
      <w:r>
        <w:rPr>
          <w:szCs w:val="28"/>
          <w:lang w:eastAsia="en-US"/>
        </w:rPr>
        <w:t>. 317</w:t>
      </w:r>
    </w:p>
    <w:p w:rsidR="001237EA" w:rsidRPr="00A81CA5" w:rsidRDefault="001237EA" w:rsidP="00AC6A9E">
      <w:pPr>
        <w:widowControl w:val="0"/>
        <w:jc w:val="right"/>
        <w:rPr>
          <w:szCs w:val="28"/>
          <w:lang w:eastAsia="en-US"/>
        </w:rPr>
      </w:pPr>
    </w:p>
    <w:p w:rsidR="001F54B1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FD1E7E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FD1E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Пісоцький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В.А.,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Турчак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А.М.,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="001518F4" w:rsidRPr="001518F4">
        <w:rPr>
          <w:color w:val="000000"/>
          <w:sz w:val="28"/>
          <w:szCs w:val="28"/>
          <w:lang w:val="uk-UA" w:eastAsia="uk-UA"/>
        </w:rPr>
        <w:t xml:space="preserve"> </w:t>
      </w:r>
      <w:r w:rsidR="00AC191A" w:rsidRPr="00FD1E7E">
        <w:rPr>
          <w:color w:val="000000"/>
          <w:sz w:val="28"/>
          <w:szCs w:val="28"/>
          <w:lang w:val="uk-UA" w:eastAsia="uk-UA"/>
        </w:rPr>
        <w:t>Герасимчук Д.Ю</w:t>
      </w:r>
      <w:r w:rsidR="005E0245">
        <w:rPr>
          <w:color w:val="000000"/>
          <w:sz w:val="28"/>
          <w:szCs w:val="28"/>
          <w:lang w:val="uk-UA" w:eastAsia="uk-UA"/>
        </w:rPr>
        <w:t>.</w:t>
      </w:r>
      <w:r w:rsidR="005E0245" w:rsidRPr="005E0245">
        <w:rPr>
          <w:color w:val="000000"/>
          <w:sz w:val="28"/>
          <w:szCs w:val="28"/>
          <w:lang w:val="uk-UA" w:eastAsia="uk-UA"/>
        </w:rPr>
        <w:t xml:space="preserve"> </w:t>
      </w:r>
      <w:r w:rsidR="005E0245" w:rsidRPr="006D1090">
        <w:rPr>
          <w:color w:val="000000"/>
          <w:sz w:val="28"/>
          <w:szCs w:val="28"/>
          <w:lang w:val="uk-UA" w:eastAsia="uk-UA"/>
        </w:rPr>
        <w:t>(</w:t>
      </w:r>
      <w:r w:rsidR="005E0245">
        <w:rPr>
          <w:color w:val="000000"/>
          <w:sz w:val="28"/>
          <w:szCs w:val="28"/>
          <w:lang w:val="uk-UA" w:eastAsia="uk-UA"/>
        </w:rPr>
        <w:t>телеконференція</w:t>
      </w:r>
      <w:r w:rsidR="005E0245" w:rsidRPr="006D1090">
        <w:rPr>
          <w:color w:val="000000"/>
          <w:sz w:val="28"/>
          <w:szCs w:val="28"/>
          <w:lang w:val="uk-UA" w:eastAsia="uk-UA"/>
        </w:rPr>
        <w:t>)</w:t>
      </w:r>
    </w:p>
    <w:p w:rsidR="001F54B1" w:rsidRPr="00FD1E7E" w:rsidRDefault="00AC6A9E" w:rsidP="001F54B1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3B47B2">
        <w:rPr>
          <w:color w:val="000000"/>
          <w:sz w:val="28"/>
          <w:szCs w:val="28"/>
          <w:u w:val="single"/>
          <w:lang w:val="uk-UA" w:eastAsia="uk-UA"/>
        </w:rPr>
        <w:t>Відсутні члени комісії:</w:t>
      </w:r>
      <w:r w:rsidR="00882D38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B2F51" w:rsidRPr="00DE14E1">
        <w:rPr>
          <w:color w:val="000000"/>
          <w:sz w:val="28"/>
          <w:szCs w:val="28"/>
          <w:lang w:val="uk-UA" w:eastAsia="uk-UA"/>
        </w:rPr>
        <w:t>Андрійченко</w:t>
      </w:r>
      <w:proofErr w:type="spellEnd"/>
      <w:r w:rsidR="004B2F51" w:rsidRPr="00DE14E1">
        <w:rPr>
          <w:color w:val="000000"/>
          <w:sz w:val="28"/>
          <w:szCs w:val="28"/>
          <w:lang w:val="uk-UA" w:eastAsia="uk-UA"/>
        </w:rPr>
        <w:t xml:space="preserve"> О.Д.</w:t>
      </w:r>
      <w:r w:rsidR="005E0245">
        <w:rPr>
          <w:color w:val="000000"/>
          <w:sz w:val="28"/>
          <w:szCs w:val="28"/>
          <w:lang w:val="uk-UA" w:eastAsia="uk-UA"/>
        </w:rPr>
        <w:t>,</w:t>
      </w:r>
      <w:r w:rsidR="005E0245" w:rsidRPr="005E0245">
        <w:rPr>
          <w:color w:val="000000"/>
          <w:sz w:val="28"/>
          <w:szCs w:val="28"/>
          <w:lang w:val="uk-UA" w:eastAsia="uk-UA"/>
        </w:rPr>
        <w:t xml:space="preserve"> </w:t>
      </w:r>
      <w:r w:rsidR="005E0245" w:rsidRPr="00620914">
        <w:rPr>
          <w:color w:val="000000"/>
          <w:sz w:val="28"/>
          <w:szCs w:val="28"/>
          <w:lang w:val="uk-UA" w:eastAsia="uk-UA"/>
        </w:rPr>
        <w:t>Сергєєв В.С.</w:t>
      </w:r>
      <w:r w:rsidR="005E0245">
        <w:rPr>
          <w:color w:val="000000"/>
          <w:sz w:val="28"/>
          <w:szCs w:val="28"/>
          <w:lang w:val="uk-UA" w:eastAsia="uk-UA"/>
        </w:rPr>
        <w:t>,</w:t>
      </w:r>
      <w:r w:rsidR="005E0245" w:rsidRPr="001F54B1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5E0245" w:rsidRPr="00620914">
        <w:rPr>
          <w:color w:val="000000"/>
          <w:sz w:val="28"/>
          <w:szCs w:val="28"/>
          <w:lang w:val="uk-UA" w:eastAsia="uk-UA"/>
        </w:rPr>
        <w:t>Пригунов</w:t>
      </w:r>
      <w:proofErr w:type="spellEnd"/>
      <w:r w:rsidR="005E0245" w:rsidRPr="00620914">
        <w:rPr>
          <w:color w:val="000000"/>
          <w:sz w:val="28"/>
          <w:szCs w:val="28"/>
          <w:lang w:val="uk-UA" w:eastAsia="uk-UA"/>
        </w:rPr>
        <w:t xml:space="preserve"> Г.О.</w:t>
      </w:r>
    </w:p>
    <w:p w:rsidR="00AC6A9E" w:rsidRDefault="00AC6A9E" w:rsidP="00AC6A9E">
      <w:pPr>
        <w:widowControl w:val="0"/>
        <w:jc w:val="both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У роботі комісії взяли участь:</w:t>
      </w:r>
    </w:p>
    <w:p w:rsidR="00946C97" w:rsidRDefault="00946C97" w:rsidP="00AC6A9E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Марченко Є.В. – радник голови обласної ради;</w:t>
      </w:r>
    </w:p>
    <w:p w:rsidR="00632161" w:rsidRDefault="006943FC" w:rsidP="00AC6A9E">
      <w:pPr>
        <w:widowControl w:val="0"/>
        <w:jc w:val="both"/>
        <w:rPr>
          <w:color w:val="000000"/>
          <w:szCs w:val="28"/>
          <w:lang w:val="ru-RU" w:eastAsia="uk-UA"/>
        </w:rPr>
      </w:pP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</w:t>
      </w:r>
      <w:r w:rsidR="00632161">
        <w:rPr>
          <w:color w:val="000000"/>
          <w:szCs w:val="28"/>
          <w:lang w:eastAsia="uk-UA"/>
        </w:rPr>
        <w:t xml:space="preserve"> –</w:t>
      </w:r>
      <w:r>
        <w:rPr>
          <w:color w:val="000000"/>
          <w:szCs w:val="28"/>
          <w:lang w:eastAsia="uk-UA"/>
        </w:rPr>
        <w:t xml:space="preserve"> </w:t>
      </w:r>
      <w:r w:rsidR="00632161">
        <w:rPr>
          <w:color w:val="000000"/>
          <w:szCs w:val="28"/>
          <w:lang w:eastAsia="uk-UA"/>
        </w:rPr>
        <w:t>начальник управління стратегічного планування та комунальної власності</w:t>
      </w:r>
      <w:r w:rsidR="00946C97">
        <w:rPr>
          <w:color w:val="000000"/>
          <w:szCs w:val="28"/>
          <w:lang w:eastAsia="uk-UA"/>
        </w:rPr>
        <w:t>;</w:t>
      </w:r>
    </w:p>
    <w:p w:rsidR="00946C97" w:rsidRPr="00946C97" w:rsidRDefault="00946C97" w:rsidP="00AC6A9E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val="ru-RU" w:eastAsia="uk-UA"/>
        </w:rPr>
        <w:t>Ма</w:t>
      </w:r>
      <w:r>
        <w:rPr>
          <w:color w:val="000000"/>
          <w:szCs w:val="28"/>
          <w:lang w:eastAsia="uk-UA"/>
        </w:rPr>
        <w:t>єнкова</w:t>
      </w:r>
      <w:proofErr w:type="spellEnd"/>
      <w:r>
        <w:rPr>
          <w:color w:val="000000"/>
          <w:szCs w:val="28"/>
          <w:lang w:eastAsia="uk-UA"/>
        </w:rPr>
        <w:t xml:space="preserve"> Ю.В. – директор </w:t>
      </w:r>
      <w:proofErr w:type="spellStart"/>
      <w:proofErr w:type="gramStart"/>
      <w:r w:rsidRPr="00946C97">
        <w:rPr>
          <w:color w:val="000000"/>
          <w:szCs w:val="28"/>
          <w:lang w:eastAsia="uk-UA"/>
        </w:rPr>
        <w:t>директор</w:t>
      </w:r>
      <w:proofErr w:type="spellEnd"/>
      <w:proofErr w:type="gramEnd"/>
      <w:r w:rsidRPr="00946C97">
        <w:rPr>
          <w:color w:val="000000"/>
          <w:szCs w:val="28"/>
          <w:lang w:eastAsia="uk-UA"/>
        </w:rPr>
        <w:t xml:space="preserve"> департаменту охорони здоров’я Дніпропетровської обласної державної адміністрації.</w:t>
      </w:r>
    </w:p>
    <w:p w:rsidR="00632161" w:rsidRDefault="00632161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C6A9E" w:rsidRDefault="00AC6A9E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FD1E7E">
        <w:rPr>
          <w:color w:val="000000"/>
          <w:szCs w:val="28"/>
        </w:rPr>
        <w:t>Пісоцький</w:t>
      </w:r>
      <w:proofErr w:type="spellEnd"/>
      <w:r w:rsidRPr="00FD1E7E">
        <w:rPr>
          <w:color w:val="000000"/>
          <w:szCs w:val="28"/>
        </w:rPr>
        <w:t xml:space="preserve"> В.А</w:t>
      </w:r>
      <w:r w:rsidRPr="00FD1E7E">
        <w:rPr>
          <w:color w:val="000000"/>
          <w:szCs w:val="28"/>
          <w:lang w:eastAsia="uk-UA"/>
        </w:rPr>
        <w:t>.</w:t>
      </w:r>
    </w:p>
    <w:p w:rsidR="005D5670" w:rsidRDefault="00AC6A9E" w:rsidP="00DE14E1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  <w:r w:rsidRPr="00FD1E7E">
        <w:rPr>
          <w:b/>
          <w:szCs w:val="28"/>
        </w:rPr>
        <w:t>Порядок денний</w:t>
      </w:r>
    </w:p>
    <w:p w:rsidR="00815318" w:rsidRPr="00DE14E1" w:rsidRDefault="00815318" w:rsidP="00DE14E1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</w:p>
    <w:p w:rsidR="00BC56FF" w:rsidRDefault="001F54B1" w:rsidP="00BC56FF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szCs w:val="28"/>
        </w:rPr>
        <w:tab/>
      </w:r>
      <w:r w:rsidR="00DE14E1">
        <w:rPr>
          <w:szCs w:val="28"/>
        </w:rPr>
        <w:t>1</w:t>
      </w:r>
      <w:r w:rsidR="00BC56FF" w:rsidRPr="005D5670">
        <w:rPr>
          <w:szCs w:val="28"/>
        </w:rPr>
        <w:t xml:space="preserve">. </w:t>
      </w:r>
      <w:r w:rsidR="00BC56FF" w:rsidRPr="003F78ED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BC56FF" w:rsidRPr="003F78ED" w:rsidRDefault="00BC56FF" w:rsidP="00BC56FF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3F78ED">
        <w:rPr>
          <w:szCs w:val="28"/>
        </w:rPr>
        <w:tab/>
      </w:r>
      <w:r w:rsidR="00DE14E1">
        <w:rPr>
          <w:szCs w:val="28"/>
        </w:rPr>
        <w:t>2</w:t>
      </w:r>
      <w:r w:rsidRPr="003F78ED">
        <w:rPr>
          <w:szCs w:val="28"/>
        </w:rPr>
        <w:t>. 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751D84" w:rsidRPr="00101A04" w:rsidRDefault="00BC56FF" w:rsidP="007612D4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</w:rPr>
      </w:pPr>
      <w:r w:rsidRPr="003F78ED">
        <w:rPr>
          <w:szCs w:val="28"/>
        </w:rPr>
        <w:tab/>
      </w:r>
      <w:r w:rsidRPr="003F78ED">
        <w:rPr>
          <w:szCs w:val="28"/>
        </w:rPr>
        <w:tab/>
      </w:r>
      <w:r w:rsidR="00DE14E1">
        <w:rPr>
          <w:szCs w:val="28"/>
        </w:rPr>
        <w:t>3</w:t>
      </w:r>
      <w:r w:rsidRPr="003F78ED">
        <w:rPr>
          <w:szCs w:val="28"/>
        </w:rPr>
        <w:t>. Різне.</w:t>
      </w:r>
    </w:p>
    <w:p w:rsidR="00795470" w:rsidRPr="00C95626" w:rsidRDefault="001F54B1" w:rsidP="00DE14E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  <w:lang w:val="ru-RU"/>
        </w:rPr>
      </w:pPr>
      <w:r w:rsidRPr="00022066">
        <w:rPr>
          <w:b/>
          <w:bCs/>
          <w:szCs w:val="28"/>
          <w:lang w:eastAsia="uk-UA"/>
        </w:rPr>
        <w:tab/>
      </w:r>
    </w:p>
    <w:p w:rsidR="0012520F" w:rsidRDefault="00AF7896" w:rsidP="0012520F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DE14E1">
        <w:rPr>
          <w:b/>
          <w:bCs/>
          <w:szCs w:val="28"/>
          <w:lang w:val="ru-RU" w:eastAsia="uk-UA"/>
        </w:rPr>
        <w:t>1</w:t>
      </w:r>
      <w:r w:rsidRPr="00022066">
        <w:rPr>
          <w:b/>
          <w:bCs/>
          <w:szCs w:val="28"/>
          <w:lang w:eastAsia="uk-UA"/>
        </w:rPr>
        <w:t>.</w:t>
      </w:r>
      <w:r w:rsidR="0012520F">
        <w:rPr>
          <w:szCs w:val="28"/>
        </w:rPr>
        <w:t xml:space="preserve"> </w:t>
      </w:r>
      <w:r w:rsidR="0025729C" w:rsidRPr="003F78ED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815318" w:rsidRPr="00022066" w:rsidRDefault="00815318" w:rsidP="0012520F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</w:p>
    <w:p w:rsidR="006943FC" w:rsidRDefault="0012520F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12520F">
        <w:rPr>
          <w:szCs w:val="28"/>
          <w:lang w:eastAsia="uk-UA"/>
        </w:rPr>
        <w:tab/>
      </w:r>
      <w:r w:rsidR="006943FC" w:rsidRPr="00022066">
        <w:rPr>
          <w:szCs w:val="28"/>
          <w:u w:val="single"/>
          <w:lang w:eastAsia="uk-UA"/>
        </w:rPr>
        <w:t>Інформація:</w:t>
      </w:r>
      <w:r w:rsidR="006943FC" w:rsidRPr="00022066">
        <w:rPr>
          <w:color w:val="000000"/>
          <w:szCs w:val="28"/>
          <w:lang w:eastAsia="uk-UA"/>
        </w:rPr>
        <w:tab/>
      </w:r>
      <w:proofErr w:type="spellStart"/>
      <w:r w:rsidR="006943FC">
        <w:rPr>
          <w:color w:val="000000"/>
          <w:szCs w:val="28"/>
          <w:lang w:eastAsia="uk-UA"/>
        </w:rPr>
        <w:t>Шевцова</w:t>
      </w:r>
      <w:proofErr w:type="spellEnd"/>
      <w:r w:rsidR="006943FC"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25729C" w:rsidRDefault="00AF7896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="004B2F51" w:rsidRPr="00FD1E7E">
        <w:rPr>
          <w:color w:val="000000"/>
          <w:szCs w:val="28"/>
          <w:lang w:eastAsia="uk-UA"/>
        </w:rPr>
        <w:t>Пісоцький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="004B2F51" w:rsidRPr="00FD1E7E">
        <w:rPr>
          <w:color w:val="000000"/>
          <w:szCs w:val="28"/>
          <w:lang w:eastAsia="uk-UA"/>
        </w:rPr>
        <w:t>Турчак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А.М., </w:t>
      </w:r>
      <w:proofErr w:type="spellStart"/>
      <w:r w:rsidR="004B2F51" w:rsidRPr="00FD1E7E">
        <w:rPr>
          <w:color w:val="000000"/>
          <w:szCs w:val="28"/>
          <w:lang w:eastAsia="uk-UA"/>
        </w:rPr>
        <w:t>Ольшанська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О.С.,</w:t>
      </w:r>
      <w:r w:rsidR="004B2F51" w:rsidRPr="001518F4">
        <w:rPr>
          <w:color w:val="000000"/>
          <w:szCs w:val="28"/>
          <w:lang w:eastAsia="uk-UA"/>
        </w:rPr>
        <w:t xml:space="preserve"> </w:t>
      </w:r>
      <w:r w:rsidR="004B2F51" w:rsidRPr="00FD1E7E">
        <w:rPr>
          <w:color w:val="000000"/>
          <w:szCs w:val="28"/>
          <w:lang w:eastAsia="uk-UA"/>
        </w:rPr>
        <w:t>Герасимчук Д.Ю</w:t>
      </w:r>
      <w:r w:rsidR="004B2F51">
        <w:rPr>
          <w:color w:val="000000"/>
          <w:szCs w:val="28"/>
          <w:lang w:eastAsia="uk-UA"/>
        </w:rPr>
        <w:t>.</w:t>
      </w:r>
      <w:r w:rsidR="004B2F51" w:rsidRPr="00FA1FB5">
        <w:rPr>
          <w:color w:val="000000"/>
          <w:szCs w:val="28"/>
          <w:lang w:eastAsia="uk-UA"/>
        </w:rPr>
        <w:t xml:space="preserve"> </w:t>
      </w:r>
    </w:p>
    <w:p w:rsidR="00815318" w:rsidRPr="00FD486D" w:rsidRDefault="00815318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25729C" w:rsidRDefault="0025729C" w:rsidP="0025729C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t>ВИРІШИЛИ:</w:t>
      </w:r>
    </w:p>
    <w:p w:rsidR="00815318" w:rsidRPr="00815318" w:rsidRDefault="00815318" w:rsidP="00815318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  <w:r w:rsidRPr="00815318">
        <w:rPr>
          <w:color w:val="000000"/>
          <w:szCs w:val="28"/>
        </w:rPr>
        <w:t>1. Затвердити Перелік першого типу об’єктів оренди, які підлягають передачі в оренду через проведення аукціону, згідно з додатком 1</w:t>
      </w:r>
      <w:r>
        <w:rPr>
          <w:color w:val="000000"/>
          <w:szCs w:val="28"/>
        </w:rPr>
        <w:t xml:space="preserve"> (додаток       1 до протоколу)</w:t>
      </w:r>
      <w:r w:rsidRPr="00815318">
        <w:rPr>
          <w:color w:val="000000"/>
          <w:szCs w:val="28"/>
        </w:rPr>
        <w:t xml:space="preserve">. </w:t>
      </w:r>
    </w:p>
    <w:p w:rsidR="00815318" w:rsidRPr="00815318" w:rsidRDefault="00815318" w:rsidP="00815318">
      <w:pPr>
        <w:ind w:right="-25" w:firstLine="700"/>
        <w:jc w:val="both"/>
        <w:rPr>
          <w:color w:val="000000"/>
          <w:szCs w:val="28"/>
        </w:rPr>
      </w:pPr>
      <w:r w:rsidRPr="00815318">
        <w:rPr>
          <w:color w:val="000000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</w:t>
      </w:r>
      <w:r>
        <w:rPr>
          <w:color w:val="000000"/>
          <w:szCs w:val="28"/>
        </w:rPr>
        <w:t xml:space="preserve"> (додаток       2 до протоколу)</w:t>
      </w:r>
      <w:r w:rsidRPr="00815318">
        <w:rPr>
          <w:color w:val="000000"/>
          <w:szCs w:val="28"/>
        </w:rPr>
        <w:t>..</w:t>
      </w:r>
    </w:p>
    <w:p w:rsidR="00815318" w:rsidRPr="00815318" w:rsidRDefault="00815318" w:rsidP="00815318">
      <w:pPr>
        <w:ind w:right="-25" w:firstLine="700"/>
        <w:jc w:val="both"/>
        <w:rPr>
          <w:color w:val="000000"/>
          <w:szCs w:val="28"/>
        </w:rPr>
      </w:pPr>
      <w:r w:rsidRPr="00815318">
        <w:rPr>
          <w:color w:val="000000"/>
          <w:szCs w:val="28"/>
        </w:rPr>
        <w:t xml:space="preserve">3. Внести зміни до рішення обласної ради від 25 листопада 2022 року    № 247-14/VIII </w:t>
      </w:r>
      <w:proofErr w:type="spellStart"/>
      <w:r w:rsidRPr="00815318">
        <w:rPr>
          <w:color w:val="000000"/>
          <w:szCs w:val="28"/>
        </w:rPr>
        <w:t>„Про</w:t>
      </w:r>
      <w:proofErr w:type="spellEnd"/>
      <w:r w:rsidRPr="00815318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815318" w:rsidRPr="00815318" w:rsidRDefault="00815318" w:rsidP="00815318">
      <w:pPr>
        <w:ind w:firstLine="700"/>
        <w:jc w:val="both"/>
        <w:rPr>
          <w:color w:val="000000"/>
          <w:szCs w:val="28"/>
        </w:rPr>
      </w:pPr>
      <w:r w:rsidRPr="00815318">
        <w:rPr>
          <w:color w:val="000000"/>
          <w:szCs w:val="28"/>
        </w:rPr>
        <w:t xml:space="preserve">3.1. У пункті 1 додатка 2 до рішення Переліку другого типу об’єктів оренди, які підлягають передачі в оренду  без проведення аукціону, слова </w:t>
      </w:r>
      <w:proofErr w:type="spellStart"/>
      <w:r w:rsidRPr="00815318">
        <w:rPr>
          <w:color w:val="000000"/>
          <w:szCs w:val="28"/>
        </w:rPr>
        <w:t>„</w:t>
      </w:r>
      <w:r w:rsidRPr="00815318">
        <w:rPr>
          <w:szCs w:val="28"/>
        </w:rPr>
        <w:t>Розміщення</w:t>
      </w:r>
      <w:proofErr w:type="spellEnd"/>
      <w:r w:rsidRPr="00815318">
        <w:rPr>
          <w:szCs w:val="28"/>
        </w:rPr>
        <w:t xml:space="preserve"> структурних підрозділів установи, діяльність якої фінансується за рахунок державного бюджету (кафедри Дніпропетровського державного медичного університету)</w:t>
      </w:r>
      <w:r w:rsidRPr="00815318">
        <w:rPr>
          <w:color w:val="000000"/>
          <w:szCs w:val="28"/>
        </w:rPr>
        <w:t>”</w:t>
      </w:r>
      <w:r w:rsidRPr="00815318">
        <w:rPr>
          <w:szCs w:val="28"/>
        </w:rPr>
        <w:t xml:space="preserve"> замінити  словами </w:t>
      </w:r>
      <w:proofErr w:type="spellStart"/>
      <w:r w:rsidRPr="00815318">
        <w:rPr>
          <w:color w:val="000000"/>
          <w:szCs w:val="28"/>
        </w:rPr>
        <w:t>„</w:t>
      </w:r>
      <w:r w:rsidRPr="00815318">
        <w:rPr>
          <w:szCs w:val="28"/>
        </w:rPr>
        <w:t>Розміщення</w:t>
      </w:r>
      <w:proofErr w:type="spellEnd"/>
      <w:r w:rsidRPr="00815318">
        <w:rPr>
          <w:szCs w:val="28"/>
        </w:rPr>
        <w:t xml:space="preserve"> структурних підрозділів установи, діяльність якої фінансується за рахунок державного бюджету (кафедри Дніпровського державного медичного університету)</w:t>
      </w:r>
      <w:r w:rsidRPr="00815318">
        <w:rPr>
          <w:color w:val="000000"/>
          <w:szCs w:val="28"/>
        </w:rPr>
        <w:t>”.</w:t>
      </w:r>
    </w:p>
    <w:p w:rsidR="00815318" w:rsidRPr="00815318" w:rsidRDefault="00815318" w:rsidP="00815318">
      <w:pPr>
        <w:ind w:right="-25" w:firstLine="700"/>
        <w:jc w:val="both"/>
        <w:rPr>
          <w:color w:val="000000"/>
          <w:szCs w:val="28"/>
        </w:rPr>
      </w:pPr>
      <w:r w:rsidRPr="00815318">
        <w:rPr>
          <w:color w:val="000000"/>
          <w:szCs w:val="28"/>
        </w:rPr>
        <w:t>3.2. Виключити майно, зазначене у пункті 3 додатка 2 до рішення, з Переліку другого типу об’єктів оренди, які підлягають передачі в оренду без проведення аукціону.</w:t>
      </w:r>
    </w:p>
    <w:p w:rsidR="00815318" w:rsidRPr="00815318" w:rsidRDefault="00815318" w:rsidP="00815318">
      <w:pPr>
        <w:ind w:firstLine="700"/>
        <w:jc w:val="both"/>
        <w:rPr>
          <w:szCs w:val="28"/>
        </w:rPr>
      </w:pPr>
      <w:r w:rsidRPr="00815318">
        <w:rPr>
          <w:color w:val="000000"/>
          <w:szCs w:val="28"/>
        </w:rPr>
        <w:t xml:space="preserve">3.3. У пункті 4 додатка 2 до рішення Переліку другого типу об’єктів оренди, які підлягають передачі в оренду  без проведення аукціону, слова </w:t>
      </w:r>
      <w:proofErr w:type="spellStart"/>
      <w:r w:rsidRPr="00815318">
        <w:rPr>
          <w:color w:val="000000"/>
          <w:szCs w:val="28"/>
        </w:rPr>
        <w:t>„</w:t>
      </w:r>
      <w:r w:rsidRPr="00815318">
        <w:rPr>
          <w:szCs w:val="28"/>
        </w:rPr>
        <w:t>Розміщення</w:t>
      </w:r>
      <w:proofErr w:type="spellEnd"/>
      <w:r w:rsidRPr="00815318">
        <w:rPr>
          <w:szCs w:val="28"/>
        </w:rPr>
        <w:t xml:space="preserve"> структурних підрозділів установи, діяльність якої фінансується за рахунок державного бюджету (кафедри Дніпропетровського державного медичного університету)</w:t>
      </w:r>
      <w:r w:rsidRPr="00815318">
        <w:rPr>
          <w:color w:val="000000"/>
          <w:szCs w:val="28"/>
        </w:rPr>
        <w:t>”</w:t>
      </w:r>
      <w:r w:rsidRPr="00815318">
        <w:rPr>
          <w:szCs w:val="28"/>
        </w:rPr>
        <w:t xml:space="preserve"> замінити  словами </w:t>
      </w:r>
      <w:proofErr w:type="spellStart"/>
      <w:r w:rsidRPr="00815318">
        <w:rPr>
          <w:color w:val="000000"/>
          <w:szCs w:val="28"/>
        </w:rPr>
        <w:t>„</w:t>
      </w:r>
      <w:r w:rsidRPr="00815318">
        <w:rPr>
          <w:szCs w:val="28"/>
        </w:rPr>
        <w:t>Розміщення</w:t>
      </w:r>
      <w:proofErr w:type="spellEnd"/>
      <w:r w:rsidRPr="00815318">
        <w:rPr>
          <w:szCs w:val="28"/>
        </w:rPr>
        <w:t xml:space="preserve"> структурних підрозділів установи, діяльність якої фінансується за рахунок державного бюджету (кафедри Дніпровського державного медичного університету)</w:t>
      </w:r>
      <w:r w:rsidRPr="00815318">
        <w:rPr>
          <w:color w:val="000000"/>
          <w:szCs w:val="28"/>
        </w:rPr>
        <w:t>”.</w:t>
      </w:r>
    </w:p>
    <w:p w:rsidR="00815318" w:rsidRPr="00815318" w:rsidRDefault="00815318" w:rsidP="00815318">
      <w:pPr>
        <w:ind w:firstLine="700"/>
        <w:jc w:val="both"/>
        <w:rPr>
          <w:szCs w:val="28"/>
        </w:rPr>
      </w:pPr>
      <w:r w:rsidRPr="00815318">
        <w:rPr>
          <w:color w:val="000000"/>
          <w:szCs w:val="28"/>
        </w:rPr>
        <w:t xml:space="preserve">3.4. У пункті 7 додатка 2 до рішення Переліку другого типу об’єктів оренди, які підлягають передачі в оренду  без проведення аукціону, слова </w:t>
      </w:r>
      <w:proofErr w:type="spellStart"/>
      <w:r w:rsidRPr="00815318">
        <w:rPr>
          <w:color w:val="000000"/>
          <w:szCs w:val="28"/>
        </w:rPr>
        <w:t>„</w:t>
      </w:r>
      <w:r w:rsidRPr="00815318">
        <w:rPr>
          <w:szCs w:val="28"/>
        </w:rPr>
        <w:t>Розміщення</w:t>
      </w:r>
      <w:proofErr w:type="spellEnd"/>
      <w:r w:rsidRPr="00815318">
        <w:rPr>
          <w:szCs w:val="28"/>
        </w:rPr>
        <w:t xml:space="preserve"> структурних підрозділів установи, діяльність якої фінансується за рахунок державного бюджету (кафедри Дніпропетровського державного медичного університету)</w:t>
      </w:r>
      <w:r w:rsidRPr="00815318">
        <w:rPr>
          <w:color w:val="000000"/>
          <w:szCs w:val="28"/>
        </w:rPr>
        <w:t>”</w:t>
      </w:r>
      <w:r w:rsidRPr="00815318">
        <w:rPr>
          <w:szCs w:val="28"/>
        </w:rPr>
        <w:t xml:space="preserve"> замінити  словами </w:t>
      </w:r>
      <w:proofErr w:type="spellStart"/>
      <w:r w:rsidRPr="00815318">
        <w:rPr>
          <w:color w:val="000000"/>
          <w:szCs w:val="28"/>
        </w:rPr>
        <w:t>„</w:t>
      </w:r>
      <w:r w:rsidRPr="00815318">
        <w:rPr>
          <w:szCs w:val="28"/>
        </w:rPr>
        <w:t>Розміщення</w:t>
      </w:r>
      <w:proofErr w:type="spellEnd"/>
      <w:r w:rsidRPr="00815318">
        <w:rPr>
          <w:szCs w:val="28"/>
        </w:rPr>
        <w:t xml:space="preserve"> структурних підрозділів установи, діяльність якої фінансується за рахунок державного бюджету (кафедри Дніпровського державного медичного університету)</w:t>
      </w:r>
      <w:r w:rsidRPr="00815318">
        <w:rPr>
          <w:color w:val="000000"/>
          <w:szCs w:val="28"/>
        </w:rPr>
        <w:t>”.</w:t>
      </w:r>
    </w:p>
    <w:p w:rsidR="00815318" w:rsidRPr="00815318" w:rsidRDefault="00815318" w:rsidP="00815318">
      <w:pPr>
        <w:tabs>
          <w:tab w:val="left" w:pos="3261"/>
        </w:tabs>
        <w:ind w:firstLine="700"/>
        <w:jc w:val="both"/>
        <w:rPr>
          <w:color w:val="000000"/>
          <w:szCs w:val="28"/>
        </w:rPr>
      </w:pPr>
      <w:r w:rsidRPr="00815318">
        <w:rPr>
          <w:color w:val="000000"/>
          <w:szCs w:val="28"/>
        </w:rPr>
        <w:t xml:space="preserve">3.5. У пункті 8 додатка 2 до рішення Переліку другого типу об’єктів оренди, які підлягають передачі в оренду  без проведення аукціону, слова </w:t>
      </w:r>
      <w:proofErr w:type="spellStart"/>
      <w:r w:rsidRPr="00815318">
        <w:rPr>
          <w:color w:val="000000"/>
          <w:szCs w:val="28"/>
        </w:rPr>
        <w:t>„</w:t>
      </w:r>
      <w:r w:rsidRPr="00815318">
        <w:rPr>
          <w:szCs w:val="28"/>
        </w:rPr>
        <w:t>Розміщення</w:t>
      </w:r>
      <w:proofErr w:type="spellEnd"/>
      <w:r w:rsidRPr="00815318">
        <w:rPr>
          <w:szCs w:val="28"/>
        </w:rPr>
        <w:t xml:space="preserve"> структурних підрозділів установи, діяльність якої фінансується за рахунок державного бюджету (кафедри Дніпропетровського державного медичного університету)</w:t>
      </w:r>
      <w:r w:rsidRPr="00815318">
        <w:rPr>
          <w:color w:val="000000"/>
          <w:szCs w:val="28"/>
        </w:rPr>
        <w:t>”</w:t>
      </w:r>
      <w:r w:rsidRPr="00815318">
        <w:rPr>
          <w:szCs w:val="28"/>
        </w:rPr>
        <w:t xml:space="preserve"> замінити  словами </w:t>
      </w:r>
      <w:proofErr w:type="spellStart"/>
      <w:r w:rsidRPr="00815318">
        <w:rPr>
          <w:color w:val="000000"/>
          <w:szCs w:val="28"/>
        </w:rPr>
        <w:t>„</w:t>
      </w:r>
      <w:r w:rsidRPr="00815318">
        <w:rPr>
          <w:szCs w:val="28"/>
        </w:rPr>
        <w:t>Розміщення</w:t>
      </w:r>
      <w:proofErr w:type="spellEnd"/>
      <w:r w:rsidRPr="00815318">
        <w:rPr>
          <w:szCs w:val="28"/>
        </w:rPr>
        <w:t xml:space="preserve"> структурних </w:t>
      </w:r>
      <w:r w:rsidRPr="00815318">
        <w:rPr>
          <w:szCs w:val="28"/>
        </w:rPr>
        <w:lastRenderedPageBreak/>
        <w:t>підрозділів установи, діяльність якої фінансується за рахунок державного бюджету (кафедри Дніпровського державного медичного університету)</w:t>
      </w:r>
      <w:r w:rsidRPr="00815318">
        <w:rPr>
          <w:color w:val="000000"/>
          <w:szCs w:val="28"/>
        </w:rPr>
        <w:t>”.</w:t>
      </w:r>
    </w:p>
    <w:p w:rsidR="00815318" w:rsidRPr="00815318" w:rsidRDefault="00815318" w:rsidP="00815318">
      <w:pPr>
        <w:ind w:right="-25" w:firstLine="700"/>
        <w:jc w:val="both"/>
        <w:rPr>
          <w:szCs w:val="28"/>
        </w:rPr>
      </w:pPr>
      <w:r w:rsidRPr="00815318">
        <w:rPr>
          <w:szCs w:val="28"/>
        </w:rPr>
        <w:t xml:space="preserve">4. Контроль за виконанням цього рішення покласти на постійну комісію обласної ради з питань </w:t>
      </w:r>
      <w:r w:rsidRPr="00815318">
        <w:rPr>
          <w:iCs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Pr="00815318">
        <w:rPr>
          <w:szCs w:val="28"/>
        </w:rPr>
        <w:t>.</w:t>
      </w:r>
    </w:p>
    <w:p w:rsidR="0025729C" w:rsidRDefault="0025729C" w:rsidP="0025729C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25729C" w:rsidRDefault="0025729C" w:rsidP="0025729C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25729C" w:rsidRPr="00022066" w:rsidRDefault="0025729C" w:rsidP="0025729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5E0245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25729C" w:rsidRPr="00022066" w:rsidRDefault="0025729C" w:rsidP="0025729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25729C" w:rsidRPr="00022066" w:rsidRDefault="0025729C" w:rsidP="0025729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25729C" w:rsidRDefault="0025729C" w:rsidP="0025729C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="005E0245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25729C" w:rsidRPr="00022066" w:rsidRDefault="0025729C" w:rsidP="0025729C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25729C" w:rsidRPr="005076FB" w:rsidRDefault="0025729C" w:rsidP="0025729C">
      <w:pPr>
        <w:ind w:left="142"/>
        <w:jc w:val="both"/>
        <w:rPr>
          <w:szCs w:val="28"/>
          <w:lang w:val="ru-RU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</w:t>
      </w:r>
      <w:r w:rsidRPr="00022066">
        <w:rPr>
          <w:szCs w:val="28"/>
        </w:rPr>
        <w:t>рийнято та рекомендовано для розгляду на сесію</w:t>
      </w:r>
      <w:r>
        <w:rPr>
          <w:szCs w:val="28"/>
          <w:lang w:val="ru-RU"/>
        </w:rPr>
        <w:t>.</w:t>
      </w:r>
    </w:p>
    <w:p w:rsidR="0025729C" w:rsidRPr="0025729C" w:rsidRDefault="0025729C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val="ru-RU" w:eastAsia="uk-UA"/>
        </w:rPr>
      </w:pPr>
    </w:p>
    <w:p w:rsidR="0025729C" w:rsidRPr="003F78ED" w:rsidRDefault="0025729C" w:rsidP="0025729C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DE14E1">
        <w:rPr>
          <w:b/>
          <w:bCs/>
          <w:szCs w:val="28"/>
          <w:lang w:val="ru-RU" w:eastAsia="uk-UA"/>
        </w:rPr>
        <w:t>2</w:t>
      </w:r>
      <w:r w:rsidRPr="00022066">
        <w:rPr>
          <w:b/>
          <w:bCs/>
          <w:szCs w:val="28"/>
          <w:lang w:eastAsia="uk-UA"/>
        </w:rPr>
        <w:t>.</w:t>
      </w:r>
      <w:r>
        <w:rPr>
          <w:szCs w:val="28"/>
        </w:rPr>
        <w:t xml:space="preserve"> </w:t>
      </w:r>
      <w:r w:rsidRPr="003F78ED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946C97" w:rsidRDefault="0025729C" w:rsidP="0025729C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  <w:u w:val="single"/>
          <w:lang w:eastAsia="uk-UA"/>
        </w:rPr>
      </w:pPr>
      <w:r w:rsidRPr="0012520F">
        <w:rPr>
          <w:szCs w:val="28"/>
          <w:lang w:eastAsia="uk-UA"/>
        </w:rPr>
        <w:tab/>
      </w:r>
      <w:r w:rsidRPr="00022066">
        <w:rPr>
          <w:szCs w:val="28"/>
          <w:u w:val="single"/>
          <w:lang w:eastAsia="uk-UA"/>
        </w:rPr>
        <w:t>Інформація:</w:t>
      </w:r>
    </w:p>
    <w:p w:rsidR="00946C97" w:rsidRDefault="0025729C" w:rsidP="00946C97">
      <w:pPr>
        <w:widowControl w:val="0"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="00946C97">
        <w:rPr>
          <w:color w:val="000000"/>
          <w:szCs w:val="28"/>
          <w:lang w:eastAsia="uk-UA"/>
        </w:rPr>
        <w:t>Марченко Є.В. – радник голови обласної ради;</w:t>
      </w:r>
    </w:p>
    <w:p w:rsidR="00946C97" w:rsidRDefault="00946C97" w:rsidP="008379FF">
      <w:pPr>
        <w:widowControl w:val="0"/>
        <w:ind w:firstLine="708"/>
        <w:jc w:val="both"/>
        <w:rPr>
          <w:color w:val="000000"/>
          <w:szCs w:val="28"/>
          <w:lang w:val="ru-RU" w:eastAsia="uk-UA"/>
        </w:rPr>
      </w:pP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власності;</w:t>
      </w:r>
    </w:p>
    <w:p w:rsidR="003349CD" w:rsidRPr="00946C97" w:rsidRDefault="0039123C" w:rsidP="003349CD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proofErr w:type="spellStart"/>
      <w:r w:rsidR="003349CD">
        <w:rPr>
          <w:color w:val="000000"/>
          <w:szCs w:val="28"/>
          <w:lang w:val="ru-RU" w:eastAsia="uk-UA"/>
        </w:rPr>
        <w:t>Ма</w:t>
      </w:r>
      <w:r w:rsidR="003349CD">
        <w:rPr>
          <w:color w:val="000000"/>
          <w:szCs w:val="28"/>
          <w:lang w:eastAsia="uk-UA"/>
        </w:rPr>
        <w:t>єнкова</w:t>
      </w:r>
      <w:proofErr w:type="spellEnd"/>
      <w:r w:rsidR="003349CD">
        <w:rPr>
          <w:color w:val="000000"/>
          <w:szCs w:val="28"/>
          <w:lang w:eastAsia="uk-UA"/>
        </w:rPr>
        <w:t xml:space="preserve"> Ю.В. – директор </w:t>
      </w:r>
      <w:proofErr w:type="spellStart"/>
      <w:proofErr w:type="gramStart"/>
      <w:r w:rsidR="003349CD" w:rsidRPr="00946C97">
        <w:rPr>
          <w:color w:val="000000"/>
          <w:szCs w:val="28"/>
          <w:lang w:eastAsia="uk-UA"/>
        </w:rPr>
        <w:t>директор</w:t>
      </w:r>
      <w:proofErr w:type="spellEnd"/>
      <w:proofErr w:type="gramEnd"/>
      <w:r w:rsidR="003349CD" w:rsidRPr="00946C97">
        <w:rPr>
          <w:color w:val="000000"/>
          <w:szCs w:val="28"/>
          <w:lang w:eastAsia="uk-UA"/>
        </w:rPr>
        <w:t xml:space="preserve"> департаменту охорони здоров’я Дніпропетровської обласної державної адміністрації.</w:t>
      </w:r>
    </w:p>
    <w:p w:rsidR="00101A04" w:rsidRPr="00FD486D" w:rsidRDefault="0025729C" w:rsidP="003349CD">
      <w:pPr>
        <w:tabs>
          <w:tab w:val="left" w:pos="0"/>
        </w:tabs>
        <w:spacing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="004B2F51" w:rsidRPr="00FD1E7E">
        <w:rPr>
          <w:color w:val="000000"/>
          <w:szCs w:val="28"/>
          <w:lang w:eastAsia="uk-UA"/>
        </w:rPr>
        <w:t>Пісоцький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="004B2F51" w:rsidRPr="00FD1E7E">
        <w:rPr>
          <w:color w:val="000000"/>
          <w:szCs w:val="28"/>
          <w:lang w:eastAsia="uk-UA"/>
        </w:rPr>
        <w:t>Турчак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А.М., </w:t>
      </w:r>
      <w:proofErr w:type="spellStart"/>
      <w:r w:rsidR="004B2F51" w:rsidRPr="00FD1E7E">
        <w:rPr>
          <w:color w:val="000000"/>
          <w:szCs w:val="28"/>
          <w:lang w:eastAsia="uk-UA"/>
        </w:rPr>
        <w:t>Ольшанська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О.С.,</w:t>
      </w:r>
      <w:r w:rsidR="004B2F51" w:rsidRPr="001518F4">
        <w:rPr>
          <w:color w:val="000000"/>
          <w:szCs w:val="28"/>
          <w:lang w:eastAsia="uk-UA"/>
        </w:rPr>
        <w:t xml:space="preserve"> </w:t>
      </w:r>
      <w:r w:rsidR="004B2F51" w:rsidRPr="00FD1E7E">
        <w:rPr>
          <w:color w:val="000000"/>
          <w:szCs w:val="28"/>
          <w:lang w:eastAsia="uk-UA"/>
        </w:rPr>
        <w:t>Герасимчук Д.Ю</w:t>
      </w:r>
      <w:r w:rsidR="004B2F51">
        <w:rPr>
          <w:color w:val="000000"/>
          <w:szCs w:val="28"/>
          <w:lang w:eastAsia="uk-UA"/>
        </w:rPr>
        <w:t>.</w:t>
      </w:r>
      <w:r w:rsidR="004B2F51" w:rsidRPr="00FA1FB5">
        <w:rPr>
          <w:color w:val="000000"/>
          <w:szCs w:val="28"/>
          <w:lang w:eastAsia="uk-UA"/>
        </w:rPr>
        <w:t xml:space="preserve"> </w:t>
      </w:r>
    </w:p>
    <w:p w:rsidR="0012520F" w:rsidRDefault="0012520F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t>ВИРІШИЛИ:</w:t>
      </w:r>
    </w:p>
    <w:p w:rsidR="00815318" w:rsidRDefault="00815318" w:rsidP="00815318">
      <w:pPr>
        <w:ind w:firstLine="709"/>
        <w:jc w:val="both"/>
        <w:rPr>
          <w:szCs w:val="28"/>
        </w:rPr>
      </w:pPr>
      <w:r w:rsidRPr="00402EE6">
        <w:rPr>
          <w:szCs w:val="28"/>
        </w:rPr>
        <w:t>1.</w:t>
      </w:r>
      <w:r w:rsidRPr="00402EE6">
        <w:rPr>
          <w:color w:val="FFFFFF"/>
          <w:szCs w:val="28"/>
        </w:rPr>
        <w:t>--</w:t>
      </w:r>
      <w:r w:rsidRPr="00402EE6">
        <w:rPr>
          <w:szCs w:val="28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815318" w:rsidRPr="00402EE6" w:rsidRDefault="00815318" w:rsidP="00815318">
      <w:pPr>
        <w:pStyle w:val="afa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68BE">
        <w:rPr>
          <w:rFonts w:ascii="Times New Roman" w:eastAsia="SimSun" w:hAnsi="Times New Roman"/>
          <w:sz w:val="28"/>
          <w:szCs w:val="28"/>
          <w:lang w:val="uk-UA" w:eastAsia="ar-SA" w:bidi="hi-IN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968BE">
        <w:rPr>
          <w:rFonts w:ascii="Times New Roman" w:hAnsi="Times New Roman"/>
          <w:sz w:val="28"/>
          <w:szCs w:val="28"/>
          <w:lang w:val="uk-UA"/>
        </w:rPr>
        <w:t xml:space="preserve">итрати </w:t>
      </w:r>
      <w:r w:rsidRPr="00CF41E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CF41ED">
        <w:rPr>
          <w:rFonts w:ascii="Times New Roman" w:hAnsi="Times New Roman"/>
          <w:sz w:val="28"/>
          <w:szCs w:val="28"/>
          <w:lang w:val="uk-UA"/>
        </w:rPr>
        <w:t>проєктно-кошторисна</w:t>
      </w:r>
      <w:proofErr w:type="spellEnd"/>
      <w:r w:rsidRPr="00CF41ED">
        <w:rPr>
          <w:rFonts w:ascii="Times New Roman" w:hAnsi="Times New Roman"/>
          <w:sz w:val="28"/>
          <w:szCs w:val="28"/>
          <w:lang w:val="uk-UA"/>
        </w:rPr>
        <w:t xml:space="preserve"> та технічна документація, капітальні інвестиції в основні засоби тощо) щодо</w:t>
      </w:r>
      <w:r>
        <w:rPr>
          <w:rFonts w:ascii="Times New Roman" w:hAnsi="Times New Roman"/>
          <w:sz w:val="28"/>
          <w:szCs w:val="28"/>
          <w:lang w:val="uk-UA"/>
        </w:rPr>
        <w:t xml:space="preserve"> введеного в експлуатацію</w:t>
      </w:r>
      <w:r w:rsidRPr="00CF41ED">
        <w:rPr>
          <w:rFonts w:ascii="Times New Roman" w:hAnsi="Times New Roman"/>
          <w:sz w:val="28"/>
          <w:szCs w:val="28"/>
          <w:lang w:val="uk-UA"/>
        </w:rPr>
        <w:t xml:space="preserve"> 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„Капітальний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ремонт з утепленням фасаду будівлі КСНЗСП „</w:t>
      </w:r>
      <w:r w:rsidRPr="002842AF">
        <w:rPr>
          <w:rFonts w:ascii="Times New Roman" w:hAnsi="Times New Roman"/>
          <w:sz w:val="28"/>
          <w:szCs w:val="28"/>
          <w:lang w:val="uk-UA"/>
        </w:rPr>
        <w:t>ДВУФК” ДОР”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вулиця Гладкова, 39, м. Дніпро, </w:t>
      </w:r>
      <w:r w:rsidRPr="001C003F">
        <w:rPr>
          <w:rFonts w:ascii="Times New Roman" w:hAnsi="Times New Roman"/>
          <w:sz w:val="28"/>
          <w:szCs w:val="28"/>
          <w:lang w:val="uk-UA"/>
        </w:rPr>
        <w:t>49033”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2968BE">
        <w:rPr>
          <w:rFonts w:ascii="Times New Roman" w:hAnsi="Times New Roman"/>
          <w:sz w:val="28"/>
          <w:szCs w:val="28"/>
          <w:lang w:val="uk-UA"/>
        </w:rPr>
        <w:t xml:space="preserve"> балансу департаменту капітального будівництва Дніпропетровської обласної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в оперативне управління комунального закладу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„Дніпропетровський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фаховий коледж спорту</w:t>
      </w:r>
      <w:r w:rsidRPr="00122D31">
        <w:rPr>
          <w:rFonts w:ascii="Times New Roman" w:hAnsi="Times New Roman"/>
          <w:sz w:val="28"/>
          <w:szCs w:val="28"/>
          <w:lang w:val="uk-UA"/>
        </w:rPr>
        <w:t xml:space="preserve">” Дніпропетровської обласної ради”. </w:t>
      </w:r>
    </w:p>
    <w:p w:rsidR="00815318" w:rsidRPr="00C21A20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2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1A20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21A20">
        <w:rPr>
          <w:rFonts w:ascii="Times New Roman" w:hAnsi="Times New Roman"/>
          <w:sz w:val="28"/>
          <w:szCs w:val="28"/>
          <w:lang w:val="uk-UA"/>
        </w:rPr>
        <w:t xml:space="preserve">. Автотранспортні засоби зі спільної власності територіальних громад сіл, селищ, міст Дніпропетровської області, </w:t>
      </w:r>
      <w:r w:rsidRPr="00C21A20">
        <w:rPr>
          <w:rFonts w:ascii="Times New Roman" w:hAnsi="Times New Roman"/>
          <w:sz w:val="28"/>
          <w:szCs w:val="28"/>
          <w:lang w:val="uk-UA"/>
        </w:rPr>
        <w:br/>
        <w:t xml:space="preserve">з оперативного управління комунального підприємства </w:t>
      </w:r>
      <w:proofErr w:type="spellStart"/>
      <w:r w:rsidRPr="00C21A20">
        <w:rPr>
          <w:rFonts w:ascii="Times New Roman" w:hAnsi="Times New Roman"/>
          <w:sz w:val="28"/>
          <w:szCs w:val="28"/>
          <w:lang w:val="uk-UA"/>
        </w:rPr>
        <w:t>„Обласний</w:t>
      </w:r>
      <w:proofErr w:type="spellEnd"/>
      <w:r w:rsidRPr="00C21A20">
        <w:rPr>
          <w:rFonts w:ascii="Times New Roman" w:hAnsi="Times New Roman"/>
          <w:sz w:val="28"/>
          <w:szCs w:val="28"/>
          <w:lang w:val="uk-UA"/>
        </w:rPr>
        <w:t xml:space="preserve"> центр екстреної медичної допомоги та медицини катастроф” Дніпропетровської обласної ради”:</w:t>
      </w:r>
    </w:p>
    <w:p w:rsidR="00F11CAC" w:rsidRPr="00F11CAC" w:rsidRDefault="00F11CAC" w:rsidP="00F11CAC">
      <w:pPr>
        <w:ind w:firstLine="709"/>
        <w:jc w:val="both"/>
        <w:rPr>
          <w:rFonts w:eastAsia="Calibri"/>
          <w:szCs w:val="28"/>
          <w:lang w:eastAsia="en-US"/>
        </w:rPr>
      </w:pPr>
      <w:r w:rsidRPr="00F11CAC">
        <w:rPr>
          <w:rFonts w:eastAsia="Calibri"/>
          <w:szCs w:val="28"/>
          <w:lang w:eastAsia="en-US"/>
        </w:rPr>
        <w:t xml:space="preserve">1.2.1. </w:t>
      </w:r>
      <w:proofErr w:type="spellStart"/>
      <w:r w:rsidRPr="00F11CAC">
        <w:rPr>
          <w:rFonts w:eastAsia="Calibri"/>
          <w:szCs w:val="28"/>
          <w:lang w:eastAsia="en-US"/>
        </w:rPr>
        <w:t>Peugeot</w:t>
      </w:r>
      <w:proofErr w:type="spellEnd"/>
      <w:r w:rsidRPr="00F11CAC">
        <w:rPr>
          <w:rFonts w:eastAsia="Calibri"/>
          <w:szCs w:val="28"/>
          <w:lang w:eastAsia="en-US"/>
        </w:rPr>
        <w:t xml:space="preserve"> </w:t>
      </w:r>
      <w:proofErr w:type="spellStart"/>
      <w:r w:rsidRPr="00F11CAC">
        <w:rPr>
          <w:rFonts w:eastAsia="Calibri"/>
          <w:szCs w:val="28"/>
          <w:lang w:eastAsia="en-US"/>
        </w:rPr>
        <w:t>Boxer</w:t>
      </w:r>
      <w:proofErr w:type="spellEnd"/>
      <w:r w:rsidRPr="00F11CAC">
        <w:rPr>
          <w:rFonts w:eastAsia="Calibri"/>
          <w:szCs w:val="28"/>
          <w:lang w:eastAsia="en-US"/>
        </w:rPr>
        <w:t xml:space="preserve">, реєстраційний номер АЕ1356ВТ, 2013 року випуску, </w:t>
      </w:r>
      <w:r w:rsidRPr="00F11CAC">
        <w:rPr>
          <w:szCs w:val="28"/>
        </w:rPr>
        <w:t xml:space="preserve">Mercedes-Benz </w:t>
      </w:r>
      <w:proofErr w:type="spellStart"/>
      <w:r w:rsidRPr="00F11CAC">
        <w:rPr>
          <w:szCs w:val="28"/>
        </w:rPr>
        <w:t>Sprinter</w:t>
      </w:r>
      <w:proofErr w:type="spellEnd"/>
      <w:r w:rsidRPr="00F11CAC">
        <w:rPr>
          <w:szCs w:val="28"/>
        </w:rPr>
        <w:t xml:space="preserve"> 408D, </w:t>
      </w:r>
      <w:r w:rsidRPr="00F11CAC">
        <w:rPr>
          <w:rFonts w:eastAsia="Calibri"/>
          <w:szCs w:val="28"/>
          <w:lang w:eastAsia="en-US"/>
        </w:rPr>
        <w:t xml:space="preserve">реєстраційний номер АІ5789ЕВ, 2005 </w:t>
      </w:r>
      <w:r w:rsidRPr="00F11CAC">
        <w:rPr>
          <w:rFonts w:eastAsia="Calibri"/>
          <w:szCs w:val="28"/>
          <w:lang w:eastAsia="en-US"/>
        </w:rPr>
        <w:lastRenderedPageBreak/>
        <w:t xml:space="preserve">року випуску, до державної власності, на баланс військової частини А4121 Міністерства оборони України. </w:t>
      </w:r>
    </w:p>
    <w:p w:rsidR="00F11CAC" w:rsidRPr="00F11CAC" w:rsidRDefault="00F11CAC" w:rsidP="00F11CAC">
      <w:pPr>
        <w:ind w:firstLine="709"/>
        <w:jc w:val="both"/>
        <w:rPr>
          <w:rFonts w:eastAsia="Calibri"/>
          <w:szCs w:val="28"/>
          <w:lang w:eastAsia="en-US"/>
        </w:rPr>
      </w:pPr>
      <w:r w:rsidRPr="00F11CAC">
        <w:rPr>
          <w:rFonts w:eastAsia="Calibri"/>
          <w:szCs w:val="28"/>
          <w:lang w:eastAsia="en-US"/>
        </w:rPr>
        <w:t xml:space="preserve">Уповноважити генерального директора комунального підприємства </w:t>
      </w:r>
      <w:proofErr w:type="spellStart"/>
      <w:r w:rsidRPr="00F11CAC">
        <w:rPr>
          <w:rFonts w:eastAsia="Calibri"/>
          <w:szCs w:val="28"/>
          <w:lang w:eastAsia="en-US"/>
        </w:rPr>
        <w:t>„Обласний</w:t>
      </w:r>
      <w:proofErr w:type="spellEnd"/>
      <w:r w:rsidRPr="00F11CAC">
        <w:rPr>
          <w:rFonts w:eastAsia="Calibri"/>
          <w:szCs w:val="28"/>
          <w:lang w:eastAsia="en-US"/>
        </w:rPr>
        <w:t xml:space="preserve"> центр екстреної медичної допомоги та медицини катастроф” Дніпропетровської обласної ради” Шевченка Р.А. підписати акт приймання-передачі.</w:t>
      </w:r>
    </w:p>
    <w:p w:rsidR="00F11CAC" w:rsidRPr="00F11CAC" w:rsidRDefault="00F11CAC" w:rsidP="00F11CAC">
      <w:pPr>
        <w:ind w:firstLine="709"/>
        <w:jc w:val="both"/>
        <w:rPr>
          <w:rFonts w:eastAsia="Calibri"/>
          <w:szCs w:val="28"/>
          <w:lang w:eastAsia="en-US"/>
        </w:rPr>
      </w:pPr>
      <w:r w:rsidRPr="00F11CAC">
        <w:rPr>
          <w:rFonts w:eastAsia="Calibri"/>
          <w:szCs w:val="28"/>
          <w:lang w:eastAsia="en-US"/>
        </w:rPr>
        <w:t xml:space="preserve">1.2.2. </w:t>
      </w:r>
      <w:proofErr w:type="spellStart"/>
      <w:r w:rsidRPr="00F11CAC">
        <w:rPr>
          <w:rFonts w:eastAsia="Calibri"/>
          <w:szCs w:val="28"/>
          <w:lang w:eastAsia="uk-UA"/>
        </w:rPr>
        <w:t>Toyota</w:t>
      </w:r>
      <w:proofErr w:type="spellEnd"/>
      <w:r w:rsidRPr="00F11CAC">
        <w:rPr>
          <w:rFonts w:eastAsia="Calibri"/>
          <w:szCs w:val="28"/>
          <w:lang w:eastAsia="uk-UA"/>
        </w:rPr>
        <w:t xml:space="preserve"> 4x4 </w:t>
      </w:r>
      <w:proofErr w:type="spellStart"/>
      <w:r w:rsidRPr="00F11CAC">
        <w:rPr>
          <w:rFonts w:eastAsia="Calibri"/>
          <w:szCs w:val="28"/>
          <w:lang w:eastAsia="uk-UA"/>
        </w:rPr>
        <w:t>equipped</w:t>
      </w:r>
      <w:proofErr w:type="spellEnd"/>
      <w:r w:rsidRPr="00F11CAC">
        <w:rPr>
          <w:rFonts w:eastAsia="Calibri"/>
          <w:szCs w:val="28"/>
          <w:lang w:eastAsia="uk-UA"/>
        </w:rPr>
        <w:t xml:space="preserve"> EA </w:t>
      </w:r>
      <w:proofErr w:type="spellStart"/>
      <w:r w:rsidRPr="00F11CAC">
        <w:rPr>
          <w:rFonts w:eastAsia="Calibri"/>
          <w:szCs w:val="28"/>
          <w:lang w:eastAsia="uk-UA"/>
        </w:rPr>
        <w:t>model</w:t>
      </w:r>
      <w:proofErr w:type="spellEnd"/>
      <w:r w:rsidRPr="00F11CAC">
        <w:rPr>
          <w:rFonts w:eastAsia="Calibri"/>
          <w:szCs w:val="28"/>
          <w:lang w:eastAsia="uk-UA"/>
        </w:rPr>
        <w:t xml:space="preserve"> </w:t>
      </w:r>
      <w:proofErr w:type="spellStart"/>
      <w:r w:rsidRPr="00F11CAC">
        <w:rPr>
          <w:rFonts w:eastAsia="Calibri"/>
          <w:szCs w:val="28"/>
          <w:lang w:eastAsia="uk-UA"/>
        </w:rPr>
        <w:t>Land</w:t>
      </w:r>
      <w:proofErr w:type="spellEnd"/>
      <w:r w:rsidRPr="00F11CAC">
        <w:rPr>
          <w:rFonts w:eastAsia="Calibri"/>
          <w:szCs w:val="28"/>
          <w:lang w:eastAsia="uk-UA"/>
        </w:rPr>
        <w:t xml:space="preserve"> </w:t>
      </w:r>
      <w:proofErr w:type="spellStart"/>
      <w:r w:rsidRPr="00F11CAC">
        <w:rPr>
          <w:rFonts w:eastAsia="Calibri"/>
          <w:szCs w:val="28"/>
          <w:lang w:eastAsia="uk-UA"/>
        </w:rPr>
        <w:t>Cruiser</w:t>
      </w:r>
      <w:proofErr w:type="spellEnd"/>
      <w:r w:rsidRPr="00F11CAC">
        <w:rPr>
          <w:rFonts w:eastAsia="Calibri"/>
          <w:szCs w:val="28"/>
          <w:lang w:eastAsia="uk-UA"/>
        </w:rPr>
        <w:t xml:space="preserve"> 70, реєстраційний номер АЕ6021ТХ, </w:t>
      </w:r>
      <w:proofErr w:type="spellStart"/>
      <w:r w:rsidRPr="00F11CAC">
        <w:rPr>
          <w:rFonts w:eastAsia="Calibri"/>
          <w:szCs w:val="28"/>
          <w:lang w:eastAsia="uk-UA"/>
        </w:rPr>
        <w:t>Toyota</w:t>
      </w:r>
      <w:proofErr w:type="spellEnd"/>
      <w:r w:rsidRPr="00F11CAC">
        <w:rPr>
          <w:rFonts w:eastAsia="Calibri"/>
          <w:szCs w:val="28"/>
          <w:lang w:eastAsia="uk-UA"/>
        </w:rPr>
        <w:t xml:space="preserve"> 4x4 </w:t>
      </w:r>
      <w:proofErr w:type="spellStart"/>
      <w:r w:rsidRPr="00F11CAC">
        <w:rPr>
          <w:rFonts w:eastAsia="Calibri"/>
          <w:szCs w:val="28"/>
          <w:lang w:eastAsia="uk-UA"/>
        </w:rPr>
        <w:t>equipped</w:t>
      </w:r>
      <w:proofErr w:type="spellEnd"/>
      <w:r w:rsidRPr="00F11CAC">
        <w:rPr>
          <w:rFonts w:eastAsia="Calibri"/>
          <w:szCs w:val="28"/>
          <w:lang w:eastAsia="uk-UA"/>
        </w:rPr>
        <w:t xml:space="preserve"> EA </w:t>
      </w:r>
      <w:proofErr w:type="spellStart"/>
      <w:r w:rsidRPr="00F11CAC">
        <w:rPr>
          <w:rFonts w:eastAsia="Calibri"/>
          <w:szCs w:val="28"/>
          <w:lang w:eastAsia="uk-UA"/>
        </w:rPr>
        <w:t>model</w:t>
      </w:r>
      <w:proofErr w:type="spellEnd"/>
      <w:r w:rsidRPr="00F11CAC">
        <w:rPr>
          <w:rFonts w:eastAsia="Calibri"/>
          <w:szCs w:val="28"/>
          <w:lang w:eastAsia="uk-UA"/>
        </w:rPr>
        <w:t xml:space="preserve"> </w:t>
      </w:r>
      <w:proofErr w:type="spellStart"/>
      <w:r w:rsidRPr="00F11CAC">
        <w:rPr>
          <w:rFonts w:eastAsia="Calibri"/>
          <w:szCs w:val="28"/>
          <w:lang w:eastAsia="uk-UA"/>
        </w:rPr>
        <w:t>Land</w:t>
      </w:r>
      <w:proofErr w:type="spellEnd"/>
      <w:r w:rsidRPr="00F11CAC">
        <w:rPr>
          <w:rFonts w:eastAsia="Calibri"/>
          <w:szCs w:val="28"/>
          <w:lang w:eastAsia="uk-UA"/>
        </w:rPr>
        <w:t xml:space="preserve"> </w:t>
      </w:r>
      <w:proofErr w:type="spellStart"/>
      <w:r w:rsidRPr="00F11CAC">
        <w:rPr>
          <w:rFonts w:eastAsia="Calibri"/>
          <w:szCs w:val="28"/>
          <w:lang w:eastAsia="uk-UA"/>
        </w:rPr>
        <w:t>Cruiser</w:t>
      </w:r>
      <w:proofErr w:type="spellEnd"/>
      <w:r w:rsidRPr="00F11CAC">
        <w:rPr>
          <w:rFonts w:eastAsia="Calibri"/>
          <w:szCs w:val="28"/>
          <w:lang w:eastAsia="uk-UA"/>
        </w:rPr>
        <w:t xml:space="preserve"> 70, реєстраційний номер АЕ1744ТХ, </w:t>
      </w:r>
      <w:proofErr w:type="spellStart"/>
      <w:r w:rsidRPr="00F11CAC">
        <w:rPr>
          <w:rFonts w:eastAsia="Calibri"/>
          <w:szCs w:val="28"/>
          <w:lang w:eastAsia="uk-UA"/>
        </w:rPr>
        <w:t>Toyota</w:t>
      </w:r>
      <w:proofErr w:type="spellEnd"/>
      <w:r w:rsidRPr="00F11CAC">
        <w:rPr>
          <w:rFonts w:eastAsia="Calibri"/>
          <w:szCs w:val="28"/>
          <w:lang w:eastAsia="uk-UA"/>
        </w:rPr>
        <w:t xml:space="preserve"> 4x4 </w:t>
      </w:r>
      <w:proofErr w:type="spellStart"/>
      <w:r w:rsidRPr="00F11CAC">
        <w:rPr>
          <w:rFonts w:eastAsia="Calibri"/>
          <w:szCs w:val="28"/>
          <w:lang w:eastAsia="uk-UA"/>
        </w:rPr>
        <w:t>equipped</w:t>
      </w:r>
      <w:proofErr w:type="spellEnd"/>
      <w:r w:rsidRPr="00F11CAC">
        <w:rPr>
          <w:rFonts w:eastAsia="Calibri"/>
          <w:szCs w:val="28"/>
          <w:lang w:eastAsia="uk-UA"/>
        </w:rPr>
        <w:t xml:space="preserve"> EA </w:t>
      </w:r>
      <w:proofErr w:type="spellStart"/>
      <w:r w:rsidRPr="00F11CAC">
        <w:rPr>
          <w:rFonts w:eastAsia="Calibri"/>
          <w:szCs w:val="28"/>
          <w:lang w:eastAsia="uk-UA"/>
        </w:rPr>
        <w:t>model</w:t>
      </w:r>
      <w:proofErr w:type="spellEnd"/>
      <w:r w:rsidRPr="00F11CAC">
        <w:rPr>
          <w:rFonts w:eastAsia="Calibri"/>
          <w:szCs w:val="28"/>
          <w:lang w:eastAsia="uk-UA"/>
        </w:rPr>
        <w:t xml:space="preserve"> </w:t>
      </w:r>
      <w:proofErr w:type="spellStart"/>
      <w:r w:rsidRPr="00F11CAC">
        <w:rPr>
          <w:rFonts w:eastAsia="Calibri"/>
          <w:szCs w:val="28"/>
          <w:lang w:eastAsia="uk-UA"/>
        </w:rPr>
        <w:t>Land</w:t>
      </w:r>
      <w:proofErr w:type="spellEnd"/>
      <w:r w:rsidRPr="00F11CAC">
        <w:rPr>
          <w:rFonts w:eastAsia="Calibri"/>
          <w:szCs w:val="28"/>
          <w:lang w:eastAsia="uk-UA"/>
        </w:rPr>
        <w:t xml:space="preserve"> </w:t>
      </w:r>
      <w:proofErr w:type="spellStart"/>
      <w:r w:rsidRPr="00F11CAC">
        <w:rPr>
          <w:rFonts w:eastAsia="Calibri"/>
          <w:szCs w:val="28"/>
          <w:lang w:eastAsia="uk-UA"/>
        </w:rPr>
        <w:t>Cruiser</w:t>
      </w:r>
      <w:proofErr w:type="spellEnd"/>
      <w:r w:rsidRPr="00F11CAC">
        <w:rPr>
          <w:rFonts w:eastAsia="Calibri"/>
          <w:szCs w:val="28"/>
          <w:lang w:eastAsia="uk-UA"/>
        </w:rPr>
        <w:t xml:space="preserve"> 70, реєстраційний номер АЕ5479РР, </w:t>
      </w:r>
      <w:r w:rsidRPr="00F11CAC">
        <w:rPr>
          <w:rFonts w:eastAsia="Calibri"/>
          <w:szCs w:val="28"/>
          <w:lang w:eastAsia="en-US"/>
        </w:rPr>
        <w:t xml:space="preserve">до державної власності, </w:t>
      </w:r>
      <w:r w:rsidRPr="00F11CAC">
        <w:rPr>
          <w:rFonts w:eastAsia="Calibri"/>
          <w:szCs w:val="28"/>
          <w:lang w:eastAsia="uk-UA"/>
        </w:rPr>
        <w:t xml:space="preserve">на баланс </w:t>
      </w:r>
      <w:r w:rsidRPr="00F11CAC">
        <w:rPr>
          <w:rFonts w:eastAsia="Calibri"/>
          <w:szCs w:val="28"/>
          <w:shd w:val="clear" w:color="auto" w:fill="FFFFFF"/>
          <w:lang w:eastAsia="en-US"/>
        </w:rPr>
        <w:t>військової частини А4458</w:t>
      </w:r>
      <w:r w:rsidRPr="00F11CAC">
        <w:rPr>
          <w:rFonts w:eastAsia="Calibri"/>
          <w:szCs w:val="28"/>
          <w:lang w:eastAsia="en-US"/>
        </w:rPr>
        <w:t xml:space="preserve"> Міністерства оборони України</w:t>
      </w:r>
    </w:p>
    <w:p w:rsidR="00F11CAC" w:rsidRPr="00F11CAC" w:rsidRDefault="00F11CAC" w:rsidP="00F11CAC">
      <w:pPr>
        <w:ind w:firstLine="709"/>
        <w:jc w:val="both"/>
        <w:rPr>
          <w:rFonts w:eastAsia="Calibri"/>
          <w:szCs w:val="28"/>
          <w:lang w:eastAsia="en-US"/>
        </w:rPr>
      </w:pPr>
      <w:r w:rsidRPr="00F11CAC">
        <w:rPr>
          <w:rFonts w:eastAsia="Calibri"/>
          <w:szCs w:val="28"/>
          <w:lang w:eastAsia="en-US"/>
        </w:rPr>
        <w:t xml:space="preserve">Уповноважити генерального директора комунального підприємства </w:t>
      </w:r>
      <w:proofErr w:type="spellStart"/>
      <w:r w:rsidRPr="00F11CAC">
        <w:rPr>
          <w:rFonts w:eastAsia="Calibri"/>
          <w:szCs w:val="28"/>
          <w:lang w:eastAsia="en-US"/>
        </w:rPr>
        <w:t>„Обласний</w:t>
      </w:r>
      <w:proofErr w:type="spellEnd"/>
      <w:r w:rsidRPr="00F11CAC">
        <w:rPr>
          <w:rFonts w:eastAsia="Calibri"/>
          <w:szCs w:val="28"/>
          <w:lang w:eastAsia="en-US"/>
        </w:rPr>
        <w:t xml:space="preserve"> центр екстреної медичної допомоги та медицини катастроф” Дніпропетровської обласної ради” Шевченка Р.А. підписати акт приймання-передачі.</w:t>
      </w:r>
    </w:p>
    <w:p w:rsidR="00F11CAC" w:rsidRPr="00F11CAC" w:rsidRDefault="00F11CAC" w:rsidP="00F11CAC">
      <w:pPr>
        <w:ind w:firstLine="709"/>
        <w:jc w:val="both"/>
        <w:rPr>
          <w:rFonts w:eastAsia="Calibri"/>
          <w:szCs w:val="28"/>
          <w:lang w:eastAsia="en-US"/>
        </w:rPr>
      </w:pPr>
      <w:r w:rsidRPr="00F11CAC">
        <w:rPr>
          <w:rFonts w:eastAsia="Calibri"/>
          <w:szCs w:val="28"/>
          <w:lang w:eastAsia="en-US"/>
        </w:rPr>
        <w:t xml:space="preserve">1.2.3. Mercedes-Benz </w:t>
      </w:r>
      <w:proofErr w:type="spellStart"/>
      <w:r w:rsidRPr="00F11CAC">
        <w:rPr>
          <w:rFonts w:eastAsia="Calibri"/>
          <w:szCs w:val="28"/>
          <w:lang w:eastAsia="en-US"/>
        </w:rPr>
        <w:t>Sprinter</w:t>
      </w:r>
      <w:proofErr w:type="spellEnd"/>
      <w:r w:rsidRPr="00F11CAC">
        <w:rPr>
          <w:rFonts w:eastAsia="Calibri"/>
          <w:szCs w:val="28"/>
          <w:lang w:eastAsia="en-US"/>
        </w:rPr>
        <w:t xml:space="preserve">, </w:t>
      </w:r>
      <w:r w:rsidRPr="00F11CAC">
        <w:rPr>
          <w:rFonts w:eastAsia="Calibri"/>
          <w:szCs w:val="28"/>
          <w:lang w:val="en-US" w:eastAsia="en-US"/>
        </w:rPr>
        <w:t>VIN</w:t>
      </w:r>
      <w:r w:rsidRPr="00F11CAC">
        <w:rPr>
          <w:rFonts w:eastAsia="Calibri"/>
          <w:szCs w:val="28"/>
          <w:lang w:eastAsia="en-US"/>
        </w:rPr>
        <w:t xml:space="preserve"> </w:t>
      </w:r>
      <w:r w:rsidRPr="00F11CAC">
        <w:rPr>
          <w:rFonts w:eastAsia="Calibri"/>
          <w:szCs w:val="28"/>
          <w:lang w:val="en-US" w:eastAsia="en-US"/>
        </w:rPr>
        <w:t>WDB</w:t>
      </w:r>
      <w:r w:rsidRPr="00F11CAC">
        <w:rPr>
          <w:rFonts w:eastAsia="Calibri"/>
          <w:szCs w:val="28"/>
          <w:lang w:eastAsia="en-US"/>
        </w:rPr>
        <w:t>9061331</w:t>
      </w:r>
      <w:r w:rsidRPr="00F11CAC">
        <w:rPr>
          <w:rFonts w:eastAsia="Calibri"/>
          <w:szCs w:val="28"/>
          <w:lang w:val="en-US" w:eastAsia="en-US"/>
        </w:rPr>
        <w:t>N</w:t>
      </w:r>
      <w:r w:rsidRPr="00F11CAC">
        <w:rPr>
          <w:rFonts w:eastAsia="Calibri"/>
          <w:szCs w:val="28"/>
          <w:lang w:eastAsia="en-US"/>
        </w:rPr>
        <w:t xml:space="preserve">382521, 2008 року випуску до комунальної власності </w:t>
      </w:r>
      <w:proofErr w:type="spellStart"/>
      <w:r w:rsidRPr="00F11CAC">
        <w:rPr>
          <w:rFonts w:eastAsia="Calibri"/>
          <w:szCs w:val="28"/>
          <w:lang w:eastAsia="en-US"/>
        </w:rPr>
        <w:t>Царичанської</w:t>
      </w:r>
      <w:proofErr w:type="spellEnd"/>
      <w:r w:rsidRPr="00F11CAC">
        <w:rPr>
          <w:rFonts w:eastAsia="Calibri"/>
          <w:szCs w:val="28"/>
          <w:lang w:eastAsia="en-US"/>
        </w:rPr>
        <w:t xml:space="preserve"> селищної територіальної громади за умови прийняття відповідного рішення </w:t>
      </w:r>
      <w:proofErr w:type="spellStart"/>
      <w:r w:rsidRPr="00F11CAC">
        <w:rPr>
          <w:rFonts w:eastAsia="Calibri"/>
          <w:szCs w:val="28"/>
          <w:lang w:eastAsia="en-US"/>
        </w:rPr>
        <w:t>Царичанською</w:t>
      </w:r>
      <w:proofErr w:type="spellEnd"/>
      <w:r w:rsidRPr="00F11CAC">
        <w:rPr>
          <w:rFonts w:eastAsia="Calibri"/>
          <w:szCs w:val="28"/>
          <w:lang w:eastAsia="en-US"/>
        </w:rPr>
        <w:t xml:space="preserve"> селищною радою згідно з чинним законодавством України. </w:t>
      </w:r>
    </w:p>
    <w:p w:rsidR="00815318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Індивідуально визначене майно у кількості 4 од. (котел газовий АОГВ,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клапан-відсікач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лічильник води, лічильник газу) загальною первинною вартістю 5803,50 (п’ять тисяч вісімсот три) грн 50 коп.  з господарського відання обласного комунального підприємства </w:t>
      </w:r>
      <w:proofErr w:type="spellStart"/>
      <w:r w:rsidRPr="00E9756E">
        <w:rPr>
          <w:rFonts w:ascii="Times New Roman" w:hAnsi="Times New Roman"/>
          <w:sz w:val="28"/>
          <w:szCs w:val="28"/>
          <w:lang w:val="uk-UA"/>
        </w:rPr>
        <w:t>„Фармаціяˮ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господарське відання комунального </w:t>
      </w:r>
      <w:r w:rsidRPr="00407CCD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proofErr w:type="spellStart"/>
      <w:r w:rsidRPr="00407CCD">
        <w:rPr>
          <w:rFonts w:ascii="Times New Roman" w:hAnsi="Times New Roman"/>
          <w:sz w:val="28"/>
          <w:szCs w:val="28"/>
          <w:lang w:val="uk-UA"/>
        </w:rPr>
        <w:t>„Солонянське</w:t>
      </w:r>
      <w:proofErr w:type="spellEnd"/>
      <w:r w:rsidRPr="00407CCD">
        <w:rPr>
          <w:rFonts w:ascii="Times New Roman" w:hAnsi="Times New Roman"/>
          <w:sz w:val="28"/>
          <w:szCs w:val="28"/>
          <w:lang w:val="uk-UA"/>
        </w:rPr>
        <w:t xml:space="preserve"> житлово-комунальне </w:t>
      </w:r>
      <w:proofErr w:type="spellStart"/>
      <w:r w:rsidRPr="00407CCD">
        <w:rPr>
          <w:rFonts w:ascii="Times New Roman" w:hAnsi="Times New Roman"/>
          <w:sz w:val="28"/>
          <w:szCs w:val="28"/>
          <w:lang w:val="uk-UA"/>
        </w:rPr>
        <w:t>управлінняˮ</w:t>
      </w:r>
      <w:proofErr w:type="spellEnd"/>
      <w:r w:rsidRPr="00407CCD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407CCD">
        <w:rPr>
          <w:rFonts w:ascii="Times New Roman" w:hAnsi="Times New Roman"/>
          <w:sz w:val="28"/>
          <w:szCs w:val="28"/>
          <w:lang w:val="uk-UA"/>
        </w:rPr>
        <w:t>радиˮ</w:t>
      </w:r>
      <w:proofErr w:type="spellEnd"/>
      <w:r w:rsidRPr="00407CC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5318" w:rsidRPr="00773E56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3E56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73E56">
        <w:rPr>
          <w:rFonts w:ascii="Times New Roman" w:hAnsi="Times New Roman"/>
          <w:sz w:val="28"/>
          <w:szCs w:val="28"/>
          <w:lang w:val="uk-UA"/>
        </w:rPr>
        <w:t xml:space="preserve">. Індивідуально визначене майно – </w:t>
      </w:r>
      <w:r>
        <w:rPr>
          <w:rFonts w:ascii="Times New Roman" w:hAnsi="Times New Roman"/>
          <w:sz w:val="28"/>
          <w:szCs w:val="28"/>
          <w:lang w:val="uk-UA"/>
        </w:rPr>
        <w:t>генератор</w:t>
      </w:r>
      <w:r w:rsidRPr="00773E56">
        <w:rPr>
          <w:rFonts w:ascii="Times New Roman" w:hAnsi="Times New Roman"/>
          <w:sz w:val="28"/>
          <w:szCs w:val="28"/>
          <w:lang w:val="uk-UA"/>
        </w:rPr>
        <w:t xml:space="preserve"> 235/250 </w:t>
      </w:r>
      <w:r w:rsidRPr="00773E56">
        <w:rPr>
          <w:rFonts w:ascii="Times New Roman" w:hAnsi="Times New Roman"/>
          <w:sz w:val="28"/>
          <w:szCs w:val="28"/>
          <w:lang w:val="en-US"/>
        </w:rPr>
        <w:t>KVA</w:t>
      </w:r>
      <w:r w:rsidRPr="00773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3E56">
        <w:rPr>
          <w:rFonts w:ascii="Times New Roman" w:hAnsi="Times New Roman"/>
          <w:sz w:val="28"/>
          <w:szCs w:val="28"/>
          <w:lang w:val="en-US"/>
        </w:rPr>
        <w:t>PRIME</w:t>
      </w:r>
      <w:r w:rsidRPr="00773E56">
        <w:rPr>
          <w:rFonts w:ascii="Times New Roman" w:hAnsi="Times New Roman"/>
          <w:sz w:val="28"/>
          <w:szCs w:val="28"/>
          <w:lang w:val="uk-UA"/>
        </w:rPr>
        <w:t xml:space="preserve"> (826217/</w:t>
      </w:r>
      <w:r w:rsidRPr="00773E56">
        <w:rPr>
          <w:rFonts w:ascii="Times New Roman" w:hAnsi="Times New Roman"/>
          <w:sz w:val="28"/>
          <w:szCs w:val="28"/>
          <w:lang w:val="en-US"/>
        </w:rPr>
        <w:t>LX</w:t>
      </w:r>
      <w:r w:rsidRPr="00773E56">
        <w:rPr>
          <w:rFonts w:ascii="Times New Roman" w:hAnsi="Times New Roman"/>
          <w:sz w:val="28"/>
          <w:szCs w:val="28"/>
          <w:lang w:val="uk-UA"/>
        </w:rPr>
        <w:t xml:space="preserve">904287), кабель 150 мм, ключ у кількості 1 шт. з господарського відання комунального підприємства  </w:t>
      </w:r>
      <w:proofErr w:type="spellStart"/>
      <w:r w:rsidRPr="00773E56">
        <w:rPr>
          <w:rFonts w:ascii="Times New Roman" w:hAnsi="Times New Roman"/>
          <w:sz w:val="28"/>
          <w:szCs w:val="28"/>
          <w:lang w:val="uk-UA"/>
        </w:rPr>
        <w:t>„Енергопостачанняˮ</w:t>
      </w:r>
      <w:proofErr w:type="spellEnd"/>
      <w:r w:rsidRPr="00773E56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773E56">
        <w:rPr>
          <w:rFonts w:ascii="Times New Roman" w:hAnsi="Times New Roman"/>
          <w:sz w:val="28"/>
          <w:szCs w:val="28"/>
          <w:lang w:val="uk-UA"/>
        </w:rPr>
        <w:t>радиˮ</w:t>
      </w:r>
      <w:proofErr w:type="spellEnd"/>
      <w:r w:rsidRPr="00773E56">
        <w:rPr>
          <w:rFonts w:ascii="Times New Roman" w:hAnsi="Times New Roman"/>
          <w:sz w:val="28"/>
          <w:szCs w:val="28"/>
          <w:lang w:val="uk-UA"/>
        </w:rPr>
        <w:t xml:space="preserve"> у господарське відання дочірнього підприємства </w:t>
      </w:r>
      <w:proofErr w:type="spellStart"/>
      <w:r w:rsidRPr="00773E56">
        <w:rPr>
          <w:rFonts w:ascii="Times New Roman" w:hAnsi="Times New Roman"/>
          <w:sz w:val="28"/>
          <w:szCs w:val="28"/>
          <w:lang w:val="uk-UA"/>
        </w:rPr>
        <w:t>„Східтеплоенергоˮ</w:t>
      </w:r>
      <w:proofErr w:type="spellEnd"/>
      <w:r w:rsidRPr="00773E56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</w:t>
      </w:r>
      <w:proofErr w:type="spellStart"/>
      <w:r w:rsidRPr="00773E56">
        <w:rPr>
          <w:rFonts w:ascii="Times New Roman" w:hAnsi="Times New Roman"/>
          <w:sz w:val="28"/>
          <w:szCs w:val="28"/>
          <w:lang w:val="uk-UA"/>
        </w:rPr>
        <w:t>„Дніпротеплоенергоˮ</w:t>
      </w:r>
      <w:proofErr w:type="spellEnd"/>
      <w:r w:rsidRPr="00773E56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773E56">
        <w:rPr>
          <w:rFonts w:ascii="Times New Roman" w:hAnsi="Times New Roman"/>
          <w:sz w:val="28"/>
          <w:szCs w:val="28"/>
          <w:lang w:val="uk-UA"/>
        </w:rPr>
        <w:t>радиˮ</w:t>
      </w:r>
      <w:proofErr w:type="spellEnd"/>
      <w:r w:rsidRPr="00773E56">
        <w:rPr>
          <w:rFonts w:ascii="Times New Roman" w:hAnsi="Times New Roman"/>
          <w:sz w:val="28"/>
          <w:szCs w:val="28"/>
          <w:lang w:val="uk-UA"/>
        </w:rPr>
        <w:t>.</w:t>
      </w:r>
    </w:p>
    <w:p w:rsidR="00815318" w:rsidRDefault="00815318" w:rsidP="00815318">
      <w:pPr>
        <w:pStyle w:val="afa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Pr="00FD6005">
        <w:rPr>
          <w:rFonts w:ascii="Times New Roman" w:hAnsi="Times New Roman"/>
          <w:sz w:val="28"/>
          <w:szCs w:val="28"/>
          <w:lang w:val="uk-UA"/>
        </w:rPr>
        <w:t xml:space="preserve">Комплекс будівель та споруд, розташованих за адресою: Дніпропетровська область, </w:t>
      </w:r>
      <w:proofErr w:type="spellStart"/>
      <w:r w:rsidRPr="00FD6005">
        <w:rPr>
          <w:rFonts w:ascii="Times New Roman" w:hAnsi="Times New Roman"/>
          <w:sz w:val="28"/>
          <w:szCs w:val="28"/>
          <w:lang w:val="uk-UA"/>
        </w:rPr>
        <w:t>Кам’янський</w:t>
      </w:r>
      <w:proofErr w:type="spellEnd"/>
      <w:r w:rsidRPr="00FD6005">
        <w:rPr>
          <w:rFonts w:ascii="Times New Roman" w:hAnsi="Times New Roman"/>
          <w:sz w:val="28"/>
          <w:szCs w:val="28"/>
          <w:lang w:val="uk-UA"/>
        </w:rPr>
        <w:t xml:space="preserve"> (Верхньодніпровський) район, </w:t>
      </w:r>
      <w:r w:rsidRPr="00FD6005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FD600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D60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6005">
        <w:rPr>
          <w:rFonts w:ascii="Times New Roman" w:hAnsi="Times New Roman"/>
          <w:sz w:val="28"/>
          <w:szCs w:val="28"/>
          <w:lang w:val="uk-UA"/>
        </w:rPr>
        <w:t>Новомиколаївка</w:t>
      </w:r>
      <w:proofErr w:type="spellEnd"/>
      <w:r w:rsidRPr="00FD6005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275E6E" w:rsidRPr="00FD6005">
        <w:rPr>
          <w:rFonts w:ascii="Times New Roman" w:hAnsi="Times New Roman"/>
          <w:sz w:val="28"/>
          <w:szCs w:val="28"/>
          <w:lang w:val="uk-UA"/>
        </w:rPr>
        <w:t>Степова, 1-</w:t>
      </w:r>
      <w:r w:rsidR="00275E6E">
        <w:rPr>
          <w:rFonts w:ascii="Times New Roman" w:hAnsi="Times New Roman"/>
          <w:sz w:val="28"/>
          <w:szCs w:val="28"/>
          <w:lang w:val="uk-UA"/>
        </w:rPr>
        <w:t>В</w:t>
      </w:r>
      <w:r w:rsidR="00275E6E" w:rsidRPr="00FD6005">
        <w:rPr>
          <w:rFonts w:ascii="Times New Roman" w:hAnsi="Times New Roman"/>
          <w:sz w:val="28"/>
          <w:szCs w:val="28"/>
          <w:lang w:val="uk-UA"/>
        </w:rPr>
        <w:t>, загальною площею 34</w:t>
      </w:r>
      <w:r w:rsidR="00275E6E">
        <w:rPr>
          <w:rFonts w:ascii="Times New Roman" w:hAnsi="Times New Roman"/>
          <w:sz w:val="28"/>
          <w:szCs w:val="28"/>
          <w:lang w:val="uk-UA"/>
        </w:rPr>
        <w:t>76</w:t>
      </w:r>
      <w:r w:rsidR="00275E6E" w:rsidRPr="00FD6005">
        <w:rPr>
          <w:rFonts w:ascii="Times New Roman" w:hAnsi="Times New Roman"/>
          <w:sz w:val="28"/>
          <w:szCs w:val="28"/>
          <w:lang w:val="uk-UA"/>
        </w:rPr>
        <w:t>,</w:t>
      </w:r>
      <w:r w:rsidR="00275E6E">
        <w:rPr>
          <w:rFonts w:ascii="Times New Roman" w:hAnsi="Times New Roman"/>
          <w:sz w:val="28"/>
          <w:szCs w:val="28"/>
          <w:lang w:val="uk-UA"/>
        </w:rPr>
        <w:t>1</w:t>
      </w:r>
      <w:r w:rsidR="00275E6E" w:rsidRPr="00FD600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FD6005">
        <w:rPr>
          <w:rFonts w:ascii="Times New Roman" w:hAnsi="Times New Roman"/>
          <w:sz w:val="28"/>
          <w:szCs w:val="28"/>
          <w:lang w:val="uk-UA"/>
        </w:rPr>
        <w:t>кв. м</w:t>
      </w:r>
      <w:r>
        <w:rPr>
          <w:rFonts w:ascii="Times New Roman" w:hAnsi="Times New Roman"/>
          <w:sz w:val="28"/>
          <w:szCs w:val="28"/>
          <w:lang w:val="uk-UA"/>
        </w:rPr>
        <w:t>, закріплених на праві</w:t>
      </w:r>
      <w:r w:rsidRPr="00FD6005">
        <w:rPr>
          <w:rFonts w:ascii="Times New Roman" w:hAnsi="Times New Roman"/>
          <w:sz w:val="28"/>
          <w:szCs w:val="28"/>
          <w:lang w:val="uk-UA"/>
        </w:rPr>
        <w:t xml:space="preserve"> господарськ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D6005">
        <w:rPr>
          <w:rFonts w:ascii="Times New Roman" w:hAnsi="Times New Roman"/>
          <w:sz w:val="28"/>
          <w:szCs w:val="28"/>
          <w:lang w:val="uk-UA"/>
        </w:rPr>
        <w:t xml:space="preserve"> відання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FD6005">
        <w:rPr>
          <w:rFonts w:ascii="Times New Roman" w:hAnsi="Times New Roman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Pr="00FD6005">
        <w:rPr>
          <w:rFonts w:ascii="Times New Roman" w:hAnsi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proofErr w:type="spellStart"/>
      <w:r w:rsidRPr="00FD6005">
        <w:rPr>
          <w:rFonts w:ascii="Times New Roman" w:hAnsi="Times New Roman"/>
          <w:sz w:val="28"/>
          <w:szCs w:val="28"/>
          <w:lang w:val="uk-UA"/>
        </w:rPr>
        <w:t>„Дніпроприродресурс</w:t>
      </w:r>
      <w:proofErr w:type="spellEnd"/>
      <w:r w:rsidRPr="00FD6005">
        <w:rPr>
          <w:rFonts w:ascii="Times New Roman" w:hAnsi="Times New Roman"/>
          <w:sz w:val="28"/>
          <w:szCs w:val="28"/>
          <w:lang w:val="uk-UA"/>
        </w:rPr>
        <w:t>” Дніпропетровської обласної ради”</w:t>
      </w:r>
      <w:r>
        <w:rPr>
          <w:rFonts w:ascii="Times New Roman" w:hAnsi="Times New Roman"/>
          <w:sz w:val="28"/>
          <w:szCs w:val="28"/>
          <w:lang w:val="uk-UA"/>
        </w:rPr>
        <w:t>, зі спільної власності територіальних громад сіл, селищ, міст Дніпропетровської області до комунальної власності Верхньодніпровської міської територіальної громади за умови прийняття відповідного рішення Верхньодніпровською міською радою згідно з чинним законодавством України</w:t>
      </w:r>
      <w:r w:rsidRPr="00FD600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15318" w:rsidRDefault="00815318" w:rsidP="00815318">
      <w:pPr>
        <w:ind w:firstLine="709"/>
        <w:jc w:val="both"/>
        <w:rPr>
          <w:szCs w:val="28"/>
        </w:rPr>
      </w:pPr>
      <w:r>
        <w:rPr>
          <w:szCs w:val="28"/>
        </w:rPr>
        <w:t xml:space="preserve">1.6. Об’єкти нерухомого майна, розташовані за адресою: м. Дніпро, </w:t>
      </w:r>
      <w:r w:rsidRPr="001D5A79">
        <w:rPr>
          <w:rStyle w:val="lrzxr"/>
          <w:szCs w:val="28"/>
        </w:rPr>
        <w:t>вул. Михайла Грушевського, 65</w:t>
      </w:r>
      <w:r>
        <w:rPr>
          <w:rStyle w:val="lrzxr"/>
          <w:szCs w:val="28"/>
        </w:rPr>
        <w:t xml:space="preserve">, – </w:t>
      </w:r>
      <w:r>
        <w:rPr>
          <w:szCs w:val="28"/>
        </w:rPr>
        <w:t>ч</w:t>
      </w:r>
      <w:r w:rsidRPr="002805C3">
        <w:rPr>
          <w:szCs w:val="28"/>
        </w:rPr>
        <w:t>астин</w:t>
      </w:r>
      <w:r>
        <w:rPr>
          <w:szCs w:val="28"/>
        </w:rPr>
        <w:t>а</w:t>
      </w:r>
      <w:r w:rsidRPr="002805C3">
        <w:rPr>
          <w:szCs w:val="28"/>
        </w:rPr>
        <w:t xml:space="preserve"> будівлі (</w:t>
      </w:r>
      <w:r>
        <w:rPr>
          <w:szCs w:val="28"/>
        </w:rPr>
        <w:t>літ. А-3, А'-3, А''-4</w:t>
      </w:r>
      <w:r w:rsidRPr="002805C3">
        <w:rPr>
          <w:szCs w:val="28"/>
        </w:rPr>
        <w:t>)</w:t>
      </w:r>
      <w:r>
        <w:rPr>
          <w:szCs w:val="28"/>
        </w:rPr>
        <w:t xml:space="preserve"> загальною площею 2307,3 кв. м (а саме: приміщення І у підвалі; приміщення 1 – 46, ІІ, ІІІ, І</w:t>
      </w:r>
      <w:r>
        <w:rPr>
          <w:szCs w:val="28"/>
          <w:lang w:val="en-US"/>
        </w:rPr>
        <w:t>V</w:t>
      </w:r>
      <w:r w:rsidRPr="00843802">
        <w:rPr>
          <w:szCs w:val="28"/>
        </w:rPr>
        <w:t xml:space="preserve">, </w:t>
      </w:r>
      <w:r>
        <w:rPr>
          <w:szCs w:val="28"/>
          <w:lang w:val="en-US"/>
        </w:rPr>
        <w:t>V</w:t>
      </w:r>
      <w:r>
        <w:rPr>
          <w:szCs w:val="28"/>
        </w:rPr>
        <w:t>,</w:t>
      </w:r>
      <w:r w:rsidRPr="00843802">
        <w:rPr>
          <w:szCs w:val="28"/>
        </w:rPr>
        <w:t xml:space="preserve"> </w:t>
      </w:r>
      <w:r>
        <w:rPr>
          <w:szCs w:val="28"/>
          <w:lang w:val="en-US"/>
        </w:rPr>
        <w:t>VI</w:t>
      </w:r>
      <w:r>
        <w:rPr>
          <w:szCs w:val="28"/>
        </w:rPr>
        <w:t xml:space="preserve"> на цокольному поверсі; приміщення 101 – 125, І-1, ІІ-1, ІІІ-1 на першому поверсі; </w:t>
      </w:r>
      <w:r w:rsidRPr="00511A6E">
        <w:rPr>
          <w:szCs w:val="28"/>
        </w:rPr>
        <w:t>приміщення 201 – 220, І-2, ІІ-2, ІІІ-</w:t>
      </w:r>
      <w:r w:rsidRPr="00631273">
        <w:rPr>
          <w:szCs w:val="28"/>
        </w:rPr>
        <w:t>2</w:t>
      </w:r>
      <w:r w:rsidRPr="00511A6E">
        <w:rPr>
          <w:szCs w:val="28"/>
        </w:rPr>
        <w:t xml:space="preserve"> на другому поверсі; приміщення 301 – 318, І-3, ІІ-3, ІІІ-3 на третьому поверсі); літ. Б-1 </w:t>
      </w:r>
      <w:r w:rsidRPr="00511A6E">
        <w:rPr>
          <w:szCs w:val="28"/>
        </w:rPr>
        <w:lastRenderedPageBreak/>
        <w:t>загальною площею 261,0 кв. м; ворота</w:t>
      </w:r>
      <w:r w:rsidR="00190C1C">
        <w:rPr>
          <w:szCs w:val="28"/>
        </w:rPr>
        <w:t xml:space="preserve"> </w:t>
      </w:r>
      <w:r w:rsidRPr="00511A6E">
        <w:rPr>
          <w:szCs w:val="28"/>
        </w:rPr>
        <w:t>(літ. № 1)</w:t>
      </w:r>
      <w:r>
        <w:rPr>
          <w:szCs w:val="28"/>
        </w:rPr>
        <w:t xml:space="preserve">; </w:t>
      </w:r>
      <w:r w:rsidRPr="00511A6E">
        <w:rPr>
          <w:szCs w:val="28"/>
        </w:rPr>
        <w:t xml:space="preserve">огорожа </w:t>
      </w:r>
      <w:r>
        <w:rPr>
          <w:szCs w:val="28"/>
        </w:rPr>
        <w:t>(</w:t>
      </w:r>
      <w:r w:rsidRPr="00511A6E">
        <w:rPr>
          <w:szCs w:val="28"/>
        </w:rPr>
        <w:t>літ. № 2)</w:t>
      </w:r>
      <w:r>
        <w:rPr>
          <w:szCs w:val="28"/>
        </w:rPr>
        <w:t xml:space="preserve">; </w:t>
      </w:r>
      <w:r w:rsidRPr="00511A6E">
        <w:rPr>
          <w:szCs w:val="28"/>
        </w:rPr>
        <w:t>ворота (літ.</w:t>
      </w:r>
      <w:r w:rsidRPr="00DB4BE7">
        <w:rPr>
          <w:szCs w:val="28"/>
        </w:rPr>
        <w:t xml:space="preserve"> №</w:t>
      </w:r>
      <w:r>
        <w:rPr>
          <w:szCs w:val="28"/>
        </w:rPr>
        <w:t xml:space="preserve"> 3); підпірна стінка (літ. № 4) </w:t>
      </w:r>
      <w:r>
        <w:rPr>
          <w:rStyle w:val="lrzxr"/>
          <w:szCs w:val="28"/>
        </w:rPr>
        <w:t xml:space="preserve">з оперативного управління </w:t>
      </w:r>
      <w:r w:rsidRPr="00641A3F">
        <w:rPr>
          <w:szCs w:val="28"/>
        </w:rPr>
        <w:t>комунального підприємства</w:t>
      </w:r>
      <w:r w:rsidRPr="008F7E8D">
        <w:rPr>
          <w:szCs w:val="28"/>
        </w:rPr>
        <w:t xml:space="preserve"> </w:t>
      </w:r>
      <w:proofErr w:type="spellStart"/>
      <w:r w:rsidRPr="008F7E8D">
        <w:rPr>
          <w:szCs w:val="28"/>
        </w:rPr>
        <w:t>„Дніпропетровська</w:t>
      </w:r>
      <w:proofErr w:type="spellEnd"/>
      <w:r w:rsidRPr="008F7E8D">
        <w:rPr>
          <w:szCs w:val="28"/>
        </w:rPr>
        <w:t xml:space="preserve"> обласна клінічна лікарня ім. І.І. Мечникова” </w:t>
      </w:r>
      <w:r w:rsidRPr="00641A3F">
        <w:rPr>
          <w:szCs w:val="28"/>
        </w:rPr>
        <w:t>Дніпропетровської обласної ради”</w:t>
      </w:r>
      <w:r w:rsidRPr="00641A3F">
        <w:rPr>
          <w:rStyle w:val="lrzxr"/>
          <w:szCs w:val="28"/>
        </w:rPr>
        <w:t xml:space="preserve"> у господарське відання</w:t>
      </w:r>
      <w:r>
        <w:rPr>
          <w:rStyle w:val="lrzxr"/>
          <w:szCs w:val="28"/>
        </w:rPr>
        <w:t xml:space="preserve"> комунального підприємства </w:t>
      </w:r>
      <w:proofErr w:type="spellStart"/>
      <w:r w:rsidRPr="00FD6005">
        <w:rPr>
          <w:szCs w:val="28"/>
        </w:rPr>
        <w:t>„</w:t>
      </w:r>
      <w:r>
        <w:rPr>
          <w:szCs w:val="28"/>
        </w:rPr>
        <w:t>Агропроекттехбуд</w:t>
      </w:r>
      <w:proofErr w:type="spellEnd"/>
      <w:r w:rsidRPr="00FD6005">
        <w:rPr>
          <w:szCs w:val="28"/>
        </w:rPr>
        <w:t>” Дніпропетровської обласної ради”</w:t>
      </w:r>
      <w:r>
        <w:rPr>
          <w:szCs w:val="28"/>
        </w:rPr>
        <w:t>.</w:t>
      </w:r>
    </w:p>
    <w:p w:rsidR="00815318" w:rsidRDefault="00815318" w:rsidP="00815318">
      <w:pPr>
        <w:pStyle w:val="afa"/>
        <w:ind w:firstLine="709"/>
        <w:jc w:val="both"/>
        <w:rPr>
          <w:rFonts w:ascii="Times New Roman" w:hAnsi="Times New Roman"/>
          <w:kern w:val="2"/>
          <w:sz w:val="28"/>
          <w:szCs w:val="28"/>
          <w:lang w:val="uk-UA" w:eastAsia="zh-CN"/>
        </w:rPr>
      </w:pPr>
      <w:r w:rsidRPr="00444D15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44D15">
        <w:rPr>
          <w:rFonts w:ascii="Times New Roman" w:hAnsi="Times New Roman"/>
          <w:sz w:val="28"/>
          <w:szCs w:val="28"/>
          <w:lang w:val="uk-UA"/>
        </w:rPr>
        <w:t>рийнят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44D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444D15">
        <w:rPr>
          <w:rFonts w:ascii="Times New Roman" w:hAnsi="Times New Roman"/>
          <w:sz w:val="28"/>
          <w:szCs w:val="28"/>
          <w:lang w:val="uk-UA"/>
        </w:rPr>
        <w:t>езоплатн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44D15">
        <w:rPr>
          <w:rFonts w:ascii="Times New Roman" w:hAnsi="Times New Roman"/>
          <w:sz w:val="28"/>
          <w:szCs w:val="28"/>
          <w:lang w:val="uk-UA"/>
        </w:rPr>
        <w:t xml:space="preserve"> до спільної власності територіальних громад сіл, селищ, міст Дніпропетровської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з власності обласного комунального підприємства </w:t>
      </w:r>
      <w:proofErr w:type="spellStart"/>
      <w:r w:rsidRPr="00E9756E">
        <w:rPr>
          <w:rFonts w:ascii="Times New Roman" w:hAnsi="Times New Roman"/>
          <w:sz w:val="28"/>
          <w:szCs w:val="28"/>
          <w:lang w:val="uk-UA"/>
        </w:rPr>
        <w:t>„Фармаціяˮ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об’єкт нерухомого майна, </w:t>
      </w:r>
      <w:r w:rsidRPr="00E860D0">
        <w:rPr>
          <w:rFonts w:ascii="Times New Roman" w:hAnsi="Times New Roman"/>
          <w:sz w:val="28"/>
          <w:szCs w:val="28"/>
          <w:highlight w:val="white"/>
          <w:lang w:val="uk-UA" w:eastAsia="zh-CN"/>
        </w:rPr>
        <w:t>розташован</w:t>
      </w:r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>ий</w:t>
      </w:r>
      <w:r w:rsidRPr="00E860D0">
        <w:rPr>
          <w:rFonts w:ascii="Times New Roman" w:hAnsi="Times New Roman"/>
          <w:sz w:val="28"/>
          <w:szCs w:val="28"/>
          <w:highlight w:val="white"/>
          <w:lang w:val="uk-UA" w:eastAsia="zh-CN"/>
        </w:rPr>
        <w:t xml:space="preserve"> за адресою: Дніпропетровська область, </w:t>
      </w:r>
      <w:proofErr w:type="spellStart"/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>смт</w:t>
      </w:r>
      <w:proofErr w:type="spellEnd"/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 xml:space="preserve"> Солоне, </w:t>
      </w:r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br/>
        <w:t xml:space="preserve">вул. </w:t>
      </w:r>
      <w:proofErr w:type="spellStart"/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>Строменка</w:t>
      </w:r>
      <w:proofErr w:type="spellEnd"/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 xml:space="preserve">, 2-А, загальною </w:t>
      </w:r>
      <w:r>
        <w:rPr>
          <w:rFonts w:ascii="Times New Roman" w:hAnsi="Times New Roman"/>
          <w:kern w:val="2"/>
          <w:sz w:val="28"/>
          <w:szCs w:val="28"/>
          <w:highlight w:val="white"/>
          <w:lang w:val="uk-UA" w:eastAsia="zh-CN"/>
        </w:rPr>
        <w:t>площею 1086,8 кв. м</w:t>
      </w:r>
      <w:r w:rsidRPr="00E860D0">
        <w:rPr>
          <w:rFonts w:ascii="Times New Roman" w:hAnsi="Times New Roman"/>
          <w:kern w:val="2"/>
          <w:sz w:val="28"/>
          <w:szCs w:val="28"/>
          <w:highlight w:val="white"/>
          <w:lang w:val="uk-UA" w:eastAsia="zh-CN"/>
        </w:rPr>
        <w:t>.</w:t>
      </w:r>
    </w:p>
    <w:p w:rsidR="00815318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758AC">
        <w:rPr>
          <w:rFonts w:ascii="Times New Roman" w:hAnsi="Times New Roman"/>
          <w:sz w:val="28"/>
          <w:szCs w:val="28"/>
          <w:lang w:val="uk-UA"/>
        </w:rPr>
        <w:t>Надати згоду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15318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На передачу </w:t>
      </w:r>
      <w:r w:rsidRPr="000515FC">
        <w:rPr>
          <w:rFonts w:ascii="Times New Roman" w:hAnsi="Times New Roman"/>
          <w:sz w:val="28"/>
          <w:szCs w:val="28"/>
          <w:lang w:val="uk-UA"/>
        </w:rPr>
        <w:t xml:space="preserve">зі спільної власності територіальних громад сіл, селищ, міст Дніпропетровської області у державну  власність до сфери управління Міністерства охорони здоров’я України 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0515FC">
        <w:rPr>
          <w:rFonts w:ascii="Times New Roman" w:hAnsi="Times New Roman"/>
          <w:sz w:val="28"/>
          <w:szCs w:val="28"/>
          <w:lang w:val="uk-UA"/>
        </w:rPr>
        <w:t>ридичн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515FC">
        <w:rPr>
          <w:rFonts w:ascii="Times New Roman" w:hAnsi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515FC">
        <w:rPr>
          <w:rFonts w:ascii="Times New Roman" w:hAnsi="Times New Roman"/>
          <w:sz w:val="28"/>
          <w:szCs w:val="28"/>
          <w:lang w:val="uk-UA"/>
        </w:rPr>
        <w:t xml:space="preserve"> – комунальн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515FC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515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15FC">
        <w:rPr>
          <w:rFonts w:ascii="Times New Roman" w:hAnsi="Times New Roman"/>
          <w:sz w:val="28"/>
          <w:szCs w:val="28"/>
          <w:lang w:val="uk-UA"/>
        </w:rPr>
        <w:t>„Дніпропетровська</w:t>
      </w:r>
      <w:proofErr w:type="spellEnd"/>
      <w:r w:rsidRPr="000515FC">
        <w:rPr>
          <w:rFonts w:ascii="Times New Roman" w:hAnsi="Times New Roman"/>
          <w:sz w:val="28"/>
          <w:szCs w:val="28"/>
          <w:lang w:val="uk-UA"/>
        </w:rPr>
        <w:t xml:space="preserve"> обласна клінічна офтальмологічна </w:t>
      </w:r>
      <w:proofErr w:type="spellStart"/>
      <w:r w:rsidRPr="000515FC">
        <w:rPr>
          <w:rFonts w:ascii="Times New Roman" w:hAnsi="Times New Roman"/>
          <w:sz w:val="28"/>
          <w:szCs w:val="28"/>
          <w:lang w:val="uk-UA"/>
        </w:rPr>
        <w:t>лікарняˮ</w:t>
      </w:r>
      <w:proofErr w:type="spellEnd"/>
      <w:r w:rsidRPr="000515FC">
        <w:rPr>
          <w:rFonts w:ascii="Times New Roman" w:hAnsi="Times New Roman"/>
          <w:sz w:val="28"/>
          <w:szCs w:val="28"/>
          <w:lang w:val="uk-UA"/>
        </w:rPr>
        <w:t xml:space="preserve"> (ЄДРПОУ 26508184), юридична адреса: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0515FC">
        <w:rPr>
          <w:rFonts w:ascii="Times New Roman" w:hAnsi="Times New Roman"/>
          <w:sz w:val="28"/>
          <w:szCs w:val="28"/>
          <w:lang w:val="uk-UA"/>
        </w:rPr>
        <w:t>м. Дніпро, площа Соборна, 14, та її цілісн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515FC">
        <w:rPr>
          <w:rFonts w:ascii="Times New Roman" w:hAnsi="Times New Roman"/>
          <w:sz w:val="28"/>
          <w:szCs w:val="28"/>
          <w:lang w:val="uk-UA"/>
        </w:rPr>
        <w:t xml:space="preserve"> майнов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515FC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515FC">
        <w:rPr>
          <w:rFonts w:ascii="Times New Roman" w:hAnsi="Times New Roman"/>
          <w:sz w:val="28"/>
          <w:szCs w:val="28"/>
          <w:lang w:val="uk-UA"/>
        </w:rPr>
        <w:t>, розташован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515FC">
        <w:rPr>
          <w:rFonts w:ascii="Times New Roman" w:hAnsi="Times New Roman"/>
          <w:sz w:val="28"/>
          <w:szCs w:val="28"/>
          <w:lang w:val="uk-UA"/>
        </w:rPr>
        <w:t xml:space="preserve"> на земельних ділянках площею 0,0555 га, кадастровий номер 1210100000:03:286:0056, та площею 0,7038 га, кадастровий номер 1210100000:03:286:0055, з метою створення на базі</w:t>
      </w:r>
      <w:r>
        <w:rPr>
          <w:rFonts w:ascii="Times New Roman" w:hAnsi="Times New Roman"/>
          <w:sz w:val="28"/>
          <w:szCs w:val="28"/>
          <w:lang w:val="uk-UA"/>
        </w:rPr>
        <w:t xml:space="preserve"> цього підприємства</w:t>
      </w:r>
      <w:r w:rsidRPr="000515FC">
        <w:rPr>
          <w:rFonts w:ascii="Times New Roman" w:hAnsi="Times New Roman"/>
          <w:sz w:val="28"/>
          <w:szCs w:val="28"/>
          <w:lang w:val="uk-UA"/>
        </w:rPr>
        <w:t xml:space="preserve"> університетської клініки (лікарні) Дніпровського державного медичного університету за умови </w:t>
      </w:r>
      <w:r>
        <w:rPr>
          <w:rFonts w:ascii="Times New Roman" w:hAnsi="Times New Roman"/>
          <w:sz w:val="28"/>
          <w:szCs w:val="28"/>
          <w:lang w:val="uk-UA"/>
        </w:rPr>
        <w:t>наявності згоди на передачу Кабінету Міністрів України</w:t>
      </w:r>
      <w:r w:rsidRPr="000515FC">
        <w:rPr>
          <w:rFonts w:ascii="Times New Roman" w:hAnsi="Times New Roman"/>
          <w:sz w:val="28"/>
          <w:szCs w:val="28"/>
          <w:lang w:val="uk-UA"/>
        </w:rPr>
        <w:t xml:space="preserve"> згідно з чинним законодавством України.</w:t>
      </w:r>
      <w:r w:rsidRPr="008C49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5318" w:rsidRPr="0038192B" w:rsidRDefault="00815318" w:rsidP="00815318">
      <w:pPr>
        <w:pStyle w:val="afa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К</w:t>
      </w:r>
      <w:r w:rsidRPr="0038192B">
        <w:rPr>
          <w:rFonts w:ascii="Times New Roman" w:hAnsi="Times New Roman"/>
          <w:sz w:val="28"/>
          <w:szCs w:val="28"/>
          <w:lang w:val="uk-UA"/>
        </w:rPr>
        <w:t xml:space="preserve">омунальному підприємству </w:t>
      </w:r>
      <w:proofErr w:type="spellStart"/>
      <w:r w:rsidRPr="0038192B">
        <w:rPr>
          <w:rFonts w:ascii="Times New Roman" w:hAnsi="Times New Roman"/>
          <w:sz w:val="28"/>
          <w:szCs w:val="28"/>
          <w:lang w:val="uk-UA"/>
        </w:rPr>
        <w:t>„Дніпро</w:t>
      </w:r>
      <w:r>
        <w:rPr>
          <w:rFonts w:ascii="Times New Roman" w:hAnsi="Times New Roman"/>
          <w:sz w:val="28"/>
          <w:szCs w:val="28"/>
          <w:lang w:val="uk-UA"/>
        </w:rPr>
        <w:t>петро</w:t>
      </w:r>
      <w:r w:rsidRPr="0038192B">
        <w:rPr>
          <w:rFonts w:ascii="Times New Roman" w:hAnsi="Times New Roman"/>
          <w:sz w:val="28"/>
          <w:szCs w:val="28"/>
          <w:lang w:val="uk-UA"/>
        </w:rPr>
        <w:t>вська</w:t>
      </w:r>
      <w:proofErr w:type="spellEnd"/>
      <w:r w:rsidRPr="0038192B">
        <w:rPr>
          <w:rFonts w:ascii="Times New Roman" w:hAnsi="Times New Roman"/>
          <w:sz w:val="28"/>
          <w:szCs w:val="28"/>
          <w:lang w:val="uk-UA"/>
        </w:rPr>
        <w:t xml:space="preserve"> багатопрофільна клінічна лікарня з надання психіатричної </w:t>
      </w:r>
      <w:proofErr w:type="spellStart"/>
      <w:r w:rsidRPr="0038192B">
        <w:rPr>
          <w:rFonts w:ascii="Times New Roman" w:hAnsi="Times New Roman"/>
          <w:sz w:val="28"/>
          <w:szCs w:val="28"/>
          <w:lang w:val="uk-UA"/>
        </w:rPr>
        <w:t>допомогиˮ</w:t>
      </w:r>
      <w:proofErr w:type="spellEnd"/>
      <w:r w:rsidRPr="0038192B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38192B">
        <w:rPr>
          <w:rFonts w:ascii="Times New Roman" w:hAnsi="Times New Roman"/>
          <w:sz w:val="28"/>
          <w:szCs w:val="28"/>
          <w:lang w:val="uk-UA"/>
        </w:rPr>
        <w:t>радиˮ</w:t>
      </w:r>
      <w:proofErr w:type="spellEnd"/>
      <w:r w:rsidRPr="00381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7C45">
        <w:rPr>
          <w:rFonts w:ascii="Times New Roman" w:hAnsi="Times New Roman"/>
          <w:sz w:val="28"/>
          <w:szCs w:val="28"/>
          <w:lang w:val="uk-UA"/>
        </w:rPr>
        <w:t>на будівництво твердопаливної модульної котельні потужністю 500 кВт</w:t>
      </w:r>
      <w:r w:rsidRPr="0038192B">
        <w:rPr>
          <w:rFonts w:ascii="Times New Roman" w:hAnsi="Times New Roman"/>
          <w:sz w:val="28"/>
          <w:szCs w:val="28"/>
          <w:lang w:val="uk-UA"/>
        </w:rPr>
        <w:t xml:space="preserve"> за адресою: м.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о, вул. Сержанта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60 на земельній </w:t>
      </w:r>
      <w:r w:rsidRPr="00B44BCC">
        <w:rPr>
          <w:rFonts w:ascii="Times New Roman" w:hAnsi="Times New Roman"/>
          <w:sz w:val="28"/>
          <w:szCs w:val="28"/>
          <w:lang w:val="uk-UA"/>
        </w:rPr>
        <w:t>ділянці</w:t>
      </w:r>
      <w:r>
        <w:rPr>
          <w:rFonts w:ascii="Times New Roman" w:hAnsi="Times New Roman"/>
          <w:sz w:val="28"/>
          <w:szCs w:val="28"/>
          <w:lang w:val="uk-UA"/>
        </w:rPr>
        <w:t>, яка перебуває у постійному користуванні цього підприємства,</w:t>
      </w:r>
      <w:r w:rsidRPr="00B44BCC">
        <w:rPr>
          <w:rFonts w:ascii="Times New Roman" w:hAnsi="Times New Roman"/>
          <w:sz w:val="28"/>
          <w:szCs w:val="28"/>
          <w:lang w:val="uk-UA"/>
        </w:rPr>
        <w:t xml:space="preserve"> площею 1,7671 га,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1210100000:09:462:0334, </w:t>
      </w:r>
      <w:r w:rsidRPr="00B44BCC">
        <w:rPr>
          <w:rFonts w:ascii="Times New Roman" w:hAnsi="Times New Roman"/>
          <w:sz w:val="28"/>
          <w:szCs w:val="28"/>
          <w:lang w:val="uk-UA"/>
        </w:rPr>
        <w:t>за рахунок коштів Міжнародного Комітету Червоного Хреста.</w:t>
      </w:r>
      <w:r w:rsidRPr="00B44BC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15318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192B">
        <w:rPr>
          <w:rFonts w:ascii="Times New Roman" w:hAnsi="Times New Roman"/>
          <w:sz w:val="28"/>
          <w:szCs w:val="28"/>
          <w:lang w:val="uk-UA"/>
        </w:rPr>
        <w:t>4. Припинити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15318" w:rsidRPr="00D81D08" w:rsidRDefault="00815318" w:rsidP="00815318">
      <w:pPr>
        <w:pStyle w:val="afa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П</w:t>
      </w:r>
      <w:r w:rsidRPr="0038192B">
        <w:rPr>
          <w:rFonts w:ascii="Times New Roman" w:hAnsi="Times New Roman"/>
          <w:sz w:val="28"/>
          <w:szCs w:val="28"/>
          <w:lang w:val="uk-UA"/>
        </w:rPr>
        <w:t xml:space="preserve">раво оперативного управління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38192B">
        <w:rPr>
          <w:rFonts w:ascii="Times New Roman" w:hAnsi="Times New Roman"/>
          <w:sz w:val="28"/>
          <w:szCs w:val="28"/>
          <w:lang w:val="uk-UA"/>
        </w:rPr>
        <w:t xml:space="preserve">а комунальним підприємством </w:t>
      </w:r>
      <w:proofErr w:type="spellStart"/>
      <w:r w:rsidRPr="0038192B">
        <w:rPr>
          <w:rFonts w:ascii="Times New Roman" w:hAnsi="Times New Roman"/>
          <w:sz w:val="28"/>
          <w:szCs w:val="28"/>
          <w:lang w:val="uk-UA"/>
        </w:rPr>
        <w:t>„Дніпропетровський</w:t>
      </w:r>
      <w:proofErr w:type="spellEnd"/>
      <w:r w:rsidRPr="0038192B">
        <w:rPr>
          <w:rFonts w:ascii="Times New Roman" w:hAnsi="Times New Roman"/>
          <w:sz w:val="28"/>
          <w:szCs w:val="28"/>
          <w:lang w:val="uk-UA"/>
        </w:rPr>
        <w:t xml:space="preserve"> обласний медичний центр соціально значущих хвороб” Дніпропетровської обласної ради” на об’єкти нерухомого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– г</w:t>
      </w:r>
      <w:r w:rsidRPr="0038192B">
        <w:rPr>
          <w:rFonts w:ascii="Times New Roman" w:hAnsi="Times New Roman"/>
          <w:sz w:val="28"/>
          <w:szCs w:val="28"/>
          <w:lang w:val="uk-UA"/>
        </w:rPr>
        <w:t xml:space="preserve">ромадський будинок (літ. 2А-1 – частина будівлі 25 відділення) загальною площею 1697,5 кв. м та споруди (хвіртка № 18, ворота № 19, огорожа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8192B">
        <w:rPr>
          <w:rFonts w:ascii="Times New Roman" w:hAnsi="Times New Roman"/>
          <w:sz w:val="28"/>
          <w:szCs w:val="28"/>
          <w:lang w:val="uk-UA"/>
        </w:rPr>
        <w:t xml:space="preserve">№№ 20 – 22, мостіння І – IV), розташовані за адресою: м. Дніпро,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8192B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38192B">
        <w:rPr>
          <w:rFonts w:ascii="Times New Roman" w:hAnsi="Times New Roman"/>
          <w:sz w:val="28"/>
          <w:szCs w:val="28"/>
          <w:lang w:val="uk-UA"/>
        </w:rPr>
        <w:t>Бехтерева</w:t>
      </w:r>
      <w:proofErr w:type="spellEnd"/>
      <w:r w:rsidRPr="0038192B">
        <w:rPr>
          <w:rFonts w:ascii="Times New Roman" w:hAnsi="Times New Roman"/>
          <w:sz w:val="28"/>
          <w:szCs w:val="28"/>
          <w:lang w:val="uk-UA"/>
        </w:rPr>
        <w:t>, 1</w:t>
      </w:r>
      <w:r w:rsidRPr="00D81D0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15318" w:rsidRPr="00040908" w:rsidRDefault="00815318" w:rsidP="00815318">
      <w:pPr>
        <w:pStyle w:val="afa"/>
        <w:ind w:firstLine="709"/>
        <w:jc w:val="both"/>
        <w:rPr>
          <w:rFonts w:ascii="Times New Roman" w:hAnsi="Times New Roman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Право господарського відання за обласним комунальним підприємством </w:t>
      </w:r>
      <w:proofErr w:type="spellStart"/>
      <w:r w:rsidRPr="0038192B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Фармація</w:t>
      </w:r>
      <w:proofErr w:type="spellEnd"/>
      <w:r w:rsidRPr="0038192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на об’єкт </w:t>
      </w:r>
      <w:r w:rsidRPr="00E860D0">
        <w:rPr>
          <w:rFonts w:ascii="Times New Roman" w:hAnsi="Times New Roman"/>
          <w:sz w:val="28"/>
          <w:szCs w:val="28"/>
          <w:highlight w:val="white"/>
          <w:lang w:val="uk-UA" w:eastAsia="zh-CN"/>
        </w:rPr>
        <w:t>нерухом</w:t>
      </w:r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>ого</w:t>
      </w:r>
      <w:r w:rsidRPr="00E860D0">
        <w:rPr>
          <w:rFonts w:ascii="Times New Roman" w:hAnsi="Times New Roman"/>
          <w:sz w:val="28"/>
          <w:szCs w:val="28"/>
          <w:highlight w:val="white"/>
          <w:lang w:val="uk-UA" w:eastAsia="zh-CN"/>
        </w:rPr>
        <w:t xml:space="preserve"> майн</w:t>
      </w:r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>а</w:t>
      </w:r>
      <w:r w:rsidRPr="00E860D0">
        <w:rPr>
          <w:rFonts w:ascii="Times New Roman" w:hAnsi="Times New Roman"/>
          <w:sz w:val="28"/>
          <w:szCs w:val="28"/>
          <w:highlight w:val="white"/>
          <w:lang w:val="uk-UA" w:eastAsia="zh-CN"/>
        </w:rPr>
        <w:t>, розташован</w:t>
      </w:r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>ий</w:t>
      </w:r>
      <w:r w:rsidRPr="00E860D0">
        <w:rPr>
          <w:rFonts w:ascii="Times New Roman" w:hAnsi="Times New Roman"/>
          <w:sz w:val="28"/>
          <w:szCs w:val="28"/>
          <w:highlight w:val="white"/>
          <w:lang w:val="uk-UA" w:eastAsia="zh-CN"/>
        </w:rPr>
        <w:t xml:space="preserve"> за адресою: Дніпропетровська область, </w:t>
      </w:r>
      <w:proofErr w:type="spellStart"/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>смт</w:t>
      </w:r>
      <w:proofErr w:type="spellEnd"/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 xml:space="preserve"> Солоне, вул. </w:t>
      </w:r>
      <w:proofErr w:type="spellStart"/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>Строменка</w:t>
      </w:r>
      <w:proofErr w:type="spellEnd"/>
      <w:r>
        <w:rPr>
          <w:rFonts w:ascii="Times New Roman" w:hAnsi="Times New Roman"/>
          <w:sz w:val="28"/>
          <w:szCs w:val="28"/>
          <w:highlight w:val="white"/>
          <w:lang w:val="uk-UA" w:eastAsia="zh-CN"/>
        </w:rPr>
        <w:t xml:space="preserve">, 2-А, загальною </w:t>
      </w:r>
      <w:r>
        <w:rPr>
          <w:rFonts w:ascii="Times New Roman" w:hAnsi="Times New Roman"/>
          <w:kern w:val="2"/>
          <w:sz w:val="28"/>
          <w:szCs w:val="28"/>
          <w:highlight w:val="white"/>
          <w:lang w:val="uk-UA" w:eastAsia="zh-CN"/>
        </w:rPr>
        <w:t>площею 1086,8 кв. м</w:t>
      </w:r>
      <w:r w:rsidRPr="00E860D0">
        <w:rPr>
          <w:rFonts w:ascii="Times New Roman" w:hAnsi="Times New Roman"/>
          <w:kern w:val="2"/>
          <w:sz w:val="28"/>
          <w:szCs w:val="28"/>
          <w:highlight w:val="white"/>
          <w:lang w:val="uk-UA" w:eastAsia="zh-CN"/>
        </w:rPr>
        <w:t>.</w:t>
      </w:r>
    </w:p>
    <w:p w:rsidR="00815318" w:rsidRPr="00412F98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7DA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12F98">
        <w:rPr>
          <w:rFonts w:ascii="Times New Roman" w:hAnsi="Times New Roman"/>
          <w:sz w:val="28"/>
          <w:szCs w:val="28"/>
          <w:lang w:val="uk-UA"/>
        </w:rPr>
        <w:t xml:space="preserve">Визначити майно, що обліковується на балансі комунального підприємства </w:t>
      </w:r>
      <w:proofErr w:type="spellStart"/>
      <w:r w:rsidRPr="00412F98">
        <w:rPr>
          <w:rFonts w:ascii="Times New Roman" w:hAnsi="Times New Roman"/>
          <w:sz w:val="28"/>
          <w:szCs w:val="28"/>
          <w:lang w:val="uk-UA"/>
        </w:rPr>
        <w:t>„Дніпропетровський</w:t>
      </w:r>
      <w:proofErr w:type="spellEnd"/>
      <w:r w:rsidRPr="00412F98">
        <w:rPr>
          <w:rFonts w:ascii="Times New Roman" w:hAnsi="Times New Roman"/>
          <w:sz w:val="28"/>
          <w:szCs w:val="28"/>
          <w:lang w:val="uk-UA"/>
        </w:rPr>
        <w:t xml:space="preserve"> обласний медичний центр соціально значущих </w:t>
      </w:r>
      <w:proofErr w:type="spellStart"/>
      <w:r w:rsidRPr="00412F98">
        <w:rPr>
          <w:rFonts w:ascii="Times New Roman" w:hAnsi="Times New Roman"/>
          <w:sz w:val="28"/>
          <w:szCs w:val="28"/>
          <w:lang w:val="uk-UA"/>
        </w:rPr>
        <w:t>хворобˮ</w:t>
      </w:r>
      <w:proofErr w:type="spellEnd"/>
      <w:r w:rsidRPr="00412F98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412F98">
        <w:rPr>
          <w:rFonts w:ascii="Times New Roman" w:hAnsi="Times New Roman"/>
          <w:sz w:val="28"/>
          <w:szCs w:val="28"/>
          <w:lang w:val="uk-UA"/>
        </w:rPr>
        <w:t>радиˮ</w:t>
      </w:r>
      <w:proofErr w:type="spellEnd"/>
      <w:r w:rsidRPr="00412F98">
        <w:rPr>
          <w:rFonts w:ascii="Times New Roman" w:hAnsi="Times New Roman"/>
          <w:sz w:val="28"/>
          <w:szCs w:val="28"/>
          <w:lang w:val="uk-UA"/>
        </w:rPr>
        <w:t xml:space="preserve">, згідно з передавальним актом (за результатами реорганізації комунального підприємства </w:t>
      </w:r>
      <w:proofErr w:type="spellStart"/>
      <w:r w:rsidRPr="00412F98">
        <w:rPr>
          <w:rFonts w:ascii="Times New Roman" w:hAnsi="Times New Roman"/>
          <w:sz w:val="28"/>
          <w:szCs w:val="28"/>
          <w:lang w:val="uk-UA"/>
        </w:rPr>
        <w:t>„Обласний</w:t>
      </w:r>
      <w:proofErr w:type="spellEnd"/>
      <w:r w:rsidRPr="00412F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2F98">
        <w:rPr>
          <w:rFonts w:ascii="Times New Roman" w:hAnsi="Times New Roman"/>
          <w:sz w:val="28"/>
          <w:szCs w:val="28"/>
          <w:lang w:val="uk-UA"/>
        </w:rPr>
        <w:lastRenderedPageBreak/>
        <w:t xml:space="preserve">шкірно-венерологічний диспансер” Дніпропетровської обласної ради” шляхом приєднання до комунального підприємства </w:t>
      </w:r>
      <w:proofErr w:type="spellStart"/>
      <w:r w:rsidRPr="00412F98">
        <w:rPr>
          <w:rFonts w:ascii="Times New Roman" w:hAnsi="Times New Roman"/>
          <w:sz w:val="28"/>
          <w:szCs w:val="28"/>
          <w:lang w:val="uk-UA"/>
        </w:rPr>
        <w:t>„Дніпропетровський</w:t>
      </w:r>
      <w:proofErr w:type="spellEnd"/>
      <w:r w:rsidRPr="00412F98">
        <w:rPr>
          <w:rFonts w:ascii="Times New Roman" w:hAnsi="Times New Roman"/>
          <w:sz w:val="28"/>
          <w:szCs w:val="28"/>
          <w:lang w:val="uk-UA"/>
        </w:rPr>
        <w:t xml:space="preserve"> обласний медичний центр соціально значущих хвороб” Дніпропетровської обласної ради”), затвердженим рішенням обласної ради від 03 грудня 2021 року № 166-9/VIII </w:t>
      </w:r>
      <w:proofErr w:type="spellStart"/>
      <w:r w:rsidRPr="00412F98">
        <w:rPr>
          <w:rFonts w:ascii="Times New Roman" w:hAnsi="Times New Roman"/>
          <w:sz w:val="28"/>
          <w:szCs w:val="28"/>
          <w:lang w:val="uk-UA"/>
        </w:rPr>
        <w:t>„</w:t>
      </w:r>
      <w:r w:rsidRPr="00412F98">
        <w:rPr>
          <w:rFonts w:ascii="Times New Roman" w:hAnsi="Times New Roman"/>
          <w:bCs/>
          <w:color w:val="000000"/>
          <w:sz w:val="28"/>
          <w:szCs w:val="28"/>
          <w:lang w:val="uk-UA"/>
        </w:rPr>
        <w:t>Питання</w:t>
      </w:r>
      <w:proofErr w:type="spellEnd"/>
      <w:r w:rsidRPr="00412F9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</w:t>
      </w:r>
      <w:r w:rsidRPr="00412F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2F98">
        <w:rPr>
          <w:rFonts w:ascii="Times New Roman" w:hAnsi="Times New Roman"/>
          <w:sz w:val="28"/>
          <w:szCs w:val="28"/>
          <w:lang w:val="uk-UA"/>
        </w:rPr>
        <w:t>областіˮ</w:t>
      </w:r>
      <w:proofErr w:type="spellEnd"/>
      <w:r w:rsidRPr="00412F98">
        <w:rPr>
          <w:rFonts w:ascii="Times New Roman" w:hAnsi="Times New Roman"/>
          <w:sz w:val="28"/>
          <w:szCs w:val="28"/>
          <w:lang w:val="uk-UA"/>
        </w:rPr>
        <w:t xml:space="preserve">, як таке, що </w:t>
      </w:r>
      <w:r w:rsidRPr="00021016">
        <w:rPr>
          <w:rFonts w:ascii="Times New Roman" w:hAnsi="Times New Roman"/>
          <w:sz w:val="28"/>
          <w:szCs w:val="28"/>
          <w:lang w:val="uk-UA"/>
        </w:rPr>
        <w:t>закріплене на праві оперативного управління за комуналь</w:t>
      </w:r>
      <w:r w:rsidRPr="00412F98">
        <w:rPr>
          <w:rFonts w:ascii="Times New Roman" w:hAnsi="Times New Roman"/>
          <w:sz w:val="28"/>
          <w:szCs w:val="28"/>
          <w:lang w:val="uk-UA"/>
        </w:rPr>
        <w:t xml:space="preserve">ним підприємством </w:t>
      </w:r>
      <w:proofErr w:type="spellStart"/>
      <w:r w:rsidRPr="00412F98">
        <w:rPr>
          <w:rFonts w:ascii="Times New Roman" w:hAnsi="Times New Roman"/>
          <w:sz w:val="28"/>
          <w:szCs w:val="28"/>
          <w:lang w:val="uk-UA"/>
        </w:rPr>
        <w:t>„Дніпропетровський</w:t>
      </w:r>
      <w:proofErr w:type="spellEnd"/>
      <w:r w:rsidRPr="00412F98">
        <w:rPr>
          <w:rFonts w:ascii="Times New Roman" w:hAnsi="Times New Roman"/>
          <w:sz w:val="28"/>
          <w:szCs w:val="28"/>
          <w:lang w:val="uk-UA"/>
        </w:rPr>
        <w:t xml:space="preserve"> обласний медичний центр соціально значущих </w:t>
      </w:r>
      <w:proofErr w:type="spellStart"/>
      <w:r w:rsidRPr="00412F98">
        <w:rPr>
          <w:rFonts w:ascii="Times New Roman" w:hAnsi="Times New Roman"/>
          <w:sz w:val="28"/>
          <w:szCs w:val="28"/>
          <w:lang w:val="uk-UA"/>
        </w:rPr>
        <w:t>хворобˮ</w:t>
      </w:r>
      <w:proofErr w:type="spellEnd"/>
      <w:r w:rsidRPr="00412F98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412F98">
        <w:rPr>
          <w:rFonts w:ascii="Times New Roman" w:hAnsi="Times New Roman"/>
          <w:sz w:val="28"/>
          <w:szCs w:val="28"/>
          <w:lang w:val="uk-UA"/>
        </w:rPr>
        <w:t>радиˮ</w:t>
      </w:r>
      <w:proofErr w:type="spellEnd"/>
      <w:r w:rsidRPr="00412F9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15318" w:rsidRPr="00B44BCC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4BCC">
        <w:rPr>
          <w:rFonts w:ascii="Times New Roman" w:hAnsi="Times New Roman"/>
          <w:sz w:val="28"/>
          <w:szCs w:val="28"/>
          <w:lang w:val="uk-UA"/>
        </w:rPr>
        <w:t>6. Внести зміни до рішення обласної ради від  28 липня 2022 року</w:t>
      </w:r>
      <w:r w:rsidRPr="00B44BCC">
        <w:rPr>
          <w:rFonts w:ascii="Times New Roman" w:hAnsi="Times New Roman"/>
          <w:sz w:val="28"/>
          <w:szCs w:val="28"/>
          <w:lang w:val="uk-UA"/>
        </w:rPr>
        <w:br/>
        <w:t xml:space="preserve"> № 206-12-VIII </w:t>
      </w:r>
      <w:proofErr w:type="spellStart"/>
      <w:r w:rsidRPr="00B44BCC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B44BCC">
        <w:rPr>
          <w:rFonts w:ascii="Times New Roman" w:hAnsi="Times New Roman"/>
          <w:sz w:val="28"/>
          <w:szCs w:val="28"/>
          <w:lang w:val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виклавши пункт 1.15 у такій редакції:</w:t>
      </w:r>
    </w:p>
    <w:p w:rsidR="00815318" w:rsidRPr="00B44BCC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4BCC">
        <w:rPr>
          <w:rFonts w:ascii="Times New Roman" w:hAnsi="Times New Roman"/>
          <w:sz w:val="28"/>
          <w:szCs w:val="28"/>
          <w:lang w:val="uk-UA"/>
        </w:rPr>
        <w:t>„</w:t>
      </w:r>
      <w:r w:rsidRPr="00B44BCC">
        <w:rPr>
          <w:rFonts w:ascii="Times New Roman" w:hAnsi="Times New Roman"/>
          <w:spacing w:val="-1"/>
          <w:kern w:val="2"/>
          <w:sz w:val="28"/>
          <w:szCs w:val="28"/>
          <w:lang w:val="uk-UA" w:eastAsia="ar-SA"/>
        </w:rPr>
        <w:t>Об’єкт</w:t>
      </w:r>
      <w:proofErr w:type="spellEnd"/>
      <w:r w:rsidRPr="00B44BCC">
        <w:rPr>
          <w:rFonts w:ascii="Times New Roman" w:hAnsi="Times New Roman"/>
          <w:spacing w:val="-1"/>
          <w:kern w:val="2"/>
          <w:sz w:val="28"/>
          <w:szCs w:val="28"/>
          <w:lang w:val="uk-UA" w:eastAsia="ar-SA"/>
        </w:rPr>
        <w:t xml:space="preserve"> нерухомого майна, розташований за адресою: Дніпропетровська область, </w:t>
      </w:r>
      <w:proofErr w:type="spellStart"/>
      <w:r w:rsidRPr="00B44BCC">
        <w:rPr>
          <w:rFonts w:ascii="Times New Roman" w:hAnsi="Times New Roman"/>
          <w:bCs/>
          <w:spacing w:val="-1"/>
          <w:kern w:val="2"/>
          <w:sz w:val="28"/>
          <w:szCs w:val="28"/>
          <w:lang w:val="uk-UA" w:eastAsia="ar-SA"/>
        </w:rPr>
        <w:t>смт</w:t>
      </w:r>
      <w:proofErr w:type="spellEnd"/>
      <w:r w:rsidRPr="00B44BCC">
        <w:rPr>
          <w:rFonts w:ascii="Times New Roman" w:hAnsi="Times New Roman"/>
          <w:bCs/>
          <w:spacing w:val="-1"/>
          <w:kern w:val="2"/>
          <w:sz w:val="28"/>
          <w:szCs w:val="28"/>
          <w:lang w:val="uk-UA" w:eastAsia="ar-SA"/>
        </w:rPr>
        <w:t xml:space="preserve"> Солоне, вул. </w:t>
      </w:r>
      <w:proofErr w:type="spellStart"/>
      <w:r w:rsidRPr="00B44BCC">
        <w:rPr>
          <w:rFonts w:ascii="Times New Roman" w:hAnsi="Times New Roman"/>
          <w:bCs/>
          <w:spacing w:val="-1"/>
          <w:kern w:val="2"/>
          <w:sz w:val="28"/>
          <w:szCs w:val="28"/>
          <w:lang w:val="uk-UA" w:eastAsia="ar-SA"/>
        </w:rPr>
        <w:t>Строменка</w:t>
      </w:r>
      <w:proofErr w:type="spellEnd"/>
      <w:r w:rsidRPr="00B44BCC">
        <w:rPr>
          <w:rFonts w:ascii="Times New Roman" w:hAnsi="Times New Roman"/>
          <w:bCs/>
          <w:spacing w:val="-1"/>
          <w:kern w:val="2"/>
          <w:sz w:val="28"/>
          <w:szCs w:val="28"/>
          <w:lang w:val="uk-UA" w:eastAsia="ar-SA"/>
        </w:rPr>
        <w:t>, 2-А, –</w:t>
      </w:r>
      <w:r w:rsidRPr="00B44BCC">
        <w:rPr>
          <w:rFonts w:ascii="Times New Roman" w:hAnsi="Times New Roman"/>
          <w:spacing w:val="-1"/>
          <w:kern w:val="2"/>
          <w:sz w:val="28"/>
          <w:szCs w:val="28"/>
          <w:lang w:val="uk-UA" w:eastAsia="ar-SA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val="uk-UA" w:eastAsia="ar-SA" w:bidi="hi-IN"/>
        </w:rPr>
        <w:t>будівлю</w:t>
      </w:r>
      <w:r w:rsidRPr="00B44BCC">
        <w:rPr>
          <w:rFonts w:ascii="Times New Roman" w:eastAsia="SimSun" w:hAnsi="Times New Roman"/>
          <w:kern w:val="2"/>
          <w:sz w:val="28"/>
          <w:szCs w:val="28"/>
          <w:lang w:val="uk-UA" w:eastAsia="ar-SA" w:bidi="hi-IN"/>
        </w:rPr>
        <w:t xml:space="preserve"> аптеки загальною</w:t>
      </w:r>
      <w:r>
        <w:rPr>
          <w:rFonts w:ascii="Times New Roman" w:eastAsia="SimSun" w:hAnsi="Times New Roman"/>
          <w:kern w:val="2"/>
          <w:sz w:val="28"/>
          <w:szCs w:val="28"/>
          <w:lang w:val="uk-UA" w:eastAsia="ar-SA" w:bidi="hi-IN"/>
        </w:rPr>
        <w:t xml:space="preserve"> площею 1086,8 кв. м</w:t>
      </w:r>
      <w:r w:rsidRPr="00B44BCC">
        <w:rPr>
          <w:rFonts w:ascii="Times New Roman" w:eastAsia="SimSun" w:hAnsi="Times New Roman"/>
          <w:kern w:val="2"/>
          <w:sz w:val="28"/>
          <w:szCs w:val="28"/>
          <w:lang w:val="uk-UA" w:eastAsia="ar-SA" w:bidi="hi-IN"/>
        </w:rPr>
        <w:t xml:space="preserve"> (будівля </w:t>
      </w:r>
      <w:r>
        <w:rPr>
          <w:rFonts w:ascii="Times New Roman" w:eastAsia="SimSun" w:hAnsi="Times New Roman"/>
          <w:kern w:val="2"/>
          <w:sz w:val="28"/>
          <w:szCs w:val="28"/>
          <w:lang w:val="uk-UA" w:eastAsia="ar-SA" w:bidi="hi-IN"/>
        </w:rPr>
        <w:t>аптеки – Б; підвал – Б';  вхід у підвал – б; вхід у</w:t>
      </w:r>
      <w:r w:rsidRPr="00B44BCC">
        <w:rPr>
          <w:rFonts w:ascii="Times New Roman" w:eastAsia="SimSun" w:hAnsi="Times New Roman"/>
          <w:kern w:val="2"/>
          <w:sz w:val="28"/>
          <w:szCs w:val="28"/>
          <w:lang w:val="uk-UA" w:eastAsia="ar-SA" w:bidi="hi-IN"/>
        </w:rPr>
        <w:t xml:space="preserve"> підвал – </w:t>
      </w:r>
      <w:proofErr w:type="spellStart"/>
      <w:r w:rsidRPr="00B44BCC">
        <w:rPr>
          <w:rFonts w:ascii="Times New Roman" w:eastAsia="SimSun" w:hAnsi="Times New Roman"/>
          <w:kern w:val="2"/>
          <w:sz w:val="28"/>
          <w:szCs w:val="28"/>
          <w:lang w:val="uk-UA" w:eastAsia="ar-SA" w:bidi="hi-IN"/>
        </w:rPr>
        <w:t>б'</w:t>
      </w:r>
      <w:proofErr w:type="spellEnd"/>
      <w:r w:rsidRPr="00B44BCC">
        <w:rPr>
          <w:rFonts w:ascii="Times New Roman" w:eastAsia="SimSun" w:hAnsi="Times New Roman"/>
          <w:kern w:val="2"/>
          <w:sz w:val="28"/>
          <w:szCs w:val="28"/>
          <w:lang w:val="uk-UA" w:eastAsia="ar-SA" w:bidi="hi-IN"/>
        </w:rPr>
        <w:t>, гараж – В, замощення – І; огорожа – 1) та опалювальну систему</w:t>
      </w:r>
      <w:r>
        <w:rPr>
          <w:rFonts w:ascii="Times New Roman" w:eastAsia="SimSun" w:hAnsi="Times New Roman"/>
          <w:kern w:val="2"/>
          <w:sz w:val="28"/>
          <w:szCs w:val="28"/>
          <w:lang w:val="uk-UA" w:eastAsia="ar-SA" w:bidi="hi-IN"/>
        </w:rPr>
        <w:t xml:space="preserve"> будівлі</w:t>
      </w:r>
      <w:r w:rsidRPr="00B44BCC">
        <w:rPr>
          <w:rFonts w:ascii="Times New Roman" w:hAnsi="Times New Roman"/>
          <w:spacing w:val="-1"/>
          <w:kern w:val="2"/>
          <w:sz w:val="28"/>
          <w:szCs w:val="28"/>
          <w:lang w:val="uk-UA" w:eastAsia="ar-SA"/>
        </w:rPr>
        <w:t xml:space="preserve"> </w:t>
      </w:r>
      <w:r w:rsidRPr="00B44BCC">
        <w:rPr>
          <w:rFonts w:ascii="Times New Roman" w:hAnsi="Times New Roman"/>
          <w:sz w:val="28"/>
          <w:szCs w:val="28"/>
          <w:lang w:val="uk-UA"/>
        </w:rPr>
        <w:t xml:space="preserve">з господарського відання обласного комунального підприємства </w:t>
      </w:r>
      <w:proofErr w:type="spellStart"/>
      <w:r w:rsidRPr="00B44BCC">
        <w:rPr>
          <w:rFonts w:ascii="Times New Roman" w:hAnsi="Times New Roman"/>
          <w:sz w:val="28"/>
          <w:szCs w:val="28"/>
          <w:lang w:val="uk-UA"/>
        </w:rPr>
        <w:t>„Фармація</w:t>
      </w:r>
      <w:proofErr w:type="spellEnd"/>
      <w:r w:rsidRPr="00B44BCC">
        <w:rPr>
          <w:rFonts w:ascii="Times New Roman" w:hAnsi="Times New Roman"/>
          <w:sz w:val="28"/>
          <w:szCs w:val="28"/>
          <w:lang w:val="uk-UA"/>
        </w:rPr>
        <w:t xml:space="preserve">” у господарське відання комунального підприємства </w:t>
      </w:r>
      <w:proofErr w:type="spellStart"/>
      <w:r w:rsidRPr="00B44BCC">
        <w:rPr>
          <w:rFonts w:ascii="Times New Roman" w:hAnsi="Times New Roman"/>
          <w:sz w:val="28"/>
          <w:szCs w:val="28"/>
          <w:lang w:val="uk-UA"/>
        </w:rPr>
        <w:t>„Солонянське</w:t>
      </w:r>
      <w:proofErr w:type="spellEnd"/>
      <w:r w:rsidRPr="00B44BCC">
        <w:rPr>
          <w:rFonts w:ascii="Times New Roman" w:hAnsi="Times New Roman"/>
          <w:sz w:val="28"/>
          <w:szCs w:val="28"/>
          <w:lang w:val="uk-UA"/>
        </w:rPr>
        <w:t xml:space="preserve"> житлово-комунальне управління”</w:t>
      </w:r>
      <w:r w:rsidRPr="00B44BCC">
        <w:rPr>
          <w:rFonts w:ascii="Times New Roman" w:hAnsi="Times New Roman"/>
          <w:bCs/>
          <w:spacing w:val="-1"/>
          <w:kern w:val="2"/>
          <w:sz w:val="28"/>
          <w:szCs w:val="28"/>
          <w:lang w:val="uk-UA" w:eastAsia="ar-SA"/>
        </w:rPr>
        <w:t xml:space="preserve"> Дніпропетровської обласної ради</w:t>
      </w:r>
      <w:r w:rsidRPr="00B44BCC">
        <w:rPr>
          <w:rFonts w:ascii="Times New Roman" w:hAnsi="Times New Roman"/>
          <w:sz w:val="28"/>
          <w:szCs w:val="28"/>
          <w:lang w:val="uk-UA"/>
        </w:rPr>
        <w:t xml:space="preserve">”. </w:t>
      </w:r>
    </w:p>
    <w:p w:rsidR="00815318" w:rsidRPr="001E1D59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24AB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24AB1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Надати дозвіл</w:t>
      </w:r>
      <w:r w:rsidRPr="00124AB1">
        <w:rPr>
          <w:rFonts w:ascii="Times New Roman" w:hAnsi="Times New Roman"/>
          <w:sz w:val="28"/>
          <w:szCs w:val="28"/>
          <w:lang w:val="uk-UA"/>
        </w:rPr>
        <w:t xml:space="preserve"> на списання майна згідно з додатком</w:t>
      </w:r>
      <w:r>
        <w:rPr>
          <w:rFonts w:ascii="Times New Roman" w:hAnsi="Times New Roman"/>
          <w:sz w:val="28"/>
          <w:szCs w:val="28"/>
          <w:lang w:val="uk-UA"/>
        </w:rPr>
        <w:t>(додаток 3 до протоколу)</w:t>
      </w:r>
      <w:r w:rsidRPr="00124AB1">
        <w:rPr>
          <w:rFonts w:ascii="Times New Roman" w:hAnsi="Times New Roman"/>
          <w:sz w:val="28"/>
          <w:szCs w:val="28"/>
          <w:lang w:val="uk-UA"/>
        </w:rPr>
        <w:t>, що належить до спільної власності територіальних громад сіл, селищ, міст Дніпропетровської області й перебуває на балансі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</w:t>
      </w:r>
      <w:proofErr w:type="spellStart"/>
      <w:r w:rsidRPr="0038192B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Криворізька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багатопрофільна лікарня з надання психіатричної допомоги</w:t>
      </w:r>
      <w:r w:rsidRPr="0038192B">
        <w:rPr>
          <w:rFonts w:ascii="Times New Roman" w:hAnsi="Times New Roman"/>
          <w:sz w:val="28"/>
          <w:szCs w:val="28"/>
          <w:lang w:val="uk-UA"/>
        </w:rPr>
        <w:t>” Дніпропетровської обласної ради”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5318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24AB1">
        <w:rPr>
          <w:rFonts w:ascii="Times New Roman" w:hAnsi="Times New Roman"/>
          <w:sz w:val="28"/>
          <w:szCs w:val="28"/>
          <w:lang w:val="uk-UA"/>
        </w:rPr>
        <w:t xml:space="preserve">.1. Здійснити списання майна з додержанням вимог, викладених у рішенні Дніпропетровської обласної ради від 14 липня 2017 року </w:t>
      </w:r>
      <w:r w:rsidRPr="00124AB1">
        <w:rPr>
          <w:rFonts w:ascii="Times New Roman" w:hAnsi="Times New Roman"/>
          <w:sz w:val="28"/>
          <w:szCs w:val="28"/>
          <w:lang w:val="uk-UA"/>
        </w:rPr>
        <w:br/>
        <w:t xml:space="preserve">№ 221-9/VII </w:t>
      </w:r>
      <w:proofErr w:type="spellStart"/>
      <w:r w:rsidRPr="00124AB1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124AB1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списання майна спільної власності територіальних громад сіл, селищ, міст Дніпропетровської області” (зі змінами). </w:t>
      </w:r>
    </w:p>
    <w:p w:rsidR="00815318" w:rsidRPr="00D34735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735">
        <w:rPr>
          <w:rFonts w:ascii="Times New Roman" w:hAnsi="Times New Roman"/>
          <w:sz w:val="28"/>
          <w:szCs w:val="28"/>
          <w:lang w:val="uk-UA"/>
        </w:rPr>
        <w:t>8. Погодити:</w:t>
      </w:r>
    </w:p>
    <w:p w:rsidR="00815318" w:rsidRPr="00D34735" w:rsidRDefault="00815318" w:rsidP="00815318">
      <w:pPr>
        <w:pStyle w:val="afa"/>
        <w:ind w:firstLine="709"/>
        <w:jc w:val="both"/>
        <w:rPr>
          <w:rStyle w:val="af2"/>
          <w:rFonts w:ascii="Times New Roman" w:hAnsi="Times New Roman"/>
          <w:sz w:val="28"/>
          <w:szCs w:val="28"/>
        </w:rPr>
      </w:pPr>
      <w:r w:rsidRPr="00D34735">
        <w:rPr>
          <w:rFonts w:ascii="Times New Roman" w:hAnsi="Times New Roman"/>
          <w:sz w:val="28"/>
          <w:szCs w:val="28"/>
          <w:lang w:val="uk-UA"/>
        </w:rPr>
        <w:t xml:space="preserve">8.1. Інвестиційну програму комунального підприємства </w:t>
      </w:r>
      <w:proofErr w:type="spellStart"/>
      <w:r w:rsidRPr="00D34735">
        <w:rPr>
          <w:rStyle w:val="af2"/>
          <w:rFonts w:ascii="Times New Roman" w:hAnsi="Times New Roman"/>
          <w:sz w:val="28"/>
          <w:szCs w:val="28"/>
        </w:rPr>
        <w:t>„Солонянське</w:t>
      </w:r>
      <w:proofErr w:type="spellEnd"/>
      <w:r w:rsidRPr="00D34735">
        <w:rPr>
          <w:rStyle w:val="af2"/>
          <w:rFonts w:ascii="Times New Roman" w:hAnsi="Times New Roman"/>
          <w:sz w:val="28"/>
          <w:szCs w:val="28"/>
        </w:rPr>
        <w:t xml:space="preserve"> житлово-комунальне управління” Дніпропетровської обласної ради” </w:t>
      </w:r>
      <w:r w:rsidRPr="00D34735">
        <w:rPr>
          <w:rFonts w:ascii="Times New Roman" w:hAnsi="Times New Roman"/>
          <w:sz w:val="28"/>
          <w:szCs w:val="28"/>
          <w:lang w:val="uk-UA"/>
        </w:rPr>
        <w:t>на 2023 рік</w:t>
      </w:r>
      <w:r w:rsidRPr="00D34735">
        <w:rPr>
          <w:rStyle w:val="af2"/>
          <w:rFonts w:ascii="Times New Roman" w:hAnsi="Times New Roman"/>
          <w:sz w:val="28"/>
          <w:szCs w:val="28"/>
        </w:rPr>
        <w:t>.</w:t>
      </w:r>
    </w:p>
    <w:p w:rsidR="00815318" w:rsidRDefault="00815318" w:rsidP="00815318">
      <w:pPr>
        <w:pStyle w:val="afa"/>
        <w:ind w:firstLine="709"/>
        <w:jc w:val="both"/>
        <w:rPr>
          <w:rStyle w:val="af2"/>
          <w:rFonts w:ascii="Times New Roman" w:hAnsi="Times New Roman"/>
          <w:sz w:val="28"/>
          <w:szCs w:val="28"/>
        </w:rPr>
      </w:pPr>
      <w:r w:rsidRPr="00D34735">
        <w:rPr>
          <w:rStyle w:val="af2"/>
          <w:rFonts w:ascii="Times New Roman" w:hAnsi="Times New Roman"/>
          <w:sz w:val="28"/>
          <w:szCs w:val="28"/>
        </w:rPr>
        <w:t xml:space="preserve">8.2. Інвестиційну програму комунального підприємства Дніпропетровської обласної ради </w:t>
      </w:r>
      <w:proofErr w:type="spellStart"/>
      <w:r w:rsidRPr="00D34735">
        <w:rPr>
          <w:rStyle w:val="af2"/>
          <w:rFonts w:ascii="Times New Roman" w:hAnsi="Times New Roman"/>
          <w:sz w:val="28"/>
          <w:szCs w:val="28"/>
        </w:rPr>
        <w:t>„Аульський</w:t>
      </w:r>
      <w:proofErr w:type="spellEnd"/>
      <w:r w:rsidRPr="00D34735">
        <w:rPr>
          <w:rStyle w:val="af2"/>
          <w:rFonts w:ascii="Times New Roman" w:hAnsi="Times New Roman"/>
          <w:sz w:val="28"/>
          <w:szCs w:val="28"/>
        </w:rPr>
        <w:t xml:space="preserve"> водовід” на 2023 рік.</w:t>
      </w:r>
    </w:p>
    <w:p w:rsidR="00815318" w:rsidRPr="00124AB1" w:rsidRDefault="00815318" w:rsidP="00815318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1355">
        <w:rPr>
          <w:rFonts w:ascii="Times New Roman" w:hAnsi="Times New Roman"/>
          <w:sz w:val="28"/>
          <w:szCs w:val="28"/>
          <w:lang w:val="uk-UA"/>
        </w:rPr>
        <w:t>9. Запропонувати міським, сільським та селищним головам,</w:t>
      </w:r>
      <w:r w:rsidRPr="00124AB1">
        <w:rPr>
          <w:rFonts w:ascii="Times New Roman" w:hAnsi="Times New Roman"/>
          <w:sz w:val="28"/>
          <w:szCs w:val="28"/>
          <w:lang w:val="uk-UA"/>
        </w:rPr>
        <w:t xml:space="preserve"> керівникам департаментів Дніпропетровської обласної державної адміністрації здійснити заходи щодо передачі майна згідно з чинним законодавством України на виконання 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124AB1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, 2</w:t>
      </w:r>
      <w:r w:rsidRPr="00124AB1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815318" w:rsidRPr="00124AB1" w:rsidRDefault="00815318" w:rsidP="00815318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124AB1">
        <w:rPr>
          <w:szCs w:val="28"/>
        </w:rPr>
        <w:t>. Керівникам обласних комунальних підприємств, закладів та установ на виконання пункт</w:t>
      </w:r>
      <w:r>
        <w:rPr>
          <w:szCs w:val="28"/>
        </w:rPr>
        <w:t>ів</w:t>
      </w:r>
      <w:r w:rsidRPr="00124AB1">
        <w:rPr>
          <w:szCs w:val="28"/>
        </w:rPr>
        <w:t xml:space="preserve"> 1</w:t>
      </w:r>
      <w:r>
        <w:rPr>
          <w:szCs w:val="28"/>
        </w:rPr>
        <w:t>, 2</w:t>
      </w:r>
      <w:r w:rsidRPr="00124AB1">
        <w:rPr>
          <w:szCs w:val="28"/>
        </w:rPr>
        <w:t xml:space="preserve"> здійснити дії щодо передачі майна, передбачені чинним законодавством України.</w:t>
      </w:r>
    </w:p>
    <w:p w:rsidR="00815318" w:rsidRDefault="00D34735" w:rsidP="00815318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  <w:r>
        <w:rPr>
          <w:szCs w:val="28"/>
        </w:rPr>
        <w:lastRenderedPageBreak/>
        <w:tab/>
      </w:r>
      <w:r w:rsidR="00815318">
        <w:rPr>
          <w:szCs w:val="28"/>
        </w:rPr>
        <w:t>11</w:t>
      </w:r>
      <w:r w:rsidR="00815318" w:rsidRPr="00124AB1">
        <w:rPr>
          <w:szCs w:val="28"/>
        </w:rPr>
        <w:t>. Контроль за виконанням рішення покласти на постійні комісії обласної ради: з питань базових галузей економіки, комунальної власності, концесії, корпоративних прав, інвестицій та міжрегіонального співробітництва</w:t>
      </w:r>
      <w:r w:rsidR="00815318">
        <w:rPr>
          <w:szCs w:val="28"/>
        </w:rPr>
        <w:t>;</w:t>
      </w:r>
      <w:r w:rsidR="00815318" w:rsidRPr="00124AB1">
        <w:rPr>
          <w:szCs w:val="28"/>
        </w:rPr>
        <w:t xml:space="preserve"> з питань житлово-комунального господарства.</w:t>
      </w:r>
    </w:p>
    <w:p w:rsidR="00946C97" w:rsidRDefault="00946C97" w:rsidP="00946C97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11CAC">
        <w:rPr>
          <w:rFonts w:ascii="Times New Roman" w:hAnsi="Times New Roman"/>
          <w:sz w:val="28"/>
          <w:szCs w:val="28"/>
          <w:lang w:eastAsia="en-US"/>
        </w:rPr>
        <w:t xml:space="preserve">п. 8-8.2 </w:t>
      </w:r>
      <w:proofErr w:type="spellStart"/>
      <w:r w:rsidRPr="00F11CAC">
        <w:rPr>
          <w:rFonts w:ascii="Times New Roman" w:hAnsi="Times New Roman"/>
          <w:sz w:val="28"/>
          <w:szCs w:val="28"/>
          <w:lang w:eastAsia="en-US"/>
        </w:rPr>
        <w:t>запропоного</w:t>
      </w:r>
      <w:proofErr w:type="spellEnd"/>
      <w:r w:rsidRPr="00F11CA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F11CAC">
        <w:rPr>
          <w:rFonts w:ascii="Times New Roman" w:hAnsi="Times New Roman"/>
          <w:sz w:val="28"/>
          <w:szCs w:val="28"/>
          <w:lang w:eastAsia="en-US"/>
        </w:rPr>
        <w:t>проєкту</w:t>
      </w:r>
      <w:proofErr w:type="spellEnd"/>
      <w:r w:rsidRPr="00F11CA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F11CAC">
        <w:rPr>
          <w:rFonts w:ascii="Times New Roman" w:hAnsi="Times New Roman"/>
          <w:sz w:val="28"/>
          <w:szCs w:val="28"/>
          <w:lang w:eastAsia="en-US"/>
        </w:rPr>
        <w:t>р</w:t>
      </w:r>
      <w:proofErr w:type="gramEnd"/>
      <w:r w:rsidRPr="00F11CAC">
        <w:rPr>
          <w:rFonts w:ascii="Times New Roman" w:hAnsi="Times New Roman"/>
          <w:sz w:val="28"/>
          <w:szCs w:val="28"/>
          <w:lang w:eastAsia="en-US"/>
        </w:rPr>
        <w:t>ішення</w:t>
      </w:r>
      <w:proofErr w:type="spellEnd"/>
      <w:r w:rsidRPr="00F11CA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F11CAC">
        <w:rPr>
          <w:rFonts w:ascii="Times New Roman" w:hAnsi="Times New Roman"/>
          <w:sz w:val="28"/>
          <w:szCs w:val="28"/>
          <w:lang w:eastAsia="en-US"/>
        </w:rPr>
        <w:t>розглядався</w:t>
      </w:r>
      <w:proofErr w:type="spellEnd"/>
      <w:r w:rsidRPr="00F11CAC">
        <w:rPr>
          <w:rFonts w:ascii="Times New Roman" w:hAnsi="Times New Roman"/>
          <w:sz w:val="28"/>
          <w:szCs w:val="28"/>
          <w:lang w:eastAsia="en-US"/>
        </w:rPr>
        <w:t xml:space="preserve"> на </w:t>
      </w:r>
      <w:proofErr w:type="spellStart"/>
      <w:r w:rsidRPr="00F11CAC">
        <w:rPr>
          <w:rFonts w:ascii="Times New Roman" w:hAnsi="Times New Roman"/>
          <w:sz w:val="28"/>
          <w:szCs w:val="28"/>
          <w:lang w:eastAsia="en-US"/>
        </w:rPr>
        <w:t>постійній</w:t>
      </w:r>
      <w:proofErr w:type="spellEnd"/>
      <w:r w:rsidRPr="00F11CA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F11CAC">
        <w:rPr>
          <w:rFonts w:ascii="Times New Roman" w:hAnsi="Times New Roman"/>
          <w:sz w:val="28"/>
          <w:szCs w:val="28"/>
          <w:lang w:eastAsia="en-US"/>
        </w:rPr>
        <w:t>комісії</w:t>
      </w:r>
      <w:proofErr w:type="spellEnd"/>
      <w:r w:rsidRPr="00F11CA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F11CAC">
        <w:rPr>
          <w:rFonts w:ascii="Times New Roman" w:hAnsi="Times New Roman"/>
          <w:sz w:val="28"/>
          <w:szCs w:val="28"/>
          <w:lang w:eastAsia="en-US"/>
        </w:rPr>
        <w:t>житлово-комунального</w:t>
      </w:r>
      <w:proofErr w:type="spellEnd"/>
      <w:r w:rsidRPr="00F11CA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F11CAC">
        <w:rPr>
          <w:rFonts w:ascii="Times New Roman" w:hAnsi="Times New Roman"/>
          <w:sz w:val="28"/>
          <w:szCs w:val="28"/>
          <w:lang w:eastAsia="en-US"/>
        </w:rPr>
        <w:t>господарства</w:t>
      </w:r>
      <w:proofErr w:type="spellEnd"/>
      <w:r w:rsidRPr="00F11CAC">
        <w:rPr>
          <w:rFonts w:ascii="Times New Roman" w:hAnsi="Times New Roman"/>
          <w:sz w:val="28"/>
          <w:szCs w:val="28"/>
          <w:lang w:eastAsia="en-US"/>
        </w:rPr>
        <w:t xml:space="preserve"> (Протокол </w:t>
      </w:r>
      <w:proofErr w:type="spellStart"/>
      <w:r w:rsidRPr="00F11CAC">
        <w:rPr>
          <w:rFonts w:ascii="Times New Roman" w:hAnsi="Times New Roman"/>
          <w:sz w:val="28"/>
          <w:szCs w:val="28"/>
          <w:lang w:eastAsia="en-US"/>
        </w:rPr>
        <w:t>від</w:t>
      </w:r>
      <w:proofErr w:type="spellEnd"/>
      <w:r w:rsidRPr="00F11CAC">
        <w:rPr>
          <w:rFonts w:ascii="Times New Roman" w:hAnsi="Times New Roman"/>
          <w:sz w:val="28"/>
          <w:szCs w:val="28"/>
          <w:lang w:eastAsia="en-US"/>
        </w:rPr>
        <w:t xml:space="preserve"> 01.02.2023 № 10)</w:t>
      </w:r>
    </w:p>
    <w:p w:rsidR="00460DA7" w:rsidRDefault="00460DA7" w:rsidP="00632161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632161" w:rsidRDefault="00632161" w:rsidP="00632161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632161" w:rsidRPr="0049784C" w:rsidRDefault="00632161" w:rsidP="00632161">
      <w:pPr>
        <w:ind w:firstLine="709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946C97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632161" w:rsidRDefault="00632161" w:rsidP="00632161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="00946C97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946C97">
        <w:rPr>
          <w:rFonts w:eastAsia="Calibri"/>
          <w:b/>
          <w:bCs/>
          <w:color w:val="00000A"/>
          <w:szCs w:val="28"/>
          <w:lang w:val="ru-RU" w:eastAsia="en-US"/>
        </w:rPr>
        <w:t>4</w:t>
      </w:r>
    </w:p>
    <w:p w:rsidR="00946C97" w:rsidRDefault="00946C97" w:rsidP="00632161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632161" w:rsidRDefault="00632161" w:rsidP="00632161">
      <w:pPr>
        <w:ind w:left="142"/>
        <w:jc w:val="both"/>
        <w:rPr>
          <w:szCs w:val="28"/>
          <w:lang w:val="ru-RU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</w:t>
      </w:r>
      <w:r w:rsidRPr="00022066">
        <w:rPr>
          <w:szCs w:val="28"/>
        </w:rPr>
        <w:t>рийнято та рекомендовано для розгляду на сесію</w:t>
      </w:r>
      <w:r w:rsidR="005076FB">
        <w:rPr>
          <w:szCs w:val="28"/>
          <w:lang w:val="ru-RU"/>
        </w:rPr>
        <w:t>.</w:t>
      </w:r>
    </w:p>
    <w:p w:rsidR="00E24A2A" w:rsidRPr="005076FB" w:rsidRDefault="00E24A2A" w:rsidP="00632161">
      <w:pPr>
        <w:ind w:left="142"/>
        <w:jc w:val="both"/>
        <w:rPr>
          <w:szCs w:val="28"/>
          <w:lang w:val="ru-RU"/>
        </w:rPr>
      </w:pPr>
    </w:p>
    <w:p w:rsidR="00BB0377" w:rsidRPr="00022066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="007C240C" w:rsidRPr="00022066">
        <w:rPr>
          <w:b/>
          <w:szCs w:val="28"/>
        </w:rPr>
        <w:t>Пісоцький</w:t>
      </w:r>
      <w:proofErr w:type="spellEnd"/>
      <w:r w:rsidR="007C240C" w:rsidRPr="00022066">
        <w:rPr>
          <w:b/>
          <w:szCs w:val="28"/>
        </w:rPr>
        <w:t xml:space="preserve"> В.А.</w:t>
      </w:r>
    </w:p>
    <w:p w:rsidR="007C2562" w:rsidRPr="00022066" w:rsidRDefault="00EE57F9" w:rsidP="00EE57F9">
      <w:pPr>
        <w:tabs>
          <w:tab w:val="left" w:pos="5662"/>
        </w:tabs>
        <w:spacing w:line="276" w:lineRule="auto"/>
        <w:rPr>
          <w:b/>
          <w:szCs w:val="28"/>
        </w:rPr>
      </w:pPr>
      <w:r>
        <w:rPr>
          <w:b/>
          <w:szCs w:val="28"/>
        </w:rPr>
        <w:tab/>
      </w:r>
    </w:p>
    <w:p w:rsidR="00541E3E" w:rsidRPr="00022066" w:rsidRDefault="00541E3E" w:rsidP="00852DE3">
      <w:pPr>
        <w:spacing w:line="276" w:lineRule="auto"/>
        <w:rPr>
          <w:b/>
          <w:szCs w:val="28"/>
        </w:rPr>
      </w:pPr>
    </w:p>
    <w:p w:rsidR="00852DE3" w:rsidRPr="007C240C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Секретар засідання комісії           </w:t>
      </w:r>
      <w:r w:rsidR="00C33E90" w:rsidRPr="00022066">
        <w:rPr>
          <w:b/>
          <w:szCs w:val="28"/>
        </w:rPr>
        <w:t xml:space="preserve">    </w:t>
      </w:r>
      <w:r w:rsidR="00975F65" w:rsidRPr="00022066">
        <w:rPr>
          <w:b/>
          <w:szCs w:val="28"/>
        </w:rPr>
        <w:t xml:space="preserve">                            </w:t>
      </w:r>
      <w:r w:rsidRPr="00022066">
        <w:rPr>
          <w:b/>
          <w:szCs w:val="28"/>
        </w:rPr>
        <w:t xml:space="preserve">    </w:t>
      </w:r>
      <w:proofErr w:type="spellStart"/>
      <w:r w:rsidR="007C240C" w:rsidRPr="00022066">
        <w:rPr>
          <w:b/>
          <w:szCs w:val="28"/>
          <w:lang w:eastAsia="uk-UA"/>
        </w:rPr>
        <w:t>Ольшанська</w:t>
      </w:r>
      <w:proofErr w:type="spellEnd"/>
      <w:r w:rsidR="007C240C" w:rsidRPr="00022066">
        <w:rPr>
          <w:b/>
          <w:szCs w:val="28"/>
          <w:lang w:eastAsia="uk-UA"/>
        </w:rPr>
        <w:t xml:space="preserve"> О.С</w:t>
      </w:r>
      <w:r w:rsidR="007C240C" w:rsidRPr="007C240C">
        <w:rPr>
          <w:b/>
          <w:szCs w:val="28"/>
          <w:lang w:eastAsia="uk-UA"/>
        </w:rPr>
        <w:t xml:space="preserve">. </w:t>
      </w:r>
    </w:p>
    <w:p w:rsidR="00AF5D36" w:rsidRPr="007C240C" w:rsidRDefault="00AF5D36">
      <w:pPr>
        <w:spacing w:line="276" w:lineRule="auto"/>
        <w:rPr>
          <w:b/>
          <w:szCs w:val="28"/>
        </w:rPr>
      </w:pPr>
    </w:p>
    <w:sectPr w:rsidR="00AF5D36" w:rsidRPr="007C240C" w:rsidSect="00F44404">
      <w:headerReference w:type="default" r:id="rId10"/>
      <w:footerReference w:type="default" r:id="rId11"/>
      <w:headerReference w:type="first" r:id="rId12"/>
      <w:pgSz w:w="11906" w:h="16838"/>
      <w:pgMar w:top="993" w:right="1134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1E" w:rsidRDefault="0087191E" w:rsidP="00547C63">
      <w:r>
        <w:separator/>
      </w:r>
    </w:p>
  </w:endnote>
  <w:endnote w:type="continuationSeparator" w:id="0">
    <w:p w:rsidR="0087191E" w:rsidRDefault="0087191E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Pr="009507ED" w:rsidRDefault="00BC56FF" w:rsidP="009507ED">
    <w:pPr>
      <w:pStyle w:val="a7"/>
      <w:tabs>
        <w:tab w:val="left" w:pos="3035"/>
        <w:tab w:val="right" w:pos="9071"/>
      </w:tabs>
      <w:rPr>
        <w:color w:val="FF000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1E" w:rsidRDefault="0087191E" w:rsidP="00547C63">
      <w:r>
        <w:separator/>
      </w:r>
    </w:p>
  </w:footnote>
  <w:footnote w:type="continuationSeparator" w:id="0">
    <w:p w:rsidR="0087191E" w:rsidRDefault="0087191E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Default="00BC56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5E6E" w:rsidRPr="00275E6E">
      <w:rPr>
        <w:noProof/>
        <w:lang w:val="ru-RU"/>
      </w:rPr>
      <w:t>7</w:t>
    </w:r>
    <w:r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Default="00BC56FF" w:rsidP="00567C8A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730"/>
    <w:multiLevelType w:val="hybridMultilevel"/>
    <w:tmpl w:val="7994A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25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63"/>
    <w:rsid w:val="00000242"/>
    <w:rsid w:val="00000D9D"/>
    <w:rsid w:val="00001080"/>
    <w:rsid w:val="00001485"/>
    <w:rsid w:val="0000495C"/>
    <w:rsid w:val="00004970"/>
    <w:rsid w:val="000061DA"/>
    <w:rsid w:val="00007E88"/>
    <w:rsid w:val="00011A7D"/>
    <w:rsid w:val="00012838"/>
    <w:rsid w:val="000144EF"/>
    <w:rsid w:val="00014588"/>
    <w:rsid w:val="00014A71"/>
    <w:rsid w:val="00015898"/>
    <w:rsid w:val="00015FB3"/>
    <w:rsid w:val="000173F5"/>
    <w:rsid w:val="00017A74"/>
    <w:rsid w:val="000200B0"/>
    <w:rsid w:val="00022066"/>
    <w:rsid w:val="00022D8A"/>
    <w:rsid w:val="000277F7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16C"/>
    <w:rsid w:val="00041A0C"/>
    <w:rsid w:val="00041C1B"/>
    <w:rsid w:val="000434FA"/>
    <w:rsid w:val="000436EC"/>
    <w:rsid w:val="00043EE2"/>
    <w:rsid w:val="00051171"/>
    <w:rsid w:val="000531B4"/>
    <w:rsid w:val="000536A9"/>
    <w:rsid w:val="00054696"/>
    <w:rsid w:val="0005508D"/>
    <w:rsid w:val="000559FE"/>
    <w:rsid w:val="0005677F"/>
    <w:rsid w:val="00057AC2"/>
    <w:rsid w:val="00057BEE"/>
    <w:rsid w:val="0006054B"/>
    <w:rsid w:val="00064384"/>
    <w:rsid w:val="0006450E"/>
    <w:rsid w:val="00066AC3"/>
    <w:rsid w:val="000677D8"/>
    <w:rsid w:val="00067AB2"/>
    <w:rsid w:val="00070B94"/>
    <w:rsid w:val="0007149B"/>
    <w:rsid w:val="00072FA2"/>
    <w:rsid w:val="00073441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105E"/>
    <w:rsid w:val="000922BE"/>
    <w:rsid w:val="00092BEA"/>
    <w:rsid w:val="00095AEA"/>
    <w:rsid w:val="0009607E"/>
    <w:rsid w:val="00096C12"/>
    <w:rsid w:val="00096D37"/>
    <w:rsid w:val="000A0117"/>
    <w:rsid w:val="000A1006"/>
    <w:rsid w:val="000A17CF"/>
    <w:rsid w:val="000A3B64"/>
    <w:rsid w:val="000A59C3"/>
    <w:rsid w:val="000A6B7E"/>
    <w:rsid w:val="000A7441"/>
    <w:rsid w:val="000B19D0"/>
    <w:rsid w:val="000B19EC"/>
    <w:rsid w:val="000B254E"/>
    <w:rsid w:val="000B3410"/>
    <w:rsid w:val="000B3D91"/>
    <w:rsid w:val="000B4298"/>
    <w:rsid w:val="000B43AD"/>
    <w:rsid w:val="000B44AC"/>
    <w:rsid w:val="000B52EC"/>
    <w:rsid w:val="000B5658"/>
    <w:rsid w:val="000B571C"/>
    <w:rsid w:val="000B5F91"/>
    <w:rsid w:val="000B72B6"/>
    <w:rsid w:val="000C348A"/>
    <w:rsid w:val="000C35F8"/>
    <w:rsid w:val="000C36F7"/>
    <w:rsid w:val="000C3DCC"/>
    <w:rsid w:val="000C3E53"/>
    <w:rsid w:val="000C69C7"/>
    <w:rsid w:val="000C7B24"/>
    <w:rsid w:val="000D29BC"/>
    <w:rsid w:val="000D48D7"/>
    <w:rsid w:val="000D5B05"/>
    <w:rsid w:val="000D5DC4"/>
    <w:rsid w:val="000D684F"/>
    <w:rsid w:val="000D7694"/>
    <w:rsid w:val="000D77DE"/>
    <w:rsid w:val="000D7CEF"/>
    <w:rsid w:val="000E0978"/>
    <w:rsid w:val="000E19B4"/>
    <w:rsid w:val="000E1E27"/>
    <w:rsid w:val="000F4709"/>
    <w:rsid w:val="000F50D6"/>
    <w:rsid w:val="000F774F"/>
    <w:rsid w:val="001005BC"/>
    <w:rsid w:val="001010FE"/>
    <w:rsid w:val="00101A04"/>
    <w:rsid w:val="001023D9"/>
    <w:rsid w:val="00103CC5"/>
    <w:rsid w:val="001040C6"/>
    <w:rsid w:val="001045FF"/>
    <w:rsid w:val="00104B9A"/>
    <w:rsid w:val="001068EF"/>
    <w:rsid w:val="00110206"/>
    <w:rsid w:val="001104C8"/>
    <w:rsid w:val="00111F9A"/>
    <w:rsid w:val="001122B2"/>
    <w:rsid w:val="00112E0F"/>
    <w:rsid w:val="00114E01"/>
    <w:rsid w:val="00115C65"/>
    <w:rsid w:val="00116C06"/>
    <w:rsid w:val="001172DB"/>
    <w:rsid w:val="001212BE"/>
    <w:rsid w:val="001230BC"/>
    <w:rsid w:val="00123578"/>
    <w:rsid w:val="001237EA"/>
    <w:rsid w:val="00124770"/>
    <w:rsid w:val="0012497B"/>
    <w:rsid w:val="001249EA"/>
    <w:rsid w:val="00124E4C"/>
    <w:rsid w:val="00124FF4"/>
    <w:rsid w:val="0012520F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3E28"/>
    <w:rsid w:val="001445A9"/>
    <w:rsid w:val="0014518B"/>
    <w:rsid w:val="00145285"/>
    <w:rsid w:val="001458F3"/>
    <w:rsid w:val="00145D5E"/>
    <w:rsid w:val="00146B00"/>
    <w:rsid w:val="00150259"/>
    <w:rsid w:val="00150436"/>
    <w:rsid w:val="00151176"/>
    <w:rsid w:val="001518F4"/>
    <w:rsid w:val="00152790"/>
    <w:rsid w:val="00155A63"/>
    <w:rsid w:val="00155F7B"/>
    <w:rsid w:val="001564E1"/>
    <w:rsid w:val="0016045D"/>
    <w:rsid w:val="00160544"/>
    <w:rsid w:val="00161333"/>
    <w:rsid w:val="0016278E"/>
    <w:rsid w:val="001648F1"/>
    <w:rsid w:val="00164F88"/>
    <w:rsid w:val="00167C66"/>
    <w:rsid w:val="00170F0B"/>
    <w:rsid w:val="001718CD"/>
    <w:rsid w:val="001733AF"/>
    <w:rsid w:val="00175157"/>
    <w:rsid w:val="00176323"/>
    <w:rsid w:val="00184722"/>
    <w:rsid w:val="00190C1C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59B5"/>
    <w:rsid w:val="001B6BB5"/>
    <w:rsid w:val="001B7BB7"/>
    <w:rsid w:val="001C08F0"/>
    <w:rsid w:val="001C19E0"/>
    <w:rsid w:val="001C2045"/>
    <w:rsid w:val="001C2C1A"/>
    <w:rsid w:val="001C400F"/>
    <w:rsid w:val="001C5874"/>
    <w:rsid w:val="001C71DC"/>
    <w:rsid w:val="001C723D"/>
    <w:rsid w:val="001C7910"/>
    <w:rsid w:val="001D00DD"/>
    <w:rsid w:val="001D03F3"/>
    <w:rsid w:val="001D083E"/>
    <w:rsid w:val="001D112A"/>
    <w:rsid w:val="001D323B"/>
    <w:rsid w:val="001D62B1"/>
    <w:rsid w:val="001D63DB"/>
    <w:rsid w:val="001D6ECB"/>
    <w:rsid w:val="001D7388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959"/>
    <w:rsid w:val="001F3B41"/>
    <w:rsid w:val="001F54B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1C07"/>
    <w:rsid w:val="002125FF"/>
    <w:rsid w:val="002134C4"/>
    <w:rsid w:val="00215529"/>
    <w:rsid w:val="00215BA4"/>
    <w:rsid w:val="00216DA9"/>
    <w:rsid w:val="0022086F"/>
    <w:rsid w:val="002212E8"/>
    <w:rsid w:val="0022319C"/>
    <w:rsid w:val="0022458B"/>
    <w:rsid w:val="00225414"/>
    <w:rsid w:val="00225C91"/>
    <w:rsid w:val="0023031D"/>
    <w:rsid w:val="00230692"/>
    <w:rsid w:val="00231267"/>
    <w:rsid w:val="0023169E"/>
    <w:rsid w:val="002328DA"/>
    <w:rsid w:val="0023484C"/>
    <w:rsid w:val="002372DA"/>
    <w:rsid w:val="00237D2F"/>
    <w:rsid w:val="00241931"/>
    <w:rsid w:val="002426A5"/>
    <w:rsid w:val="00245A15"/>
    <w:rsid w:val="00245B43"/>
    <w:rsid w:val="00246748"/>
    <w:rsid w:val="00247CA9"/>
    <w:rsid w:val="002505E4"/>
    <w:rsid w:val="0025114A"/>
    <w:rsid w:val="002519AA"/>
    <w:rsid w:val="00251D36"/>
    <w:rsid w:val="00253E9F"/>
    <w:rsid w:val="002567AE"/>
    <w:rsid w:val="0025729C"/>
    <w:rsid w:val="002576B6"/>
    <w:rsid w:val="002629CA"/>
    <w:rsid w:val="00262CA1"/>
    <w:rsid w:val="00264771"/>
    <w:rsid w:val="00264908"/>
    <w:rsid w:val="00264982"/>
    <w:rsid w:val="0026792B"/>
    <w:rsid w:val="0027056D"/>
    <w:rsid w:val="002716C2"/>
    <w:rsid w:val="00271B01"/>
    <w:rsid w:val="0027247E"/>
    <w:rsid w:val="00273BDB"/>
    <w:rsid w:val="002757F2"/>
    <w:rsid w:val="00275B8E"/>
    <w:rsid w:val="00275E6E"/>
    <w:rsid w:val="00276A8D"/>
    <w:rsid w:val="00283BC0"/>
    <w:rsid w:val="00284335"/>
    <w:rsid w:val="00284C98"/>
    <w:rsid w:val="0028524C"/>
    <w:rsid w:val="002868EA"/>
    <w:rsid w:val="00287444"/>
    <w:rsid w:val="00287ABC"/>
    <w:rsid w:val="002903E6"/>
    <w:rsid w:val="0029077B"/>
    <w:rsid w:val="00291974"/>
    <w:rsid w:val="002924B8"/>
    <w:rsid w:val="00296E28"/>
    <w:rsid w:val="002A12EB"/>
    <w:rsid w:val="002A1D1E"/>
    <w:rsid w:val="002A2E53"/>
    <w:rsid w:val="002A3AF9"/>
    <w:rsid w:val="002A45E6"/>
    <w:rsid w:val="002A5943"/>
    <w:rsid w:val="002A5BEA"/>
    <w:rsid w:val="002A5F14"/>
    <w:rsid w:val="002A639D"/>
    <w:rsid w:val="002A7506"/>
    <w:rsid w:val="002B0546"/>
    <w:rsid w:val="002B2ADF"/>
    <w:rsid w:val="002B301C"/>
    <w:rsid w:val="002B3638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2C2"/>
    <w:rsid w:val="002D370D"/>
    <w:rsid w:val="002D4D07"/>
    <w:rsid w:val="002E189E"/>
    <w:rsid w:val="002E2B9A"/>
    <w:rsid w:val="002E5E5B"/>
    <w:rsid w:val="002E68C5"/>
    <w:rsid w:val="002E70D0"/>
    <w:rsid w:val="002E7A92"/>
    <w:rsid w:val="002F051E"/>
    <w:rsid w:val="002F20DB"/>
    <w:rsid w:val="002F375B"/>
    <w:rsid w:val="002F5CB9"/>
    <w:rsid w:val="002F6E94"/>
    <w:rsid w:val="002F7632"/>
    <w:rsid w:val="002F7A38"/>
    <w:rsid w:val="003013E6"/>
    <w:rsid w:val="00302BBF"/>
    <w:rsid w:val="00303025"/>
    <w:rsid w:val="00305C9F"/>
    <w:rsid w:val="003068B2"/>
    <w:rsid w:val="00306A90"/>
    <w:rsid w:val="003100B7"/>
    <w:rsid w:val="00310BC9"/>
    <w:rsid w:val="00310C01"/>
    <w:rsid w:val="00312165"/>
    <w:rsid w:val="00312311"/>
    <w:rsid w:val="003154F8"/>
    <w:rsid w:val="00317F35"/>
    <w:rsid w:val="00321213"/>
    <w:rsid w:val="003214C7"/>
    <w:rsid w:val="00321D7D"/>
    <w:rsid w:val="003229E5"/>
    <w:rsid w:val="0032320C"/>
    <w:rsid w:val="00324653"/>
    <w:rsid w:val="0032489C"/>
    <w:rsid w:val="00324945"/>
    <w:rsid w:val="00324976"/>
    <w:rsid w:val="00325A52"/>
    <w:rsid w:val="00326AED"/>
    <w:rsid w:val="00326E3A"/>
    <w:rsid w:val="00327DEA"/>
    <w:rsid w:val="00327E4C"/>
    <w:rsid w:val="00330672"/>
    <w:rsid w:val="00331D16"/>
    <w:rsid w:val="00332468"/>
    <w:rsid w:val="003330FF"/>
    <w:rsid w:val="003342EF"/>
    <w:rsid w:val="003349CD"/>
    <w:rsid w:val="003356D7"/>
    <w:rsid w:val="00336A9E"/>
    <w:rsid w:val="00342773"/>
    <w:rsid w:val="00342D52"/>
    <w:rsid w:val="00345AF5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15EE"/>
    <w:rsid w:val="003642A7"/>
    <w:rsid w:val="003678F5"/>
    <w:rsid w:val="003679B1"/>
    <w:rsid w:val="00367E4A"/>
    <w:rsid w:val="00370020"/>
    <w:rsid w:val="0037172C"/>
    <w:rsid w:val="003736FF"/>
    <w:rsid w:val="00375546"/>
    <w:rsid w:val="00375B50"/>
    <w:rsid w:val="003804C1"/>
    <w:rsid w:val="0038121C"/>
    <w:rsid w:val="00383296"/>
    <w:rsid w:val="003833D0"/>
    <w:rsid w:val="0038376D"/>
    <w:rsid w:val="00384230"/>
    <w:rsid w:val="00384716"/>
    <w:rsid w:val="00386C92"/>
    <w:rsid w:val="00387A90"/>
    <w:rsid w:val="00387D22"/>
    <w:rsid w:val="00390946"/>
    <w:rsid w:val="0039123C"/>
    <w:rsid w:val="00391954"/>
    <w:rsid w:val="00391A6C"/>
    <w:rsid w:val="00392E4B"/>
    <w:rsid w:val="003942AF"/>
    <w:rsid w:val="00394D02"/>
    <w:rsid w:val="00396435"/>
    <w:rsid w:val="003965DC"/>
    <w:rsid w:val="00396694"/>
    <w:rsid w:val="003A14F3"/>
    <w:rsid w:val="003A165F"/>
    <w:rsid w:val="003A1CCD"/>
    <w:rsid w:val="003A1DFA"/>
    <w:rsid w:val="003A370C"/>
    <w:rsid w:val="003A454F"/>
    <w:rsid w:val="003A4720"/>
    <w:rsid w:val="003A5C51"/>
    <w:rsid w:val="003A7071"/>
    <w:rsid w:val="003A7DEC"/>
    <w:rsid w:val="003B08FB"/>
    <w:rsid w:val="003B60E0"/>
    <w:rsid w:val="003B76E6"/>
    <w:rsid w:val="003C2FE0"/>
    <w:rsid w:val="003D19BB"/>
    <w:rsid w:val="003D1B7F"/>
    <w:rsid w:val="003D57D0"/>
    <w:rsid w:val="003D6645"/>
    <w:rsid w:val="003D769C"/>
    <w:rsid w:val="003D7EF4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00BB"/>
    <w:rsid w:val="00411143"/>
    <w:rsid w:val="004135B0"/>
    <w:rsid w:val="00413ACE"/>
    <w:rsid w:val="00416354"/>
    <w:rsid w:val="00416F9C"/>
    <w:rsid w:val="00417B25"/>
    <w:rsid w:val="004206B9"/>
    <w:rsid w:val="00420CAE"/>
    <w:rsid w:val="004220BC"/>
    <w:rsid w:val="004225EC"/>
    <w:rsid w:val="0042330E"/>
    <w:rsid w:val="00425B04"/>
    <w:rsid w:val="00430397"/>
    <w:rsid w:val="00430985"/>
    <w:rsid w:val="00432075"/>
    <w:rsid w:val="0043281A"/>
    <w:rsid w:val="00433C43"/>
    <w:rsid w:val="00434C8B"/>
    <w:rsid w:val="00434F16"/>
    <w:rsid w:val="00435A72"/>
    <w:rsid w:val="00440571"/>
    <w:rsid w:val="00443BA5"/>
    <w:rsid w:val="00444BF8"/>
    <w:rsid w:val="004451CC"/>
    <w:rsid w:val="00446FF3"/>
    <w:rsid w:val="004477CB"/>
    <w:rsid w:val="00447B55"/>
    <w:rsid w:val="00450C36"/>
    <w:rsid w:val="00450FCF"/>
    <w:rsid w:val="004544B2"/>
    <w:rsid w:val="004546DD"/>
    <w:rsid w:val="00454710"/>
    <w:rsid w:val="00454F47"/>
    <w:rsid w:val="00455457"/>
    <w:rsid w:val="00455872"/>
    <w:rsid w:val="0045639F"/>
    <w:rsid w:val="004607A3"/>
    <w:rsid w:val="00460DA7"/>
    <w:rsid w:val="00460DF1"/>
    <w:rsid w:val="00462004"/>
    <w:rsid w:val="004629D8"/>
    <w:rsid w:val="00462DC0"/>
    <w:rsid w:val="004635B8"/>
    <w:rsid w:val="00463A82"/>
    <w:rsid w:val="004644AC"/>
    <w:rsid w:val="00464FDF"/>
    <w:rsid w:val="0046550F"/>
    <w:rsid w:val="0047346D"/>
    <w:rsid w:val="00473D5C"/>
    <w:rsid w:val="00473DA3"/>
    <w:rsid w:val="00474065"/>
    <w:rsid w:val="0047434E"/>
    <w:rsid w:val="00474A19"/>
    <w:rsid w:val="00476398"/>
    <w:rsid w:val="004764DC"/>
    <w:rsid w:val="004766D4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9784C"/>
    <w:rsid w:val="004A0122"/>
    <w:rsid w:val="004A0FEA"/>
    <w:rsid w:val="004A1116"/>
    <w:rsid w:val="004A1692"/>
    <w:rsid w:val="004A31E5"/>
    <w:rsid w:val="004A335F"/>
    <w:rsid w:val="004A3904"/>
    <w:rsid w:val="004A4AB5"/>
    <w:rsid w:val="004A552D"/>
    <w:rsid w:val="004A591D"/>
    <w:rsid w:val="004A5F36"/>
    <w:rsid w:val="004A6057"/>
    <w:rsid w:val="004A703F"/>
    <w:rsid w:val="004B0667"/>
    <w:rsid w:val="004B1345"/>
    <w:rsid w:val="004B18BC"/>
    <w:rsid w:val="004B2F51"/>
    <w:rsid w:val="004B2F6B"/>
    <w:rsid w:val="004B4639"/>
    <w:rsid w:val="004B481D"/>
    <w:rsid w:val="004B5596"/>
    <w:rsid w:val="004B6889"/>
    <w:rsid w:val="004B7041"/>
    <w:rsid w:val="004B74D3"/>
    <w:rsid w:val="004B7DC1"/>
    <w:rsid w:val="004C0366"/>
    <w:rsid w:val="004C0647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3239"/>
    <w:rsid w:val="004D48AB"/>
    <w:rsid w:val="004D6FB4"/>
    <w:rsid w:val="004E1033"/>
    <w:rsid w:val="004E1EDF"/>
    <w:rsid w:val="004E2CF7"/>
    <w:rsid w:val="004E6449"/>
    <w:rsid w:val="004E6A3B"/>
    <w:rsid w:val="004E6CC8"/>
    <w:rsid w:val="004E6DA3"/>
    <w:rsid w:val="004E7341"/>
    <w:rsid w:val="004F0D3B"/>
    <w:rsid w:val="004F2174"/>
    <w:rsid w:val="004F2CFE"/>
    <w:rsid w:val="004F36FB"/>
    <w:rsid w:val="004F3B3E"/>
    <w:rsid w:val="004F5CF1"/>
    <w:rsid w:val="004F7537"/>
    <w:rsid w:val="0050161C"/>
    <w:rsid w:val="00504110"/>
    <w:rsid w:val="00504827"/>
    <w:rsid w:val="0050544B"/>
    <w:rsid w:val="00505DB0"/>
    <w:rsid w:val="00506E7B"/>
    <w:rsid w:val="005075C6"/>
    <w:rsid w:val="005076FB"/>
    <w:rsid w:val="005101D3"/>
    <w:rsid w:val="00510B3C"/>
    <w:rsid w:val="00510F5A"/>
    <w:rsid w:val="00512573"/>
    <w:rsid w:val="005166CA"/>
    <w:rsid w:val="005240CC"/>
    <w:rsid w:val="005243CC"/>
    <w:rsid w:val="00524791"/>
    <w:rsid w:val="00525B6B"/>
    <w:rsid w:val="00526D51"/>
    <w:rsid w:val="00530119"/>
    <w:rsid w:val="0053070D"/>
    <w:rsid w:val="00531E92"/>
    <w:rsid w:val="005328ED"/>
    <w:rsid w:val="0053306F"/>
    <w:rsid w:val="00533672"/>
    <w:rsid w:val="0053402D"/>
    <w:rsid w:val="00534337"/>
    <w:rsid w:val="005349C3"/>
    <w:rsid w:val="00535368"/>
    <w:rsid w:val="0053546E"/>
    <w:rsid w:val="0053770F"/>
    <w:rsid w:val="00537C1D"/>
    <w:rsid w:val="00537DAD"/>
    <w:rsid w:val="00537E93"/>
    <w:rsid w:val="00540CE8"/>
    <w:rsid w:val="005411EC"/>
    <w:rsid w:val="00541E3E"/>
    <w:rsid w:val="00542187"/>
    <w:rsid w:val="005422EB"/>
    <w:rsid w:val="0054297A"/>
    <w:rsid w:val="00545511"/>
    <w:rsid w:val="00546EEC"/>
    <w:rsid w:val="00547C63"/>
    <w:rsid w:val="00556901"/>
    <w:rsid w:val="00560D38"/>
    <w:rsid w:val="005615D7"/>
    <w:rsid w:val="00562EEC"/>
    <w:rsid w:val="00564138"/>
    <w:rsid w:val="005641FB"/>
    <w:rsid w:val="0056646D"/>
    <w:rsid w:val="00567C8A"/>
    <w:rsid w:val="0057007C"/>
    <w:rsid w:val="005704C1"/>
    <w:rsid w:val="005711E6"/>
    <w:rsid w:val="00571ADC"/>
    <w:rsid w:val="00574431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1D80"/>
    <w:rsid w:val="00592359"/>
    <w:rsid w:val="0059258E"/>
    <w:rsid w:val="00595723"/>
    <w:rsid w:val="00596A12"/>
    <w:rsid w:val="0059767B"/>
    <w:rsid w:val="005A241A"/>
    <w:rsid w:val="005A243A"/>
    <w:rsid w:val="005A2E57"/>
    <w:rsid w:val="005A2F54"/>
    <w:rsid w:val="005A4F99"/>
    <w:rsid w:val="005A587F"/>
    <w:rsid w:val="005A620F"/>
    <w:rsid w:val="005A6819"/>
    <w:rsid w:val="005A7AD4"/>
    <w:rsid w:val="005B161F"/>
    <w:rsid w:val="005B1964"/>
    <w:rsid w:val="005B57A3"/>
    <w:rsid w:val="005B5C5D"/>
    <w:rsid w:val="005B6263"/>
    <w:rsid w:val="005B7148"/>
    <w:rsid w:val="005B7959"/>
    <w:rsid w:val="005C0DFA"/>
    <w:rsid w:val="005C0EE5"/>
    <w:rsid w:val="005C1109"/>
    <w:rsid w:val="005C134F"/>
    <w:rsid w:val="005C50C1"/>
    <w:rsid w:val="005C6E3D"/>
    <w:rsid w:val="005C72BF"/>
    <w:rsid w:val="005C73C0"/>
    <w:rsid w:val="005C7F40"/>
    <w:rsid w:val="005D54F9"/>
    <w:rsid w:val="005D5670"/>
    <w:rsid w:val="005D5735"/>
    <w:rsid w:val="005D5EB4"/>
    <w:rsid w:val="005D6127"/>
    <w:rsid w:val="005E021F"/>
    <w:rsid w:val="005E0245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4E5B"/>
    <w:rsid w:val="005F6D98"/>
    <w:rsid w:val="00600ACF"/>
    <w:rsid w:val="00601F04"/>
    <w:rsid w:val="006030E9"/>
    <w:rsid w:val="00604F0B"/>
    <w:rsid w:val="00605D47"/>
    <w:rsid w:val="00610E3C"/>
    <w:rsid w:val="00611A5B"/>
    <w:rsid w:val="006122ED"/>
    <w:rsid w:val="00613C97"/>
    <w:rsid w:val="00615099"/>
    <w:rsid w:val="00616360"/>
    <w:rsid w:val="006228C6"/>
    <w:rsid w:val="0062340D"/>
    <w:rsid w:val="0062589A"/>
    <w:rsid w:val="0063163D"/>
    <w:rsid w:val="00631AC4"/>
    <w:rsid w:val="00631D0B"/>
    <w:rsid w:val="00632161"/>
    <w:rsid w:val="00634DB0"/>
    <w:rsid w:val="00634E3D"/>
    <w:rsid w:val="00634E44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47CC9"/>
    <w:rsid w:val="006512A1"/>
    <w:rsid w:val="00651A5F"/>
    <w:rsid w:val="006553DF"/>
    <w:rsid w:val="00655541"/>
    <w:rsid w:val="00656947"/>
    <w:rsid w:val="00656D4A"/>
    <w:rsid w:val="00657858"/>
    <w:rsid w:val="006604C5"/>
    <w:rsid w:val="006611EE"/>
    <w:rsid w:val="00661258"/>
    <w:rsid w:val="0066172C"/>
    <w:rsid w:val="00661E80"/>
    <w:rsid w:val="00662C98"/>
    <w:rsid w:val="00663DCA"/>
    <w:rsid w:val="00664164"/>
    <w:rsid w:val="00664AE4"/>
    <w:rsid w:val="006654AD"/>
    <w:rsid w:val="00667483"/>
    <w:rsid w:val="00670225"/>
    <w:rsid w:val="00674F4A"/>
    <w:rsid w:val="00675698"/>
    <w:rsid w:val="00681B02"/>
    <w:rsid w:val="00685A31"/>
    <w:rsid w:val="00685EF4"/>
    <w:rsid w:val="0068692A"/>
    <w:rsid w:val="00690BB9"/>
    <w:rsid w:val="0069139F"/>
    <w:rsid w:val="006931D7"/>
    <w:rsid w:val="00693C89"/>
    <w:rsid w:val="006943FC"/>
    <w:rsid w:val="0069588C"/>
    <w:rsid w:val="00696380"/>
    <w:rsid w:val="00697B52"/>
    <w:rsid w:val="006A1566"/>
    <w:rsid w:val="006A2824"/>
    <w:rsid w:val="006A2B69"/>
    <w:rsid w:val="006A6976"/>
    <w:rsid w:val="006A76BA"/>
    <w:rsid w:val="006B0C92"/>
    <w:rsid w:val="006B1744"/>
    <w:rsid w:val="006B20BD"/>
    <w:rsid w:val="006B26F0"/>
    <w:rsid w:val="006B2E1D"/>
    <w:rsid w:val="006B41AC"/>
    <w:rsid w:val="006B5385"/>
    <w:rsid w:val="006B7BD2"/>
    <w:rsid w:val="006C0089"/>
    <w:rsid w:val="006C1EEE"/>
    <w:rsid w:val="006C4563"/>
    <w:rsid w:val="006C646A"/>
    <w:rsid w:val="006C69BF"/>
    <w:rsid w:val="006C7966"/>
    <w:rsid w:val="006D01FC"/>
    <w:rsid w:val="006D0FC4"/>
    <w:rsid w:val="006D1090"/>
    <w:rsid w:val="006D2F28"/>
    <w:rsid w:val="006D30CB"/>
    <w:rsid w:val="006D3747"/>
    <w:rsid w:val="006D44A9"/>
    <w:rsid w:val="006D50C4"/>
    <w:rsid w:val="006E0473"/>
    <w:rsid w:val="006E24E9"/>
    <w:rsid w:val="006E5C8A"/>
    <w:rsid w:val="006E63C2"/>
    <w:rsid w:val="006E69A4"/>
    <w:rsid w:val="006E7D3C"/>
    <w:rsid w:val="006F0C13"/>
    <w:rsid w:val="006F0C25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07D6A"/>
    <w:rsid w:val="00714E88"/>
    <w:rsid w:val="00715284"/>
    <w:rsid w:val="00715DB5"/>
    <w:rsid w:val="007178E6"/>
    <w:rsid w:val="007215EE"/>
    <w:rsid w:val="00722D10"/>
    <w:rsid w:val="00722D90"/>
    <w:rsid w:val="00724584"/>
    <w:rsid w:val="0072784C"/>
    <w:rsid w:val="00730D3B"/>
    <w:rsid w:val="007313A3"/>
    <w:rsid w:val="007319B2"/>
    <w:rsid w:val="007323AE"/>
    <w:rsid w:val="007341E4"/>
    <w:rsid w:val="007441D0"/>
    <w:rsid w:val="00747300"/>
    <w:rsid w:val="007473C3"/>
    <w:rsid w:val="00750DDD"/>
    <w:rsid w:val="00751515"/>
    <w:rsid w:val="00751D84"/>
    <w:rsid w:val="00751DE8"/>
    <w:rsid w:val="00752D83"/>
    <w:rsid w:val="00753C3C"/>
    <w:rsid w:val="007542D7"/>
    <w:rsid w:val="00754850"/>
    <w:rsid w:val="0075732D"/>
    <w:rsid w:val="007579D6"/>
    <w:rsid w:val="00760030"/>
    <w:rsid w:val="007603AB"/>
    <w:rsid w:val="007612D4"/>
    <w:rsid w:val="0076152A"/>
    <w:rsid w:val="00762625"/>
    <w:rsid w:val="00762F65"/>
    <w:rsid w:val="007635FA"/>
    <w:rsid w:val="0076520C"/>
    <w:rsid w:val="00765B4B"/>
    <w:rsid w:val="00771E6E"/>
    <w:rsid w:val="00772092"/>
    <w:rsid w:val="007725C5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87E30"/>
    <w:rsid w:val="00791925"/>
    <w:rsid w:val="00792213"/>
    <w:rsid w:val="00792C2B"/>
    <w:rsid w:val="00795470"/>
    <w:rsid w:val="007A0276"/>
    <w:rsid w:val="007A0BB1"/>
    <w:rsid w:val="007A4641"/>
    <w:rsid w:val="007A4F7B"/>
    <w:rsid w:val="007A77E0"/>
    <w:rsid w:val="007A79CC"/>
    <w:rsid w:val="007B0383"/>
    <w:rsid w:val="007B24CC"/>
    <w:rsid w:val="007B6AF3"/>
    <w:rsid w:val="007C0EC0"/>
    <w:rsid w:val="007C240C"/>
    <w:rsid w:val="007C2562"/>
    <w:rsid w:val="007C48DF"/>
    <w:rsid w:val="007C52C5"/>
    <w:rsid w:val="007C6065"/>
    <w:rsid w:val="007C6163"/>
    <w:rsid w:val="007C6A68"/>
    <w:rsid w:val="007C6D6F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F06F6"/>
    <w:rsid w:val="007F2086"/>
    <w:rsid w:val="007F3272"/>
    <w:rsid w:val="007F424D"/>
    <w:rsid w:val="007F596B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40F2"/>
    <w:rsid w:val="00815184"/>
    <w:rsid w:val="00815318"/>
    <w:rsid w:val="00815DDC"/>
    <w:rsid w:val="00816B7F"/>
    <w:rsid w:val="00816EC6"/>
    <w:rsid w:val="00816F01"/>
    <w:rsid w:val="0082093A"/>
    <w:rsid w:val="00820DA3"/>
    <w:rsid w:val="00821820"/>
    <w:rsid w:val="008221C0"/>
    <w:rsid w:val="008222A7"/>
    <w:rsid w:val="00822639"/>
    <w:rsid w:val="008229FE"/>
    <w:rsid w:val="00823337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056"/>
    <w:rsid w:val="0083343A"/>
    <w:rsid w:val="00834113"/>
    <w:rsid w:val="00834146"/>
    <w:rsid w:val="008352DD"/>
    <w:rsid w:val="00835D2C"/>
    <w:rsid w:val="00836B34"/>
    <w:rsid w:val="008379FF"/>
    <w:rsid w:val="0084009D"/>
    <w:rsid w:val="008429FB"/>
    <w:rsid w:val="0084545F"/>
    <w:rsid w:val="00845CAD"/>
    <w:rsid w:val="008460BA"/>
    <w:rsid w:val="00847E57"/>
    <w:rsid w:val="00852DE3"/>
    <w:rsid w:val="008534C1"/>
    <w:rsid w:val="008553FF"/>
    <w:rsid w:val="00856C6F"/>
    <w:rsid w:val="00857D93"/>
    <w:rsid w:val="00860829"/>
    <w:rsid w:val="00860FCF"/>
    <w:rsid w:val="00867789"/>
    <w:rsid w:val="00867957"/>
    <w:rsid w:val="00867B2D"/>
    <w:rsid w:val="00867C57"/>
    <w:rsid w:val="00870F00"/>
    <w:rsid w:val="0087191E"/>
    <w:rsid w:val="008721B8"/>
    <w:rsid w:val="00872807"/>
    <w:rsid w:val="008741FB"/>
    <w:rsid w:val="00874A41"/>
    <w:rsid w:val="00875A90"/>
    <w:rsid w:val="00876A3B"/>
    <w:rsid w:val="00876F09"/>
    <w:rsid w:val="008810BD"/>
    <w:rsid w:val="00881685"/>
    <w:rsid w:val="00881B05"/>
    <w:rsid w:val="00882D38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6C2"/>
    <w:rsid w:val="008B6DC3"/>
    <w:rsid w:val="008B792E"/>
    <w:rsid w:val="008C0151"/>
    <w:rsid w:val="008C0F8E"/>
    <w:rsid w:val="008C28E6"/>
    <w:rsid w:val="008C3524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2FB3"/>
    <w:rsid w:val="008E32E0"/>
    <w:rsid w:val="008E3418"/>
    <w:rsid w:val="008E625C"/>
    <w:rsid w:val="008F0AE8"/>
    <w:rsid w:val="008F24F5"/>
    <w:rsid w:val="008F261F"/>
    <w:rsid w:val="008F26EC"/>
    <w:rsid w:val="008F3348"/>
    <w:rsid w:val="008F35FB"/>
    <w:rsid w:val="008F5FBC"/>
    <w:rsid w:val="008F622C"/>
    <w:rsid w:val="008F62B8"/>
    <w:rsid w:val="008F785C"/>
    <w:rsid w:val="008F7F49"/>
    <w:rsid w:val="00900847"/>
    <w:rsid w:val="00901059"/>
    <w:rsid w:val="009031F7"/>
    <w:rsid w:val="0090379C"/>
    <w:rsid w:val="00905AD1"/>
    <w:rsid w:val="00910205"/>
    <w:rsid w:val="00911A9A"/>
    <w:rsid w:val="00911C54"/>
    <w:rsid w:val="0091201A"/>
    <w:rsid w:val="0091371D"/>
    <w:rsid w:val="00913745"/>
    <w:rsid w:val="00913D7B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45C50"/>
    <w:rsid w:val="00946C97"/>
    <w:rsid w:val="009507ED"/>
    <w:rsid w:val="00950BAB"/>
    <w:rsid w:val="0095179B"/>
    <w:rsid w:val="009517BE"/>
    <w:rsid w:val="00952CC9"/>
    <w:rsid w:val="0095395A"/>
    <w:rsid w:val="00954C4E"/>
    <w:rsid w:val="00954FE2"/>
    <w:rsid w:val="00955B4F"/>
    <w:rsid w:val="00955F5A"/>
    <w:rsid w:val="00961C8A"/>
    <w:rsid w:val="00962F56"/>
    <w:rsid w:val="00964AD3"/>
    <w:rsid w:val="00966133"/>
    <w:rsid w:val="00966A15"/>
    <w:rsid w:val="00970238"/>
    <w:rsid w:val="009703A1"/>
    <w:rsid w:val="00971073"/>
    <w:rsid w:val="00971C6F"/>
    <w:rsid w:val="00972201"/>
    <w:rsid w:val="009728DB"/>
    <w:rsid w:val="00975F65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3B36"/>
    <w:rsid w:val="0099455E"/>
    <w:rsid w:val="009A54E4"/>
    <w:rsid w:val="009A5C02"/>
    <w:rsid w:val="009A7F2E"/>
    <w:rsid w:val="009B06B7"/>
    <w:rsid w:val="009B06F9"/>
    <w:rsid w:val="009B2AA2"/>
    <w:rsid w:val="009B3565"/>
    <w:rsid w:val="009B6C1D"/>
    <w:rsid w:val="009B7C09"/>
    <w:rsid w:val="009C0305"/>
    <w:rsid w:val="009C37B4"/>
    <w:rsid w:val="009C443A"/>
    <w:rsid w:val="009C50FB"/>
    <w:rsid w:val="009C5110"/>
    <w:rsid w:val="009C6CFD"/>
    <w:rsid w:val="009D1B13"/>
    <w:rsid w:val="009D210C"/>
    <w:rsid w:val="009D2E08"/>
    <w:rsid w:val="009D5AC3"/>
    <w:rsid w:val="009E1CE9"/>
    <w:rsid w:val="009E23D1"/>
    <w:rsid w:val="009E243C"/>
    <w:rsid w:val="009E298B"/>
    <w:rsid w:val="009E35C9"/>
    <w:rsid w:val="009E456E"/>
    <w:rsid w:val="009E477E"/>
    <w:rsid w:val="009E4BBF"/>
    <w:rsid w:val="009E7067"/>
    <w:rsid w:val="009E790D"/>
    <w:rsid w:val="009E7EE7"/>
    <w:rsid w:val="009F317E"/>
    <w:rsid w:val="009F371F"/>
    <w:rsid w:val="009F3DCD"/>
    <w:rsid w:val="009F6AE8"/>
    <w:rsid w:val="00A00A1F"/>
    <w:rsid w:val="00A023B4"/>
    <w:rsid w:val="00A029B1"/>
    <w:rsid w:val="00A02B17"/>
    <w:rsid w:val="00A03C74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3B44"/>
    <w:rsid w:val="00A24BC2"/>
    <w:rsid w:val="00A318C7"/>
    <w:rsid w:val="00A33015"/>
    <w:rsid w:val="00A338C8"/>
    <w:rsid w:val="00A35DAE"/>
    <w:rsid w:val="00A370F5"/>
    <w:rsid w:val="00A37A3B"/>
    <w:rsid w:val="00A40233"/>
    <w:rsid w:val="00A403F2"/>
    <w:rsid w:val="00A40A76"/>
    <w:rsid w:val="00A44763"/>
    <w:rsid w:val="00A44943"/>
    <w:rsid w:val="00A46200"/>
    <w:rsid w:val="00A46617"/>
    <w:rsid w:val="00A466D1"/>
    <w:rsid w:val="00A4688B"/>
    <w:rsid w:val="00A47F06"/>
    <w:rsid w:val="00A50D40"/>
    <w:rsid w:val="00A5232A"/>
    <w:rsid w:val="00A54116"/>
    <w:rsid w:val="00A5497C"/>
    <w:rsid w:val="00A55991"/>
    <w:rsid w:val="00A567DA"/>
    <w:rsid w:val="00A602D1"/>
    <w:rsid w:val="00A617FB"/>
    <w:rsid w:val="00A625BE"/>
    <w:rsid w:val="00A6698B"/>
    <w:rsid w:val="00A66B86"/>
    <w:rsid w:val="00A7061A"/>
    <w:rsid w:val="00A73196"/>
    <w:rsid w:val="00A7328A"/>
    <w:rsid w:val="00A73DB3"/>
    <w:rsid w:val="00A74E93"/>
    <w:rsid w:val="00A74EF7"/>
    <w:rsid w:val="00A77B42"/>
    <w:rsid w:val="00A77D2F"/>
    <w:rsid w:val="00A81B1F"/>
    <w:rsid w:val="00A81CA5"/>
    <w:rsid w:val="00A82AE6"/>
    <w:rsid w:val="00A832E9"/>
    <w:rsid w:val="00A83C2B"/>
    <w:rsid w:val="00A848C5"/>
    <w:rsid w:val="00A84F3B"/>
    <w:rsid w:val="00A869B9"/>
    <w:rsid w:val="00A869D5"/>
    <w:rsid w:val="00A86CDF"/>
    <w:rsid w:val="00A8736F"/>
    <w:rsid w:val="00A87763"/>
    <w:rsid w:val="00A91773"/>
    <w:rsid w:val="00A92EBE"/>
    <w:rsid w:val="00AA15DD"/>
    <w:rsid w:val="00AA4288"/>
    <w:rsid w:val="00AA5B3B"/>
    <w:rsid w:val="00AA6E57"/>
    <w:rsid w:val="00AA6FF7"/>
    <w:rsid w:val="00AA75E6"/>
    <w:rsid w:val="00AB0705"/>
    <w:rsid w:val="00AB112E"/>
    <w:rsid w:val="00AB148C"/>
    <w:rsid w:val="00AB161A"/>
    <w:rsid w:val="00AB1F27"/>
    <w:rsid w:val="00AB22E9"/>
    <w:rsid w:val="00AB2E5B"/>
    <w:rsid w:val="00AB6669"/>
    <w:rsid w:val="00AB7A85"/>
    <w:rsid w:val="00AC191A"/>
    <w:rsid w:val="00AC5ABD"/>
    <w:rsid w:val="00AC6029"/>
    <w:rsid w:val="00AC6A9E"/>
    <w:rsid w:val="00AC6FC3"/>
    <w:rsid w:val="00AC713A"/>
    <w:rsid w:val="00AC7A39"/>
    <w:rsid w:val="00AD018C"/>
    <w:rsid w:val="00AD176F"/>
    <w:rsid w:val="00AD19E5"/>
    <w:rsid w:val="00AD2110"/>
    <w:rsid w:val="00AD2DA7"/>
    <w:rsid w:val="00AD4A09"/>
    <w:rsid w:val="00AD5CC8"/>
    <w:rsid w:val="00AD68C6"/>
    <w:rsid w:val="00AD7747"/>
    <w:rsid w:val="00AE2383"/>
    <w:rsid w:val="00AE2E4D"/>
    <w:rsid w:val="00AE5030"/>
    <w:rsid w:val="00AE509C"/>
    <w:rsid w:val="00AE5957"/>
    <w:rsid w:val="00AE66DA"/>
    <w:rsid w:val="00AE735A"/>
    <w:rsid w:val="00AF0550"/>
    <w:rsid w:val="00AF137D"/>
    <w:rsid w:val="00AF246F"/>
    <w:rsid w:val="00AF5160"/>
    <w:rsid w:val="00AF5938"/>
    <w:rsid w:val="00AF5D36"/>
    <w:rsid w:val="00AF753C"/>
    <w:rsid w:val="00AF7896"/>
    <w:rsid w:val="00B025B3"/>
    <w:rsid w:val="00B02910"/>
    <w:rsid w:val="00B02923"/>
    <w:rsid w:val="00B02C54"/>
    <w:rsid w:val="00B04C50"/>
    <w:rsid w:val="00B055EE"/>
    <w:rsid w:val="00B05FA4"/>
    <w:rsid w:val="00B06572"/>
    <w:rsid w:val="00B06712"/>
    <w:rsid w:val="00B07146"/>
    <w:rsid w:val="00B108AB"/>
    <w:rsid w:val="00B12C1F"/>
    <w:rsid w:val="00B12E8D"/>
    <w:rsid w:val="00B13954"/>
    <w:rsid w:val="00B1494F"/>
    <w:rsid w:val="00B14B67"/>
    <w:rsid w:val="00B15047"/>
    <w:rsid w:val="00B15695"/>
    <w:rsid w:val="00B160E4"/>
    <w:rsid w:val="00B20013"/>
    <w:rsid w:val="00B20697"/>
    <w:rsid w:val="00B22944"/>
    <w:rsid w:val="00B23212"/>
    <w:rsid w:val="00B23440"/>
    <w:rsid w:val="00B23A33"/>
    <w:rsid w:val="00B240D6"/>
    <w:rsid w:val="00B24E0E"/>
    <w:rsid w:val="00B2515A"/>
    <w:rsid w:val="00B25903"/>
    <w:rsid w:val="00B271D3"/>
    <w:rsid w:val="00B30298"/>
    <w:rsid w:val="00B30C12"/>
    <w:rsid w:val="00B31A44"/>
    <w:rsid w:val="00B32847"/>
    <w:rsid w:val="00B35A4F"/>
    <w:rsid w:val="00B36702"/>
    <w:rsid w:val="00B413C7"/>
    <w:rsid w:val="00B41DD2"/>
    <w:rsid w:val="00B422D2"/>
    <w:rsid w:val="00B425B0"/>
    <w:rsid w:val="00B42824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8F9"/>
    <w:rsid w:val="00B57DA8"/>
    <w:rsid w:val="00B60B42"/>
    <w:rsid w:val="00B63921"/>
    <w:rsid w:val="00B64A59"/>
    <w:rsid w:val="00B6678B"/>
    <w:rsid w:val="00B725EC"/>
    <w:rsid w:val="00B7281E"/>
    <w:rsid w:val="00B77F22"/>
    <w:rsid w:val="00B81363"/>
    <w:rsid w:val="00B823BC"/>
    <w:rsid w:val="00B8472E"/>
    <w:rsid w:val="00B84AC4"/>
    <w:rsid w:val="00B86089"/>
    <w:rsid w:val="00B87F1F"/>
    <w:rsid w:val="00B92738"/>
    <w:rsid w:val="00B92AE9"/>
    <w:rsid w:val="00B9481B"/>
    <w:rsid w:val="00B95AB2"/>
    <w:rsid w:val="00B973F5"/>
    <w:rsid w:val="00B977C7"/>
    <w:rsid w:val="00B97AB0"/>
    <w:rsid w:val="00BA043A"/>
    <w:rsid w:val="00BA1FF4"/>
    <w:rsid w:val="00BA2AE1"/>
    <w:rsid w:val="00BA2BB8"/>
    <w:rsid w:val="00BA3F8A"/>
    <w:rsid w:val="00BA421B"/>
    <w:rsid w:val="00BA4A69"/>
    <w:rsid w:val="00BA6AAA"/>
    <w:rsid w:val="00BB0377"/>
    <w:rsid w:val="00BB344B"/>
    <w:rsid w:val="00BB7F4B"/>
    <w:rsid w:val="00BC26FE"/>
    <w:rsid w:val="00BC2F86"/>
    <w:rsid w:val="00BC4886"/>
    <w:rsid w:val="00BC5058"/>
    <w:rsid w:val="00BC56FF"/>
    <w:rsid w:val="00BC6DD8"/>
    <w:rsid w:val="00BC74CA"/>
    <w:rsid w:val="00BD020C"/>
    <w:rsid w:val="00BD0AA8"/>
    <w:rsid w:val="00BD0DD3"/>
    <w:rsid w:val="00BD0F25"/>
    <w:rsid w:val="00BD399F"/>
    <w:rsid w:val="00BD5906"/>
    <w:rsid w:val="00BD5931"/>
    <w:rsid w:val="00BD64F3"/>
    <w:rsid w:val="00BD64F7"/>
    <w:rsid w:val="00BE28EA"/>
    <w:rsid w:val="00BE5FF1"/>
    <w:rsid w:val="00BE5FF7"/>
    <w:rsid w:val="00BE6046"/>
    <w:rsid w:val="00BE74E0"/>
    <w:rsid w:val="00BE7AC5"/>
    <w:rsid w:val="00BF09BD"/>
    <w:rsid w:val="00BF0F1B"/>
    <w:rsid w:val="00BF410E"/>
    <w:rsid w:val="00BF523E"/>
    <w:rsid w:val="00BF5915"/>
    <w:rsid w:val="00BF61FF"/>
    <w:rsid w:val="00BF66C0"/>
    <w:rsid w:val="00BF6BD6"/>
    <w:rsid w:val="00BF6C58"/>
    <w:rsid w:val="00BF7237"/>
    <w:rsid w:val="00BF74AC"/>
    <w:rsid w:val="00C00031"/>
    <w:rsid w:val="00C02DD4"/>
    <w:rsid w:val="00C0464C"/>
    <w:rsid w:val="00C05083"/>
    <w:rsid w:val="00C100CC"/>
    <w:rsid w:val="00C10D24"/>
    <w:rsid w:val="00C125E2"/>
    <w:rsid w:val="00C12C35"/>
    <w:rsid w:val="00C13001"/>
    <w:rsid w:val="00C206BA"/>
    <w:rsid w:val="00C208C3"/>
    <w:rsid w:val="00C22022"/>
    <w:rsid w:val="00C225A5"/>
    <w:rsid w:val="00C23516"/>
    <w:rsid w:val="00C23B12"/>
    <w:rsid w:val="00C23F61"/>
    <w:rsid w:val="00C25DA2"/>
    <w:rsid w:val="00C2634B"/>
    <w:rsid w:val="00C276C4"/>
    <w:rsid w:val="00C31119"/>
    <w:rsid w:val="00C31E52"/>
    <w:rsid w:val="00C320E6"/>
    <w:rsid w:val="00C334C7"/>
    <w:rsid w:val="00C33773"/>
    <w:rsid w:val="00C33E90"/>
    <w:rsid w:val="00C35375"/>
    <w:rsid w:val="00C361EB"/>
    <w:rsid w:val="00C37243"/>
    <w:rsid w:val="00C37EE1"/>
    <w:rsid w:val="00C40773"/>
    <w:rsid w:val="00C41423"/>
    <w:rsid w:val="00C42B44"/>
    <w:rsid w:val="00C4325B"/>
    <w:rsid w:val="00C43B40"/>
    <w:rsid w:val="00C44EFB"/>
    <w:rsid w:val="00C45E5B"/>
    <w:rsid w:val="00C46277"/>
    <w:rsid w:val="00C46D0E"/>
    <w:rsid w:val="00C478E2"/>
    <w:rsid w:val="00C47D9F"/>
    <w:rsid w:val="00C51117"/>
    <w:rsid w:val="00C523D5"/>
    <w:rsid w:val="00C547B2"/>
    <w:rsid w:val="00C55252"/>
    <w:rsid w:val="00C55EA1"/>
    <w:rsid w:val="00C56322"/>
    <w:rsid w:val="00C602E6"/>
    <w:rsid w:val="00C621F2"/>
    <w:rsid w:val="00C62B4A"/>
    <w:rsid w:val="00C64798"/>
    <w:rsid w:val="00C651E0"/>
    <w:rsid w:val="00C65ADF"/>
    <w:rsid w:val="00C6720E"/>
    <w:rsid w:val="00C6739B"/>
    <w:rsid w:val="00C673E4"/>
    <w:rsid w:val="00C71A60"/>
    <w:rsid w:val="00C72684"/>
    <w:rsid w:val="00C729A8"/>
    <w:rsid w:val="00C7444B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46C3"/>
    <w:rsid w:val="00C95626"/>
    <w:rsid w:val="00C968AB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A6A8E"/>
    <w:rsid w:val="00CB111A"/>
    <w:rsid w:val="00CB3039"/>
    <w:rsid w:val="00CB4D62"/>
    <w:rsid w:val="00CB575E"/>
    <w:rsid w:val="00CB66C8"/>
    <w:rsid w:val="00CB6B24"/>
    <w:rsid w:val="00CB7A17"/>
    <w:rsid w:val="00CB7C72"/>
    <w:rsid w:val="00CC00A7"/>
    <w:rsid w:val="00CC253D"/>
    <w:rsid w:val="00CC52F6"/>
    <w:rsid w:val="00CC52F8"/>
    <w:rsid w:val="00CC64EC"/>
    <w:rsid w:val="00CC7098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2A6"/>
    <w:rsid w:val="00CE6E89"/>
    <w:rsid w:val="00CE70FF"/>
    <w:rsid w:val="00CE71FC"/>
    <w:rsid w:val="00CF0046"/>
    <w:rsid w:val="00CF430D"/>
    <w:rsid w:val="00CF7A49"/>
    <w:rsid w:val="00D01155"/>
    <w:rsid w:val="00D01D45"/>
    <w:rsid w:val="00D02941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307"/>
    <w:rsid w:val="00D24402"/>
    <w:rsid w:val="00D24E4B"/>
    <w:rsid w:val="00D25592"/>
    <w:rsid w:val="00D31DFB"/>
    <w:rsid w:val="00D33E92"/>
    <w:rsid w:val="00D340CB"/>
    <w:rsid w:val="00D34509"/>
    <w:rsid w:val="00D34735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17D"/>
    <w:rsid w:val="00D64AC6"/>
    <w:rsid w:val="00D65162"/>
    <w:rsid w:val="00D651D5"/>
    <w:rsid w:val="00D658C3"/>
    <w:rsid w:val="00D66C4B"/>
    <w:rsid w:val="00D72826"/>
    <w:rsid w:val="00D72FD2"/>
    <w:rsid w:val="00D75B4B"/>
    <w:rsid w:val="00D7704C"/>
    <w:rsid w:val="00D774B5"/>
    <w:rsid w:val="00D82140"/>
    <w:rsid w:val="00D82D4C"/>
    <w:rsid w:val="00D842AE"/>
    <w:rsid w:val="00D85B6A"/>
    <w:rsid w:val="00D8630C"/>
    <w:rsid w:val="00D96709"/>
    <w:rsid w:val="00D96C09"/>
    <w:rsid w:val="00D96C55"/>
    <w:rsid w:val="00DA3426"/>
    <w:rsid w:val="00DA6E8E"/>
    <w:rsid w:val="00DA7F19"/>
    <w:rsid w:val="00DB2CEB"/>
    <w:rsid w:val="00DB4F30"/>
    <w:rsid w:val="00DC067C"/>
    <w:rsid w:val="00DC1203"/>
    <w:rsid w:val="00DC1F7E"/>
    <w:rsid w:val="00DC2830"/>
    <w:rsid w:val="00DC3111"/>
    <w:rsid w:val="00DC420F"/>
    <w:rsid w:val="00DC7878"/>
    <w:rsid w:val="00DC7AE7"/>
    <w:rsid w:val="00DD1ACB"/>
    <w:rsid w:val="00DD2182"/>
    <w:rsid w:val="00DD2649"/>
    <w:rsid w:val="00DD2E1D"/>
    <w:rsid w:val="00DD375B"/>
    <w:rsid w:val="00DD4FF3"/>
    <w:rsid w:val="00DD766B"/>
    <w:rsid w:val="00DE14E1"/>
    <w:rsid w:val="00DE27AE"/>
    <w:rsid w:val="00DE3069"/>
    <w:rsid w:val="00DE3D3E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0E4D"/>
    <w:rsid w:val="00E03AB2"/>
    <w:rsid w:val="00E07F68"/>
    <w:rsid w:val="00E121C4"/>
    <w:rsid w:val="00E12280"/>
    <w:rsid w:val="00E13245"/>
    <w:rsid w:val="00E135FC"/>
    <w:rsid w:val="00E17D4B"/>
    <w:rsid w:val="00E17DF0"/>
    <w:rsid w:val="00E212B8"/>
    <w:rsid w:val="00E23445"/>
    <w:rsid w:val="00E23F89"/>
    <w:rsid w:val="00E24A2A"/>
    <w:rsid w:val="00E261C7"/>
    <w:rsid w:val="00E2755C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47B6"/>
    <w:rsid w:val="00E459D3"/>
    <w:rsid w:val="00E45FC8"/>
    <w:rsid w:val="00E4700E"/>
    <w:rsid w:val="00E47B23"/>
    <w:rsid w:val="00E47ECE"/>
    <w:rsid w:val="00E50CCB"/>
    <w:rsid w:val="00E51421"/>
    <w:rsid w:val="00E52084"/>
    <w:rsid w:val="00E53037"/>
    <w:rsid w:val="00E53149"/>
    <w:rsid w:val="00E5360C"/>
    <w:rsid w:val="00E54677"/>
    <w:rsid w:val="00E552BD"/>
    <w:rsid w:val="00E56532"/>
    <w:rsid w:val="00E60868"/>
    <w:rsid w:val="00E61C8F"/>
    <w:rsid w:val="00E625E0"/>
    <w:rsid w:val="00E63716"/>
    <w:rsid w:val="00E6465A"/>
    <w:rsid w:val="00E64EFD"/>
    <w:rsid w:val="00E67065"/>
    <w:rsid w:val="00E678EA"/>
    <w:rsid w:val="00E70A28"/>
    <w:rsid w:val="00E71263"/>
    <w:rsid w:val="00E71AE5"/>
    <w:rsid w:val="00E7588B"/>
    <w:rsid w:val="00E77CB0"/>
    <w:rsid w:val="00E80132"/>
    <w:rsid w:val="00E82E64"/>
    <w:rsid w:val="00E834B5"/>
    <w:rsid w:val="00E851D7"/>
    <w:rsid w:val="00E8608F"/>
    <w:rsid w:val="00E864A2"/>
    <w:rsid w:val="00E86E12"/>
    <w:rsid w:val="00E87011"/>
    <w:rsid w:val="00E87B5F"/>
    <w:rsid w:val="00E91321"/>
    <w:rsid w:val="00E93A94"/>
    <w:rsid w:val="00E944C8"/>
    <w:rsid w:val="00E94A5C"/>
    <w:rsid w:val="00EA1B03"/>
    <w:rsid w:val="00EA2B84"/>
    <w:rsid w:val="00EA3D45"/>
    <w:rsid w:val="00EA7615"/>
    <w:rsid w:val="00EB0040"/>
    <w:rsid w:val="00EB008B"/>
    <w:rsid w:val="00EB2BF0"/>
    <w:rsid w:val="00EB348F"/>
    <w:rsid w:val="00EB3586"/>
    <w:rsid w:val="00EB68F2"/>
    <w:rsid w:val="00EC00DA"/>
    <w:rsid w:val="00EC1546"/>
    <w:rsid w:val="00EC235E"/>
    <w:rsid w:val="00EC460B"/>
    <w:rsid w:val="00EC52CF"/>
    <w:rsid w:val="00EC57B3"/>
    <w:rsid w:val="00EC662D"/>
    <w:rsid w:val="00ED056A"/>
    <w:rsid w:val="00ED08AD"/>
    <w:rsid w:val="00ED117B"/>
    <w:rsid w:val="00ED1A2E"/>
    <w:rsid w:val="00ED387B"/>
    <w:rsid w:val="00ED42D9"/>
    <w:rsid w:val="00ED6256"/>
    <w:rsid w:val="00ED6425"/>
    <w:rsid w:val="00ED7127"/>
    <w:rsid w:val="00EE07D9"/>
    <w:rsid w:val="00EE0935"/>
    <w:rsid w:val="00EE303C"/>
    <w:rsid w:val="00EE57F9"/>
    <w:rsid w:val="00EE595F"/>
    <w:rsid w:val="00EE6394"/>
    <w:rsid w:val="00EE7EA5"/>
    <w:rsid w:val="00EF0781"/>
    <w:rsid w:val="00EF3B95"/>
    <w:rsid w:val="00EF4751"/>
    <w:rsid w:val="00EF4C7C"/>
    <w:rsid w:val="00EF4CD1"/>
    <w:rsid w:val="00F044BD"/>
    <w:rsid w:val="00F0587E"/>
    <w:rsid w:val="00F05EA3"/>
    <w:rsid w:val="00F0659D"/>
    <w:rsid w:val="00F07610"/>
    <w:rsid w:val="00F10E41"/>
    <w:rsid w:val="00F11999"/>
    <w:rsid w:val="00F11CAC"/>
    <w:rsid w:val="00F12C96"/>
    <w:rsid w:val="00F134AC"/>
    <w:rsid w:val="00F13862"/>
    <w:rsid w:val="00F151A6"/>
    <w:rsid w:val="00F16CC1"/>
    <w:rsid w:val="00F171B8"/>
    <w:rsid w:val="00F17AB8"/>
    <w:rsid w:val="00F20838"/>
    <w:rsid w:val="00F21053"/>
    <w:rsid w:val="00F223B8"/>
    <w:rsid w:val="00F24E44"/>
    <w:rsid w:val="00F25E0C"/>
    <w:rsid w:val="00F30801"/>
    <w:rsid w:val="00F3135B"/>
    <w:rsid w:val="00F319A5"/>
    <w:rsid w:val="00F32887"/>
    <w:rsid w:val="00F32959"/>
    <w:rsid w:val="00F33258"/>
    <w:rsid w:val="00F35193"/>
    <w:rsid w:val="00F37CE9"/>
    <w:rsid w:val="00F41E37"/>
    <w:rsid w:val="00F44404"/>
    <w:rsid w:val="00F44509"/>
    <w:rsid w:val="00F50458"/>
    <w:rsid w:val="00F566E2"/>
    <w:rsid w:val="00F57773"/>
    <w:rsid w:val="00F609FD"/>
    <w:rsid w:val="00F626BA"/>
    <w:rsid w:val="00F62F03"/>
    <w:rsid w:val="00F63BC9"/>
    <w:rsid w:val="00F65C45"/>
    <w:rsid w:val="00F669A7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7E79"/>
    <w:rsid w:val="00F912E1"/>
    <w:rsid w:val="00F93020"/>
    <w:rsid w:val="00F934F2"/>
    <w:rsid w:val="00F94450"/>
    <w:rsid w:val="00F94881"/>
    <w:rsid w:val="00F96E3C"/>
    <w:rsid w:val="00F97BEC"/>
    <w:rsid w:val="00FA0936"/>
    <w:rsid w:val="00FA1437"/>
    <w:rsid w:val="00FA1FB5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B4B"/>
    <w:rsid w:val="00FB5DC0"/>
    <w:rsid w:val="00FB62DC"/>
    <w:rsid w:val="00FB6E7C"/>
    <w:rsid w:val="00FB6F9A"/>
    <w:rsid w:val="00FB7A7B"/>
    <w:rsid w:val="00FC2C63"/>
    <w:rsid w:val="00FC5FAC"/>
    <w:rsid w:val="00FC65A9"/>
    <w:rsid w:val="00FC6802"/>
    <w:rsid w:val="00FC70DC"/>
    <w:rsid w:val="00FC7330"/>
    <w:rsid w:val="00FC734E"/>
    <w:rsid w:val="00FD0AD3"/>
    <w:rsid w:val="00FD0D5A"/>
    <w:rsid w:val="00FD1E7E"/>
    <w:rsid w:val="00FD486D"/>
    <w:rsid w:val="00FD5717"/>
    <w:rsid w:val="00FD6D6A"/>
    <w:rsid w:val="00FD6D93"/>
    <w:rsid w:val="00FD7729"/>
    <w:rsid w:val="00FE21B2"/>
    <w:rsid w:val="00FE2F2E"/>
    <w:rsid w:val="00FE4C57"/>
    <w:rsid w:val="00FF04F7"/>
    <w:rsid w:val="00FF2711"/>
    <w:rsid w:val="00FF2CC6"/>
    <w:rsid w:val="00FF46C6"/>
    <w:rsid w:val="00FF5695"/>
    <w:rsid w:val="00FF59D6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87E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5"/>
    <w:rsid w:val="00D243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12311"/>
  </w:style>
  <w:style w:type="table" w:customStyle="1" w:styleId="65">
    <w:name w:val="Сетка таблицы65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12311"/>
  </w:style>
  <w:style w:type="table" w:customStyle="1" w:styleId="66">
    <w:name w:val="Сетка таблицы66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97AB0"/>
  </w:style>
  <w:style w:type="table" w:customStyle="1" w:styleId="71">
    <w:name w:val="Сетка таблицы71"/>
    <w:basedOn w:val="a1"/>
    <w:next w:val="af5"/>
    <w:uiPriority w:val="59"/>
    <w:rsid w:val="005925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0"/>
    <w:rsid w:val="0081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  <w:lang w:val="x-none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  <w:lang w:val="x-none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3EC7-8203-4C08-8EE3-609D2D60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7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122</cp:revision>
  <cp:lastPrinted>2023-02-02T10:00:00Z</cp:lastPrinted>
  <dcterms:created xsi:type="dcterms:W3CDTF">2021-06-12T17:56:00Z</dcterms:created>
  <dcterms:modified xsi:type="dcterms:W3CDTF">2023-02-02T10:00:00Z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4158225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