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9C" w:rsidRPr="00FE3F2D" w:rsidRDefault="009A6465" w:rsidP="009A6465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 w:rsidRPr="00FE3F2D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9A6465" w:rsidRPr="00FE3F2D" w:rsidRDefault="009A6465" w:rsidP="009A6465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 w:rsidRPr="00FE3F2D"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9A6465" w:rsidRPr="00FE3F2D" w:rsidRDefault="009A6465" w:rsidP="009A64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6465" w:rsidRPr="00FE3F2D" w:rsidRDefault="009A6465" w:rsidP="0034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F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9A6465" w:rsidRPr="00FE3F2D" w:rsidRDefault="009A6465" w:rsidP="0034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F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генераторів, </w:t>
      </w:r>
      <w:r w:rsidR="00AC14DB" w:rsidRPr="00FE3F2D">
        <w:rPr>
          <w:rFonts w:ascii="Times New Roman" w:hAnsi="Times New Roman" w:cs="Times New Roman"/>
          <w:b/>
          <w:sz w:val="28"/>
          <w:szCs w:val="28"/>
          <w:lang w:val="uk-UA"/>
        </w:rPr>
        <w:t>що передаються з господарського відання комунального підприємства  „</w:t>
      </w:r>
      <w:proofErr w:type="spellStart"/>
      <w:r w:rsidR="00AC14DB" w:rsidRPr="00FE3F2D">
        <w:rPr>
          <w:rFonts w:ascii="Times New Roman" w:hAnsi="Times New Roman" w:cs="Times New Roman"/>
          <w:b/>
          <w:sz w:val="28"/>
          <w:szCs w:val="28"/>
          <w:lang w:val="uk-UA"/>
        </w:rPr>
        <w:t>Енергопостачанняˮ</w:t>
      </w:r>
      <w:proofErr w:type="spellEnd"/>
      <w:r w:rsidR="00AC14DB" w:rsidRPr="00FE3F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Дніпропетровської обласної </w:t>
      </w:r>
      <w:proofErr w:type="spellStart"/>
      <w:r w:rsidR="00AC14DB" w:rsidRPr="00FE3F2D">
        <w:rPr>
          <w:rFonts w:ascii="Times New Roman" w:hAnsi="Times New Roman" w:cs="Times New Roman"/>
          <w:b/>
          <w:sz w:val="28"/>
          <w:szCs w:val="28"/>
          <w:lang w:val="uk-UA"/>
        </w:rPr>
        <w:t>радиˮ</w:t>
      </w:r>
      <w:proofErr w:type="spellEnd"/>
      <w:r w:rsidR="00AC14DB" w:rsidRPr="00FE3F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5A9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AC14DB" w:rsidRPr="00FE3F2D">
        <w:rPr>
          <w:rFonts w:ascii="Times New Roman" w:hAnsi="Times New Roman" w:cs="Times New Roman"/>
          <w:b/>
          <w:sz w:val="28"/>
          <w:szCs w:val="28"/>
          <w:lang w:val="uk-UA"/>
        </w:rPr>
        <w:t>у господарське відання (оперативне управління) комунальних підприємств (закладів)</w:t>
      </w:r>
    </w:p>
    <w:p w:rsidR="009A6465" w:rsidRPr="005E2CA6" w:rsidRDefault="009A6465" w:rsidP="003443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uk-UA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559"/>
      </w:tblGrid>
      <w:tr w:rsidR="009A6465" w:rsidRPr="00FE3F2D" w:rsidTr="00423271">
        <w:tc>
          <w:tcPr>
            <w:tcW w:w="851" w:type="dxa"/>
          </w:tcPr>
          <w:p w:rsidR="009A6465" w:rsidRPr="005E5A92" w:rsidRDefault="009A6465" w:rsidP="00AC14DB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9A6465" w:rsidRPr="005E5A92" w:rsidRDefault="009A6465" w:rsidP="00AC14DB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7371" w:type="dxa"/>
          </w:tcPr>
          <w:p w:rsidR="009A6465" w:rsidRPr="005E5A92" w:rsidRDefault="009A6465" w:rsidP="009A6465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  <w:t>Найменування</w:t>
            </w:r>
          </w:p>
        </w:tc>
        <w:tc>
          <w:tcPr>
            <w:tcW w:w="1559" w:type="dxa"/>
          </w:tcPr>
          <w:p w:rsidR="009A6465" w:rsidRPr="005E5A92" w:rsidRDefault="009A6465" w:rsidP="009A646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Кількість</w:t>
            </w:r>
          </w:p>
        </w:tc>
      </w:tr>
      <w:tr w:rsidR="004E6EFF" w:rsidRPr="005E5A92" w:rsidTr="00423271">
        <w:tc>
          <w:tcPr>
            <w:tcW w:w="9781" w:type="dxa"/>
            <w:gridSpan w:val="3"/>
          </w:tcPr>
          <w:p w:rsidR="004E6EFF" w:rsidRPr="005E5A92" w:rsidRDefault="004E6EFF" w:rsidP="009A646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 xml:space="preserve">Генератор бензиновий </w:t>
            </w:r>
            <w:proofErr w:type="spellStart"/>
            <w:r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>Hahn&amp;Sohn</w:t>
            </w:r>
            <w:proofErr w:type="spellEnd"/>
            <w:r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 xml:space="preserve"> HGG 11000E-E3 230/400 V на 8,5 кВт</w:t>
            </w:r>
          </w:p>
        </w:tc>
      </w:tr>
      <w:tr w:rsidR="009A6465" w:rsidRPr="005E5A92" w:rsidTr="00423271">
        <w:tc>
          <w:tcPr>
            <w:tcW w:w="851" w:type="dxa"/>
          </w:tcPr>
          <w:p w:rsidR="009A6465" w:rsidRPr="005E5A92" w:rsidRDefault="003443D7" w:rsidP="00AC14D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7371" w:type="dxa"/>
          </w:tcPr>
          <w:p w:rsidR="009A6465" w:rsidRPr="005E5A92" w:rsidRDefault="009A6465" w:rsidP="009A646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КП „</w:t>
            </w:r>
            <w:proofErr w:type="spellStart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Жовтоводський</w:t>
            </w:r>
            <w:proofErr w:type="spellEnd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водоканал” ДОР”</w:t>
            </w:r>
          </w:p>
        </w:tc>
        <w:tc>
          <w:tcPr>
            <w:tcW w:w="1559" w:type="dxa"/>
          </w:tcPr>
          <w:p w:rsidR="009A6465" w:rsidRPr="005E5A92" w:rsidRDefault="009A6465" w:rsidP="009A646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</w:tr>
      <w:tr w:rsidR="00376D77" w:rsidRPr="005E5A92" w:rsidTr="00423271"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КП ,,</w:t>
            </w:r>
            <w:proofErr w:type="spellStart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Солонянське</w:t>
            </w:r>
            <w:proofErr w:type="spellEnd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житлово-комунальне управління” ДОР”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rPr>
          <w:trHeight w:val="227"/>
        </w:trPr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КП „</w:t>
            </w:r>
            <w:proofErr w:type="spellStart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Дніпротеплоенерго</w:t>
            </w:r>
            <w:proofErr w:type="spellEnd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” ДОР”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rPr>
          <w:trHeight w:val="360"/>
        </w:trPr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КЗ „Дніпропетровський фаховий коледж спорту” ДОР”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КЗ ,,Дніпропетровська обласна школа вищої спортивної майстерності”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76D77" w:rsidRPr="005E5A92" w:rsidTr="00423271"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КЗ „Дніпропетровський обласний центр фізичного здоров’я населення „Спорт для всіх”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КЗО „Криворізька спеціальна школа ,,Сузір’я” ДОР”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rPr>
          <w:trHeight w:val="272"/>
        </w:trPr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КЗО ,,Криворізький ліцей ,,Гранд” ДОР”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rPr>
          <w:trHeight w:val="375"/>
        </w:trPr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Криворізький ліцей ,,Колія” ДОР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КЗО ,,Криворізький ліцей з посиленою військово-фізичною підготовкою” ДОР”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КЗ ,,Центр олімпійської підготовки з дзюдо” Дніпропетровської обласної ради” 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c>
          <w:tcPr>
            <w:tcW w:w="851" w:type="dxa"/>
          </w:tcPr>
          <w:p w:rsidR="00376D77" w:rsidRPr="005E5A92" w:rsidRDefault="00376D77" w:rsidP="00AC14D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  <w:tc>
          <w:tcPr>
            <w:tcW w:w="7371" w:type="dxa"/>
          </w:tcPr>
          <w:p w:rsidR="00376D77" w:rsidRPr="005E5A92" w:rsidRDefault="00376D77" w:rsidP="005D4D3C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Державний навчальний заклад ,,Криворізький центр підготовки та перепідготовки робітничих кадрів будівельної галузі”</w:t>
            </w:r>
          </w:p>
        </w:tc>
        <w:tc>
          <w:tcPr>
            <w:tcW w:w="1559" w:type="dxa"/>
          </w:tcPr>
          <w:p w:rsidR="00376D77" w:rsidRPr="005E5A92" w:rsidRDefault="00376D77" w:rsidP="005D4D3C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5E61C7" w:rsidRPr="005E5A92" w:rsidTr="00423271">
        <w:tc>
          <w:tcPr>
            <w:tcW w:w="851" w:type="dxa"/>
          </w:tcPr>
          <w:p w:rsidR="005E61C7" w:rsidRPr="005E5A92" w:rsidRDefault="005E61C7" w:rsidP="00AC14D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</w:p>
        </w:tc>
        <w:tc>
          <w:tcPr>
            <w:tcW w:w="7371" w:type="dxa"/>
          </w:tcPr>
          <w:p w:rsidR="005E61C7" w:rsidRPr="005E5A92" w:rsidRDefault="005E61C7" w:rsidP="005E61C7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ДОКП „</w:t>
            </w:r>
            <w:proofErr w:type="spellStart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Спецавтобаза</w:t>
            </w:r>
            <w:proofErr w:type="spellEnd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”</w:t>
            </w:r>
          </w:p>
        </w:tc>
        <w:tc>
          <w:tcPr>
            <w:tcW w:w="1559" w:type="dxa"/>
          </w:tcPr>
          <w:p w:rsidR="005E61C7" w:rsidRPr="005E5A92" w:rsidRDefault="005E61C7" w:rsidP="005D4D3C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FE5080" w:rsidRPr="005E5A92" w:rsidTr="00423271">
        <w:tc>
          <w:tcPr>
            <w:tcW w:w="851" w:type="dxa"/>
          </w:tcPr>
          <w:p w:rsidR="00FE5080" w:rsidRPr="005E5A92" w:rsidRDefault="00FE5080" w:rsidP="00AC14D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7371" w:type="dxa"/>
          </w:tcPr>
          <w:p w:rsidR="00FE5080" w:rsidRPr="005E5A92" w:rsidRDefault="00FE5080" w:rsidP="00FE5080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КП „Дніпропетровський обласний спеціалізований реабілітаційний центр „Солоний лиман” ДОР”</w:t>
            </w:r>
          </w:p>
        </w:tc>
        <w:tc>
          <w:tcPr>
            <w:tcW w:w="1559" w:type="dxa"/>
          </w:tcPr>
          <w:p w:rsidR="00FE5080" w:rsidRPr="005E5A92" w:rsidRDefault="00FE5080" w:rsidP="005D4D3C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c>
          <w:tcPr>
            <w:tcW w:w="9781" w:type="dxa"/>
            <w:gridSpan w:val="3"/>
          </w:tcPr>
          <w:p w:rsidR="00376D77" w:rsidRPr="005E5A92" w:rsidRDefault="00376D77" w:rsidP="00994C5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>Генератор бензиновий ASTOR BS-6500E на 5,6 кВт</w:t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>,</w:t>
            </w:r>
            <w:r w:rsid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br/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 xml:space="preserve"> каністра пластикова для бензину (10 л) – 1 од., </w:t>
            </w:r>
            <w:r w:rsid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br/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 xml:space="preserve">мастило моторне </w:t>
            </w:r>
            <w:proofErr w:type="spellStart"/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en-US"/>
              </w:rPr>
              <w:t>Pemco</w:t>
            </w:r>
            <w:proofErr w:type="spellEnd"/>
            <w:r w:rsidR="005E5A92" w:rsidRPr="005E5A92">
              <w:rPr>
                <w:rFonts w:ascii=".SFUI-Regular" w:hAnsi=".SFUI-Regular"/>
                <w:b/>
                <w:sz w:val="27"/>
                <w:szCs w:val="27"/>
              </w:rPr>
              <w:t xml:space="preserve"> </w:t>
            </w:r>
            <w:proofErr w:type="spellStart"/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en-US"/>
              </w:rPr>
              <w:t>iDRIVE</w:t>
            </w:r>
            <w:proofErr w:type="spellEnd"/>
            <w:r w:rsidR="005E5A92" w:rsidRPr="005E5A92">
              <w:rPr>
                <w:rFonts w:ascii=".SFUI-Regular" w:hAnsi=".SFUI-Regular"/>
                <w:b/>
                <w:sz w:val="27"/>
                <w:szCs w:val="27"/>
              </w:rPr>
              <w:t xml:space="preserve"> 330 5</w:t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en-US"/>
              </w:rPr>
              <w:t>W</w:t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</w:rPr>
              <w:t>-30 –</w:t>
            </w:r>
            <w:r w:rsidR="005E5A92">
              <w:rPr>
                <w:rFonts w:ascii=".SFUI-Regular" w:hAnsi=".SFUI-Regular"/>
                <w:b/>
                <w:sz w:val="27"/>
                <w:szCs w:val="27"/>
              </w:rPr>
              <w:t xml:space="preserve"> 1</w:t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</w:rPr>
              <w:t xml:space="preserve"> од.</w:t>
            </w:r>
          </w:p>
        </w:tc>
      </w:tr>
      <w:tr w:rsidR="00376D77" w:rsidRPr="005E5A92" w:rsidTr="00423271">
        <w:tc>
          <w:tcPr>
            <w:tcW w:w="851" w:type="dxa"/>
          </w:tcPr>
          <w:p w:rsidR="00376D77" w:rsidRPr="005E5A92" w:rsidRDefault="00FE5080" w:rsidP="00AC14D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15</w:t>
            </w:r>
          </w:p>
        </w:tc>
        <w:tc>
          <w:tcPr>
            <w:tcW w:w="7371" w:type="dxa"/>
          </w:tcPr>
          <w:p w:rsidR="00376D77" w:rsidRPr="005E5A92" w:rsidRDefault="00376D77" w:rsidP="003443D7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КЗ ,,Дніпропетровська обласна школа вищої спортивної майстерності”</w:t>
            </w:r>
          </w:p>
        </w:tc>
        <w:tc>
          <w:tcPr>
            <w:tcW w:w="1559" w:type="dxa"/>
          </w:tcPr>
          <w:p w:rsidR="00376D77" w:rsidRPr="005E5A92" w:rsidRDefault="00376D77" w:rsidP="00994C59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76D77" w:rsidRPr="005E5A92" w:rsidTr="00423271">
        <w:tc>
          <w:tcPr>
            <w:tcW w:w="9781" w:type="dxa"/>
            <w:gridSpan w:val="3"/>
          </w:tcPr>
          <w:p w:rsidR="00376D77" w:rsidRPr="005E5A92" w:rsidRDefault="00376D77" w:rsidP="00994C59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>Генератор бензиновий SUPTECH 3500 –</w:t>
            </w:r>
            <w:r w:rsidR="00D1022C">
              <w:rPr>
                <w:rFonts w:ascii=".SFUI-Regular" w:hAnsi=".SFUI-Regular"/>
                <w:b/>
                <w:sz w:val="27"/>
                <w:szCs w:val="27"/>
                <w:lang w:val="uk-UA"/>
              </w:rPr>
              <w:t xml:space="preserve"> </w:t>
            </w:r>
            <w:bookmarkStart w:id="0" w:name="_GoBack"/>
            <w:bookmarkEnd w:id="0"/>
            <w:r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>II MAX на 3 кВт</w:t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 xml:space="preserve">, </w:t>
            </w:r>
            <w:r w:rsid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br/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>каністра пластикова для бензину (10 л) –</w:t>
            </w:r>
            <w:r w:rsid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 xml:space="preserve"> 2</w:t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 xml:space="preserve"> од., </w:t>
            </w:r>
            <w:r w:rsid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br/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uk-UA"/>
              </w:rPr>
              <w:t xml:space="preserve">мастило моторне </w:t>
            </w:r>
            <w:proofErr w:type="spellStart"/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en-US"/>
              </w:rPr>
              <w:t>Pemco</w:t>
            </w:r>
            <w:proofErr w:type="spellEnd"/>
            <w:r w:rsidR="005E5A92" w:rsidRPr="005E5A92">
              <w:rPr>
                <w:rFonts w:ascii=".SFUI-Regular" w:hAnsi=".SFUI-Regular"/>
                <w:b/>
                <w:sz w:val="27"/>
                <w:szCs w:val="27"/>
              </w:rPr>
              <w:t xml:space="preserve"> </w:t>
            </w:r>
            <w:proofErr w:type="spellStart"/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en-US"/>
              </w:rPr>
              <w:t>iDRIVE</w:t>
            </w:r>
            <w:proofErr w:type="spellEnd"/>
            <w:r w:rsidR="005E5A92" w:rsidRPr="005E5A92">
              <w:rPr>
                <w:rFonts w:ascii=".SFUI-Regular" w:hAnsi=".SFUI-Regular"/>
                <w:b/>
                <w:sz w:val="27"/>
                <w:szCs w:val="27"/>
              </w:rPr>
              <w:t xml:space="preserve"> 330 5</w:t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  <w:lang w:val="en-US"/>
              </w:rPr>
              <w:t>W</w:t>
            </w:r>
            <w:r w:rsidR="005E5A92" w:rsidRPr="005E5A92">
              <w:rPr>
                <w:rFonts w:ascii=".SFUI-Regular" w:hAnsi=".SFUI-Regular"/>
                <w:b/>
                <w:sz w:val="27"/>
                <w:szCs w:val="27"/>
              </w:rPr>
              <w:t>-30 – 2 од.</w:t>
            </w:r>
          </w:p>
        </w:tc>
      </w:tr>
      <w:tr w:rsidR="00376D77" w:rsidRPr="005E5A92" w:rsidTr="00423271">
        <w:tc>
          <w:tcPr>
            <w:tcW w:w="851" w:type="dxa"/>
          </w:tcPr>
          <w:p w:rsidR="00376D77" w:rsidRPr="005E5A92" w:rsidRDefault="00FE5080" w:rsidP="00AC14D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16</w:t>
            </w:r>
          </w:p>
        </w:tc>
        <w:tc>
          <w:tcPr>
            <w:tcW w:w="7371" w:type="dxa"/>
          </w:tcPr>
          <w:p w:rsidR="00376D77" w:rsidRPr="005E5A92" w:rsidRDefault="00376D77" w:rsidP="003443D7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ДП ,, </w:t>
            </w:r>
            <w:proofErr w:type="spellStart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Західтеплоенерго</w:t>
            </w:r>
            <w:proofErr w:type="spellEnd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” КП „</w:t>
            </w:r>
            <w:proofErr w:type="spellStart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Дніпротеплоенерго</w:t>
            </w:r>
            <w:proofErr w:type="spellEnd"/>
            <w:r w:rsidRPr="005E5A9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” ДОР”</w:t>
            </w:r>
          </w:p>
        </w:tc>
        <w:tc>
          <w:tcPr>
            <w:tcW w:w="1559" w:type="dxa"/>
          </w:tcPr>
          <w:p w:rsidR="00376D77" w:rsidRPr="005E5A92" w:rsidRDefault="00376D77" w:rsidP="00994C59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5A9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</w:tr>
    </w:tbl>
    <w:p w:rsidR="009A6465" w:rsidRPr="005E5A92" w:rsidRDefault="009A6465" w:rsidP="009A646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AC14DB" w:rsidRPr="005E5A92" w:rsidRDefault="00AC14DB" w:rsidP="009A6465">
      <w:pPr>
        <w:spacing w:after="0" w:line="240" w:lineRule="auto"/>
        <w:rPr>
          <w:rFonts w:ascii="Times New Roman" w:hAnsi="Times New Roman" w:cs="Times New Roman"/>
          <w:sz w:val="2"/>
          <w:szCs w:val="28"/>
          <w:lang w:val="uk-UA"/>
        </w:rPr>
      </w:pPr>
    </w:p>
    <w:p w:rsidR="00AC14DB" w:rsidRPr="00FE3F2D" w:rsidRDefault="00AC14DB" w:rsidP="00AC14DB">
      <w:pPr>
        <w:pStyle w:val="a5"/>
        <w:spacing w:after="0"/>
        <w:rPr>
          <w:b/>
          <w:szCs w:val="28"/>
        </w:rPr>
      </w:pPr>
      <w:r w:rsidRPr="00FE3F2D">
        <w:rPr>
          <w:b/>
          <w:szCs w:val="28"/>
        </w:rPr>
        <w:t>Заступник голови</w:t>
      </w:r>
    </w:p>
    <w:p w:rsidR="00AC14DB" w:rsidRPr="00FE5080" w:rsidRDefault="00AC14DB" w:rsidP="00FE5080">
      <w:pPr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E3F2D">
        <w:rPr>
          <w:rFonts w:ascii="Times New Roman" w:hAnsi="Times New Roman"/>
          <w:b/>
          <w:sz w:val="28"/>
          <w:szCs w:val="28"/>
          <w:lang w:val="uk-UA"/>
        </w:rPr>
        <w:t>обласної ради                                                                                І. КАШИРІН</w:t>
      </w:r>
    </w:p>
    <w:sectPr w:rsidR="00AC14DB" w:rsidRPr="00FE5080" w:rsidSect="005E5A9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5F6"/>
    <w:multiLevelType w:val="hybridMultilevel"/>
    <w:tmpl w:val="9D14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3CFD"/>
    <w:multiLevelType w:val="hybridMultilevel"/>
    <w:tmpl w:val="30E4F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65"/>
    <w:rsid w:val="000D4E22"/>
    <w:rsid w:val="0025019C"/>
    <w:rsid w:val="002F3878"/>
    <w:rsid w:val="003443D7"/>
    <w:rsid w:val="00376D77"/>
    <w:rsid w:val="00423271"/>
    <w:rsid w:val="004E6EFF"/>
    <w:rsid w:val="005E2CA6"/>
    <w:rsid w:val="005E5A92"/>
    <w:rsid w:val="005E61C7"/>
    <w:rsid w:val="009830C7"/>
    <w:rsid w:val="009A6465"/>
    <w:rsid w:val="009E2778"/>
    <w:rsid w:val="00AC14DB"/>
    <w:rsid w:val="00D1022C"/>
    <w:rsid w:val="00F23183"/>
    <w:rsid w:val="00FE3F2D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BE47"/>
  <w15:docId w15:val="{0B4653F7-C061-48FA-8376-18693D0E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465"/>
    <w:pPr>
      <w:ind w:left="720"/>
      <w:contextualSpacing/>
    </w:pPr>
  </w:style>
  <w:style w:type="paragraph" w:styleId="a5">
    <w:name w:val="Body Text"/>
    <w:basedOn w:val="a"/>
    <w:link w:val="a6"/>
    <w:rsid w:val="00AC14D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AC14D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2023-04-03T08:32:00Z</dcterms:created>
  <dcterms:modified xsi:type="dcterms:W3CDTF">2023-04-25T13:14:00Z</dcterms:modified>
</cp:coreProperties>
</file>