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B64AEC" w:rsidRPr="005950BC" w:rsidRDefault="005950BC" w:rsidP="005950BC">
      <w:pPr>
        <w:jc w:val="center"/>
        <w:rPr>
          <w:b/>
        </w:rPr>
      </w:pPr>
      <w:r w:rsidRPr="005950BC">
        <w:rPr>
          <w:b/>
        </w:rPr>
        <w:t xml:space="preserve">ВИСНОВКИ </w:t>
      </w:r>
      <w:r w:rsidR="00F47B67">
        <w:rPr>
          <w:b/>
        </w:rPr>
        <w:t>ТА</w:t>
      </w:r>
      <w:r w:rsidRPr="005950BC">
        <w:rPr>
          <w:b/>
        </w:rPr>
        <w:t xml:space="preserve"> РЕКОМЕНДАЦІЇ № </w:t>
      </w:r>
      <w:r w:rsidR="001210D6">
        <w:rPr>
          <w:b/>
        </w:rPr>
        <w:t>6-</w:t>
      </w:r>
      <w:r w:rsidR="005659B2">
        <w:rPr>
          <w:b/>
        </w:rPr>
        <w:t>5</w:t>
      </w:r>
      <w:r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0F4B56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0F4B56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5F4FB3" w:rsidRDefault="005950BC" w:rsidP="005950BC">
      <w:pPr>
        <w:spacing w:line="223" w:lineRule="auto"/>
        <w:jc w:val="right"/>
      </w:pPr>
    </w:p>
    <w:p w:rsidR="005659B2" w:rsidRDefault="005950BC" w:rsidP="005659B2">
      <w:pPr>
        <w:ind w:firstLine="709"/>
        <w:jc w:val="both"/>
      </w:pPr>
      <w:r w:rsidRPr="005F4FB3"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F4FB3">
        <w:t>Пустової</w:t>
      </w:r>
      <w:proofErr w:type="spellEnd"/>
      <w:r w:rsidRPr="005F4FB3">
        <w:t xml:space="preserve"> А.О. щодо </w:t>
      </w:r>
      <w:r w:rsidR="005659B2" w:rsidRPr="004B29AE">
        <w:t>розгляд</w:t>
      </w:r>
      <w:r w:rsidR="005659B2">
        <w:t>у</w:t>
      </w:r>
      <w:r w:rsidR="005659B2" w:rsidRPr="004B29AE">
        <w:t xml:space="preserve"> колективного звернення донорів крові та її компонентів Дніпропетровської області щодо внесення змін до Закону України від 30.09.2020 від №931-ІХ </w:t>
      </w:r>
      <w:proofErr w:type="spellStart"/>
      <w:r w:rsidR="005659B2" w:rsidRPr="004B29AE">
        <w:t>„Про</w:t>
      </w:r>
      <w:proofErr w:type="spellEnd"/>
      <w:r w:rsidR="005659B2" w:rsidRPr="004B29AE">
        <w:t xml:space="preserve"> безпеку та якість донорської крові та компонентів </w:t>
      </w:r>
      <w:proofErr w:type="spellStart"/>
      <w:r w:rsidR="005659B2" w:rsidRPr="004B29AE">
        <w:t>кровіˮ</w:t>
      </w:r>
      <w:proofErr w:type="spellEnd"/>
      <w:r w:rsidR="005659B2" w:rsidRPr="004B29AE">
        <w:t xml:space="preserve"> (лист від 22.06.2023 року  № 528).</w:t>
      </w:r>
    </w:p>
    <w:p w:rsidR="00DE7AAF" w:rsidRDefault="00DE7AAF" w:rsidP="00DE7AAF">
      <w:pPr>
        <w:ind w:firstLine="709"/>
        <w:jc w:val="both"/>
        <w:rPr>
          <w:i/>
        </w:rPr>
      </w:pPr>
    </w:p>
    <w:p w:rsidR="005950BC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За результатами розгляду питання постійна комісія </w:t>
      </w:r>
      <w:r w:rsidRPr="005950BC">
        <w:rPr>
          <w:b/>
          <w:lang w:val="uk-UA"/>
        </w:rPr>
        <w:t>вирішила</w:t>
      </w:r>
      <w:r w:rsidRPr="005950BC">
        <w:rPr>
          <w:lang w:val="uk-UA"/>
        </w:rPr>
        <w:t xml:space="preserve">: </w:t>
      </w:r>
    </w:p>
    <w:p w:rsidR="005F4FB3" w:rsidRPr="005950BC" w:rsidRDefault="005F4FB3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F47B67" w:rsidRPr="00B954B2" w:rsidRDefault="00F47B67" w:rsidP="00F47B67">
      <w:pPr>
        <w:numPr>
          <w:ilvl w:val="0"/>
          <w:numId w:val="7"/>
        </w:numPr>
        <w:ind w:left="0" w:firstLine="709"/>
        <w:jc w:val="both"/>
        <w:rPr>
          <w:b/>
          <w:bCs/>
        </w:rPr>
      </w:pPr>
      <w:r w:rsidRPr="00B954B2">
        <w:rPr>
          <w:szCs w:val="28"/>
        </w:rPr>
        <w:t xml:space="preserve">Інформацію </w:t>
      </w:r>
      <w:proofErr w:type="spellStart"/>
      <w:r w:rsidRPr="00B954B2">
        <w:rPr>
          <w:szCs w:val="28"/>
        </w:rPr>
        <w:t>Пустової</w:t>
      </w:r>
      <w:proofErr w:type="spellEnd"/>
      <w:r w:rsidRPr="00B954B2">
        <w:rPr>
          <w:szCs w:val="28"/>
        </w:rPr>
        <w:t xml:space="preserve"> А.О. взяти до відома. </w:t>
      </w:r>
      <w:r w:rsidRPr="00B954B2">
        <w:t xml:space="preserve">Беручи до уваги важливість порушеного питання, необхідності його додаткового опрацювання для прийняття обґрунтованого рішення,  </w:t>
      </w:r>
      <w:r>
        <w:t>доопрацювати питання для подальшого розгляду на постійній комісії.</w:t>
      </w:r>
    </w:p>
    <w:p w:rsidR="005659B2" w:rsidRPr="00C428CB" w:rsidRDefault="005659B2" w:rsidP="005659B2">
      <w:pPr>
        <w:pStyle w:val="a8"/>
        <w:jc w:val="center"/>
        <w:rPr>
          <w:b/>
          <w:bCs/>
        </w:rPr>
      </w:pPr>
    </w:p>
    <w:p w:rsidR="00AE496A" w:rsidRDefault="00AE496A" w:rsidP="005659B2">
      <w:pPr>
        <w:tabs>
          <w:tab w:val="left" w:pos="0"/>
        </w:tabs>
        <w:ind w:right="-1" w:firstLine="705"/>
        <w:jc w:val="both"/>
        <w:rPr>
          <w:b/>
          <w:szCs w:val="28"/>
        </w:rPr>
      </w:pPr>
    </w:p>
    <w:p w:rsidR="00F47B67" w:rsidRDefault="00F47B67" w:rsidP="005659B2">
      <w:pPr>
        <w:tabs>
          <w:tab w:val="left" w:pos="0"/>
        </w:tabs>
        <w:ind w:right="-1" w:firstLine="705"/>
        <w:jc w:val="both"/>
        <w:rPr>
          <w:b/>
          <w:szCs w:val="28"/>
        </w:rPr>
      </w:pPr>
    </w:p>
    <w:p w:rsidR="00F47B67" w:rsidRDefault="00F47B67" w:rsidP="005659B2">
      <w:pPr>
        <w:tabs>
          <w:tab w:val="left" w:pos="0"/>
        </w:tabs>
        <w:ind w:right="-1" w:firstLine="705"/>
        <w:jc w:val="both"/>
        <w:rPr>
          <w:b/>
          <w:szCs w:val="28"/>
        </w:rPr>
      </w:pPr>
      <w:bookmarkStart w:id="0" w:name="_GoBack"/>
      <w:bookmarkEnd w:id="0"/>
    </w:p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</w:t>
      </w:r>
      <w:r w:rsidR="005659B2">
        <w:rPr>
          <w:b/>
        </w:rPr>
        <w:t xml:space="preserve"> </w:t>
      </w:r>
      <w:r w:rsidRPr="005950BC">
        <w:rPr>
          <w:b/>
        </w:rPr>
        <w:t>ПУСТОВА</w:t>
      </w:r>
    </w:p>
    <w:sectPr w:rsidR="005950BC" w:rsidRPr="005950BC" w:rsidSect="005659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C40"/>
    <w:multiLevelType w:val="hybridMultilevel"/>
    <w:tmpl w:val="529698C2"/>
    <w:lvl w:ilvl="0" w:tplc="64DE29CE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640" w:hanging="360"/>
      </w:pPr>
    </w:lvl>
    <w:lvl w:ilvl="2" w:tplc="0422001B" w:tentative="1">
      <w:start w:val="1"/>
      <w:numFmt w:val="lowerRoman"/>
      <w:lvlText w:val="%3."/>
      <w:lvlJc w:val="right"/>
      <w:pPr>
        <w:ind w:left="3360" w:hanging="180"/>
      </w:pPr>
    </w:lvl>
    <w:lvl w:ilvl="3" w:tplc="0422000F" w:tentative="1">
      <w:start w:val="1"/>
      <w:numFmt w:val="decimal"/>
      <w:lvlText w:val="%4."/>
      <w:lvlJc w:val="left"/>
      <w:pPr>
        <w:ind w:left="4080" w:hanging="360"/>
      </w:pPr>
    </w:lvl>
    <w:lvl w:ilvl="4" w:tplc="04220019" w:tentative="1">
      <w:start w:val="1"/>
      <w:numFmt w:val="lowerLetter"/>
      <w:lvlText w:val="%5."/>
      <w:lvlJc w:val="left"/>
      <w:pPr>
        <w:ind w:left="4800" w:hanging="360"/>
      </w:pPr>
    </w:lvl>
    <w:lvl w:ilvl="5" w:tplc="0422001B" w:tentative="1">
      <w:start w:val="1"/>
      <w:numFmt w:val="lowerRoman"/>
      <w:lvlText w:val="%6."/>
      <w:lvlJc w:val="right"/>
      <w:pPr>
        <w:ind w:left="5520" w:hanging="180"/>
      </w:pPr>
    </w:lvl>
    <w:lvl w:ilvl="6" w:tplc="0422000F" w:tentative="1">
      <w:start w:val="1"/>
      <w:numFmt w:val="decimal"/>
      <w:lvlText w:val="%7."/>
      <w:lvlJc w:val="left"/>
      <w:pPr>
        <w:ind w:left="6240" w:hanging="360"/>
      </w:pPr>
    </w:lvl>
    <w:lvl w:ilvl="7" w:tplc="04220019" w:tentative="1">
      <w:start w:val="1"/>
      <w:numFmt w:val="lowerLetter"/>
      <w:lvlText w:val="%8."/>
      <w:lvlJc w:val="left"/>
      <w:pPr>
        <w:ind w:left="6960" w:hanging="360"/>
      </w:pPr>
    </w:lvl>
    <w:lvl w:ilvl="8" w:tplc="0422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48C69EE"/>
    <w:multiLevelType w:val="hybridMultilevel"/>
    <w:tmpl w:val="B088CAFE"/>
    <w:lvl w:ilvl="0" w:tplc="8910C7F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E43380F"/>
    <w:multiLevelType w:val="hybridMultilevel"/>
    <w:tmpl w:val="F2E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47BAA"/>
    <w:multiLevelType w:val="hybridMultilevel"/>
    <w:tmpl w:val="B322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2019"/>
    <w:multiLevelType w:val="hybridMultilevel"/>
    <w:tmpl w:val="575E2714"/>
    <w:lvl w:ilvl="0" w:tplc="758292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636EFE"/>
    <w:multiLevelType w:val="hybridMultilevel"/>
    <w:tmpl w:val="675CA276"/>
    <w:lvl w:ilvl="0" w:tplc="D0A8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0F4B56"/>
    <w:rsid w:val="001210D6"/>
    <w:rsid w:val="005659B2"/>
    <w:rsid w:val="005950BC"/>
    <w:rsid w:val="005F4FB3"/>
    <w:rsid w:val="007B24E9"/>
    <w:rsid w:val="0086559A"/>
    <w:rsid w:val="00AE496A"/>
    <w:rsid w:val="00B64AEC"/>
    <w:rsid w:val="00C97350"/>
    <w:rsid w:val="00DE7AAF"/>
    <w:rsid w:val="00F41CC5"/>
    <w:rsid w:val="00F4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Body Text"/>
    <w:basedOn w:val="a"/>
    <w:link w:val="a9"/>
    <w:rsid w:val="005659B2"/>
    <w:pPr>
      <w:jc w:val="both"/>
    </w:pPr>
    <w:rPr>
      <w:szCs w:val="20"/>
      <w:lang w:eastAsia="x-none"/>
    </w:rPr>
  </w:style>
  <w:style w:type="character" w:customStyle="1" w:styleId="a9">
    <w:name w:val="Основной текст Знак"/>
    <w:basedOn w:val="a0"/>
    <w:link w:val="a8"/>
    <w:rsid w:val="005659B2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  <w:style w:type="paragraph" w:styleId="a8">
    <w:name w:val="Body Text"/>
    <w:basedOn w:val="a"/>
    <w:link w:val="a9"/>
    <w:rsid w:val="005659B2"/>
    <w:pPr>
      <w:jc w:val="both"/>
    </w:pPr>
    <w:rPr>
      <w:szCs w:val="20"/>
      <w:lang w:eastAsia="x-none"/>
    </w:rPr>
  </w:style>
  <w:style w:type="character" w:customStyle="1" w:styleId="a9">
    <w:name w:val="Основной текст Знак"/>
    <w:basedOn w:val="a0"/>
    <w:link w:val="a8"/>
    <w:rsid w:val="005659B2"/>
    <w:rPr>
      <w:rFonts w:ascii="Times New Roman" w:eastAsia="Times New Roman" w:hAnsi="Times New Roman" w:cs="Times New Roman"/>
      <w:sz w:val="28"/>
      <w:szCs w:val="20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2023-07-14T08:07:00Z</dcterms:created>
  <dcterms:modified xsi:type="dcterms:W3CDTF">2023-07-28T05:59:00Z</dcterms:modified>
</cp:coreProperties>
</file>