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D4" w:rsidRPr="008F7ED4" w:rsidRDefault="008F7ED4" w:rsidP="008F7ED4">
      <w:pPr>
        <w:tabs>
          <w:tab w:val="left" w:pos="-1276"/>
        </w:tabs>
        <w:spacing w:after="0" w:line="216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F7ED4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Додаток 1</w:t>
      </w:r>
    </w:p>
    <w:p w:rsidR="008F7ED4" w:rsidRPr="008F7ED4" w:rsidRDefault="008F7ED4" w:rsidP="008F7ED4">
      <w:pPr>
        <w:tabs>
          <w:tab w:val="left" w:pos="-1276"/>
        </w:tabs>
        <w:spacing w:after="0" w:line="216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F7ED4">
        <w:rPr>
          <w:rFonts w:ascii="Times New Roman" w:eastAsia="Times New Roman" w:hAnsi="Times New Roman" w:cs="Times New Roman"/>
          <w:sz w:val="28"/>
          <w:szCs w:val="28"/>
          <w:lang w:eastAsia="x-none"/>
        </w:rPr>
        <w:t>до рішення обласної ради</w:t>
      </w:r>
    </w:p>
    <w:p w:rsidR="008F7ED4" w:rsidRPr="008F7ED4" w:rsidRDefault="008F7ED4" w:rsidP="008F7ED4">
      <w:pPr>
        <w:spacing w:after="0" w:line="21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8F7ED4" w:rsidRPr="008F7ED4" w:rsidRDefault="008F7ED4" w:rsidP="008F7ED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F7ED4" w:rsidRPr="008F7ED4" w:rsidRDefault="008F7ED4" w:rsidP="008F7ED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F7E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ЗМІНИ ДО ПЕРЕЛІКУ</w:t>
      </w:r>
    </w:p>
    <w:p w:rsidR="008F7ED4" w:rsidRPr="008F7ED4" w:rsidRDefault="008F7ED4" w:rsidP="008F7ED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F7E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завдань і заходів регіональної програми оздоровлення та відпочинку дітей </w:t>
      </w:r>
    </w:p>
    <w:p w:rsidR="008F7ED4" w:rsidRPr="008F7ED4" w:rsidRDefault="008F7ED4" w:rsidP="008F7ED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F7E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Дніпропетровської області у 2014 – 2025 роках</w:t>
      </w:r>
    </w:p>
    <w:p w:rsidR="008F7ED4" w:rsidRPr="008F7ED4" w:rsidRDefault="008F7ED4" w:rsidP="008F7ED4">
      <w:pPr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W w:w="545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53"/>
        <w:gridCol w:w="1849"/>
        <w:gridCol w:w="1958"/>
        <w:gridCol w:w="984"/>
        <w:gridCol w:w="1023"/>
        <w:gridCol w:w="1023"/>
        <w:gridCol w:w="933"/>
        <w:gridCol w:w="910"/>
        <w:gridCol w:w="891"/>
        <w:gridCol w:w="929"/>
        <w:gridCol w:w="920"/>
        <w:gridCol w:w="916"/>
        <w:gridCol w:w="1106"/>
        <w:gridCol w:w="1283"/>
      </w:tblGrid>
      <w:tr w:rsidR="008F7ED4" w:rsidRPr="008F7ED4" w:rsidTr="000D3317">
        <w:trPr>
          <w:trHeight w:val="397"/>
          <w:jc w:val="center"/>
        </w:trPr>
        <w:tc>
          <w:tcPr>
            <w:tcW w:w="421" w:type="pct"/>
            <w:vMerge w:val="restar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Назва напряму діяльності</w:t>
            </w:r>
          </w:p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(пріоритетні завдання)</w:t>
            </w:r>
          </w:p>
        </w:tc>
        <w:tc>
          <w:tcPr>
            <w:tcW w:w="575" w:type="pct"/>
            <w:vMerge w:val="restar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Зміст заходів Програми з виконання завдання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Відповідальні за виконання та виконавці</w:t>
            </w:r>
          </w:p>
        </w:tc>
        <w:tc>
          <w:tcPr>
            <w:tcW w:w="305" w:type="pct"/>
            <w:vMerge w:val="restar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Строки </w:t>
            </w:r>
            <w:proofErr w:type="spellStart"/>
            <w:r w:rsidRPr="008F7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виконан</w:t>
            </w:r>
            <w:proofErr w:type="spellEnd"/>
            <w:r w:rsidRPr="008F7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-</w:t>
            </w:r>
            <w:r w:rsidRPr="008F7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br/>
              <w:t>ня</w:t>
            </w:r>
          </w:p>
        </w:tc>
        <w:tc>
          <w:tcPr>
            <w:tcW w:w="318" w:type="pct"/>
            <w:vMerge w:val="restar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Джерела </w:t>
            </w:r>
            <w:proofErr w:type="spellStart"/>
            <w:r w:rsidRPr="008F7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фінансу-вання</w:t>
            </w:r>
            <w:proofErr w:type="spellEnd"/>
          </w:p>
        </w:tc>
        <w:tc>
          <w:tcPr>
            <w:tcW w:w="318" w:type="pct"/>
            <w:vMerge w:val="restar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Разом за </w:t>
            </w:r>
            <w:proofErr w:type="spellStart"/>
            <w:r w:rsidRPr="008F7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Програ</w:t>
            </w:r>
            <w:proofErr w:type="spellEnd"/>
            <w:r w:rsidRPr="008F7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-мою</w:t>
            </w:r>
          </w:p>
        </w:tc>
        <w:tc>
          <w:tcPr>
            <w:tcW w:w="2054" w:type="pct"/>
            <w:gridSpan w:val="7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Орієнтовні обсяги фінансування за роками виконання,</w:t>
            </w:r>
          </w:p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тис. грн</w:t>
            </w:r>
          </w:p>
        </w:tc>
        <w:tc>
          <w:tcPr>
            <w:tcW w:w="399" w:type="pct"/>
            <w:vMerge w:val="restar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Очікуваний результат виконання заходу, у тому числі </w:t>
            </w:r>
          </w:p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 роками виконання</w:t>
            </w:r>
          </w:p>
        </w:tc>
      </w:tr>
      <w:tr w:rsidR="008F7ED4" w:rsidRPr="008F7ED4" w:rsidTr="000D3317">
        <w:trPr>
          <w:trHeight w:val="397"/>
          <w:jc w:val="center"/>
        </w:trPr>
        <w:tc>
          <w:tcPr>
            <w:tcW w:w="421" w:type="pct"/>
            <w:vMerge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9" w:type="pct"/>
            <w:vMerge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5" w:type="pct"/>
            <w:vMerge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І етап 2014 − 2017 роки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ІІ етап 2018 − 2021 роки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2022</w:t>
            </w: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2023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2024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2025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ІІІ етап 2022 – 2025 роки</w:t>
            </w:r>
          </w:p>
        </w:tc>
        <w:tc>
          <w:tcPr>
            <w:tcW w:w="399" w:type="pct"/>
            <w:vMerge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7ED4" w:rsidRPr="008F7ED4" w:rsidTr="000D3317">
        <w:trPr>
          <w:trHeight w:val="139"/>
          <w:tblHeader/>
          <w:jc w:val="center"/>
        </w:trPr>
        <w:tc>
          <w:tcPr>
            <w:tcW w:w="421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575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609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05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318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18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0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83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86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85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</w:tr>
      <w:tr w:rsidR="008F7ED4" w:rsidRPr="008F7ED4" w:rsidTr="000D3317">
        <w:trPr>
          <w:jc w:val="center"/>
        </w:trPr>
        <w:tc>
          <w:tcPr>
            <w:tcW w:w="421" w:type="pct"/>
            <w:vMerge w:val="restart"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2. </w:t>
            </w:r>
            <w:r w:rsidRPr="008F7ED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uk-UA"/>
              </w:rPr>
              <w:t xml:space="preserve">Створення належних умов для отримання послуг з оздоровлення та відпочинку дітьми, </w:t>
            </w:r>
            <w:r w:rsidRPr="008F7E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які потребують особливої соціальної уваги та підтримки.</w:t>
            </w:r>
          </w:p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Підвищення якості оздоровчих послуг</w:t>
            </w:r>
          </w:p>
        </w:tc>
        <w:tc>
          <w:tcPr>
            <w:tcW w:w="575" w:type="pct"/>
            <w:vMerge w:val="restart"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2.9. Забезпечення виплати компенсації за проїзд дітей, які потребують особливої соціальної уваги та підтримки, до місць відпочинку та оздоровлення й у зворотному напрямку </w:t>
            </w:r>
          </w:p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9" w:type="pct"/>
            <w:vMerge w:val="restart"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Департамент соціального захисту населення облдержадміністрації,</w:t>
            </w:r>
          </w:p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райдержадміністрації, виконавчі </w:t>
            </w:r>
            <w:r w:rsidRPr="008F7ED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  <w:t>органи міських, сільських,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8F7ED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  <w:t>селищних рад (за згодою)</w:t>
            </w:r>
          </w:p>
        </w:tc>
        <w:tc>
          <w:tcPr>
            <w:tcW w:w="305" w:type="pct"/>
            <w:vMerge w:val="restart"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Щорічно</w:t>
            </w:r>
          </w:p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Загальний обсяг, у </w:t>
            </w:r>
            <w:proofErr w:type="spellStart"/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т.ч</w:t>
            </w:r>
            <w:proofErr w:type="spellEnd"/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503,4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lang w:eastAsia="uk-UA"/>
              </w:rPr>
              <w:sym w:font="Symbol" w:char="F02D"/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lang w:eastAsia="uk-UA"/>
              </w:rPr>
              <w:sym w:font="Symbol" w:char="F02D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112,7</w:t>
            </w: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122,7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130,2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137,8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503,4</w:t>
            </w:r>
          </w:p>
        </w:tc>
        <w:tc>
          <w:tcPr>
            <w:tcW w:w="399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Забезпечено </w:t>
            </w:r>
            <w:proofErr w:type="spellStart"/>
            <w:r w:rsidRPr="008F7E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відшкодуван</w:t>
            </w:r>
            <w:proofErr w:type="spellEnd"/>
            <w:r w:rsidRPr="008F7E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-ня фактичних витрат 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 проїзд</w:t>
            </w:r>
            <w:r w:rsidRPr="008F7E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до місць відпочинку й у зворотному напрямку дітей пільгових категорій</w:t>
            </w:r>
          </w:p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7ED4" w:rsidRPr="008F7ED4" w:rsidTr="000D3317">
        <w:trPr>
          <w:jc w:val="center"/>
        </w:trPr>
        <w:tc>
          <w:tcPr>
            <w:tcW w:w="421" w:type="pct"/>
            <w:vMerge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575" w:type="pct"/>
            <w:vMerge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5" w:type="pct"/>
            <w:vMerge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uk-UA"/>
              </w:rPr>
              <w:t>Державний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бюджет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lang w:eastAsia="uk-UA"/>
              </w:rPr>
              <w:sym w:font="Symbol" w:char="F02D"/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lang w:eastAsia="uk-UA"/>
              </w:rPr>
              <w:sym w:font="Symbol" w:char="F02D"/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lang w:eastAsia="uk-UA"/>
              </w:rPr>
              <w:sym w:font="Symbol" w:char="F02D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lang w:eastAsia="uk-UA"/>
              </w:rPr>
              <w:sym w:font="Symbol" w:char="F02D"/>
            </w: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lang w:eastAsia="uk-UA"/>
              </w:rPr>
              <w:sym w:font="Symbol" w:char="F02D"/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lang w:eastAsia="uk-UA"/>
              </w:rPr>
              <w:sym w:font="Symbol" w:char="F02D"/>
            </w:r>
          </w:p>
        </w:tc>
        <w:tc>
          <w:tcPr>
            <w:tcW w:w="28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lang w:eastAsia="uk-UA"/>
              </w:rPr>
              <w:sym w:font="Symbol" w:char="F02D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lang w:eastAsia="uk-UA"/>
              </w:rPr>
              <w:sym w:font="Symbol" w:char="F02D"/>
            </w: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</w:pPr>
          </w:p>
        </w:tc>
      </w:tr>
      <w:tr w:rsidR="008F7ED4" w:rsidRPr="008F7ED4" w:rsidTr="000D3317">
        <w:trPr>
          <w:jc w:val="center"/>
        </w:trPr>
        <w:tc>
          <w:tcPr>
            <w:tcW w:w="421" w:type="pct"/>
            <w:vMerge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575" w:type="pct"/>
            <w:vMerge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5" w:type="pct"/>
            <w:vMerge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Обласний бюджет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lang w:eastAsia="uk-UA"/>
              </w:rPr>
              <w:sym w:font="Symbol" w:char="F02D"/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lang w:eastAsia="uk-UA"/>
              </w:rPr>
              <w:sym w:font="Symbol" w:char="F02D"/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lang w:eastAsia="uk-UA"/>
              </w:rPr>
              <w:sym w:font="Symbol" w:char="F02D"/>
            </w:r>
          </w:p>
        </w:tc>
        <w:tc>
          <w:tcPr>
            <w:tcW w:w="148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межах загального обсягу фінансування</w:t>
            </w: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</w:pPr>
          </w:p>
        </w:tc>
      </w:tr>
      <w:tr w:rsidR="008F7ED4" w:rsidRPr="008F7ED4" w:rsidTr="000D3317">
        <w:trPr>
          <w:jc w:val="center"/>
        </w:trPr>
        <w:tc>
          <w:tcPr>
            <w:tcW w:w="421" w:type="pct"/>
            <w:vMerge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575" w:type="pct"/>
            <w:vMerge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5" w:type="pct"/>
            <w:vMerge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503,4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lang w:eastAsia="uk-UA"/>
              </w:rPr>
              <w:sym w:font="Symbol" w:char="F02D"/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lang w:eastAsia="uk-UA"/>
              </w:rPr>
              <w:sym w:font="Symbol" w:char="F02D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112,7</w:t>
            </w: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122,7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130,2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ind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503,4</w:t>
            </w: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</w:pPr>
          </w:p>
        </w:tc>
      </w:tr>
      <w:tr w:rsidR="008F7ED4" w:rsidRPr="008F7ED4" w:rsidTr="000D3317">
        <w:trPr>
          <w:jc w:val="center"/>
        </w:trPr>
        <w:tc>
          <w:tcPr>
            <w:tcW w:w="421" w:type="pct"/>
            <w:vMerge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575" w:type="pct"/>
            <w:vMerge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5" w:type="pct"/>
            <w:vMerge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Інші</w:t>
            </w:r>
          </w:p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джерела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lang w:eastAsia="uk-UA"/>
              </w:rPr>
              <w:sym w:font="Symbol" w:char="F02D"/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lang w:eastAsia="uk-UA"/>
              </w:rPr>
              <w:sym w:font="Symbol" w:char="F02D"/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lang w:eastAsia="uk-UA"/>
              </w:rPr>
              <w:sym w:font="Symbol" w:char="F02D"/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lang w:eastAsia="uk-UA"/>
              </w:rPr>
              <w:sym w:font="Symbol" w:char="F02D"/>
            </w: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lang w:eastAsia="uk-UA"/>
              </w:rPr>
              <w:sym w:font="Symbol" w:char="F02D"/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lang w:eastAsia="uk-UA"/>
              </w:rPr>
              <w:sym w:font="Symbol" w:char="F02D"/>
            </w:r>
          </w:p>
        </w:tc>
        <w:tc>
          <w:tcPr>
            <w:tcW w:w="28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lang w:eastAsia="uk-UA"/>
              </w:rPr>
              <w:sym w:font="Symbol" w:char="F02D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lang w:eastAsia="uk-UA"/>
              </w:rPr>
              <w:sym w:font="Symbol" w:char="F02D"/>
            </w: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</w:pPr>
          </w:p>
        </w:tc>
      </w:tr>
      <w:tr w:rsidR="008F7ED4" w:rsidRPr="008F7ED4" w:rsidTr="000D3317">
        <w:trPr>
          <w:jc w:val="center"/>
        </w:trPr>
        <w:tc>
          <w:tcPr>
            <w:tcW w:w="1911" w:type="pct"/>
            <w:gridSpan w:val="4"/>
            <w:vMerge w:val="restart"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Усього за Програмою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Загальний обсяг, у </w:t>
            </w:r>
            <w:proofErr w:type="spellStart"/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т.ч</w:t>
            </w:r>
            <w:proofErr w:type="spellEnd"/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1270537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7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 w:eastAsia="uk-UA"/>
              </w:rPr>
            </w:pPr>
            <w:r w:rsidRPr="008F7ED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 w:eastAsia="uk-UA"/>
              </w:rPr>
              <w:t>380933</w:t>
            </w:r>
            <w:r w:rsidRPr="008F7ED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  <w:t>,</w:t>
            </w:r>
            <w:r w:rsidRPr="008F7ED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 w:eastAsia="uk-UA"/>
              </w:rPr>
              <w:t>4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382062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4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118531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123985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,3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130260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3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134764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507541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,9</w:t>
            </w:r>
          </w:p>
        </w:tc>
        <w:tc>
          <w:tcPr>
            <w:tcW w:w="399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</w:pPr>
          </w:p>
        </w:tc>
      </w:tr>
      <w:tr w:rsidR="008F7ED4" w:rsidRPr="008F7ED4" w:rsidTr="000D3317">
        <w:trPr>
          <w:jc w:val="center"/>
        </w:trPr>
        <w:tc>
          <w:tcPr>
            <w:tcW w:w="1911" w:type="pct"/>
            <w:gridSpan w:val="4"/>
            <w:vMerge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uk-UA"/>
              </w:rPr>
              <w:t>Державний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бюджет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1202,2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  <w:t>102,2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1100,0</w:t>
            </w:r>
          </w:p>
        </w:tc>
        <w:tc>
          <w:tcPr>
            <w:tcW w:w="148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 межах загального обсягу фінансування</w:t>
            </w: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</w:pPr>
          </w:p>
        </w:tc>
      </w:tr>
      <w:tr w:rsidR="008F7ED4" w:rsidRPr="008F7ED4" w:rsidTr="000D3317">
        <w:trPr>
          <w:jc w:val="center"/>
        </w:trPr>
        <w:tc>
          <w:tcPr>
            <w:tcW w:w="1911" w:type="pct"/>
            <w:gridSpan w:val="4"/>
            <w:vMerge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Обласний бюджет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3453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 w:eastAsia="uk-UA"/>
              </w:rPr>
            </w:pPr>
            <w:r w:rsidRPr="008F7ED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 w:eastAsia="uk-UA"/>
              </w:rPr>
              <w:t>62681</w:t>
            </w:r>
            <w:r w:rsidRPr="008F7ED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  <w:t>,</w:t>
            </w:r>
            <w:r w:rsidRPr="008F7ED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 w:eastAsia="uk-UA"/>
              </w:rPr>
              <w:t>2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66608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6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</w:t>
            </w: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6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9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4053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4163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</w:t>
            </w: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</w:pPr>
          </w:p>
        </w:tc>
      </w:tr>
      <w:tr w:rsidR="008F7ED4" w:rsidRPr="008F7ED4" w:rsidTr="000D3317">
        <w:trPr>
          <w:jc w:val="center"/>
        </w:trPr>
        <w:tc>
          <w:tcPr>
            <w:tcW w:w="1911" w:type="pct"/>
            <w:gridSpan w:val="4"/>
            <w:vMerge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674871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 w:eastAsia="uk-UA"/>
              </w:rPr>
            </w:pPr>
            <w:r w:rsidRPr="008F7ED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  <w:t>1</w:t>
            </w:r>
            <w:r w:rsidRPr="008F7ED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 w:eastAsia="uk-UA"/>
              </w:rPr>
              <w:t>6</w:t>
            </w:r>
            <w:r w:rsidRPr="008F7ED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  <w:t>67</w:t>
            </w:r>
            <w:r w:rsidRPr="008F7ED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 w:eastAsia="uk-UA"/>
              </w:rPr>
              <w:t>88</w:t>
            </w:r>
            <w:r w:rsidRPr="008F7ED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  <w:t>,</w:t>
            </w:r>
            <w:r w:rsidRPr="008F7ED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 w:eastAsia="uk-UA"/>
              </w:rPr>
              <w:t>2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34126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7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85673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7</w:t>
            </w: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90788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,2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96696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4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100798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73956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3</w:t>
            </w: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</w:pPr>
          </w:p>
        </w:tc>
      </w:tr>
      <w:tr w:rsidR="008F7ED4" w:rsidRPr="008F7ED4" w:rsidTr="000D3317">
        <w:trPr>
          <w:jc w:val="center"/>
        </w:trPr>
        <w:tc>
          <w:tcPr>
            <w:tcW w:w="1911" w:type="pct"/>
            <w:gridSpan w:val="4"/>
            <w:vMerge/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Інші джерела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451011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3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 w:eastAsia="uk-UA"/>
              </w:rPr>
            </w:pPr>
            <w:r w:rsidRPr="008F7ED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 w:eastAsia="uk-UA"/>
              </w:rPr>
              <w:t>151361</w:t>
            </w:r>
            <w:r w:rsidRPr="008F7ED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  <w:t>,</w:t>
            </w:r>
            <w:r w:rsidRPr="008F7ED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180226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9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29798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</w:t>
            </w: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29837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,1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29873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9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29913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D4" w:rsidRPr="008F7ED4" w:rsidRDefault="008F7ED4" w:rsidP="008F7E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119422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8F7E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6</w:t>
            </w: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F7ED4" w:rsidRPr="008F7ED4" w:rsidRDefault="008F7ED4" w:rsidP="008F7ED4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</w:pPr>
          </w:p>
        </w:tc>
      </w:tr>
    </w:tbl>
    <w:p w:rsidR="008F7ED4" w:rsidRPr="008F7ED4" w:rsidRDefault="008F7ED4" w:rsidP="008F7E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ED4" w:rsidRPr="008F7ED4" w:rsidRDefault="008F7ED4" w:rsidP="008F7E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ED4" w:rsidRPr="008F7ED4" w:rsidRDefault="008F7ED4" w:rsidP="008F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7ED4">
        <w:rPr>
          <w:rFonts w:ascii="Times New Roman" w:eastAsia="Calibri" w:hAnsi="Times New Roman" w:cs="Times New Roman"/>
          <w:b/>
          <w:sz w:val="28"/>
          <w:szCs w:val="28"/>
        </w:rPr>
        <w:t>Заступник голови обласної ради                                                                                               І. КАШИРІН</w:t>
      </w:r>
    </w:p>
    <w:p w:rsidR="008F7ED4" w:rsidRPr="008F7ED4" w:rsidRDefault="008F7ED4" w:rsidP="008F7ED4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uk-UA"/>
        </w:rPr>
        <w:sectPr w:rsidR="008F7ED4" w:rsidRPr="008F7ED4" w:rsidSect="008F7ED4">
          <w:headerReference w:type="default" r:id="rId5"/>
          <w:pgSz w:w="16838" w:h="11906" w:orient="landscape" w:code="9"/>
          <w:pgMar w:top="1021" w:right="1134" w:bottom="567" w:left="1134" w:header="709" w:footer="709" w:gutter="0"/>
          <w:cols w:space="708"/>
          <w:titlePg/>
          <w:docGrid w:linePitch="360"/>
        </w:sectPr>
      </w:pPr>
    </w:p>
    <w:p w:rsidR="0096696C" w:rsidRDefault="0096696C">
      <w:bookmarkStart w:id="0" w:name="_GoBack"/>
      <w:bookmarkEnd w:id="0"/>
    </w:p>
    <w:sectPr w:rsidR="0096696C" w:rsidSect="008F7ED4">
      <w:pgSz w:w="16838" w:h="11906" w:orient="landscape" w:code="9"/>
      <w:pgMar w:top="1701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6C" w:rsidRDefault="008F7ED4">
    <w:pPr>
      <w:pStyle w:val="a3"/>
      <w:jc w:val="center"/>
    </w:pPr>
    <w:r>
      <w:t>3</w:t>
    </w:r>
  </w:p>
  <w:p w:rsidR="002A6D6C" w:rsidRDefault="008F7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D4"/>
    <w:rsid w:val="00442849"/>
    <w:rsid w:val="004D6860"/>
    <w:rsid w:val="008F7ED4"/>
    <w:rsid w:val="0096696C"/>
    <w:rsid w:val="00B33A0E"/>
    <w:rsid w:val="00D20A9D"/>
    <w:rsid w:val="00D9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7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7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7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2023-07-18T08:25:00Z</dcterms:created>
  <dcterms:modified xsi:type="dcterms:W3CDTF">2023-07-18T08:27:00Z</dcterms:modified>
</cp:coreProperties>
</file>