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FC" w:rsidRDefault="00B52FFC" w:rsidP="00B52FFC">
      <w:pPr>
        <w:spacing w:after="0" w:line="100" w:lineRule="atLeast"/>
        <w:ind w:firstLine="709"/>
        <w:jc w:val="right"/>
      </w:pPr>
    </w:p>
    <w:p w:rsidR="00B52FFC" w:rsidRDefault="00B52FFC" w:rsidP="00B52FFC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FC" w:rsidRDefault="00B52FFC" w:rsidP="00B52FFC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FC" w:rsidRDefault="00B52FFC" w:rsidP="00B52FF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52FFC" w:rsidRDefault="00B52FFC" w:rsidP="00B52FFC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FC" w:rsidRDefault="00B52FFC" w:rsidP="00B52FFC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FC" w:rsidRDefault="00B52FFC" w:rsidP="00B52FFC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FC" w:rsidRDefault="00B52FFC" w:rsidP="00B52FF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52FFC" w:rsidRDefault="00B52FFC" w:rsidP="00B52FF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52FFC" w:rsidRDefault="00B52FFC" w:rsidP="00B52FF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52FFC" w:rsidRDefault="00B52FFC" w:rsidP="00B52FF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52FFC" w:rsidRDefault="00B52FFC" w:rsidP="00B52FF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52FFC" w:rsidRDefault="00B52FFC" w:rsidP="00B52FF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52FFC" w:rsidRDefault="00B52FFC" w:rsidP="00B52FF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C37BD" w:rsidRDefault="000C37BD" w:rsidP="00B52FF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FC" w:rsidRDefault="00B52FFC" w:rsidP="00B52FF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bookmarkStart w:id="0" w:name="_Hlk87968650"/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голови </w:t>
      </w:r>
    </w:p>
    <w:p w:rsidR="00B52FFC" w:rsidRDefault="00B52FFC" w:rsidP="00B52FF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обласної ради від 20 травня 2021 року № 108-Р „Про представництво</w:t>
      </w:r>
    </w:p>
    <w:p w:rsidR="00B52FFC" w:rsidRDefault="00B52FFC" w:rsidP="00B52FF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інтересів Дніпропетровської обласної ради в судах</w:t>
      </w:r>
      <w:r w:rsidRPr="004F13D9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0"/>
    <w:p w:rsidR="00B52FFC" w:rsidRDefault="00B52FFC" w:rsidP="00B52FF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52FFC" w:rsidRPr="00883E23" w:rsidRDefault="00B52FFC" w:rsidP="00B52F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sz w:val="28"/>
          <w:szCs w:val="28"/>
          <w:lang/>
        </w:rPr>
        <w:tab/>
      </w:r>
      <w:r w:rsidRPr="00883E23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Згідно зі ст. 55 Закону України </w:t>
      </w:r>
      <w:r w:rsidRPr="00883E23">
        <w:rPr>
          <w:rFonts w:ascii="Times New Roman" w:eastAsia="Times New Roman" w:hAnsi="Times New Roman" w:cs="Times New Roman"/>
          <w:sz w:val="28"/>
          <w:szCs w:val="28"/>
          <w:lang/>
        </w:rPr>
        <w:t xml:space="preserve">„Про місцеве самоврядування в Україні”, керуючись Конституцією України, Цивільним кодексом України, Законом України „Про внесення змін до деяких законодавчих актів України щодо розширення можливостей </w:t>
      </w:r>
      <w:proofErr w:type="spellStart"/>
      <w:r w:rsidRPr="00883E23">
        <w:rPr>
          <w:rFonts w:ascii="Times New Roman" w:eastAsia="Times New Roman" w:hAnsi="Times New Roman" w:cs="Times New Roman"/>
          <w:sz w:val="28"/>
          <w:szCs w:val="28"/>
          <w:lang/>
        </w:rPr>
        <w:t>самопредставництва</w:t>
      </w:r>
      <w:proofErr w:type="spellEnd"/>
      <w:r w:rsidRPr="00883E23">
        <w:rPr>
          <w:rFonts w:ascii="Times New Roman" w:eastAsia="Times New Roman" w:hAnsi="Times New Roman" w:cs="Times New Roman"/>
          <w:sz w:val="28"/>
          <w:szCs w:val="28"/>
          <w:lang/>
        </w:rPr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створення”, у зв’язку з кадровими змінами, що відбулися у виконавчому </w:t>
      </w:r>
      <w:proofErr w:type="spellStart"/>
      <w:r w:rsidRPr="00883E23">
        <w:rPr>
          <w:rFonts w:ascii="Times New Roman" w:eastAsia="Times New Roman" w:hAnsi="Times New Roman" w:cs="Times New Roman"/>
          <w:sz w:val="28"/>
          <w:szCs w:val="28"/>
          <w:lang/>
        </w:rPr>
        <w:t>апараті</w:t>
      </w:r>
      <w:proofErr w:type="spellEnd"/>
      <w:r w:rsidRPr="00883E23">
        <w:rPr>
          <w:rFonts w:ascii="Times New Roman" w:eastAsia="Times New Roman" w:hAnsi="Times New Roman" w:cs="Times New Roman"/>
          <w:sz w:val="28"/>
          <w:szCs w:val="28"/>
          <w:lang/>
        </w:rPr>
        <w:t xml:space="preserve"> обласної ради:</w:t>
      </w:r>
    </w:p>
    <w:p w:rsidR="00B52FFC" w:rsidRDefault="00B52FFC" w:rsidP="00B52FFC">
      <w:pPr>
        <w:widowControl w:val="0"/>
        <w:spacing w:after="0" w:line="240" w:lineRule="auto"/>
        <w:ind w:left="1416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:rsidR="00B52FFC" w:rsidRDefault="00B52FFC" w:rsidP="00B52FFC">
      <w:pPr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eastAsia="Lucida Sans Unicode" w:hAnsi="Times New Roman" w:cs="Times New Roman"/>
          <w:sz w:val="28"/>
          <w:szCs w:val="28"/>
          <w:lang/>
        </w:rPr>
        <w:t>Внести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/>
        </w:rPr>
        <w:t xml:space="preserve"> зміни до </w:t>
      </w:r>
      <w:r w:rsidRPr="00883E23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розпорядження голови обласної ради від </w:t>
      </w:r>
      <w:r>
        <w:rPr>
          <w:rFonts w:ascii="Times New Roman" w:eastAsia="Lucida Sans Unicode" w:hAnsi="Times New Roman" w:cs="Times New Roman"/>
          <w:sz w:val="28"/>
          <w:szCs w:val="28"/>
          <w:lang/>
        </w:rPr>
        <w:t xml:space="preserve">                     </w:t>
      </w:r>
      <w:r w:rsidRPr="00883E23">
        <w:rPr>
          <w:rFonts w:ascii="Times New Roman" w:eastAsia="Lucida Sans Unicode" w:hAnsi="Times New Roman" w:cs="Times New Roman"/>
          <w:sz w:val="28"/>
          <w:szCs w:val="28"/>
          <w:lang/>
        </w:rPr>
        <w:t>20 травня 2021 року № 108-Р „Про представництво</w:t>
      </w:r>
      <w:r>
        <w:rPr>
          <w:rFonts w:ascii="Times New Roman" w:eastAsia="Lucida Sans Unicode" w:hAnsi="Times New Roman" w:cs="Times New Roman"/>
          <w:sz w:val="28"/>
          <w:szCs w:val="28"/>
          <w:lang/>
        </w:rPr>
        <w:t xml:space="preserve"> </w:t>
      </w:r>
      <w:r w:rsidRPr="00883E23">
        <w:rPr>
          <w:rFonts w:ascii="Times New Roman" w:eastAsia="Lucida Sans Unicode" w:hAnsi="Times New Roman" w:cs="Times New Roman"/>
          <w:sz w:val="28"/>
          <w:szCs w:val="28"/>
          <w:lang/>
        </w:rPr>
        <w:t>інтересів Дніпропетровської обласної ради в судах”</w:t>
      </w:r>
      <w:r>
        <w:rPr>
          <w:rFonts w:ascii="Times New Roman" w:eastAsia="Lucida Sans Unicode" w:hAnsi="Times New Roman" w:cs="Times New Roman"/>
          <w:sz w:val="28"/>
          <w:szCs w:val="28"/>
          <w:lang/>
        </w:rPr>
        <w:t>.</w:t>
      </w:r>
    </w:p>
    <w:p w:rsidR="00B52FFC" w:rsidRPr="00883E23" w:rsidRDefault="00B52FFC" w:rsidP="00B52FFC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Доповнити пункт 1 розпорядження абзацом такого змісту:</w:t>
      </w:r>
    </w:p>
    <w:p w:rsidR="00B52FFC" w:rsidRDefault="00B52FFC" w:rsidP="00B52FFC">
      <w:pPr>
        <w:spacing w:after="0" w:line="100" w:lineRule="atLeast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883E23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заступника начальника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відділу правов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ого представництва </w:t>
      </w:r>
      <w:r w:rsidRPr="00883E23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юридичного управління виконавчого апарату  обласної ради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/>
        </w:rPr>
        <w:t>Орешину</w:t>
      </w:r>
      <w:proofErr w:type="spellEnd"/>
      <w:r w:rsidRPr="00883E23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/>
        </w:rPr>
        <w:t>Тетяну</w:t>
      </w:r>
      <w:r w:rsidRPr="00883E23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/>
        </w:rPr>
        <w:t>Анатоліївну</w:t>
      </w:r>
      <w:r w:rsidRPr="00883E23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, </w:t>
      </w:r>
      <w:r>
        <w:rPr>
          <w:rFonts w:ascii="Times New Roman" w:eastAsia="Lucida Sans Unicode" w:hAnsi="Times New Roman" w:cs="Times New Roman"/>
          <w:sz w:val="28"/>
          <w:szCs w:val="28"/>
          <w:lang/>
        </w:rPr>
        <w:t>паспорт серія АЕ № 919225</w:t>
      </w:r>
      <w:r w:rsidR="000C37BD">
        <w:rPr>
          <w:rFonts w:ascii="Times New Roman" w:eastAsia="Lucida Sans Unicode" w:hAnsi="Times New Roman" w:cs="Times New Roman"/>
          <w:sz w:val="28"/>
          <w:szCs w:val="28"/>
          <w:lang/>
        </w:rPr>
        <w:t>.</w:t>
      </w:r>
      <w:bookmarkStart w:id="1" w:name="_GoBack"/>
      <w:bookmarkEnd w:id="1"/>
      <w:r>
        <w:rPr>
          <w:rFonts w:ascii="Times New Roman" w:eastAsia="Lucida Sans Unicode" w:hAnsi="Times New Roman" w:cs="Times New Roman"/>
          <w:sz w:val="28"/>
          <w:szCs w:val="28"/>
          <w:lang/>
        </w:rPr>
        <w:t>”.</w:t>
      </w:r>
    </w:p>
    <w:p w:rsidR="00B52FFC" w:rsidRPr="00883E23" w:rsidRDefault="00B52FFC" w:rsidP="00B52FF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E23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                                                    </w:t>
      </w:r>
    </w:p>
    <w:p w:rsidR="00B52FFC" w:rsidRDefault="00B52FFC" w:rsidP="00B52FFC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/>
        </w:rPr>
        <w:t>Контроль за виконанням цього розпорядження залишаю за собою.</w:t>
      </w:r>
      <w:r w:rsidRPr="00883E23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    </w:t>
      </w:r>
    </w:p>
    <w:p w:rsidR="00B52FFC" w:rsidRDefault="00B52FFC" w:rsidP="00B52FF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FFC" w:rsidRDefault="00B52FFC" w:rsidP="00B52FF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FFC" w:rsidRDefault="00B52FFC" w:rsidP="00B52FF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FFC" w:rsidRDefault="00B52FFC" w:rsidP="00B52FFC">
      <w:pPr>
        <w:spacing w:after="0" w:line="100" w:lineRule="atLeast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М. ЛУКАШУК</w:t>
      </w:r>
    </w:p>
    <w:p w:rsidR="00B52FFC" w:rsidRDefault="00B52FFC" w:rsidP="00B52FFC">
      <w:pPr>
        <w:spacing w:after="0" w:line="100" w:lineRule="atLeast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FFC" w:rsidRDefault="00B52FFC" w:rsidP="00B52FFC">
      <w:pPr>
        <w:spacing w:after="0" w:line="100" w:lineRule="atLeast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2FFC" w:rsidSect="00EB7E69">
      <w:headerReference w:type="even" r:id="rId5"/>
      <w:headerReference w:type="default" r:id="rId6"/>
      <w:pgSz w:w="11906" w:h="16838"/>
      <w:pgMar w:top="1134" w:right="851" w:bottom="1701" w:left="1701" w:header="709" w:footer="709" w:gutter="0"/>
      <w:cols w:space="720"/>
      <w:titlePg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86" w:rsidRDefault="000C37BD" w:rsidP="008A04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>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FE4D86" w:rsidRDefault="000C3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86" w:rsidRPr="000A2A78" w:rsidRDefault="000C37BD" w:rsidP="008A0439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0A2A78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0A2A78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0A2A78">
      <w:rPr>
        <w:rStyle w:val="a5"/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0A2A78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FE4D86" w:rsidRPr="000A2A78" w:rsidRDefault="000C37BD">
    <w:pPr>
      <w:pStyle w:val="a3"/>
      <w:shd w:val="clear" w:color="auto" w:fill="FFFFF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C147B"/>
    <w:multiLevelType w:val="multilevel"/>
    <w:tmpl w:val="A37E8DFA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FC"/>
    <w:rsid w:val="0002291E"/>
    <w:rsid w:val="000C37BD"/>
    <w:rsid w:val="00B52FFC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ADF60-C35A-4C35-9857-35A90DFB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R Cyr MT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FC"/>
    <w:pPr>
      <w:suppressAutoHyphens/>
      <w:spacing w:after="200" w:line="276" w:lineRule="auto"/>
      <w:ind w:firstLine="0"/>
      <w:jc w:val="left"/>
    </w:pPr>
    <w:rPr>
      <w:rFonts w:ascii="Calibri" w:eastAsia="SimSun" w:hAnsi="Calibri" w:cs="Calibri"/>
      <w:kern w:val="1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FFC"/>
    <w:pPr>
      <w:suppressLineNumbers/>
      <w:tabs>
        <w:tab w:val="center" w:pos="4819"/>
        <w:tab w:val="right" w:pos="9639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rsid w:val="00B52FFC"/>
    <w:rPr>
      <w:rFonts w:ascii="Calibri" w:eastAsia="SimSun" w:hAnsi="Calibri" w:cs="Calibri"/>
      <w:kern w:val="1"/>
      <w:sz w:val="22"/>
      <w:szCs w:val="22"/>
      <w:lang w:val="uk-UA" w:eastAsia="ar-SA"/>
    </w:rPr>
  </w:style>
  <w:style w:type="character" w:styleId="a5">
    <w:name w:val="page number"/>
    <w:basedOn w:val="a0"/>
    <w:rsid w:val="00B52FFC"/>
  </w:style>
  <w:style w:type="paragraph" w:styleId="a6">
    <w:name w:val="Balloon Text"/>
    <w:basedOn w:val="a"/>
    <w:link w:val="a7"/>
    <w:uiPriority w:val="99"/>
    <w:semiHidden/>
    <w:unhideWhenUsed/>
    <w:rsid w:val="00B5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FFC"/>
    <w:rPr>
      <w:rFonts w:ascii="Segoe UI" w:eastAsia="SimSun" w:hAnsi="Segoe UI" w:cs="Segoe UI"/>
      <w:kern w:val="1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2023-08-22T07:51:00Z</cp:lastPrinted>
  <dcterms:created xsi:type="dcterms:W3CDTF">2023-08-22T07:31:00Z</dcterms:created>
  <dcterms:modified xsi:type="dcterms:W3CDTF">2023-08-22T07:52:00Z</dcterms:modified>
</cp:coreProperties>
</file>