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156842" w14:textId="77777777" w:rsidR="009D6692" w:rsidRPr="009D6692" w:rsidRDefault="009D6692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568A06" w14:textId="253B822E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5C5E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A64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EE8124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 2023 року</w:t>
      </w:r>
    </w:p>
    <w:p w14:paraId="38DD3971" w14:textId="77777777" w:rsidR="00AA644E" w:rsidRPr="00AA644E" w:rsidRDefault="00AA644E" w:rsidP="00AA6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09.30</w:t>
      </w:r>
    </w:p>
    <w:p w14:paraId="20462121" w14:textId="77777777" w:rsidR="00ED3E7B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4D5B69" w14:textId="77777777" w:rsidR="009D6692" w:rsidRPr="00166FF9" w:rsidRDefault="009D6692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004BB556" w:rsidR="00166FF9" w:rsidRPr="00940010" w:rsidRDefault="00166FF9" w:rsidP="00F772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Заслухавши та обговоривши </w:t>
      </w:r>
      <w:r w:rsidR="00F77203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="00F77203" w:rsidRPr="00F7720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нформацію </w:t>
      </w:r>
      <w:r w:rsidR="00F92D88" w:rsidRPr="00F92D8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голови постійної комісії обласної ради з питань науки, освіти, соціальної політики та праці </w:t>
      </w:r>
      <w:r w:rsidR="00F92D88">
        <w:rPr>
          <w:rFonts w:ascii="Times New Roman" w:hAnsi="Times New Roman" w:cs="Times New Roman"/>
          <w:spacing w:val="-4"/>
          <w:sz w:val="28"/>
          <w:szCs w:val="28"/>
          <w:lang w:val="uk-UA"/>
        </w:rPr>
        <w:br/>
      </w:r>
      <w:proofErr w:type="spellStart"/>
      <w:r w:rsidR="00F92D88" w:rsidRPr="00F92D88">
        <w:rPr>
          <w:rFonts w:ascii="Times New Roman" w:hAnsi="Times New Roman" w:cs="Times New Roman"/>
          <w:spacing w:val="-4"/>
          <w:sz w:val="28"/>
          <w:szCs w:val="28"/>
          <w:lang w:val="uk-UA"/>
        </w:rPr>
        <w:t>Коломойця</w:t>
      </w:r>
      <w:proofErr w:type="spellEnd"/>
      <w:r w:rsidR="00F92D88" w:rsidRPr="00F92D8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А.О. </w:t>
      </w:r>
      <w:r w:rsidR="006104B3">
        <w:rPr>
          <w:rFonts w:ascii="Times New Roman" w:hAnsi="Times New Roman" w:cs="Times New Roman"/>
          <w:spacing w:val="-4"/>
          <w:sz w:val="28"/>
          <w:szCs w:val="28"/>
          <w:lang w:val="uk-UA"/>
        </w:rPr>
        <w:t>п</w:t>
      </w:r>
      <w:r w:rsidR="00084E93" w:rsidRPr="00084E9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ро </w:t>
      </w:r>
      <w:r w:rsidR="005C5EE5" w:rsidRPr="005C5EE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виконання рішення Дніпропетровської обласної ради </w:t>
      </w:r>
      <w:r w:rsidR="005C5EE5">
        <w:rPr>
          <w:rFonts w:ascii="Times New Roman" w:hAnsi="Times New Roman" w:cs="Times New Roman"/>
          <w:spacing w:val="-4"/>
          <w:sz w:val="28"/>
          <w:szCs w:val="28"/>
          <w:lang w:val="uk-UA"/>
        </w:rPr>
        <w:br/>
      </w:r>
      <w:r w:rsidR="005C5EE5" w:rsidRPr="005C5EE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від 16 червня 2021 року № 82-6/VІІІ „Про Порядок затвердження Стратегії розвитку комунального закладу загальної середньої освіти, що належить до спільної власності територіальних громад сіл, селищ, міст Дніпропетровської </w:t>
      </w:r>
      <w:proofErr w:type="spellStart"/>
      <w:r w:rsidR="005C5EE5" w:rsidRPr="005C5EE5">
        <w:rPr>
          <w:rFonts w:ascii="Times New Roman" w:hAnsi="Times New Roman" w:cs="Times New Roman"/>
          <w:spacing w:val="-4"/>
          <w:sz w:val="28"/>
          <w:szCs w:val="28"/>
          <w:lang w:val="uk-UA"/>
        </w:rPr>
        <w:t>облас</w:t>
      </w:r>
      <w:bookmarkStart w:id="0" w:name="_GoBack"/>
      <w:bookmarkEnd w:id="0"/>
      <w:r w:rsidR="005C5EE5" w:rsidRPr="005C5EE5">
        <w:rPr>
          <w:rFonts w:ascii="Times New Roman" w:hAnsi="Times New Roman" w:cs="Times New Roman"/>
          <w:spacing w:val="-4"/>
          <w:sz w:val="28"/>
          <w:szCs w:val="28"/>
          <w:lang w:val="uk-UA"/>
        </w:rPr>
        <w:t>тіˮ</w:t>
      </w:r>
      <w:proofErr w:type="spellEnd"/>
      <w:r w:rsidR="005C5EE5" w:rsidRPr="005C5EE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за 2022/2023 навчальний рік</w:t>
      </w:r>
      <w:r w:rsidR="00A90DE9"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Pr="00940010">
        <w:rPr>
          <w:rFonts w:ascii="Times New Roman" w:hAnsi="Times New Roman" w:cs="Times New Roman"/>
          <w:spacing w:val="-4"/>
          <w:sz w:val="28"/>
          <w:szCs w:val="28"/>
          <w:lang w:val="uk-UA"/>
        </w:rPr>
        <w:t>постійна комісія вирішила:</w:t>
      </w:r>
    </w:p>
    <w:p w14:paraId="762CAE8C" w14:textId="77777777" w:rsidR="00166FF9" w:rsidRPr="00166FF9" w:rsidRDefault="00166FF9" w:rsidP="007038C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D21C29E" w14:textId="77777777" w:rsidR="005C5EE5" w:rsidRPr="005C5EE5" w:rsidRDefault="005C5EE5" w:rsidP="005C5EE5">
      <w:pPr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5C5E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Інформацію голови постійної комісії обласної ради з питань науки, освіти, соціальної політики та праці </w:t>
      </w:r>
      <w:proofErr w:type="spellStart"/>
      <w:r w:rsidRPr="005C5E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Коломойця</w:t>
      </w:r>
      <w:proofErr w:type="spellEnd"/>
      <w:r w:rsidRPr="005C5E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А.О. взяти до відома.</w:t>
      </w:r>
    </w:p>
    <w:p w14:paraId="38218436" w14:textId="77777777" w:rsidR="00084E93" w:rsidRPr="00084E93" w:rsidRDefault="00084E93" w:rsidP="00084E9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5E183C" w14:textId="77777777" w:rsidR="00A90DE9" w:rsidRDefault="00A90DE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9D6692">
      <w:headerReference w:type="default" r:id="rId9"/>
      <w:pgSz w:w="11906" w:h="16838"/>
      <w:pgMar w:top="851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55945" w14:textId="77777777" w:rsidR="00341D38" w:rsidRDefault="00341D38" w:rsidP="009D6692">
      <w:pPr>
        <w:spacing w:after="0" w:line="240" w:lineRule="auto"/>
      </w:pPr>
      <w:r>
        <w:separator/>
      </w:r>
    </w:p>
  </w:endnote>
  <w:endnote w:type="continuationSeparator" w:id="0">
    <w:p w14:paraId="582873C6" w14:textId="77777777" w:rsidR="00341D38" w:rsidRDefault="00341D38" w:rsidP="009D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21197" w14:textId="77777777" w:rsidR="00341D38" w:rsidRDefault="00341D38" w:rsidP="009D6692">
      <w:pPr>
        <w:spacing w:after="0" w:line="240" w:lineRule="auto"/>
      </w:pPr>
      <w:r>
        <w:separator/>
      </w:r>
    </w:p>
  </w:footnote>
  <w:footnote w:type="continuationSeparator" w:id="0">
    <w:p w14:paraId="263821FC" w14:textId="77777777" w:rsidR="00341D38" w:rsidRDefault="00341D38" w:rsidP="009D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699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6F36963" w14:textId="73EA5112" w:rsidR="009D6692" w:rsidRPr="009D6692" w:rsidRDefault="009D669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66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66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66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4E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66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CAFA4B9" w14:textId="77777777" w:rsidR="009D6692" w:rsidRDefault="009D66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4567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27147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FB531AC"/>
    <w:multiLevelType w:val="hybridMultilevel"/>
    <w:tmpl w:val="1084FCC4"/>
    <w:lvl w:ilvl="0" w:tplc="8154EAF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084E93"/>
    <w:rsid w:val="00166FF9"/>
    <w:rsid w:val="00177F14"/>
    <w:rsid w:val="00281DDE"/>
    <w:rsid w:val="00341D38"/>
    <w:rsid w:val="00363D5D"/>
    <w:rsid w:val="003A5362"/>
    <w:rsid w:val="0054605C"/>
    <w:rsid w:val="0056180A"/>
    <w:rsid w:val="005B69D2"/>
    <w:rsid w:val="005C5EE5"/>
    <w:rsid w:val="006104B3"/>
    <w:rsid w:val="006A6A2D"/>
    <w:rsid w:val="007038C6"/>
    <w:rsid w:val="00711235"/>
    <w:rsid w:val="00872FA9"/>
    <w:rsid w:val="008B4C6D"/>
    <w:rsid w:val="00940010"/>
    <w:rsid w:val="00952891"/>
    <w:rsid w:val="009D00AD"/>
    <w:rsid w:val="009D6692"/>
    <w:rsid w:val="00A76278"/>
    <w:rsid w:val="00A90DE9"/>
    <w:rsid w:val="00AA644E"/>
    <w:rsid w:val="00AB1E3B"/>
    <w:rsid w:val="00CE1124"/>
    <w:rsid w:val="00CF2B5C"/>
    <w:rsid w:val="00D2593C"/>
    <w:rsid w:val="00DA76BD"/>
    <w:rsid w:val="00E421D8"/>
    <w:rsid w:val="00E85456"/>
    <w:rsid w:val="00EC75CA"/>
    <w:rsid w:val="00ED3E7B"/>
    <w:rsid w:val="00F738E8"/>
    <w:rsid w:val="00F77203"/>
    <w:rsid w:val="00F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D259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D2593C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9D6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692"/>
    <w:rPr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9D6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692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Body Text"/>
    <w:basedOn w:val="a"/>
    <w:link w:val="a7"/>
    <w:uiPriority w:val="99"/>
    <w:unhideWhenUsed/>
    <w:rsid w:val="00D259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uiPriority w:val="99"/>
    <w:rsid w:val="00D2593C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9D6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692"/>
    <w:rPr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9D6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69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20</cp:revision>
  <cp:lastPrinted>2023-07-17T06:34:00Z</cp:lastPrinted>
  <dcterms:created xsi:type="dcterms:W3CDTF">2023-07-17T06:35:00Z</dcterms:created>
  <dcterms:modified xsi:type="dcterms:W3CDTF">2023-11-27T13:57:00Z</dcterms:modified>
</cp:coreProperties>
</file>