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68" w:rsidRPr="00BC435B" w:rsidRDefault="00B44568">
      <w:pPr>
        <w:rPr>
          <w:sz w:val="24"/>
          <w:szCs w:val="24"/>
        </w:rPr>
      </w:pPr>
      <w:bookmarkStart w:id="0" w:name="_GoBack"/>
      <w:bookmarkEnd w:id="0"/>
    </w:p>
    <w:p w:rsidR="00372D41" w:rsidRPr="001F4FC3" w:rsidRDefault="00AC065D" w:rsidP="00372D41">
      <w:pPr>
        <w:ind w:left="5664" w:right="-6" w:firstLine="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751075">
        <w:rPr>
          <w:sz w:val="28"/>
          <w:szCs w:val="28"/>
        </w:rPr>
        <w:t>9</w:t>
      </w:r>
    </w:p>
    <w:p w:rsidR="00372D41" w:rsidRPr="001F4FC3" w:rsidRDefault="00372D41" w:rsidP="00372D41">
      <w:pPr>
        <w:ind w:left="5664" w:right="-141" w:firstLine="290"/>
        <w:jc w:val="both"/>
        <w:rPr>
          <w:sz w:val="28"/>
          <w:szCs w:val="28"/>
        </w:rPr>
      </w:pPr>
      <w:r w:rsidRPr="001F4FC3">
        <w:rPr>
          <w:sz w:val="28"/>
          <w:szCs w:val="28"/>
        </w:rPr>
        <w:t>до рішення обласної ради</w:t>
      </w:r>
    </w:p>
    <w:p w:rsidR="00372D41" w:rsidRDefault="00372D41" w:rsidP="00372D41">
      <w:pPr>
        <w:ind w:left="5529" w:right="-283"/>
        <w:jc w:val="both"/>
        <w:rPr>
          <w:sz w:val="28"/>
          <w:szCs w:val="28"/>
        </w:rPr>
      </w:pPr>
    </w:p>
    <w:p w:rsidR="00372D41" w:rsidRPr="0071214E" w:rsidRDefault="00372D41" w:rsidP="00372D41">
      <w:pPr>
        <w:ind w:left="5529" w:right="-283"/>
        <w:jc w:val="both"/>
        <w:rPr>
          <w:sz w:val="4"/>
          <w:szCs w:val="28"/>
        </w:rPr>
      </w:pPr>
    </w:p>
    <w:p w:rsidR="00372D41" w:rsidRPr="001F4FC3" w:rsidRDefault="00372D41" w:rsidP="00372D41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372D41" w:rsidRPr="0071214E" w:rsidRDefault="00372D41" w:rsidP="0071214E">
      <w:pPr>
        <w:ind w:left="720" w:right="818"/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майна, що належить до спільної власності територіальних громад сіл, селищ, міст Дніпропетровської області й підлягає списанню з б</w:t>
      </w:r>
      <w:r w:rsidR="0071214E">
        <w:rPr>
          <w:b/>
          <w:sz w:val="28"/>
          <w:szCs w:val="28"/>
        </w:rPr>
        <w:t>алансу  комунальних підприємств</w:t>
      </w:r>
    </w:p>
    <w:p w:rsidR="0071214E" w:rsidRDefault="0071214E" w:rsidP="00372D41">
      <w:pPr>
        <w:pStyle w:val="a3"/>
        <w:jc w:val="both"/>
        <w:rPr>
          <w:sz w:val="24"/>
          <w:szCs w:val="24"/>
          <w:lang w:val="uk-UA"/>
        </w:rPr>
      </w:pPr>
    </w:p>
    <w:p w:rsidR="00372D41" w:rsidRPr="0071214E" w:rsidRDefault="00AC065D" w:rsidP="00712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4E">
        <w:rPr>
          <w:rFonts w:ascii="Times New Roman" w:hAnsi="Times New Roman" w:cs="Times New Roman"/>
          <w:sz w:val="28"/>
          <w:szCs w:val="28"/>
          <w:lang w:val="uk-UA"/>
        </w:rPr>
        <w:t>1. Комунальне підприємство „Дніпропетровська обласна клінічна лікарня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1214E">
        <w:rPr>
          <w:rFonts w:ascii="Times New Roman" w:hAnsi="Times New Roman" w:cs="Times New Roman"/>
          <w:sz w:val="28"/>
          <w:szCs w:val="28"/>
          <w:lang w:val="uk-UA"/>
        </w:rPr>
        <w:t>ім. І.І. Мечникова” Дніпропетровської обласної ради”:</w:t>
      </w:r>
    </w:p>
    <w:p w:rsidR="00AC065D" w:rsidRPr="00515E97" w:rsidRDefault="00AC065D" w:rsidP="00AC065D">
      <w:pPr>
        <w:pStyle w:val="a3"/>
        <w:ind w:left="284"/>
        <w:jc w:val="both"/>
        <w:rPr>
          <w:sz w:val="28"/>
          <w:szCs w:val="28"/>
          <w:lang w:val="uk-UA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1445"/>
        <w:gridCol w:w="1842"/>
        <w:gridCol w:w="1522"/>
      </w:tblGrid>
      <w:tr w:rsidR="0071214E" w:rsidRPr="00515E97" w:rsidTr="00E86DE2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72D41" w:rsidRPr="0071214E" w:rsidRDefault="00372D41" w:rsidP="0057417B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left="-45"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71214E" w:rsidRPr="00515E97" w:rsidTr="00E86DE2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72D41" w:rsidRPr="0071214E" w:rsidRDefault="00372D41" w:rsidP="00AC065D">
            <w:pPr>
              <w:ind w:left="33"/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D41" w:rsidRPr="0071214E" w:rsidRDefault="00AC065D" w:rsidP="00AC065D">
            <w:pPr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Радіографічна система „Силует 20</w:t>
            </w:r>
            <w:r w:rsidRPr="0071214E">
              <w:rPr>
                <w:sz w:val="24"/>
                <w:szCs w:val="24"/>
                <w:lang w:val="en-US"/>
              </w:rPr>
              <w:t>S</w:t>
            </w:r>
            <w:r w:rsidRPr="0071214E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  <w:lang w:val="en-US"/>
              </w:rPr>
            </w:pPr>
            <w:r w:rsidRPr="0071214E">
              <w:rPr>
                <w:sz w:val="24"/>
                <w:szCs w:val="24"/>
                <w:lang w:val="en-US"/>
              </w:rPr>
              <w:t>10479960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  <w:lang w:val="ru-RU"/>
              </w:rPr>
            </w:pPr>
            <w:r w:rsidRPr="0071214E"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  <w:lang w:val="en-US"/>
              </w:rPr>
            </w:pPr>
            <w:r w:rsidRPr="0071214E">
              <w:rPr>
                <w:sz w:val="24"/>
                <w:szCs w:val="24"/>
                <w:lang w:val="en-US"/>
              </w:rPr>
              <w:t>228013</w:t>
            </w:r>
            <w:r w:rsidRPr="0071214E">
              <w:rPr>
                <w:sz w:val="24"/>
                <w:szCs w:val="24"/>
              </w:rPr>
              <w:t>,</w:t>
            </w:r>
            <w:r w:rsidRPr="0071214E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228013,33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72D41" w:rsidRPr="0071214E" w:rsidRDefault="001074FC" w:rsidP="008B4354">
            <w:pPr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0,00</w:t>
            </w:r>
          </w:p>
        </w:tc>
      </w:tr>
    </w:tbl>
    <w:p w:rsidR="003D2E5D" w:rsidRDefault="003D2E5D" w:rsidP="00372D41">
      <w:pPr>
        <w:pStyle w:val="a5"/>
        <w:spacing w:after="0"/>
        <w:rPr>
          <w:b/>
          <w:szCs w:val="28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559"/>
        <w:gridCol w:w="1134"/>
        <w:gridCol w:w="1445"/>
        <w:gridCol w:w="1842"/>
        <w:gridCol w:w="1453"/>
      </w:tblGrid>
      <w:tr w:rsidR="00385674" w:rsidTr="00D53CA1">
        <w:trPr>
          <w:tblHeader/>
          <w:jc w:val="center"/>
        </w:trPr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674" w:rsidRPr="00385674" w:rsidRDefault="00385674" w:rsidP="00385674">
            <w:pPr>
              <w:spacing w:line="276" w:lineRule="auto"/>
              <w:rPr>
                <w:sz w:val="2"/>
                <w:szCs w:val="28"/>
              </w:rPr>
            </w:pPr>
          </w:p>
          <w:p w:rsidR="00385674" w:rsidRDefault="00385674">
            <w:pPr>
              <w:spacing w:line="276" w:lineRule="auto"/>
              <w:ind w:left="28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Комунальне підприємство ,,Регіональний медичний центр родинного здоров’я” Дніпропетровської обласної ради”:</w:t>
            </w: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ind w:left="3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8794 ВВ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10006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28485,56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2563 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18323,33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8795 ВВ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11513,33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53CA1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03049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24195,56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85674" w:rsidRDefault="00385674" w:rsidP="00385674">
      <w:pPr>
        <w:pStyle w:val="a5"/>
        <w:spacing w:after="0"/>
        <w:rPr>
          <w:b/>
          <w:szCs w:val="28"/>
        </w:rPr>
      </w:pPr>
    </w:p>
    <w:p w:rsidR="00385674" w:rsidRDefault="00385674" w:rsidP="00385674">
      <w:pPr>
        <w:pStyle w:val="a5"/>
        <w:spacing w:after="0"/>
        <w:rPr>
          <w:szCs w:val="28"/>
        </w:rPr>
      </w:pPr>
      <w:r>
        <w:rPr>
          <w:szCs w:val="28"/>
        </w:rPr>
        <w:t>3. Комунальний заклад освіти ,,Багатопрофільний навчально-реабілітаційний центр № 6” Дніпропетровської обласної ради”:</w:t>
      </w:r>
    </w:p>
    <w:p w:rsidR="00385674" w:rsidRDefault="00385674" w:rsidP="00385674">
      <w:pPr>
        <w:pStyle w:val="a5"/>
        <w:spacing w:after="0"/>
        <w:jc w:val="center"/>
        <w:rPr>
          <w:szCs w:val="28"/>
        </w:rPr>
      </w:pPr>
    </w:p>
    <w:tbl>
      <w:tblPr>
        <w:tblStyle w:val="a8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1559"/>
        <w:gridCol w:w="1134"/>
        <w:gridCol w:w="1560"/>
        <w:gridCol w:w="1843"/>
        <w:gridCol w:w="1560"/>
      </w:tblGrid>
      <w:tr w:rsidR="00385674" w:rsidTr="00385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Сума нарахованого зносу, 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385674" w:rsidTr="00385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Мазда Е 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АЕ 0253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4743,90</w:t>
            </w:r>
          </w:p>
        </w:tc>
      </w:tr>
    </w:tbl>
    <w:p w:rsidR="00385674" w:rsidRDefault="00385674" w:rsidP="00385674">
      <w:pPr>
        <w:pStyle w:val="a5"/>
        <w:spacing w:after="0"/>
        <w:jc w:val="center"/>
        <w:rPr>
          <w:szCs w:val="28"/>
        </w:rPr>
      </w:pPr>
    </w:p>
    <w:p w:rsidR="00252E38" w:rsidRDefault="00252E38" w:rsidP="00252E38">
      <w:pPr>
        <w:pStyle w:val="a5"/>
        <w:jc w:val="center"/>
        <w:rPr>
          <w:szCs w:val="28"/>
        </w:rPr>
      </w:pPr>
    </w:p>
    <w:p w:rsidR="00252E38" w:rsidRDefault="00252E38" w:rsidP="00252E38">
      <w:pPr>
        <w:pStyle w:val="a5"/>
        <w:jc w:val="center"/>
        <w:rPr>
          <w:szCs w:val="28"/>
        </w:rPr>
      </w:pPr>
    </w:p>
    <w:p w:rsidR="00252E38" w:rsidRDefault="00252E38" w:rsidP="00252E38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4. Комунальне підприємство „Дніпропетровська багатопрофільна клінічна лікарня з надання психіатричної допомоги” Дніпропетровської обласної ради”</w:t>
      </w: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0"/>
        <w:gridCol w:w="1134"/>
        <w:gridCol w:w="1419"/>
        <w:gridCol w:w="1559"/>
        <w:gridCol w:w="1417"/>
      </w:tblGrid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E86DE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Сума нарахова-но</w:t>
            </w:r>
            <w:r w:rsidR="00252E38" w:rsidRPr="00252E38">
              <w:rPr>
                <w:b/>
                <w:sz w:val="24"/>
                <w:szCs w:val="24"/>
                <w:lang w:eastAsia="en-US"/>
              </w:rPr>
              <w:t>го зносу,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E86DE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Залишко-в</w:t>
            </w:r>
            <w:r w:rsidR="00252E38" w:rsidRPr="00252E38">
              <w:rPr>
                <w:b/>
                <w:sz w:val="24"/>
                <w:szCs w:val="24"/>
                <w:lang w:eastAsia="en-US"/>
              </w:rPr>
              <w:t>а вартість, грн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ШВЛ ,,Фаза-5”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10471817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203192,00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203192,00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ШВЛ ,,</w:t>
            </w:r>
            <w:r w:rsidRPr="00252E38">
              <w:rPr>
                <w:sz w:val="24"/>
                <w:szCs w:val="24"/>
                <w:lang w:val="en-US" w:eastAsia="en-US"/>
              </w:rPr>
              <w:t>Drager CARINA SYSTEM</w:t>
            </w:r>
            <w:r w:rsidRPr="00252E38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10471819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55555</w:t>
            </w:r>
            <w:r w:rsidRPr="00252E38">
              <w:rPr>
                <w:sz w:val="24"/>
                <w:szCs w:val="24"/>
                <w:lang w:eastAsia="en-US"/>
              </w:rPr>
              <w:t>,</w:t>
            </w:r>
            <w:r w:rsidRPr="00252E38">
              <w:rPr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55555,56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УЗД ,,</w:t>
            </w:r>
            <w:r w:rsidRPr="00252E38">
              <w:rPr>
                <w:sz w:val="24"/>
                <w:szCs w:val="24"/>
                <w:lang w:val="en-US" w:eastAsia="en-US"/>
              </w:rPr>
              <w:t>Technos</w:t>
            </w:r>
            <w:r w:rsidRPr="00252E38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10470997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1293487,00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1293487,00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 xml:space="preserve">Конвексний датчик ,,СА621” до УЗД ,,Technos”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1471130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100866,00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100866,00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РО-9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10470846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153851,00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153851,00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Дезкамера КДЕ-2.0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10470234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73219,00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73219,00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E86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Монітор пацієнта ,,</w:t>
            </w:r>
            <w:r w:rsidRPr="00252E38">
              <w:rPr>
                <w:sz w:val="24"/>
                <w:szCs w:val="24"/>
                <w:lang w:val="en-US" w:eastAsia="en-US"/>
              </w:rPr>
              <w:t>UM-300</w:t>
            </w:r>
            <w:r w:rsidRPr="00252E38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10470988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2005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52715,00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52715,00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0,00</w:t>
            </w:r>
          </w:p>
        </w:tc>
      </w:tr>
    </w:tbl>
    <w:p w:rsidR="00252E38" w:rsidRDefault="00252E38" w:rsidP="00252E38">
      <w:pPr>
        <w:pStyle w:val="a5"/>
        <w:spacing w:after="0"/>
        <w:rPr>
          <w:szCs w:val="28"/>
          <w:lang w:val="ru-RU"/>
        </w:rPr>
      </w:pPr>
    </w:p>
    <w:p w:rsidR="00252E38" w:rsidRDefault="00252E38" w:rsidP="00252E38">
      <w:pPr>
        <w:pStyle w:val="a5"/>
        <w:spacing w:after="0"/>
        <w:jc w:val="center"/>
        <w:rPr>
          <w:szCs w:val="28"/>
        </w:rPr>
      </w:pPr>
      <w:r>
        <w:rPr>
          <w:szCs w:val="28"/>
          <w:lang w:val="ru-RU"/>
        </w:rPr>
        <w:t>5</w:t>
      </w:r>
      <w:r>
        <w:rPr>
          <w:szCs w:val="28"/>
        </w:rPr>
        <w:t>. Комунальний заклад ,,Дніпропетровське обласне бюро судово-медичної експертизи” Дніпропетровської обласної ради”</w:t>
      </w:r>
    </w:p>
    <w:p w:rsidR="00252E38" w:rsidRDefault="00252E38" w:rsidP="00252E38">
      <w:pPr>
        <w:pStyle w:val="a5"/>
        <w:spacing w:after="0"/>
        <w:jc w:val="center"/>
        <w:rPr>
          <w:szCs w:val="28"/>
        </w:rPr>
      </w:pPr>
    </w:p>
    <w:p w:rsidR="00252E38" w:rsidRDefault="00252E38" w:rsidP="00252E38">
      <w:pPr>
        <w:pStyle w:val="a5"/>
        <w:spacing w:after="0"/>
        <w:jc w:val="center"/>
        <w:rPr>
          <w:szCs w:val="28"/>
        </w:rPr>
      </w:pP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686"/>
        <w:gridCol w:w="1700"/>
        <w:gridCol w:w="1134"/>
        <w:gridCol w:w="1277"/>
        <w:gridCol w:w="1559"/>
        <w:gridCol w:w="1417"/>
      </w:tblGrid>
      <w:tr w:rsidR="00252E38" w:rsidTr="00E86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E86DE2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Сума нарахова-но</w:t>
            </w:r>
            <w:r w:rsidR="00252E38" w:rsidRPr="00252E38">
              <w:rPr>
                <w:b/>
                <w:sz w:val="24"/>
                <w:szCs w:val="24"/>
                <w:lang w:eastAsia="en-US"/>
              </w:rPr>
              <w:t>го зносу,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Залишко</w:t>
            </w:r>
            <w:r w:rsidR="00E86DE2">
              <w:rPr>
                <w:b/>
                <w:sz w:val="24"/>
                <w:szCs w:val="24"/>
                <w:lang w:eastAsia="en-US"/>
              </w:rPr>
              <w:t>-</w:t>
            </w:r>
            <w:r w:rsidRPr="00252E38">
              <w:rPr>
                <w:b/>
                <w:sz w:val="24"/>
                <w:szCs w:val="24"/>
                <w:lang w:eastAsia="en-US"/>
              </w:rPr>
              <w:t>ва вартість, грн</w:t>
            </w:r>
          </w:p>
        </w:tc>
      </w:tr>
      <w:tr w:rsidR="00252E38" w:rsidTr="00E86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Ампліфікатор ВІО-</w:t>
            </w:r>
            <w:r w:rsidRPr="00252E38">
              <w:rPr>
                <w:sz w:val="24"/>
                <w:szCs w:val="24"/>
                <w:lang w:val="en-US" w:eastAsia="en-US"/>
              </w:rPr>
              <w:t>RAD RTC0220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101450799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164715,56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16471,56</w:t>
            </w:r>
          </w:p>
        </w:tc>
      </w:tr>
      <w:tr w:rsidR="00252E38" w:rsidTr="00E86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 xml:space="preserve"> Змінний блок до Ампліфікатора ВІО-RAD RTC0220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101450800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56742,22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3B2136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5674,22</w:t>
            </w:r>
          </w:p>
        </w:tc>
      </w:tr>
    </w:tbl>
    <w:p w:rsidR="00252E38" w:rsidRDefault="00252E38" w:rsidP="00385674">
      <w:pPr>
        <w:pStyle w:val="a5"/>
        <w:spacing w:after="0"/>
        <w:jc w:val="center"/>
        <w:rPr>
          <w:szCs w:val="28"/>
        </w:rPr>
      </w:pPr>
    </w:p>
    <w:p w:rsidR="00385674" w:rsidRDefault="00385674" w:rsidP="00385674">
      <w:pPr>
        <w:pStyle w:val="a5"/>
        <w:spacing w:after="0"/>
        <w:rPr>
          <w:b/>
          <w:szCs w:val="28"/>
        </w:rPr>
      </w:pPr>
    </w:p>
    <w:p w:rsidR="00385674" w:rsidRDefault="00385674" w:rsidP="00385674">
      <w:pPr>
        <w:pStyle w:val="a5"/>
        <w:spacing w:after="0"/>
        <w:rPr>
          <w:b/>
          <w:szCs w:val="28"/>
        </w:rPr>
      </w:pPr>
      <w:r>
        <w:rPr>
          <w:b/>
          <w:szCs w:val="28"/>
        </w:rPr>
        <w:t>Заступник голови</w:t>
      </w:r>
    </w:p>
    <w:p w:rsidR="00B44568" w:rsidRPr="00515E97" w:rsidRDefault="00385674" w:rsidP="002430BD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обласної ради                                                                             І. КАШИРІН</w:t>
      </w:r>
    </w:p>
    <w:sectPr w:rsidR="00B44568" w:rsidRPr="00515E97" w:rsidSect="00D53CA1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8B" w:rsidRDefault="008E258B" w:rsidP="00D53CA1">
      <w:r>
        <w:separator/>
      </w:r>
    </w:p>
  </w:endnote>
  <w:endnote w:type="continuationSeparator" w:id="0">
    <w:p w:rsidR="008E258B" w:rsidRDefault="008E258B" w:rsidP="00D5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8B" w:rsidRDefault="008E258B" w:rsidP="00D53CA1">
      <w:r>
        <w:separator/>
      </w:r>
    </w:p>
  </w:footnote>
  <w:footnote w:type="continuationSeparator" w:id="0">
    <w:p w:rsidR="008E258B" w:rsidRDefault="008E258B" w:rsidP="00D5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810231"/>
      <w:docPartObj>
        <w:docPartGallery w:val="Page Numbers (Top of Page)"/>
        <w:docPartUnique/>
      </w:docPartObj>
    </w:sdtPr>
    <w:sdtContent>
      <w:p w:rsidR="00D53CA1" w:rsidRDefault="00D53C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3CA1">
          <w:rPr>
            <w:noProof/>
            <w:lang w:val="ru-RU"/>
          </w:rPr>
          <w:t>2</w:t>
        </w:r>
        <w:r>
          <w:fldChar w:fldCharType="end"/>
        </w:r>
      </w:p>
    </w:sdtContent>
  </w:sdt>
  <w:p w:rsidR="00D53CA1" w:rsidRDefault="00D53C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13BA3"/>
    <w:rsid w:val="000A3D6A"/>
    <w:rsid w:val="000D2ECA"/>
    <w:rsid w:val="000D7CD0"/>
    <w:rsid w:val="000E78C3"/>
    <w:rsid w:val="000E7E5D"/>
    <w:rsid w:val="001074FC"/>
    <w:rsid w:val="00123157"/>
    <w:rsid w:val="00140481"/>
    <w:rsid w:val="001A0E8D"/>
    <w:rsid w:val="001B506C"/>
    <w:rsid w:val="001C4F77"/>
    <w:rsid w:val="001E6FB3"/>
    <w:rsid w:val="001E7595"/>
    <w:rsid w:val="001F4FC3"/>
    <w:rsid w:val="002303D9"/>
    <w:rsid w:val="00232B5A"/>
    <w:rsid w:val="002430BD"/>
    <w:rsid w:val="00252E38"/>
    <w:rsid w:val="00264A40"/>
    <w:rsid w:val="00277FF3"/>
    <w:rsid w:val="002B17F8"/>
    <w:rsid w:val="00372D41"/>
    <w:rsid w:val="00385674"/>
    <w:rsid w:val="003B2136"/>
    <w:rsid w:val="003D2E5D"/>
    <w:rsid w:val="003F42D6"/>
    <w:rsid w:val="00415F5F"/>
    <w:rsid w:val="00431BC7"/>
    <w:rsid w:val="00484865"/>
    <w:rsid w:val="00515E97"/>
    <w:rsid w:val="005626F3"/>
    <w:rsid w:val="0057417B"/>
    <w:rsid w:val="005B49BC"/>
    <w:rsid w:val="005E18A6"/>
    <w:rsid w:val="0060348E"/>
    <w:rsid w:val="00623702"/>
    <w:rsid w:val="00687B5B"/>
    <w:rsid w:val="006E0D86"/>
    <w:rsid w:val="0071214E"/>
    <w:rsid w:val="00751075"/>
    <w:rsid w:val="007C1DE8"/>
    <w:rsid w:val="00803632"/>
    <w:rsid w:val="00861287"/>
    <w:rsid w:val="00882B89"/>
    <w:rsid w:val="008A3623"/>
    <w:rsid w:val="008C07CC"/>
    <w:rsid w:val="008E258B"/>
    <w:rsid w:val="00931895"/>
    <w:rsid w:val="009366B3"/>
    <w:rsid w:val="00936B1C"/>
    <w:rsid w:val="00944694"/>
    <w:rsid w:val="00973131"/>
    <w:rsid w:val="00A515B3"/>
    <w:rsid w:val="00A541F9"/>
    <w:rsid w:val="00AC065D"/>
    <w:rsid w:val="00AD27D1"/>
    <w:rsid w:val="00AF49AC"/>
    <w:rsid w:val="00B44568"/>
    <w:rsid w:val="00B75558"/>
    <w:rsid w:val="00B905E0"/>
    <w:rsid w:val="00BA311A"/>
    <w:rsid w:val="00BC435B"/>
    <w:rsid w:val="00C36F29"/>
    <w:rsid w:val="00C7530A"/>
    <w:rsid w:val="00C832DF"/>
    <w:rsid w:val="00C9689A"/>
    <w:rsid w:val="00CA0E28"/>
    <w:rsid w:val="00D137EA"/>
    <w:rsid w:val="00D1677F"/>
    <w:rsid w:val="00D242F9"/>
    <w:rsid w:val="00D4531F"/>
    <w:rsid w:val="00D53CA1"/>
    <w:rsid w:val="00DB00F4"/>
    <w:rsid w:val="00DD6411"/>
    <w:rsid w:val="00E1249D"/>
    <w:rsid w:val="00E86DE2"/>
    <w:rsid w:val="00EA40E2"/>
    <w:rsid w:val="00ED0B92"/>
    <w:rsid w:val="00ED2C4C"/>
    <w:rsid w:val="00ED4F9D"/>
    <w:rsid w:val="00EF5C5B"/>
    <w:rsid w:val="00F078FE"/>
    <w:rsid w:val="00F44707"/>
    <w:rsid w:val="00FC7727"/>
    <w:rsid w:val="00FE7E6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0AF51-2B81-4AFA-A5D1-1C024CC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3CA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D53CA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CA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D53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3CA1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FA2D-743E-4BFF-A5BC-43C0559C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2023-12-05T12:45:00Z</cp:lastPrinted>
  <dcterms:created xsi:type="dcterms:W3CDTF">2023-12-05T08:33:00Z</dcterms:created>
  <dcterms:modified xsi:type="dcterms:W3CDTF">2023-12-05T12:46:00Z</dcterms:modified>
</cp:coreProperties>
</file>