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D7" w:rsidRDefault="00537AE3" w:rsidP="00DC4FD7">
      <w:pPr>
        <w:ind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DC4FD7" w:rsidRDefault="00537AE3" w:rsidP="00DC4FD7">
      <w:pPr>
        <w:ind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537AE3" w:rsidRDefault="00537AE3" w:rsidP="00DC4FD7">
      <w:pPr>
        <w:ind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</w:t>
      </w:r>
    </w:p>
    <w:p w:rsidR="00537AE3" w:rsidRDefault="00537AE3" w:rsidP="00537AE3">
      <w:pPr>
        <w:pStyle w:val="a7"/>
        <w:tabs>
          <w:tab w:val="left" w:pos="8640"/>
          <w:tab w:val="left" w:pos="8820"/>
        </w:tabs>
        <w:spacing w:before="0" w:beforeAutospacing="0" w:after="0" w:afterAutospacing="0"/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37AE3" w:rsidRPr="000407C6" w:rsidRDefault="00537AE3" w:rsidP="00537AE3">
      <w:pPr>
        <w:rPr>
          <w:sz w:val="16"/>
          <w:szCs w:val="16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37AE3" w:rsidRPr="0062647A" w:rsidRDefault="00537AE3" w:rsidP="00537AE3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2647A">
        <w:rPr>
          <w:b/>
          <w:sz w:val="28"/>
          <w:szCs w:val="28"/>
          <w:lang w:val="uk-UA"/>
        </w:rPr>
        <w:t>ПОРЯДОК</w:t>
      </w:r>
    </w:p>
    <w:p w:rsidR="00537AE3" w:rsidRPr="00696B3B" w:rsidRDefault="00537AE3" w:rsidP="00537AE3">
      <w:pPr>
        <w:pStyle w:val="a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2647A">
        <w:rPr>
          <w:b/>
          <w:sz w:val="28"/>
          <w:szCs w:val="28"/>
          <w:lang w:val="uk-UA"/>
        </w:rPr>
        <w:t>доступу до публічної інформації в Дніпропетровській  обласній раді</w:t>
      </w:r>
    </w:p>
    <w:p w:rsidR="00537AE3" w:rsidRPr="000407C6" w:rsidRDefault="00537AE3" w:rsidP="00537AE3">
      <w:pPr>
        <w:pStyle w:val="a7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88060C">
        <w:rPr>
          <w:b/>
          <w:sz w:val="28"/>
          <w:szCs w:val="28"/>
          <w:lang w:val="uk-UA"/>
        </w:rPr>
        <w:t>1. Загальні положення</w:t>
      </w:r>
    </w:p>
    <w:p w:rsidR="00537AE3" w:rsidRPr="000407C6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10"/>
          <w:szCs w:val="10"/>
          <w:lang w:val="uk-UA"/>
        </w:rPr>
      </w:pPr>
    </w:p>
    <w:p w:rsidR="00537AE3" w:rsidRPr="00C6747A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1.1. Порядок доступу до публічної інформації в Дніпропетровській  обласній раді (далі </w:t>
      </w:r>
      <w:r>
        <w:rPr>
          <w:sz w:val="28"/>
          <w:szCs w:val="28"/>
          <w:lang w:val="uk-UA"/>
        </w:rPr>
        <w:t>–</w:t>
      </w:r>
      <w:r w:rsidRPr="00696B3B">
        <w:rPr>
          <w:sz w:val="28"/>
          <w:szCs w:val="28"/>
          <w:lang w:val="uk-UA"/>
        </w:rPr>
        <w:t xml:space="preserve"> Порядок) регулює питання оприлюднення публічної інформації та забезпечення права </w:t>
      </w:r>
      <w:r w:rsidR="00B22ACB">
        <w:rPr>
          <w:sz w:val="28"/>
          <w:szCs w:val="28"/>
          <w:lang w:val="uk-UA"/>
        </w:rPr>
        <w:t>запитувача</w:t>
      </w:r>
      <w:r w:rsidRPr="00696B3B">
        <w:rPr>
          <w:sz w:val="28"/>
          <w:szCs w:val="28"/>
          <w:lang w:val="uk-UA"/>
        </w:rPr>
        <w:t xml:space="preserve"> (фізичної, юридичної особи, крім суб’єктів владних повноважень) на доступ до публічної інформації, </w:t>
      </w:r>
      <w:r w:rsidRPr="00C6747A">
        <w:rPr>
          <w:sz w:val="28"/>
          <w:szCs w:val="28"/>
          <w:lang w:val="uk-UA"/>
        </w:rPr>
        <w:t xml:space="preserve">що </w:t>
      </w:r>
      <w:r w:rsidR="00BB4586" w:rsidRPr="00C6747A">
        <w:rPr>
          <w:sz w:val="28"/>
          <w:szCs w:val="28"/>
          <w:lang w:val="uk-UA"/>
        </w:rPr>
        <w:t>знаходиться</w:t>
      </w:r>
      <w:r w:rsidRPr="00C6747A">
        <w:rPr>
          <w:sz w:val="28"/>
          <w:szCs w:val="28"/>
          <w:lang w:val="uk-UA"/>
        </w:rPr>
        <w:t xml:space="preserve"> </w:t>
      </w:r>
      <w:r w:rsidR="00C6747A" w:rsidRPr="00C6747A">
        <w:rPr>
          <w:sz w:val="28"/>
          <w:szCs w:val="28"/>
          <w:lang w:val="uk-UA"/>
        </w:rPr>
        <w:t>у</w:t>
      </w:r>
      <w:r w:rsidRPr="00C6747A">
        <w:rPr>
          <w:sz w:val="28"/>
          <w:szCs w:val="28"/>
          <w:lang w:val="uk-UA"/>
        </w:rPr>
        <w:t xml:space="preserve"> </w:t>
      </w:r>
      <w:r w:rsidR="00BB4586" w:rsidRPr="00C6747A">
        <w:rPr>
          <w:sz w:val="28"/>
          <w:szCs w:val="28"/>
          <w:lang w:val="uk-UA"/>
        </w:rPr>
        <w:t xml:space="preserve">володінні </w:t>
      </w:r>
      <w:r w:rsidRPr="00C6747A">
        <w:rPr>
          <w:sz w:val="28"/>
          <w:szCs w:val="28"/>
          <w:lang w:val="uk-UA"/>
        </w:rPr>
        <w:t>Дніпропетровськ</w:t>
      </w:r>
      <w:r w:rsidR="00BB4586" w:rsidRPr="00C6747A">
        <w:rPr>
          <w:sz w:val="28"/>
          <w:szCs w:val="28"/>
          <w:lang w:val="uk-UA"/>
        </w:rPr>
        <w:t>ої</w:t>
      </w:r>
      <w:r w:rsidRPr="00C6747A">
        <w:rPr>
          <w:sz w:val="28"/>
          <w:szCs w:val="28"/>
          <w:lang w:val="uk-UA"/>
        </w:rPr>
        <w:t xml:space="preserve"> обласн</w:t>
      </w:r>
      <w:r w:rsidR="00BB4586" w:rsidRPr="00C6747A">
        <w:rPr>
          <w:sz w:val="28"/>
          <w:szCs w:val="28"/>
          <w:lang w:val="uk-UA"/>
        </w:rPr>
        <w:t>ої</w:t>
      </w:r>
      <w:r w:rsidRPr="00C6747A">
        <w:rPr>
          <w:sz w:val="28"/>
          <w:szCs w:val="28"/>
          <w:lang w:val="uk-UA"/>
        </w:rPr>
        <w:t xml:space="preserve"> рад</w:t>
      </w:r>
      <w:r w:rsidR="00BB4586" w:rsidRPr="00C6747A">
        <w:rPr>
          <w:sz w:val="28"/>
          <w:szCs w:val="28"/>
          <w:lang w:val="uk-UA"/>
        </w:rPr>
        <w:t>и</w:t>
      </w:r>
      <w:r w:rsidRPr="00C6747A"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96B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696B3B">
        <w:rPr>
          <w:sz w:val="28"/>
          <w:szCs w:val="28"/>
          <w:lang w:val="uk-UA"/>
        </w:rPr>
        <w:t>. Доступ до публічної інформації  у Дніпропетровській  обласній раді забезпечується шляхом:</w:t>
      </w:r>
    </w:p>
    <w:p w:rsidR="00537AE3" w:rsidRPr="00696B3B" w:rsidRDefault="00537AE3" w:rsidP="00537AE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        систематичного </w:t>
      </w:r>
      <w:r w:rsidR="00FE562C">
        <w:rPr>
          <w:sz w:val="28"/>
          <w:szCs w:val="28"/>
          <w:lang w:val="uk-UA"/>
        </w:rPr>
        <w:t xml:space="preserve">й </w:t>
      </w:r>
      <w:r w:rsidRPr="00696B3B">
        <w:rPr>
          <w:sz w:val="28"/>
          <w:szCs w:val="28"/>
          <w:lang w:val="uk-UA"/>
        </w:rPr>
        <w:t>оперативного оприлюднення інформації на офіційному сайті Дніпропетровської обласної ради</w:t>
      </w:r>
      <w:r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>або будь-якими іншими способами;</w:t>
      </w:r>
    </w:p>
    <w:p w:rsidR="00537AE3" w:rsidRDefault="00537AE3" w:rsidP="00537AE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        надання інформації за запитами на інформацію.</w:t>
      </w:r>
    </w:p>
    <w:p w:rsidR="00CD671D" w:rsidRDefault="00CD671D" w:rsidP="00537AE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537AE3" w:rsidRPr="000407C6" w:rsidRDefault="00537AE3" w:rsidP="00537AE3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7F4AF4">
        <w:rPr>
          <w:b/>
          <w:sz w:val="28"/>
          <w:szCs w:val="28"/>
          <w:lang w:val="uk-UA"/>
        </w:rPr>
        <w:t xml:space="preserve">2. Оприлюднення публічної інформації, що </w:t>
      </w:r>
      <w:r w:rsidR="00C6747A">
        <w:rPr>
          <w:b/>
          <w:sz w:val="28"/>
          <w:szCs w:val="28"/>
          <w:lang w:val="uk-UA"/>
        </w:rPr>
        <w:t xml:space="preserve">знаходиться у володінні </w:t>
      </w:r>
      <w:r w:rsidRPr="007F4AF4">
        <w:rPr>
          <w:b/>
          <w:sz w:val="28"/>
          <w:szCs w:val="28"/>
          <w:lang w:val="uk-UA"/>
        </w:rPr>
        <w:t>Дніпропетровськ</w:t>
      </w:r>
      <w:r w:rsidR="00C6747A">
        <w:rPr>
          <w:b/>
          <w:sz w:val="28"/>
          <w:szCs w:val="28"/>
          <w:lang w:val="uk-UA"/>
        </w:rPr>
        <w:t>ої</w:t>
      </w:r>
      <w:r w:rsidRPr="007F4AF4">
        <w:rPr>
          <w:b/>
          <w:sz w:val="28"/>
          <w:szCs w:val="28"/>
          <w:lang w:val="uk-UA"/>
        </w:rPr>
        <w:t xml:space="preserve"> обласн</w:t>
      </w:r>
      <w:r w:rsidR="00C6747A">
        <w:rPr>
          <w:b/>
          <w:sz w:val="28"/>
          <w:szCs w:val="28"/>
          <w:lang w:val="uk-UA"/>
        </w:rPr>
        <w:t>ої</w:t>
      </w:r>
      <w:r w:rsidRPr="007F4AF4">
        <w:rPr>
          <w:b/>
          <w:sz w:val="28"/>
          <w:szCs w:val="28"/>
          <w:lang w:val="uk-UA"/>
        </w:rPr>
        <w:t xml:space="preserve"> рад</w:t>
      </w:r>
      <w:r w:rsidR="00C6747A">
        <w:rPr>
          <w:b/>
          <w:sz w:val="28"/>
          <w:szCs w:val="28"/>
          <w:lang w:val="uk-UA"/>
        </w:rPr>
        <w:t>и</w:t>
      </w:r>
    </w:p>
    <w:p w:rsidR="00537AE3" w:rsidRPr="000407C6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10"/>
          <w:szCs w:val="10"/>
          <w:lang w:val="uk-UA"/>
        </w:rPr>
      </w:pPr>
    </w:p>
    <w:p w:rsidR="008A1F51" w:rsidRPr="00C6747A" w:rsidRDefault="00537AE3" w:rsidP="008A1F5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96B3B">
        <w:rPr>
          <w:sz w:val="28"/>
          <w:szCs w:val="28"/>
          <w:lang w:val="uk-UA"/>
        </w:rPr>
        <w:t xml:space="preserve">2.1. Оприлюдненню підлягає </w:t>
      </w:r>
      <w:r>
        <w:rPr>
          <w:sz w:val="28"/>
          <w:szCs w:val="28"/>
          <w:lang w:val="uk-UA"/>
        </w:rPr>
        <w:t xml:space="preserve">така інформація, </w:t>
      </w:r>
      <w:r w:rsidR="008A1F51" w:rsidRPr="00C6747A">
        <w:rPr>
          <w:sz w:val="28"/>
          <w:szCs w:val="28"/>
          <w:lang w:val="uk-UA"/>
        </w:rPr>
        <w:t xml:space="preserve">що знаходиться </w:t>
      </w:r>
      <w:r w:rsidR="00C6747A" w:rsidRPr="00C6747A">
        <w:rPr>
          <w:sz w:val="28"/>
          <w:szCs w:val="28"/>
          <w:lang w:val="uk-UA"/>
        </w:rPr>
        <w:t>у</w:t>
      </w:r>
      <w:r w:rsidR="008A1F51" w:rsidRPr="00C6747A">
        <w:rPr>
          <w:sz w:val="28"/>
          <w:szCs w:val="28"/>
          <w:lang w:val="uk-UA"/>
        </w:rPr>
        <w:t xml:space="preserve"> володінні Дніпропетровської обласної ради: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інформація про обласну</w:t>
      </w:r>
      <w:r w:rsidR="00040C97">
        <w:rPr>
          <w:sz w:val="28"/>
          <w:szCs w:val="28"/>
          <w:lang w:val="uk-UA"/>
        </w:rPr>
        <w:t xml:space="preserve"> раду (організаційна структура, </w:t>
      </w:r>
      <w:r w:rsidRPr="00696B3B">
        <w:rPr>
          <w:sz w:val="28"/>
          <w:szCs w:val="28"/>
          <w:lang w:val="uk-UA"/>
        </w:rPr>
        <w:t>повноваження, основні завдання, фінансові ресурси</w:t>
      </w:r>
      <w:r w:rsidR="00D47A3A">
        <w:rPr>
          <w:sz w:val="28"/>
          <w:szCs w:val="28"/>
          <w:lang w:val="uk-UA"/>
        </w:rPr>
        <w:t xml:space="preserve"> тощо</w:t>
      </w:r>
      <w:r w:rsidRPr="00696B3B">
        <w:rPr>
          <w:sz w:val="28"/>
          <w:szCs w:val="28"/>
          <w:lang w:val="uk-UA"/>
        </w:rPr>
        <w:t xml:space="preserve">); 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інформація, що бул</w:t>
      </w:r>
      <w:r w:rsidRPr="00696B3B">
        <w:rPr>
          <w:sz w:val="28"/>
          <w:szCs w:val="28"/>
          <w:lang w:val="uk-UA"/>
        </w:rPr>
        <w:t>а отримана або створена у процесі реалізації обласною радою, її органами повноважень, передбачени</w:t>
      </w:r>
      <w:r w:rsidR="00FE562C">
        <w:rPr>
          <w:sz w:val="28"/>
          <w:szCs w:val="28"/>
          <w:lang w:val="uk-UA"/>
        </w:rPr>
        <w:t>х</w:t>
      </w:r>
      <w:r w:rsidRPr="00696B3B">
        <w:rPr>
          <w:sz w:val="28"/>
          <w:szCs w:val="28"/>
          <w:lang w:val="uk-UA"/>
        </w:rPr>
        <w:t xml:space="preserve"> законодавчими актами, та яка перебуває у володінні виконавчого апарату обласної ради;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нормативно-правові та інші акти (крім </w:t>
      </w:r>
      <w:proofErr w:type="spellStart"/>
      <w:r w:rsidRPr="00696B3B">
        <w:rPr>
          <w:sz w:val="28"/>
          <w:szCs w:val="28"/>
          <w:lang w:val="uk-UA"/>
        </w:rPr>
        <w:t>внутрішньоорганізаційних</w:t>
      </w:r>
      <w:proofErr w:type="spellEnd"/>
      <w:r w:rsidRPr="00696B3B">
        <w:rPr>
          <w:sz w:val="28"/>
          <w:szCs w:val="28"/>
          <w:lang w:val="uk-UA"/>
        </w:rPr>
        <w:t>), прийняті обласною радою, про</w:t>
      </w:r>
      <w:r w:rsidR="008A1F51">
        <w:rPr>
          <w:sz w:val="28"/>
          <w:szCs w:val="28"/>
          <w:lang w:val="uk-UA"/>
        </w:rPr>
        <w:t>є</w:t>
      </w:r>
      <w:r w:rsidRPr="00696B3B">
        <w:rPr>
          <w:sz w:val="28"/>
          <w:szCs w:val="28"/>
          <w:lang w:val="uk-UA"/>
        </w:rPr>
        <w:t>кти рішень обласної ради, що підлягають обговоренню;</w:t>
      </w:r>
    </w:p>
    <w:p w:rsidR="00537AE3" w:rsidRPr="00C6747A" w:rsidRDefault="00537AE3" w:rsidP="00537AE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430B2">
        <w:rPr>
          <w:sz w:val="28"/>
          <w:szCs w:val="28"/>
          <w:lang w:val="uk-UA"/>
        </w:rPr>
        <w:t xml:space="preserve">порядок доступу до публічної інформації (порядок складання та подання запитів на інформацію, </w:t>
      </w:r>
      <w:r>
        <w:rPr>
          <w:sz w:val="28"/>
          <w:szCs w:val="28"/>
          <w:lang w:val="uk-UA"/>
        </w:rPr>
        <w:t>ф</w:t>
      </w:r>
      <w:r w:rsidRPr="006430B2">
        <w:rPr>
          <w:sz w:val="28"/>
          <w:szCs w:val="28"/>
          <w:lang w:val="uk-UA"/>
        </w:rPr>
        <w:t>орми запитів на отримання публічної інформації</w:t>
      </w:r>
      <w:r>
        <w:rPr>
          <w:sz w:val="28"/>
          <w:szCs w:val="28"/>
          <w:lang w:val="uk-UA"/>
        </w:rPr>
        <w:t xml:space="preserve">, </w:t>
      </w:r>
      <w:r w:rsidRPr="00696B3B">
        <w:rPr>
          <w:sz w:val="28"/>
          <w:szCs w:val="28"/>
          <w:lang w:val="uk-UA"/>
        </w:rPr>
        <w:t xml:space="preserve"> система обліку</w:t>
      </w:r>
      <w:r w:rsidR="00424184">
        <w:rPr>
          <w:sz w:val="28"/>
          <w:szCs w:val="28"/>
          <w:lang w:val="uk-UA"/>
        </w:rPr>
        <w:t xml:space="preserve"> публічної</w:t>
      </w:r>
      <w:r w:rsidRPr="00696B3B">
        <w:rPr>
          <w:sz w:val="28"/>
          <w:szCs w:val="28"/>
          <w:lang w:val="uk-UA"/>
        </w:rPr>
        <w:t xml:space="preserve"> інформації, </w:t>
      </w:r>
      <w:r>
        <w:rPr>
          <w:sz w:val="28"/>
          <w:szCs w:val="28"/>
          <w:lang w:val="uk-UA"/>
        </w:rPr>
        <w:t>звіти про надходження та виконання запитів на інформацію</w:t>
      </w:r>
      <w:r w:rsidR="007B0369" w:rsidRPr="007B0369">
        <w:rPr>
          <w:i/>
          <w:sz w:val="28"/>
          <w:szCs w:val="28"/>
          <w:lang w:val="uk-UA"/>
        </w:rPr>
        <w:t xml:space="preserve">, </w:t>
      </w:r>
      <w:r w:rsidR="007B0369" w:rsidRPr="00C6747A">
        <w:rPr>
          <w:sz w:val="28"/>
          <w:szCs w:val="28"/>
          <w:lang w:val="uk-UA"/>
        </w:rPr>
        <w:t>перелік наборів даних, що оприлюднюються у формі відкритих даних</w:t>
      </w:r>
      <w:r w:rsidRPr="00C6747A">
        <w:rPr>
          <w:sz w:val="28"/>
          <w:szCs w:val="28"/>
          <w:lang w:val="uk-UA"/>
        </w:rPr>
        <w:t>);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інформація про </w:t>
      </w:r>
      <w:r>
        <w:rPr>
          <w:sz w:val="28"/>
          <w:szCs w:val="28"/>
          <w:lang w:val="uk-UA"/>
        </w:rPr>
        <w:t>розміщення</w:t>
      </w:r>
      <w:r w:rsidRPr="00696B3B">
        <w:rPr>
          <w:sz w:val="28"/>
          <w:szCs w:val="28"/>
          <w:lang w:val="uk-UA"/>
        </w:rPr>
        <w:t xml:space="preserve"> місць для роботи з документами з метою отримання інформації;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lastRenderedPageBreak/>
        <w:t>інформація про депутатів обласної ради та посадових осіб виконавчого апарату обласної ради</w:t>
      </w:r>
      <w:r w:rsidR="007824D3">
        <w:rPr>
          <w:sz w:val="28"/>
          <w:szCs w:val="28"/>
          <w:lang w:val="uk-UA"/>
        </w:rPr>
        <w:t xml:space="preserve"> відповідно до З</w:t>
      </w:r>
      <w:r w:rsidR="00D47A3A">
        <w:rPr>
          <w:sz w:val="28"/>
          <w:szCs w:val="28"/>
          <w:lang w:val="uk-UA"/>
        </w:rPr>
        <w:t>акон</w:t>
      </w:r>
      <w:r w:rsidR="007824D3">
        <w:rPr>
          <w:sz w:val="28"/>
          <w:szCs w:val="28"/>
          <w:lang w:val="uk-UA"/>
        </w:rPr>
        <w:t>у</w:t>
      </w:r>
      <w:r w:rsidR="00D47A3A">
        <w:rPr>
          <w:sz w:val="28"/>
          <w:szCs w:val="28"/>
          <w:lang w:val="uk-UA"/>
        </w:rPr>
        <w:t xml:space="preserve"> України „Про доступ до публічної інформації”, крім відомостей, що належать до інформації з обмеженим доступом</w:t>
      </w:r>
      <w:r w:rsidRPr="00696B3B">
        <w:rPr>
          <w:sz w:val="28"/>
          <w:szCs w:val="28"/>
          <w:lang w:val="uk-UA"/>
        </w:rPr>
        <w:t>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графік прийому громадян посадовими особами обласної ради;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перелік підприє</w:t>
      </w:r>
      <w:r>
        <w:rPr>
          <w:sz w:val="28"/>
          <w:szCs w:val="28"/>
          <w:lang w:val="uk-UA"/>
        </w:rPr>
        <w:t xml:space="preserve">мств, </w:t>
      </w:r>
      <w:r w:rsidR="007C1974">
        <w:rPr>
          <w:sz w:val="28"/>
          <w:szCs w:val="28"/>
          <w:lang w:val="uk-UA"/>
        </w:rPr>
        <w:t>закладів та</w:t>
      </w:r>
      <w:r>
        <w:rPr>
          <w:sz w:val="28"/>
          <w:szCs w:val="28"/>
          <w:lang w:val="uk-UA"/>
        </w:rPr>
        <w:t xml:space="preserve"> установ, які перебувають</w:t>
      </w:r>
      <w:r w:rsidRPr="00696B3B">
        <w:rPr>
          <w:sz w:val="28"/>
          <w:szCs w:val="28"/>
          <w:lang w:val="uk-UA"/>
        </w:rPr>
        <w:t xml:space="preserve"> у сфері управління обласної ради</w:t>
      </w:r>
      <w:r w:rsidR="00093686">
        <w:rPr>
          <w:sz w:val="28"/>
          <w:szCs w:val="28"/>
          <w:lang w:val="uk-UA"/>
        </w:rPr>
        <w:t xml:space="preserve"> із зазначенням інформації, передбачено</w:t>
      </w:r>
      <w:r w:rsidR="00D97F63">
        <w:rPr>
          <w:sz w:val="28"/>
          <w:szCs w:val="28"/>
          <w:lang w:val="uk-UA"/>
        </w:rPr>
        <w:t>ї</w:t>
      </w:r>
      <w:r w:rsidR="00093686">
        <w:rPr>
          <w:sz w:val="28"/>
          <w:szCs w:val="28"/>
          <w:lang w:val="uk-UA"/>
        </w:rPr>
        <w:t xml:space="preserve"> </w:t>
      </w:r>
      <w:r w:rsidR="00D97F63">
        <w:rPr>
          <w:sz w:val="28"/>
          <w:szCs w:val="28"/>
          <w:lang w:val="uk-UA"/>
        </w:rPr>
        <w:t>З</w:t>
      </w:r>
      <w:r w:rsidR="00093686">
        <w:rPr>
          <w:sz w:val="28"/>
          <w:szCs w:val="28"/>
          <w:lang w:val="uk-UA"/>
        </w:rPr>
        <w:t>аконом України „Про доступ до публічної інформації”</w:t>
      </w:r>
      <w:r w:rsidR="009639D0">
        <w:rPr>
          <w:sz w:val="28"/>
          <w:szCs w:val="28"/>
          <w:lang w:val="uk-UA"/>
        </w:rPr>
        <w:t>;</w:t>
      </w:r>
    </w:p>
    <w:p w:rsidR="009639D0" w:rsidRPr="00C6747A" w:rsidRDefault="009639D0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6747A">
        <w:rPr>
          <w:sz w:val="28"/>
          <w:szCs w:val="28"/>
          <w:lang w:val="uk-UA"/>
        </w:rPr>
        <w:t>розпорядження голови обласної ради з основної діяльності;</w:t>
      </w:r>
    </w:p>
    <w:p w:rsidR="009639D0" w:rsidRPr="00C6747A" w:rsidRDefault="009639D0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6747A">
        <w:rPr>
          <w:sz w:val="28"/>
          <w:szCs w:val="28"/>
          <w:lang w:val="uk-UA"/>
        </w:rPr>
        <w:t xml:space="preserve">розпорядження голови обласної ради </w:t>
      </w:r>
      <w:r w:rsidR="00514AF2" w:rsidRPr="00C6747A">
        <w:rPr>
          <w:sz w:val="28"/>
          <w:szCs w:val="28"/>
          <w:lang w:val="uk-UA"/>
        </w:rPr>
        <w:t>з кадрових питань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</w:r>
      <w:r w:rsidR="00C6747A" w:rsidRPr="00C6747A">
        <w:rPr>
          <w:sz w:val="28"/>
          <w:szCs w:val="28"/>
          <w:lang w:val="uk-UA"/>
        </w:rPr>
        <w:t>.</w:t>
      </w:r>
    </w:p>
    <w:p w:rsidR="009639D0" w:rsidRDefault="009639D0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37AE3" w:rsidRPr="004F2E65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2.2. Оприлюдненню не підлягають:</w:t>
      </w:r>
    </w:p>
    <w:p w:rsidR="00537AE3" w:rsidRPr="004F2E65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proofErr w:type="spellStart"/>
      <w:r w:rsidRPr="004F2E65">
        <w:rPr>
          <w:sz w:val="28"/>
          <w:szCs w:val="28"/>
          <w:lang w:val="uk-UA"/>
        </w:rPr>
        <w:t>внутрішньоорганізаційні</w:t>
      </w:r>
      <w:proofErr w:type="spellEnd"/>
      <w:r w:rsidRPr="004F2E65">
        <w:rPr>
          <w:sz w:val="28"/>
          <w:szCs w:val="28"/>
          <w:lang w:val="uk-UA"/>
        </w:rPr>
        <w:t xml:space="preserve"> документи (резолюції, доповідні, службові, пояснювальні записки, довідки, звіти, інформації, акти, рецензії та ін</w:t>
      </w:r>
      <w:r>
        <w:rPr>
          <w:sz w:val="28"/>
          <w:szCs w:val="28"/>
          <w:lang w:val="uk-UA"/>
        </w:rPr>
        <w:t>.), пов</w:t>
      </w:r>
      <w:r w:rsidRPr="004F2E65">
        <w:rPr>
          <w:sz w:val="28"/>
          <w:szCs w:val="28"/>
          <w:lang w:val="uk-UA"/>
        </w:rPr>
        <w:t>’язані</w:t>
      </w:r>
      <w:r>
        <w:rPr>
          <w:sz w:val="28"/>
          <w:szCs w:val="28"/>
          <w:lang w:val="uk-UA"/>
        </w:rPr>
        <w:t xml:space="preserve"> з напрям</w:t>
      </w:r>
      <w:r w:rsidRPr="004F2E65">
        <w:rPr>
          <w:sz w:val="28"/>
          <w:szCs w:val="28"/>
          <w:lang w:val="uk-UA"/>
        </w:rPr>
        <w:t>ами діяльності обласної ради та структурних підрозділів виконавчого апарату обласної ради, процесами розробки та прийняття рішень і розпоряджень;</w:t>
      </w:r>
    </w:p>
    <w:p w:rsidR="00537AE3" w:rsidRPr="004F2E65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документи з кадрових питань;</w:t>
      </w:r>
    </w:p>
    <w:p w:rsidR="00537AE3" w:rsidRDefault="00537AE3" w:rsidP="00007AD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документи бухгалтерського обліку та звітності</w:t>
      </w:r>
      <w:r w:rsidR="006330FE">
        <w:rPr>
          <w:sz w:val="28"/>
          <w:szCs w:val="28"/>
          <w:lang w:val="uk-UA"/>
        </w:rPr>
        <w:t>, крім інформації, що підлягає оприлюдненню у фор</w:t>
      </w:r>
      <w:r w:rsidR="00D47A3A">
        <w:rPr>
          <w:sz w:val="28"/>
          <w:szCs w:val="28"/>
          <w:lang w:val="uk-UA"/>
        </w:rPr>
        <w:t>м</w:t>
      </w:r>
      <w:r w:rsidR="006330FE">
        <w:rPr>
          <w:sz w:val="28"/>
          <w:szCs w:val="28"/>
          <w:lang w:val="uk-UA"/>
        </w:rPr>
        <w:t>і відкритих даних</w:t>
      </w:r>
      <w:r w:rsidR="00FE562C">
        <w:rPr>
          <w:sz w:val="28"/>
          <w:szCs w:val="28"/>
          <w:lang w:val="uk-UA"/>
        </w:rPr>
        <w:t>;</w:t>
      </w:r>
    </w:p>
    <w:p w:rsidR="00007AD1" w:rsidRDefault="00537AE3" w:rsidP="00007AD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</w:t>
      </w:r>
      <w:r w:rsidR="00007AD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и, що містять </w:t>
      </w:r>
      <w:r w:rsidR="00007AD1">
        <w:rPr>
          <w:sz w:val="28"/>
          <w:szCs w:val="28"/>
          <w:lang w:val="uk-UA"/>
        </w:rPr>
        <w:t>к</w:t>
      </w:r>
      <w:r w:rsidR="00007AD1" w:rsidRPr="00007AD1">
        <w:rPr>
          <w:sz w:val="28"/>
          <w:szCs w:val="28"/>
          <w:lang w:val="uk-UA"/>
        </w:rPr>
        <w:t>онфіденційн</w:t>
      </w:r>
      <w:r w:rsidR="00007AD1">
        <w:rPr>
          <w:sz w:val="28"/>
          <w:szCs w:val="28"/>
          <w:lang w:val="uk-UA"/>
        </w:rPr>
        <w:t>у,</w:t>
      </w:r>
      <w:r w:rsidR="00007AD1" w:rsidRPr="00007AD1">
        <w:rPr>
          <w:sz w:val="28"/>
          <w:szCs w:val="28"/>
          <w:lang w:val="uk-UA"/>
        </w:rPr>
        <w:t xml:space="preserve"> </w:t>
      </w:r>
      <w:r w:rsidR="00007AD1">
        <w:rPr>
          <w:sz w:val="28"/>
          <w:szCs w:val="28"/>
          <w:lang w:val="uk-UA"/>
        </w:rPr>
        <w:t>т</w:t>
      </w:r>
      <w:r w:rsidR="00007AD1" w:rsidRPr="00007AD1">
        <w:rPr>
          <w:sz w:val="28"/>
          <w:szCs w:val="28"/>
          <w:lang w:val="uk-UA"/>
        </w:rPr>
        <w:t>аємн</w:t>
      </w:r>
      <w:r w:rsidR="00007AD1">
        <w:rPr>
          <w:sz w:val="28"/>
          <w:szCs w:val="28"/>
          <w:lang w:val="uk-UA"/>
        </w:rPr>
        <w:t>у,</w:t>
      </w:r>
      <w:r w:rsidR="00007AD1" w:rsidRPr="00007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службову інформацію</w:t>
      </w:r>
      <w:r w:rsidR="00007AD1">
        <w:rPr>
          <w:sz w:val="28"/>
          <w:szCs w:val="28"/>
          <w:lang w:val="uk-UA"/>
        </w:rPr>
        <w:t xml:space="preserve">, </w:t>
      </w:r>
      <w:r w:rsidR="00007AD1" w:rsidRPr="00007AD1">
        <w:rPr>
          <w:sz w:val="28"/>
          <w:szCs w:val="28"/>
          <w:lang w:val="uk-UA"/>
        </w:rPr>
        <w:t xml:space="preserve"> доступ до як</w:t>
      </w:r>
      <w:r w:rsidR="00007AD1">
        <w:rPr>
          <w:sz w:val="28"/>
          <w:szCs w:val="28"/>
          <w:lang w:val="uk-UA"/>
        </w:rPr>
        <w:t>их</w:t>
      </w:r>
      <w:r w:rsidR="00007AD1" w:rsidRPr="00007AD1">
        <w:rPr>
          <w:sz w:val="28"/>
          <w:szCs w:val="28"/>
          <w:lang w:val="uk-UA"/>
        </w:rPr>
        <w:t xml:space="preserve"> обмежується відповідно до частини другої статті 6 Закону</w:t>
      </w:r>
      <w:r w:rsidR="00007AD1">
        <w:rPr>
          <w:sz w:val="28"/>
          <w:szCs w:val="28"/>
          <w:lang w:val="uk-UA"/>
        </w:rPr>
        <w:t xml:space="preserve"> України „Про доступ до публічної інформації” </w:t>
      </w:r>
      <w:r w:rsidR="00007AD1" w:rsidRPr="00007AD1">
        <w:rPr>
          <w:sz w:val="28"/>
          <w:szCs w:val="28"/>
          <w:lang w:val="uk-UA"/>
        </w:rPr>
        <w:t xml:space="preserve"> 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здоров’я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 розголошення інформації може завдати істотної шкоди цим інтересам; шкода від оприлюднення такої інформації переважає суспільний інтерес в її отриманні.</w:t>
      </w:r>
    </w:p>
    <w:p w:rsidR="00537AE3" w:rsidRPr="004F2E65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2.</w:t>
      </w:r>
      <w:r w:rsidR="009639D0">
        <w:rPr>
          <w:sz w:val="28"/>
          <w:szCs w:val="28"/>
          <w:lang w:val="uk-UA"/>
        </w:rPr>
        <w:t>3</w:t>
      </w:r>
      <w:r w:rsidRPr="004F2E65">
        <w:rPr>
          <w:sz w:val="28"/>
          <w:szCs w:val="28"/>
          <w:lang w:val="uk-UA"/>
        </w:rPr>
        <w:t>. Оприлюднення публічної інформації</w:t>
      </w:r>
      <w:r>
        <w:rPr>
          <w:sz w:val="28"/>
          <w:szCs w:val="28"/>
          <w:lang w:val="uk-UA"/>
        </w:rPr>
        <w:t>.</w:t>
      </w:r>
    </w:p>
    <w:p w:rsidR="00537AE3" w:rsidRPr="00514AF2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2.</w:t>
      </w:r>
      <w:r w:rsidR="009639D0">
        <w:rPr>
          <w:sz w:val="28"/>
          <w:szCs w:val="28"/>
          <w:lang w:val="uk-UA"/>
        </w:rPr>
        <w:t>3</w:t>
      </w:r>
      <w:r w:rsidRPr="004F2E65">
        <w:rPr>
          <w:sz w:val="28"/>
          <w:szCs w:val="28"/>
          <w:lang w:val="uk-UA"/>
        </w:rPr>
        <w:t>.1. Інформація, яка підлягає оприлюдненню</w:t>
      </w:r>
      <w:r w:rsidRPr="00696B3B">
        <w:rPr>
          <w:sz w:val="28"/>
          <w:szCs w:val="28"/>
          <w:lang w:val="uk-UA"/>
        </w:rPr>
        <w:t>, публікується на офіційному сайті Дніпропетровської обласної ради</w:t>
      </w:r>
      <w:r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 xml:space="preserve"> </w:t>
      </w:r>
      <w:r w:rsidRPr="00514AF2">
        <w:rPr>
          <w:sz w:val="28"/>
          <w:szCs w:val="28"/>
          <w:lang w:val="uk-UA"/>
        </w:rPr>
        <w:t>або будь-якими іншими способами.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2.</w:t>
      </w:r>
      <w:r w:rsidR="009639D0">
        <w:rPr>
          <w:sz w:val="28"/>
          <w:szCs w:val="28"/>
          <w:lang w:val="uk-UA"/>
        </w:rPr>
        <w:t>3</w:t>
      </w:r>
      <w:r w:rsidRPr="00696B3B">
        <w:rPr>
          <w:sz w:val="28"/>
          <w:szCs w:val="28"/>
          <w:lang w:val="uk-UA"/>
        </w:rPr>
        <w:t>.2. Терміни оприлюднення публічної інформації: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інформація, яка підлягає оприлюдненню, публікується не пізніше </w:t>
      </w:r>
      <w:r w:rsidR="00FE562C">
        <w:rPr>
          <w:sz w:val="28"/>
          <w:szCs w:val="28"/>
          <w:lang w:val="uk-UA"/>
        </w:rPr>
        <w:t xml:space="preserve">                  </w:t>
      </w:r>
      <w:r w:rsidRPr="00696B3B">
        <w:rPr>
          <w:sz w:val="28"/>
          <w:szCs w:val="28"/>
          <w:lang w:val="uk-UA"/>
        </w:rPr>
        <w:t>5 робочих днів з дня затвердження (прийняття) документа, що містить публічну інформацію;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про</w:t>
      </w:r>
      <w:r w:rsidR="008A1F51">
        <w:rPr>
          <w:sz w:val="28"/>
          <w:szCs w:val="28"/>
          <w:lang w:val="uk-UA"/>
        </w:rPr>
        <w:t>є</w:t>
      </w:r>
      <w:r w:rsidRPr="004F2E65">
        <w:rPr>
          <w:sz w:val="28"/>
          <w:szCs w:val="28"/>
          <w:lang w:val="uk-UA"/>
        </w:rPr>
        <w:t xml:space="preserve">кти нормативно-правових та інших актів оприлюднюються не пізніше ніж за </w:t>
      </w:r>
      <w:r w:rsidR="008A1F51">
        <w:rPr>
          <w:sz w:val="28"/>
          <w:szCs w:val="28"/>
          <w:lang w:val="uk-UA"/>
        </w:rPr>
        <w:t>1</w:t>
      </w:r>
      <w:r w:rsidRPr="004F2E65">
        <w:rPr>
          <w:sz w:val="28"/>
          <w:szCs w:val="28"/>
          <w:lang w:val="uk-UA"/>
        </w:rPr>
        <w:t>0 робочих днів до дати їх розгляду з метою прийняття.</w:t>
      </w:r>
    </w:p>
    <w:p w:rsidR="009639D0" w:rsidRDefault="009639D0" w:rsidP="009639D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4</w:t>
      </w:r>
      <w:r w:rsidRPr="004F2E65">
        <w:rPr>
          <w:sz w:val="28"/>
          <w:szCs w:val="28"/>
          <w:lang w:val="uk-UA"/>
        </w:rPr>
        <w:t>. Виконавчий апарат обласної ради не надає інформацію за запитами, адресованими  безпосередньо до депутатів обласної ради, а також інформацію, яка може бути отримана шляхом узагальнення</w:t>
      </w:r>
      <w:r>
        <w:rPr>
          <w:sz w:val="28"/>
          <w:szCs w:val="28"/>
          <w:lang w:val="uk-UA"/>
        </w:rPr>
        <w:t>,</w:t>
      </w:r>
      <w:r w:rsidRPr="004F2E65">
        <w:rPr>
          <w:sz w:val="28"/>
          <w:szCs w:val="28"/>
          <w:lang w:val="uk-UA"/>
        </w:rPr>
        <w:t xml:space="preserve"> аналітичної обробки даних або потребує створення в інший спосіб.</w:t>
      </w:r>
    </w:p>
    <w:p w:rsidR="009639D0" w:rsidRDefault="009639D0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37AE3" w:rsidRPr="0037544C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10"/>
          <w:szCs w:val="10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3A3417">
        <w:rPr>
          <w:b/>
          <w:sz w:val="28"/>
          <w:szCs w:val="28"/>
          <w:lang w:val="uk-UA"/>
        </w:rPr>
        <w:t>3. Надання  інформації за запитами</w:t>
      </w:r>
    </w:p>
    <w:p w:rsidR="00537AE3" w:rsidRPr="003F5EFB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10"/>
          <w:szCs w:val="10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 xml:space="preserve">3.1. Запит на отримання публічної інформації подається до обласної ради на ім’я голови обласної ради в усній </w:t>
      </w:r>
      <w:r w:rsidRPr="00696B3B">
        <w:rPr>
          <w:sz w:val="28"/>
          <w:szCs w:val="28"/>
          <w:lang w:val="uk-UA"/>
        </w:rPr>
        <w:t xml:space="preserve">або письмовій формі (поштою, </w:t>
      </w:r>
      <w:r w:rsidR="00DC4FD7" w:rsidRPr="00C6747A">
        <w:rPr>
          <w:sz w:val="28"/>
          <w:szCs w:val="28"/>
          <w:lang w:val="uk-UA"/>
        </w:rPr>
        <w:t>телефоном/</w:t>
      </w:r>
      <w:r w:rsidRPr="00C6747A">
        <w:rPr>
          <w:sz w:val="28"/>
          <w:szCs w:val="28"/>
          <w:lang w:val="uk-UA"/>
        </w:rPr>
        <w:t xml:space="preserve">факсом, </w:t>
      </w:r>
      <w:r>
        <w:rPr>
          <w:sz w:val="28"/>
          <w:szCs w:val="28"/>
          <w:lang w:val="uk-UA"/>
        </w:rPr>
        <w:t xml:space="preserve">електронною поштою, </w:t>
      </w:r>
      <w:proofErr w:type="spellStart"/>
      <w:r>
        <w:rPr>
          <w:sz w:val="28"/>
          <w:szCs w:val="28"/>
          <w:lang w:val="uk-UA"/>
        </w:rPr>
        <w:t>нарочно</w:t>
      </w:r>
      <w:proofErr w:type="spellEnd"/>
      <w:r w:rsidRPr="00696B3B">
        <w:rPr>
          <w:sz w:val="28"/>
          <w:szCs w:val="28"/>
          <w:lang w:val="uk-UA"/>
        </w:rPr>
        <w:t xml:space="preserve">) </w:t>
      </w:r>
      <w:r w:rsidR="00D97F63">
        <w:rPr>
          <w:sz w:val="28"/>
          <w:szCs w:val="28"/>
          <w:lang w:val="uk-UA"/>
        </w:rPr>
        <w:t>і</w:t>
      </w:r>
      <w:r w:rsidRPr="00696B3B">
        <w:rPr>
          <w:sz w:val="28"/>
          <w:szCs w:val="28"/>
          <w:lang w:val="uk-UA"/>
        </w:rPr>
        <w:t xml:space="preserve"> підлягає в день надходження попередньому розгляду та реєстрації </w:t>
      </w:r>
      <w:r>
        <w:rPr>
          <w:sz w:val="28"/>
          <w:szCs w:val="28"/>
          <w:lang w:val="uk-UA"/>
        </w:rPr>
        <w:t>в управлінні з загальних питань</w:t>
      </w:r>
      <w:r w:rsidRPr="00696B3B">
        <w:rPr>
          <w:sz w:val="28"/>
          <w:szCs w:val="28"/>
          <w:lang w:val="uk-UA"/>
        </w:rPr>
        <w:t xml:space="preserve"> виконавчого апарату обласної ради відповідно до Інструкції з діловодства в Дніпропетровській обласній раді та  її виконавчому </w:t>
      </w:r>
      <w:proofErr w:type="spellStart"/>
      <w:r w:rsidRPr="00696B3B">
        <w:rPr>
          <w:sz w:val="28"/>
          <w:szCs w:val="28"/>
          <w:lang w:val="uk-UA"/>
        </w:rPr>
        <w:t>апараті</w:t>
      </w:r>
      <w:proofErr w:type="spellEnd"/>
      <w:r w:rsidRPr="00696B3B">
        <w:rPr>
          <w:sz w:val="28"/>
          <w:szCs w:val="28"/>
          <w:lang w:val="uk-UA"/>
        </w:rPr>
        <w:t>.</w:t>
      </w:r>
    </w:p>
    <w:p w:rsidR="00537AE3" w:rsidRPr="009B526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B5263">
        <w:rPr>
          <w:sz w:val="28"/>
          <w:szCs w:val="28"/>
          <w:lang w:val="uk-UA"/>
        </w:rPr>
        <w:t>Запит на отримання публічної інформації може бути поданий: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B5263">
        <w:rPr>
          <w:sz w:val="28"/>
          <w:szCs w:val="28"/>
          <w:lang w:val="uk-UA"/>
        </w:rPr>
        <w:t>на поштову адресу: Дніпропетровська обласна рада</w:t>
      </w:r>
      <w:r>
        <w:rPr>
          <w:sz w:val="28"/>
          <w:szCs w:val="28"/>
          <w:lang w:val="uk-UA"/>
        </w:rPr>
        <w:t xml:space="preserve">, </w:t>
      </w:r>
      <w:r w:rsidRPr="009B5263">
        <w:rPr>
          <w:sz w:val="28"/>
          <w:szCs w:val="28"/>
          <w:lang w:val="uk-UA"/>
        </w:rPr>
        <w:t xml:space="preserve"> </w:t>
      </w:r>
      <w:r w:rsidR="00FE562C">
        <w:rPr>
          <w:sz w:val="28"/>
          <w:szCs w:val="28"/>
          <w:lang w:val="uk-UA"/>
        </w:rPr>
        <w:t xml:space="preserve">                               </w:t>
      </w:r>
      <w:proofErr w:type="spellStart"/>
      <w:r w:rsidRPr="009B5263">
        <w:rPr>
          <w:sz w:val="28"/>
          <w:szCs w:val="28"/>
          <w:lang w:val="uk-UA"/>
        </w:rPr>
        <w:t>просп</w:t>
      </w:r>
      <w:proofErr w:type="spellEnd"/>
      <w:r w:rsidRPr="009B5263">
        <w:rPr>
          <w:sz w:val="28"/>
          <w:szCs w:val="28"/>
          <w:lang w:val="uk-UA"/>
        </w:rPr>
        <w:t>. Олександра Поля, 2, м. Дніпро, 49004</w:t>
      </w:r>
      <w:r>
        <w:rPr>
          <w:sz w:val="28"/>
          <w:szCs w:val="28"/>
          <w:lang w:val="uk-UA"/>
        </w:rPr>
        <w:t>;</w:t>
      </w:r>
    </w:p>
    <w:p w:rsidR="00537AE3" w:rsidRPr="009B526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B5263">
        <w:rPr>
          <w:sz w:val="28"/>
          <w:szCs w:val="28"/>
          <w:lang w:val="uk-UA"/>
        </w:rPr>
        <w:t xml:space="preserve">електронною поштою: </w:t>
      </w:r>
      <w:proofErr w:type="spellStart"/>
      <w:r w:rsidRPr="009B5263">
        <w:rPr>
          <w:sz w:val="28"/>
          <w:szCs w:val="28"/>
          <w:lang w:val="uk-UA"/>
        </w:rPr>
        <w:t>oblrada@oblinfo.dp</w:t>
      </w:r>
      <w:proofErr w:type="spellEnd"/>
      <w:r w:rsidRPr="009B5263">
        <w:rPr>
          <w:sz w:val="28"/>
          <w:szCs w:val="28"/>
          <w:lang w:val="uk-UA"/>
        </w:rPr>
        <w:t>.</w:t>
      </w:r>
      <w:r w:rsidR="008A1F51">
        <w:rPr>
          <w:sz w:val="28"/>
          <w:szCs w:val="28"/>
          <w:lang w:val="en-US"/>
        </w:rPr>
        <w:t>gov.</w:t>
      </w:r>
      <w:proofErr w:type="spellStart"/>
      <w:r w:rsidRPr="009B5263">
        <w:rPr>
          <w:sz w:val="28"/>
          <w:szCs w:val="28"/>
          <w:lang w:val="uk-UA"/>
        </w:rPr>
        <w:t>ua</w:t>
      </w:r>
      <w:proofErr w:type="spellEnd"/>
      <w:r w:rsidR="004F3841">
        <w:rPr>
          <w:sz w:val="28"/>
          <w:szCs w:val="28"/>
          <w:lang w:val="uk-UA"/>
        </w:rPr>
        <w:t>;</w:t>
      </w:r>
    </w:p>
    <w:p w:rsidR="00537AE3" w:rsidRDefault="00DC4FD7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6747A">
        <w:rPr>
          <w:sz w:val="28"/>
          <w:szCs w:val="28"/>
          <w:lang w:val="uk-UA"/>
        </w:rPr>
        <w:t>телефоном/</w:t>
      </w:r>
      <w:r w:rsidR="00537AE3" w:rsidRPr="00C6747A">
        <w:rPr>
          <w:sz w:val="28"/>
          <w:szCs w:val="28"/>
          <w:lang w:val="uk-UA"/>
        </w:rPr>
        <w:t xml:space="preserve">факсом: </w:t>
      </w:r>
      <w:r w:rsidR="00537AE3" w:rsidRPr="009B5263">
        <w:rPr>
          <w:sz w:val="28"/>
          <w:szCs w:val="28"/>
          <w:lang w:val="uk-UA"/>
        </w:rPr>
        <w:t>(056) 742-</w:t>
      </w:r>
      <w:r w:rsidR="008A1F51">
        <w:rPr>
          <w:sz w:val="28"/>
          <w:szCs w:val="28"/>
          <w:lang w:val="uk-UA"/>
        </w:rPr>
        <w:t>75</w:t>
      </w:r>
      <w:r w:rsidR="00537AE3" w:rsidRPr="009B5263">
        <w:rPr>
          <w:sz w:val="28"/>
          <w:szCs w:val="28"/>
          <w:lang w:val="uk-UA"/>
        </w:rPr>
        <w:t>-</w:t>
      </w:r>
      <w:r w:rsidR="008A1F51">
        <w:rPr>
          <w:sz w:val="28"/>
          <w:szCs w:val="28"/>
          <w:lang w:val="uk-UA"/>
        </w:rPr>
        <w:t>89</w:t>
      </w:r>
      <w:r w:rsidR="004F3841">
        <w:rPr>
          <w:sz w:val="28"/>
          <w:szCs w:val="28"/>
          <w:lang w:val="uk-UA"/>
        </w:rPr>
        <w:t>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нарочно</w:t>
      </w:r>
      <w:proofErr w:type="spellEnd"/>
      <w:r>
        <w:rPr>
          <w:sz w:val="28"/>
          <w:szCs w:val="28"/>
          <w:lang w:val="uk-UA"/>
        </w:rPr>
        <w:t xml:space="preserve">: </w:t>
      </w:r>
      <w:r w:rsidRPr="009B5263">
        <w:rPr>
          <w:sz w:val="28"/>
          <w:szCs w:val="28"/>
          <w:lang w:val="uk-UA"/>
        </w:rPr>
        <w:t xml:space="preserve">Дніпропетровська обласна рада,  </w:t>
      </w:r>
      <w:proofErr w:type="spellStart"/>
      <w:r w:rsidRPr="009B5263">
        <w:rPr>
          <w:sz w:val="28"/>
          <w:szCs w:val="28"/>
          <w:lang w:val="uk-UA"/>
        </w:rPr>
        <w:t>просп</w:t>
      </w:r>
      <w:proofErr w:type="spellEnd"/>
      <w:r w:rsidRPr="009B5263">
        <w:rPr>
          <w:sz w:val="28"/>
          <w:szCs w:val="28"/>
          <w:lang w:val="uk-UA"/>
        </w:rPr>
        <w:t>. Олександра Поля, 2, м. Дніпро,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522.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3.2. Термін виконання інформаційного запиту становить не більше </w:t>
      </w:r>
      <w:r w:rsidR="00FE562C">
        <w:rPr>
          <w:sz w:val="28"/>
          <w:szCs w:val="28"/>
          <w:lang w:val="uk-UA"/>
        </w:rPr>
        <w:t xml:space="preserve">               </w:t>
      </w:r>
      <w:r w:rsidRPr="00696B3B">
        <w:rPr>
          <w:sz w:val="28"/>
          <w:szCs w:val="28"/>
          <w:lang w:val="uk-UA"/>
        </w:rPr>
        <w:t>5</w:t>
      </w:r>
      <w:r w:rsidR="00FE562C"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>робочих днів з дня його реєстрації.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У разі</w:t>
      </w:r>
      <w:r w:rsidR="00D97F63">
        <w:rPr>
          <w:sz w:val="28"/>
          <w:szCs w:val="28"/>
          <w:lang w:val="uk-UA"/>
        </w:rPr>
        <w:t>,</w:t>
      </w:r>
      <w:r w:rsidRPr="00696B3B">
        <w:rPr>
          <w:sz w:val="28"/>
          <w:szCs w:val="28"/>
          <w:lang w:val="uk-UA"/>
        </w:rPr>
        <w:t xml:space="preserve"> якщо </w:t>
      </w:r>
      <w:r w:rsidR="00B22ACB" w:rsidRPr="00B22ACB">
        <w:rPr>
          <w:sz w:val="28"/>
          <w:szCs w:val="28"/>
          <w:lang w:val="uk-UA"/>
        </w:rPr>
        <w:t>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</w:t>
      </w:r>
      <w:r w:rsidRPr="00696B3B">
        <w:rPr>
          <w:sz w:val="28"/>
          <w:szCs w:val="28"/>
          <w:lang w:val="uk-UA"/>
        </w:rPr>
        <w:t xml:space="preserve"> відповідь на запит надається не пізніше </w:t>
      </w:r>
      <w:r w:rsidR="00B22ACB">
        <w:rPr>
          <w:sz w:val="28"/>
          <w:szCs w:val="28"/>
          <w:lang w:val="uk-UA"/>
        </w:rPr>
        <w:t xml:space="preserve">                 </w:t>
      </w:r>
      <w:r w:rsidRPr="00696B3B">
        <w:rPr>
          <w:sz w:val="28"/>
          <w:szCs w:val="28"/>
          <w:lang w:val="uk-UA"/>
        </w:rPr>
        <w:t xml:space="preserve">48 годин з дня його отримання. При цьому </w:t>
      </w:r>
      <w:r w:rsidR="00B22ACB">
        <w:rPr>
          <w:sz w:val="28"/>
          <w:szCs w:val="28"/>
          <w:lang w:val="uk-UA"/>
        </w:rPr>
        <w:t>запитувач</w:t>
      </w:r>
      <w:r w:rsidRPr="00696B3B">
        <w:rPr>
          <w:sz w:val="28"/>
          <w:szCs w:val="28"/>
          <w:lang w:val="uk-UA"/>
        </w:rPr>
        <w:t xml:space="preserve"> повинен обґрунтувати вимогу термінового розгляду інформації.</w:t>
      </w:r>
    </w:p>
    <w:p w:rsidR="003B5D39" w:rsidRDefault="003B5D39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B5D39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>,</w:t>
      </w:r>
      <w:r w:rsidRPr="003B5D39">
        <w:rPr>
          <w:sz w:val="28"/>
          <w:szCs w:val="28"/>
          <w:lang w:val="uk-UA"/>
        </w:rPr>
        <w:t xml:space="preserve"> якщо запит стосується надання великого обсягу інформації або потребує пошуку інформації серед значної кількості даних, </w:t>
      </w:r>
      <w:r>
        <w:rPr>
          <w:sz w:val="28"/>
          <w:szCs w:val="28"/>
          <w:lang w:val="uk-UA"/>
        </w:rPr>
        <w:t>обласна рада</w:t>
      </w:r>
      <w:r w:rsidRPr="003B5D39">
        <w:rPr>
          <w:sz w:val="28"/>
          <w:szCs w:val="28"/>
          <w:lang w:val="uk-UA"/>
        </w:rPr>
        <w:t xml:space="preserve"> може продовжити </w:t>
      </w:r>
      <w:r>
        <w:rPr>
          <w:sz w:val="28"/>
          <w:szCs w:val="28"/>
          <w:lang w:val="uk-UA"/>
        </w:rPr>
        <w:t>термін</w:t>
      </w:r>
      <w:r w:rsidRPr="003B5D39">
        <w:rPr>
          <w:sz w:val="28"/>
          <w:szCs w:val="28"/>
          <w:lang w:val="uk-UA"/>
        </w:rPr>
        <w:t xml:space="preserve"> розгляду запиту до 20 робочих днів з обґрунтуванням такого продовження</w:t>
      </w:r>
      <w:r>
        <w:rPr>
          <w:sz w:val="28"/>
          <w:szCs w:val="28"/>
          <w:lang w:val="uk-UA"/>
        </w:rPr>
        <w:t xml:space="preserve">. </w:t>
      </w:r>
      <w:r w:rsidRPr="003B5D39">
        <w:rPr>
          <w:sz w:val="28"/>
          <w:szCs w:val="28"/>
          <w:lang w:val="uk-UA"/>
        </w:rPr>
        <w:t xml:space="preserve">Про продовження </w:t>
      </w:r>
      <w:r>
        <w:rPr>
          <w:sz w:val="28"/>
          <w:szCs w:val="28"/>
          <w:lang w:val="uk-UA"/>
        </w:rPr>
        <w:t>терміну розгляду запит</w:t>
      </w:r>
      <w:r w:rsidR="00B22AC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3B5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відповідальний виконавець</w:t>
      </w:r>
      <w:r w:rsidRPr="003B5D39">
        <w:rPr>
          <w:sz w:val="28"/>
          <w:szCs w:val="28"/>
          <w:lang w:val="uk-UA"/>
        </w:rPr>
        <w:t xml:space="preserve"> повідомляє запитувач</w:t>
      </w:r>
      <w:r>
        <w:rPr>
          <w:sz w:val="28"/>
          <w:szCs w:val="28"/>
          <w:lang w:val="uk-UA"/>
        </w:rPr>
        <w:t xml:space="preserve">а </w:t>
      </w:r>
      <w:r w:rsidRPr="003B5D39">
        <w:rPr>
          <w:sz w:val="28"/>
          <w:szCs w:val="28"/>
          <w:lang w:val="uk-UA"/>
        </w:rPr>
        <w:t xml:space="preserve">в письмовій формі не пізніше </w:t>
      </w:r>
      <w:proofErr w:type="spellStart"/>
      <w:r w:rsidRPr="003B5D3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ʼ</w:t>
      </w:r>
      <w:r w:rsidRPr="003B5D39">
        <w:rPr>
          <w:sz w:val="28"/>
          <w:szCs w:val="28"/>
          <w:lang w:val="uk-UA"/>
        </w:rPr>
        <w:t>яти</w:t>
      </w:r>
      <w:proofErr w:type="spellEnd"/>
      <w:r w:rsidRPr="003B5D39">
        <w:rPr>
          <w:sz w:val="28"/>
          <w:szCs w:val="28"/>
          <w:lang w:val="uk-UA"/>
        </w:rPr>
        <w:t xml:space="preserve"> робочих днів з дня отримання запиту.</w:t>
      </w:r>
    </w:p>
    <w:p w:rsidR="000F25B6" w:rsidRDefault="00537AE3" w:rsidP="000F25B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3.3. Письмовий запит на отримання публічної інформації </w:t>
      </w:r>
      <w:r w:rsidR="000F25B6">
        <w:rPr>
          <w:sz w:val="28"/>
          <w:szCs w:val="28"/>
          <w:lang w:val="uk-UA"/>
        </w:rPr>
        <w:t xml:space="preserve">подається в довільній формі або </w:t>
      </w:r>
      <w:r w:rsidR="008746D1">
        <w:rPr>
          <w:sz w:val="28"/>
          <w:szCs w:val="28"/>
          <w:lang w:val="uk-UA"/>
        </w:rPr>
        <w:t>шляхом заповнення</w:t>
      </w:r>
      <w:r w:rsidRPr="00696B3B">
        <w:rPr>
          <w:sz w:val="28"/>
          <w:szCs w:val="28"/>
          <w:lang w:val="uk-UA"/>
        </w:rPr>
        <w:t xml:space="preserve"> форм запитів згідно з додатком 1</w:t>
      </w:r>
      <w:r>
        <w:rPr>
          <w:sz w:val="28"/>
          <w:szCs w:val="28"/>
          <w:lang w:val="uk-UA"/>
        </w:rPr>
        <w:t xml:space="preserve"> до додатка до розпорядження голови обласної ради</w:t>
      </w:r>
      <w:r w:rsidR="000F25B6">
        <w:rPr>
          <w:sz w:val="28"/>
          <w:szCs w:val="28"/>
          <w:lang w:val="uk-UA"/>
        </w:rPr>
        <w:t xml:space="preserve"> та має містити:</w:t>
      </w:r>
    </w:p>
    <w:p w:rsidR="000F25B6" w:rsidRPr="000F25B6" w:rsidRDefault="008746D1" w:rsidP="000F25B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</w:t>
      </w:r>
      <w:r w:rsidR="000F25B6" w:rsidRPr="000F25B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ʼ</w:t>
      </w:r>
      <w:r w:rsidR="000F25B6" w:rsidRPr="000F25B6">
        <w:rPr>
          <w:sz w:val="28"/>
          <w:szCs w:val="28"/>
          <w:lang w:val="uk-UA"/>
        </w:rPr>
        <w:t>я</w:t>
      </w:r>
      <w:proofErr w:type="spellEnd"/>
      <w:r w:rsidR="000F25B6" w:rsidRPr="000F25B6">
        <w:rPr>
          <w:sz w:val="28"/>
          <w:szCs w:val="28"/>
          <w:lang w:val="uk-UA"/>
        </w:rPr>
        <w:t xml:space="preserve"> (найменування) запитувача, поштову адресу або адресу електронної пошти, а також номер засобу </w:t>
      </w:r>
      <w:proofErr w:type="spellStart"/>
      <w:r w:rsidR="000F25B6" w:rsidRPr="000F25B6">
        <w:rPr>
          <w:sz w:val="28"/>
          <w:szCs w:val="28"/>
          <w:lang w:val="uk-UA"/>
        </w:rPr>
        <w:t>зв</w:t>
      </w:r>
      <w:r w:rsidR="003025F7">
        <w:rPr>
          <w:sz w:val="28"/>
          <w:szCs w:val="28"/>
          <w:lang w:val="uk-UA"/>
        </w:rPr>
        <w:t>ʼ</w:t>
      </w:r>
      <w:r w:rsidR="000F25B6" w:rsidRPr="000F25B6">
        <w:rPr>
          <w:sz w:val="28"/>
          <w:szCs w:val="28"/>
          <w:lang w:val="uk-UA"/>
        </w:rPr>
        <w:t>язку</w:t>
      </w:r>
      <w:proofErr w:type="spellEnd"/>
      <w:r w:rsidR="000F25B6" w:rsidRPr="000F25B6">
        <w:rPr>
          <w:sz w:val="28"/>
          <w:szCs w:val="28"/>
          <w:lang w:val="uk-UA"/>
        </w:rPr>
        <w:t>, якщо такий є;</w:t>
      </w:r>
    </w:p>
    <w:p w:rsidR="000F25B6" w:rsidRPr="000F25B6" w:rsidRDefault="000F25B6" w:rsidP="000F25B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F25B6">
        <w:rPr>
          <w:sz w:val="28"/>
          <w:szCs w:val="28"/>
          <w:lang w:val="uk-UA"/>
        </w:rPr>
        <w:t>загальний опис інформації або вид, назву, реквізити чи зміст документа, щодо якого зроблено запит, якщо запитувачу це відомо;</w:t>
      </w:r>
    </w:p>
    <w:p w:rsidR="000F25B6" w:rsidRDefault="000F25B6" w:rsidP="000F25B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F25B6">
        <w:rPr>
          <w:sz w:val="28"/>
          <w:szCs w:val="28"/>
          <w:lang w:val="uk-UA"/>
        </w:rPr>
        <w:t>підпис і дату за умови подання запиту в письмовій формі.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lastRenderedPageBreak/>
        <w:t xml:space="preserve">3.4. У разі подання запиту в усній формі, </w:t>
      </w:r>
      <w:r w:rsidRPr="00C6747A">
        <w:rPr>
          <w:sz w:val="28"/>
          <w:szCs w:val="28"/>
          <w:lang w:val="uk-UA"/>
        </w:rPr>
        <w:t xml:space="preserve">спеціаліст </w:t>
      </w:r>
      <w:r w:rsidR="006330FE">
        <w:rPr>
          <w:sz w:val="28"/>
          <w:szCs w:val="28"/>
          <w:lang w:val="uk-UA"/>
        </w:rPr>
        <w:t>у</w:t>
      </w:r>
      <w:r w:rsidRPr="00C6747A">
        <w:rPr>
          <w:sz w:val="28"/>
          <w:szCs w:val="28"/>
          <w:lang w:val="uk-UA"/>
        </w:rPr>
        <w:t xml:space="preserve">правління з загальних питань  виконавчого апарату обласної ради, </w:t>
      </w:r>
      <w:r w:rsidRPr="00696B3B">
        <w:rPr>
          <w:sz w:val="28"/>
          <w:szCs w:val="28"/>
          <w:lang w:val="uk-UA"/>
        </w:rPr>
        <w:t xml:space="preserve">відповідальний за реєстрацію документів, </w:t>
      </w:r>
      <w:r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>оформля</w:t>
      </w:r>
      <w:r>
        <w:rPr>
          <w:sz w:val="28"/>
          <w:szCs w:val="28"/>
          <w:lang w:val="uk-UA"/>
        </w:rPr>
        <w:t xml:space="preserve">є </w:t>
      </w:r>
      <w:r w:rsidRPr="00696B3B">
        <w:rPr>
          <w:sz w:val="28"/>
          <w:szCs w:val="28"/>
          <w:lang w:val="uk-UA"/>
        </w:rPr>
        <w:t xml:space="preserve"> запит на паперовому носії (згідно з затвердженими формами) зі слів </w:t>
      </w:r>
      <w:r w:rsidR="0096387F">
        <w:rPr>
          <w:sz w:val="28"/>
          <w:szCs w:val="28"/>
          <w:lang w:val="uk-UA"/>
        </w:rPr>
        <w:t>запитувача</w:t>
      </w:r>
      <w:r w:rsidRPr="00696B3B">
        <w:rPr>
          <w:sz w:val="28"/>
          <w:szCs w:val="28"/>
          <w:lang w:val="uk-UA"/>
        </w:rPr>
        <w:t xml:space="preserve">.  При цьому в нижньому лівому куті останнього аркуша документа </w:t>
      </w:r>
      <w:r>
        <w:rPr>
          <w:sz w:val="28"/>
          <w:szCs w:val="28"/>
          <w:lang w:val="uk-UA"/>
        </w:rPr>
        <w:t>зазначається</w:t>
      </w:r>
      <w:r w:rsidRPr="00696B3B">
        <w:rPr>
          <w:sz w:val="28"/>
          <w:szCs w:val="28"/>
          <w:lang w:val="uk-UA"/>
        </w:rPr>
        <w:t xml:space="preserve"> прізвище спеціаліст</w:t>
      </w:r>
      <w:r>
        <w:rPr>
          <w:sz w:val="28"/>
          <w:szCs w:val="28"/>
          <w:lang w:val="uk-UA"/>
        </w:rPr>
        <w:t>а</w:t>
      </w:r>
      <w:r w:rsidRPr="00696B3B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696B3B">
        <w:rPr>
          <w:sz w:val="28"/>
          <w:szCs w:val="28"/>
          <w:lang w:val="uk-UA"/>
        </w:rPr>
        <w:t xml:space="preserve"> оформи</w:t>
      </w:r>
      <w:r>
        <w:rPr>
          <w:sz w:val="28"/>
          <w:szCs w:val="28"/>
          <w:lang w:val="uk-UA"/>
        </w:rPr>
        <w:t>в</w:t>
      </w:r>
      <w:r w:rsidRPr="00696B3B">
        <w:rPr>
          <w:sz w:val="28"/>
          <w:szCs w:val="28"/>
          <w:lang w:val="uk-UA"/>
        </w:rPr>
        <w:t xml:space="preserve"> запит, </w:t>
      </w:r>
      <w:r>
        <w:rPr>
          <w:sz w:val="28"/>
          <w:szCs w:val="28"/>
          <w:lang w:val="uk-UA"/>
        </w:rPr>
        <w:t>його</w:t>
      </w:r>
      <w:r w:rsidRPr="00696B3B">
        <w:rPr>
          <w:sz w:val="28"/>
          <w:szCs w:val="28"/>
          <w:lang w:val="uk-UA"/>
        </w:rPr>
        <w:t xml:space="preserve">  номер</w:t>
      </w:r>
      <w:r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 xml:space="preserve"> телефон</w:t>
      </w:r>
      <w:r>
        <w:rPr>
          <w:sz w:val="28"/>
          <w:szCs w:val="28"/>
          <w:lang w:val="uk-UA"/>
        </w:rPr>
        <w:t>у</w:t>
      </w:r>
      <w:r w:rsidRPr="00696B3B">
        <w:rPr>
          <w:sz w:val="28"/>
          <w:szCs w:val="28"/>
          <w:lang w:val="uk-UA"/>
        </w:rPr>
        <w:t xml:space="preserve"> та підпис.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Pr="00696B3B">
        <w:rPr>
          <w:sz w:val="28"/>
          <w:szCs w:val="28"/>
          <w:lang w:val="uk-UA"/>
        </w:rPr>
        <w:t xml:space="preserve">У разі подання запиту </w:t>
      </w:r>
      <w:proofErr w:type="spellStart"/>
      <w:r>
        <w:rPr>
          <w:sz w:val="28"/>
          <w:szCs w:val="28"/>
          <w:lang w:val="uk-UA"/>
        </w:rPr>
        <w:t>нарочно</w:t>
      </w:r>
      <w:proofErr w:type="spellEnd"/>
      <w:r w:rsidRPr="00696B3B">
        <w:rPr>
          <w:sz w:val="28"/>
          <w:szCs w:val="28"/>
          <w:lang w:val="uk-UA"/>
        </w:rPr>
        <w:t xml:space="preserve">, </w:t>
      </w:r>
      <w:r w:rsidRPr="00C6747A">
        <w:rPr>
          <w:sz w:val="28"/>
          <w:szCs w:val="28"/>
          <w:lang w:val="uk-UA"/>
        </w:rPr>
        <w:t xml:space="preserve">спеціаліст управління з загальних питань  виконавчого апарату обласної ради, </w:t>
      </w:r>
      <w:r w:rsidRPr="00696B3B">
        <w:rPr>
          <w:sz w:val="28"/>
          <w:szCs w:val="28"/>
          <w:lang w:val="uk-UA"/>
        </w:rPr>
        <w:t>відповідальний за реєстрацію документів</w:t>
      </w:r>
      <w:r>
        <w:rPr>
          <w:sz w:val="28"/>
          <w:szCs w:val="28"/>
          <w:lang w:val="uk-UA"/>
        </w:rPr>
        <w:t xml:space="preserve">, на копії запиту проставляє  штамп  про отримання запиту на інформацію із зазначенням дати надходження запиту та </w:t>
      </w:r>
      <w:bookmarkStart w:id="0" w:name="_GoBack"/>
      <w:bookmarkEnd w:id="0"/>
      <w:r>
        <w:rPr>
          <w:sz w:val="28"/>
          <w:szCs w:val="28"/>
          <w:lang w:val="uk-UA"/>
        </w:rPr>
        <w:t>підпису</w:t>
      </w:r>
      <w:r w:rsidRPr="00C6775E">
        <w:rPr>
          <w:sz w:val="28"/>
          <w:szCs w:val="28"/>
          <w:lang w:val="uk-UA"/>
        </w:rPr>
        <w:t xml:space="preserve"> спеціаліста, який оформив запит</w:t>
      </w:r>
      <w:r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Після попереднього розгляду запиту начальником управління з загальних питань виконавчого апарату обласної ради він передається на реєстрацію, а його копія, з метою прискорення виконання запиту, передається відповідальному виконавц</w:t>
      </w:r>
      <w:r w:rsidR="00615542">
        <w:rPr>
          <w:sz w:val="28"/>
          <w:szCs w:val="28"/>
          <w:lang w:val="uk-UA"/>
        </w:rPr>
        <w:t>еві</w:t>
      </w:r>
      <w:r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7.</w:t>
      </w:r>
      <w:r w:rsidRPr="00696B3B">
        <w:rPr>
          <w:sz w:val="28"/>
          <w:szCs w:val="28"/>
          <w:lang w:val="uk-UA"/>
        </w:rPr>
        <w:t xml:space="preserve"> Після реєстрації запит розглядається керівництвом обласної ради  відповідно до  Інструкції з діловодства в Дніпропетровській обласній р</w:t>
      </w:r>
      <w:r>
        <w:rPr>
          <w:sz w:val="28"/>
          <w:szCs w:val="28"/>
          <w:lang w:val="uk-UA"/>
        </w:rPr>
        <w:t xml:space="preserve">аді та її  виконавчому </w:t>
      </w:r>
      <w:proofErr w:type="spellStart"/>
      <w:r>
        <w:rPr>
          <w:sz w:val="28"/>
          <w:szCs w:val="28"/>
          <w:lang w:val="uk-UA"/>
        </w:rPr>
        <w:t>апараті</w:t>
      </w:r>
      <w:proofErr w:type="spellEnd"/>
      <w:r w:rsidRPr="00696B3B"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8</w:t>
      </w:r>
      <w:r w:rsidRPr="00696B3B">
        <w:rPr>
          <w:sz w:val="28"/>
          <w:szCs w:val="28"/>
          <w:lang w:val="uk-UA"/>
        </w:rPr>
        <w:t xml:space="preserve">. Після   розгляду керівництвом обласної ради запит повертається </w:t>
      </w:r>
      <w:r>
        <w:rPr>
          <w:sz w:val="28"/>
          <w:szCs w:val="28"/>
          <w:lang w:val="uk-UA"/>
        </w:rPr>
        <w:t xml:space="preserve">до </w:t>
      </w:r>
      <w:r w:rsidRPr="00C6775E">
        <w:rPr>
          <w:sz w:val="28"/>
          <w:szCs w:val="28"/>
          <w:lang w:val="uk-UA"/>
        </w:rPr>
        <w:t>відділу документального забезпечення та контролю управління з загальних питань  виконавчого апарату обласної ради,</w:t>
      </w:r>
      <w:r w:rsidRPr="00696B3B">
        <w:rPr>
          <w:sz w:val="28"/>
          <w:szCs w:val="28"/>
          <w:lang w:val="uk-UA"/>
        </w:rPr>
        <w:t xml:space="preserve"> де текст резолюції заноситься до бази даних</w:t>
      </w:r>
      <w:r>
        <w:rPr>
          <w:sz w:val="28"/>
          <w:szCs w:val="28"/>
          <w:lang w:val="uk-UA"/>
        </w:rPr>
        <w:t xml:space="preserve"> </w:t>
      </w:r>
      <w:r w:rsidR="00D12ECF" w:rsidRPr="00D12ECF">
        <w:rPr>
          <w:sz w:val="28"/>
          <w:szCs w:val="28"/>
          <w:lang w:val="uk-UA"/>
        </w:rPr>
        <w:t xml:space="preserve">системи електронного документообігу </w:t>
      </w:r>
      <w:r w:rsidR="00615542">
        <w:rPr>
          <w:sz w:val="28"/>
          <w:szCs w:val="28"/>
          <w:lang w:val="uk-UA"/>
        </w:rPr>
        <w:t>„ДОК ПРОФ”</w:t>
      </w:r>
      <w:r w:rsidRPr="00696B3B">
        <w:rPr>
          <w:sz w:val="28"/>
          <w:szCs w:val="28"/>
          <w:lang w:val="uk-UA"/>
        </w:rPr>
        <w:t>, а сам запит  передається на виконання посадовій особі (особам) виконавчого апарату обласної ради, зазначен</w:t>
      </w:r>
      <w:r>
        <w:rPr>
          <w:sz w:val="28"/>
          <w:szCs w:val="28"/>
          <w:lang w:val="uk-UA"/>
        </w:rPr>
        <w:t>ій</w:t>
      </w:r>
      <w:r w:rsidRPr="00F10D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(зазначеним) у</w:t>
      </w:r>
      <w:r w:rsidRPr="00696B3B">
        <w:rPr>
          <w:sz w:val="28"/>
          <w:szCs w:val="28"/>
          <w:lang w:val="uk-UA"/>
        </w:rPr>
        <w:t xml:space="preserve"> резолюції.</w:t>
      </w:r>
    </w:p>
    <w:p w:rsidR="001F1DD8" w:rsidRDefault="00537AE3" w:rsidP="001F1DD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9</w:t>
      </w:r>
      <w:r w:rsidRPr="00696B3B">
        <w:rPr>
          <w:sz w:val="28"/>
          <w:szCs w:val="28"/>
          <w:lang w:val="uk-UA"/>
        </w:rPr>
        <w:t xml:space="preserve">. Відповідь на інформаційний запит в обов’язковому порядку візується </w:t>
      </w:r>
      <w:r>
        <w:rPr>
          <w:sz w:val="28"/>
          <w:szCs w:val="28"/>
          <w:lang w:val="uk-UA"/>
        </w:rPr>
        <w:t>керуючим справами виконавчого апарату обласної ради, заступником голови обласної ради по виконавчому апарату</w:t>
      </w:r>
      <w:r w:rsidR="00D12E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начальником </w:t>
      </w:r>
      <w:r w:rsidR="00D12ECF">
        <w:rPr>
          <w:sz w:val="28"/>
          <w:szCs w:val="28"/>
          <w:lang w:val="uk-UA"/>
        </w:rPr>
        <w:t xml:space="preserve">юридичного </w:t>
      </w:r>
      <w:r>
        <w:rPr>
          <w:sz w:val="28"/>
          <w:szCs w:val="28"/>
          <w:lang w:val="uk-UA"/>
        </w:rPr>
        <w:t xml:space="preserve">управління, головним спеціалістом відділу </w:t>
      </w:r>
      <w:r w:rsidR="00D12ECF">
        <w:rPr>
          <w:sz w:val="28"/>
          <w:szCs w:val="28"/>
          <w:lang w:val="uk-UA"/>
        </w:rPr>
        <w:t xml:space="preserve">опрацювання </w:t>
      </w:r>
      <w:r>
        <w:rPr>
          <w:sz w:val="28"/>
          <w:szCs w:val="28"/>
          <w:lang w:val="uk-UA"/>
        </w:rPr>
        <w:t xml:space="preserve">документів </w:t>
      </w:r>
      <w:r w:rsidR="00D12ECF">
        <w:rPr>
          <w:sz w:val="28"/>
          <w:szCs w:val="28"/>
          <w:lang w:val="uk-UA"/>
        </w:rPr>
        <w:t xml:space="preserve">та архівного діловодства </w:t>
      </w:r>
      <w:r>
        <w:rPr>
          <w:sz w:val="28"/>
          <w:szCs w:val="28"/>
          <w:lang w:val="uk-UA"/>
        </w:rPr>
        <w:t xml:space="preserve">управління з загальних  питань та безпосереднім виконавцем.  </w:t>
      </w:r>
      <w:r w:rsidRPr="00696B3B">
        <w:rPr>
          <w:sz w:val="28"/>
          <w:szCs w:val="28"/>
          <w:lang w:val="uk-UA"/>
        </w:rPr>
        <w:t xml:space="preserve"> Після </w:t>
      </w:r>
      <w:r>
        <w:rPr>
          <w:sz w:val="28"/>
          <w:szCs w:val="28"/>
          <w:lang w:val="uk-UA"/>
        </w:rPr>
        <w:t xml:space="preserve">підпису </w:t>
      </w:r>
      <w:r w:rsidRPr="00696B3B">
        <w:rPr>
          <w:sz w:val="28"/>
          <w:szCs w:val="28"/>
          <w:lang w:val="uk-UA"/>
        </w:rPr>
        <w:t xml:space="preserve"> запит  реєструється</w:t>
      </w:r>
      <w:r>
        <w:rPr>
          <w:sz w:val="28"/>
          <w:szCs w:val="28"/>
          <w:lang w:val="uk-UA"/>
        </w:rPr>
        <w:t xml:space="preserve"> у </w:t>
      </w:r>
      <w:r w:rsidRPr="00696B3B">
        <w:rPr>
          <w:sz w:val="28"/>
          <w:szCs w:val="28"/>
          <w:lang w:val="uk-UA"/>
        </w:rPr>
        <w:t xml:space="preserve"> </w:t>
      </w:r>
      <w:r w:rsidRPr="00883BD6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і</w:t>
      </w:r>
      <w:r w:rsidRPr="00883BD6">
        <w:rPr>
          <w:sz w:val="28"/>
          <w:szCs w:val="28"/>
          <w:lang w:val="uk-UA"/>
        </w:rPr>
        <w:t xml:space="preserve"> документального забезпечення та контролю управління з загальних питань  виконавчого апарату обласної ради</w:t>
      </w:r>
      <w:r>
        <w:rPr>
          <w:sz w:val="28"/>
          <w:szCs w:val="28"/>
          <w:lang w:val="uk-UA"/>
        </w:rPr>
        <w:t xml:space="preserve">  </w:t>
      </w:r>
      <w:r w:rsidRPr="00696B3B">
        <w:rPr>
          <w:sz w:val="28"/>
          <w:szCs w:val="28"/>
          <w:lang w:val="uk-UA"/>
        </w:rPr>
        <w:t>і відправляється за</w:t>
      </w:r>
      <w:r w:rsidR="006330FE">
        <w:rPr>
          <w:sz w:val="28"/>
          <w:szCs w:val="28"/>
          <w:lang w:val="uk-UA"/>
        </w:rPr>
        <w:t>питувачу</w:t>
      </w:r>
      <w:r w:rsidRPr="00696B3B">
        <w:rPr>
          <w:sz w:val="28"/>
          <w:szCs w:val="28"/>
          <w:lang w:val="uk-UA"/>
        </w:rPr>
        <w:t xml:space="preserve"> відповідно до Інструкції з діловодства в Дніпропетровській  обласній раді та її  виконавчому </w:t>
      </w:r>
      <w:proofErr w:type="spellStart"/>
      <w:r w:rsidRPr="00696B3B">
        <w:rPr>
          <w:sz w:val="28"/>
          <w:szCs w:val="28"/>
          <w:lang w:val="uk-UA"/>
        </w:rPr>
        <w:t>апараті</w:t>
      </w:r>
      <w:proofErr w:type="spellEnd"/>
      <w:r w:rsidRPr="00696B3B">
        <w:rPr>
          <w:sz w:val="28"/>
          <w:szCs w:val="28"/>
          <w:lang w:val="uk-UA"/>
        </w:rPr>
        <w:t>.</w:t>
      </w:r>
    </w:p>
    <w:p w:rsidR="001F1DD8" w:rsidRPr="001F1DD8" w:rsidRDefault="00C6747A" w:rsidP="001F1DD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</w:t>
      </w:r>
      <w:r w:rsidR="007B1802" w:rsidRPr="007B1802">
        <w:t xml:space="preserve"> </w:t>
      </w:r>
      <w:r w:rsidR="005E27A7">
        <w:rPr>
          <w:lang w:val="uk-UA"/>
        </w:rPr>
        <w:t xml:space="preserve"> </w:t>
      </w:r>
      <w:r w:rsidR="005E27A7" w:rsidRPr="001F1DD8">
        <w:rPr>
          <w:sz w:val="28"/>
          <w:szCs w:val="28"/>
          <w:lang w:val="uk-UA"/>
        </w:rPr>
        <w:t xml:space="preserve">Якщо запитувана інформація передбачає виготовлення копій документів обсягом більш як 10 сторінок, то відповідно до </w:t>
      </w:r>
      <w:r w:rsidR="001F1DD8" w:rsidRPr="001F1DD8">
        <w:rPr>
          <w:sz w:val="28"/>
          <w:szCs w:val="28"/>
          <w:lang w:val="uk-UA"/>
        </w:rPr>
        <w:t>частини третьої статті 21 Закону України „Про доступ до публічної інформації” та розпорядження голови обласної ради, яким  затверджен</w:t>
      </w:r>
      <w:r w:rsidR="00424184">
        <w:rPr>
          <w:sz w:val="28"/>
          <w:szCs w:val="28"/>
          <w:lang w:val="uk-UA"/>
        </w:rPr>
        <w:t>о</w:t>
      </w:r>
      <w:r w:rsidR="001F1DD8" w:rsidRPr="001F1DD8">
        <w:rPr>
          <w:sz w:val="28"/>
          <w:szCs w:val="28"/>
          <w:lang w:val="uk-UA"/>
        </w:rPr>
        <w:t xml:space="preserve"> </w:t>
      </w:r>
      <w:r w:rsidR="001F1DD8" w:rsidRPr="007B1802">
        <w:rPr>
          <w:sz w:val="28"/>
          <w:szCs w:val="28"/>
          <w:lang w:val="uk-UA"/>
        </w:rPr>
        <w:t>Порядо</w:t>
      </w:r>
      <w:r w:rsidR="001F1DD8">
        <w:rPr>
          <w:sz w:val="28"/>
          <w:szCs w:val="28"/>
          <w:lang w:val="uk-UA"/>
        </w:rPr>
        <w:t>к</w:t>
      </w:r>
      <w:r w:rsidR="001F1DD8" w:rsidRPr="007B1802">
        <w:rPr>
          <w:sz w:val="28"/>
          <w:szCs w:val="28"/>
          <w:lang w:val="uk-UA"/>
        </w:rPr>
        <w:t xml:space="preserve"> відшкодування фактичних витрат на копіювання або друк документів, що надаються за запитом на інформацію</w:t>
      </w:r>
      <w:r w:rsidR="001F1DD8">
        <w:rPr>
          <w:sz w:val="28"/>
          <w:szCs w:val="28"/>
          <w:lang w:val="uk-UA"/>
        </w:rPr>
        <w:t xml:space="preserve"> та р</w:t>
      </w:r>
      <w:r w:rsidR="001F1DD8" w:rsidRPr="001F1DD8">
        <w:rPr>
          <w:sz w:val="28"/>
          <w:szCs w:val="28"/>
          <w:lang w:val="uk-UA"/>
        </w:rPr>
        <w:t xml:space="preserve">озмір фактичних витрат на копіювання або друк документів, </w:t>
      </w:r>
      <w:r w:rsidR="001F1DD8">
        <w:rPr>
          <w:sz w:val="28"/>
          <w:szCs w:val="28"/>
          <w:lang w:val="uk-UA"/>
        </w:rPr>
        <w:t xml:space="preserve">запитувач зобов’язаний відшкодувати </w:t>
      </w:r>
      <w:r w:rsidR="001F1DD8" w:rsidRPr="001F1DD8">
        <w:rPr>
          <w:sz w:val="28"/>
          <w:szCs w:val="28"/>
          <w:lang w:val="uk-UA"/>
        </w:rPr>
        <w:t>фактичн</w:t>
      </w:r>
      <w:r w:rsidR="001F1DD8">
        <w:rPr>
          <w:sz w:val="28"/>
          <w:szCs w:val="28"/>
          <w:lang w:val="uk-UA"/>
        </w:rPr>
        <w:t>і</w:t>
      </w:r>
      <w:r w:rsidR="001F1DD8" w:rsidRPr="001F1DD8">
        <w:rPr>
          <w:sz w:val="28"/>
          <w:szCs w:val="28"/>
          <w:lang w:val="uk-UA"/>
        </w:rPr>
        <w:t xml:space="preserve"> витрат</w:t>
      </w:r>
      <w:r w:rsidR="001F1DD8">
        <w:rPr>
          <w:sz w:val="28"/>
          <w:szCs w:val="28"/>
          <w:lang w:val="uk-UA"/>
        </w:rPr>
        <w:t>и</w:t>
      </w:r>
      <w:r w:rsidR="001F1DD8" w:rsidRPr="001F1DD8">
        <w:rPr>
          <w:sz w:val="28"/>
          <w:szCs w:val="28"/>
          <w:lang w:val="uk-UA"/>
        </w:rPr>
        <w:t xml:space="preserve"> на</w:t>
      </w:r>
      <w:r w:rsidR="001F1DD8">
        <w:rPr>
          <w:sz w:val="28"/>
          <w:szCs w:val="28"/>
          <w:lang w:val="uk-UA"/>
        </w:rPr>
        <w:t xml:space="preserve"> копіювання або друк документів.</w:t>
      </w:r>
    </w:p>
    <w:p w:rsidR="005C1B08" w:rsidRDefault="001F1DD8" w:rsidP="005E27A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F1DD8">
        <w:rPr>
          <w:sz w:val="28"/>
          <w:szCs w:val="28"/>
          <w:lang w:val="uk-UA"/>
        </w:rPr>
        <w:lastRenderedPageBreak/>
        <w:t xml:space="preserve">3.11. </w:t>
      </w:r>
      <w:r>
        <w:rPr>
          <w:sz w:val="28"/>
          <w:szCs w:val="28"/>
          <w:lang w:val="uk-UA"/>
        </w:rPr>
        <w:t xml:space="preserve">У разі надходження запиту на інформацію, </w:t>
      </w:r>
      <w:r w:rsidR="005C1B08">
        <w:rPr>
          <w:sz w:val="28"/>
          <w:szCs w:val="28"/>
          <w:lang w:val="uk-UA"/>
        </w:rPr>
        <w:t xml:space="preserve">в якому запитувана інформація не </w:t>
      </w:r>
      <w:r w:rsidR="005C1B08" w:rsidRPr="005C1B08">
        <w:rPr>
          <w:sz w:val="28"/>
          <w:szCs w:val="28"/>
          <w:lang w:val="uk-UA"/>
        </w:rPr>
        <w:t xml:space="preserve">підпадає під ознаки публічної інформації відповідно до </w:t>
      </w:r>
      <w:r w:rsidR="008D191C">
        <w:rPr>
          <w:sz w:val="28"/>
          <w:szCs w:val="28"/>
          <w:lang w:val="uk-UA"/>
        </w:rPr>
        <w:t xml:space="preserve">                </w:t>
      </w:r>
      <w:r w:rsidR="005C1B08" w:rsidRPr="005C1B08">
        <w:rPr>
          <w:sz w:val="28"/>
          <w:szCs w:val="28"/>
          <w:lang w:val="uk-UA"/>
        </w:rPr>
        <w:t>статті 1 Закону</w:t>
      </w:r>
      <w:r w:rsidR="005C1B08">
        <w:rPr>
          <w:sz w:val="28"/>
          <w:szCs w:val="28"/>
          <w:lang w:val="uk-UA"/>
        </w:rPr>
        <w:t xml:space="preserve"> України </w:t>
      </w:r>
      <w:r w:rsidR="005C1B08" w:rsidRPr="001F1DD8">
        <w:rPr>
          <w:sz w:val="28"/>
          <w:szCs w:val="28"/>
          <w:lang w:val="uk-UA"/>
        </w:rPr>
        <w:t>„Про доступ до публічної інформації”</w:t>
      </w:r>
      <w:r w:rsidR="005C1B08" w:rsidRPr="005C1B08">
        <w:rPr>
          <w:sz w:val="28"/>
          <w:szCs w:val="28"/>
          <w:lang w:val="uk-UA"/>
        </w:rPr>
        <w:t>, а по суті є зверненням</w:t>
      </w:r>
      <w:r w:rsidR="005C1B08">
        <w:rPr>
          <w:sz w:val="28"/>
          <w:szCs w:val="28"/>
          <w:lang w:val="uk-UA"/>
        </w:rPr>
        <w:t xml:space="preserve">, то такий </w:t>
      </w:r>
      <w:r w:rsidR="005C1B08" w:rsidRPr="005C1B08">
        <w:rPr>
          <w:sz w:val="28"/>
          <w:szCs w:val="28"/>
          <w:lang w:val="uk-UA"/>
        </w:rPr>
        <w:t xml:space="preserve"> </w:t>
      </w:r>
      <w:r w:rsidR="005C1B08">
        <w:rPr>
          <w:sz w:val="28"/>
          <w:szCs w:val="28"/>
          <w:lang w:val="uk-UA"/>
        </w:rPr>
        <w:t>запит</w:t>
      </w:r>
      <w:r w:rsidR="005C1B08" w:rsidRPr="005C1B08">
        <w:rPr>
          <w:sz w:val="28"/>
          <w:szCs w:val="28"/>
          <w:lang w:val="uk-UA"/>
        </w:rPr>
        <w:t xml:space="preserve"> </w:t>
      </w:r>
      <w:r w:rsidR="005C1B08">
        <w:rPr>
          <w:sz w:val="28"/>
          <w:szCs w:val="28"/>
          <w:lang w:val="uk-UA"/>
        </w:rPr>
        <w:t xml:space="preserve">розглядається в порядку, встановленому </w:t>
      </w:r>
      <w:r w:rsidR="005C1B08" w:rsidRPr="005C1B08">
        <w:rPr>
          <w:sz w:val="28"/>
          <w:szCs w:val="28"/>
          <w:lang w:val="uk-UA"/>
        </w:rPr>
        <w:t xml:space="preserve"> Законом України „Про звернення громадян”.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8D191C">
        <w:rPr>
          <w:sz w:val="28"/>
          <w:szCs w:val="28"/>
          <w:lang w:val="uk-UA"/>
        </w:rPr>
        <w:t>2</w:t>
      </w:r>
      <w:r w:rsidRPr="00696B3B">
        <w:rPr>
          <w:sz w:val="28"/>
          <w:szCs w:val="28"/>
          <w:lang w:val="uk-UA"/>
        </w:rPr>
        <w:t>.  У разі</w:t>
      </w:r>
      <w:r w:rsidR="003025F7">
        <w:rPr>
          <w:sz w:val="28"/>
          <w:szCs w:val="28"/>
          <w:lang w:val="uk-UA"/>
        </w:rPr>
        <w:t>,</w:t>
      </w:r>
      <w:r w:rsidRPr="00696B3B">
        <w:rPr>
          <w:sz w:val="28"/>
          <w:szCs w:val="28"/>
          <w:lang w:val="uk-UA"/>
        </w:rPr>
        <w:t xml:space="preserve"> якщо обласна рада не володіє запи</w:t>
      </w:r>
      <w:r>
        <w:rPr>
          <w:sz w:val="28"/>
          <w:szCs w:val="28"/>
          <w:lang w:val="uk-UA"/>
        </w:rPr>
        <w:t>туваною  інформацією і не зобов</w:t>
      </w:r>
      <w:r w:rsidRPr="00696B3B">
        <w:rPr>
          <w:sz w:val="28"/>
          <w:szCs w:val="28"/>
          <w:lang w:val="uk-UA"/>
        </w:rPr>
        <w:t xml:space="preserve">’язана володіти нею відповідно до своїх повноважень, </w:t>
      </w:r>
      <w:r w:rsidR="003025F7" w:rsidRPr="003025F7">
        <w:rPr>
          <w:sz w:val="28"/>
          <w:szCs w:val="28"/>
          <w:lang w:val="uk-UA"/>
        </w:rPr>
        <w:t xml:space="preserve">але за статусом або характером діяльності </w:t>
      </w:r>
      <w:r w:rsidR="003025F7">
        <w:rPr>
          <w:sz w:val="28"/>
          <w:szCs w:val="28"/>
          <w:lang w:val="uk-UA"/>
        </w:rPr>
        <w:t xml:space="preserve">їй </w:t>
      </w:r>
      <w:r w:rsidR="003025F7" w:rsidRPr="003025F7">
        <w:rPr>
          <w:sz w:val="28"/>
          <w:szCs w:val="28"/>
          <w:lang w:val="uk-UA"/>
        </w:rPr>
        <w:t>відомо або має бути відомо, хто володіє</w:t>
      </w:r>
      <w:r w:rsidR="003025F7">
        <w:rPr>
          <w:sz w:val="28"/>
          <w:szCs w:val="28"/>
          <w:lang w:val="uk-UA"/>
        </w:rPr>
        <w:t xml:space="preserve"> такою інформацією</w:t>
      </w:r>
      <w:r w:rsidR="003025F7" w:rsidRPr="003025F7">
        <w:rPr>
          <w:sz w:val="28"/>
          <w:szCs w:val="28"/>
          <w:lang w:val="uk-UA"/>
        </w:rPr>
        <w:t>,</w:t>
      </w:r>
      <w:r w:rsidR="003025F7">
        <w:rPr>
          <w:sz w:val="28"/>
          <w:szCs w:val="28"/>
          <w:lang w:val="uk-UA"/>
        </w:rPr>
        <w:t xml:space="preserve"> відповідальний виконавець</w:t>
      </w:r>
      <w:r w:rsidRPr="00696B3B">
        <w:rPr>
          <w:sz w:val="28"/>
          <w:szCs w:val="28"/>
          <w:lang w:val="uk-UA"/>
        </w:rPr>
        <w:t xml:space="preserve">, зазначений у резолюції, </w:t>
      </w:r>
      <w:r w:rsidRPr="00A6508C">
        <w:rPr>
          <w:sz w:val="28"/>
          <w:szCs w:val="28"/>
          <w:lang w:val="uk-UA"/>
        </w:rPr>
        <w:t>готує лист на</w:t>
      </w:r>
      <w:r w:rsidRPr="00C6747A">
        <w:rPr>
          <w:sz w:val="28"/>
          <w:szCs w:val="28"/>
          <w:lang w:val="uk-UA"/>
        </w:rPr>
        <w:t xml:space="preserve"> адресу </w:t>
      </w:r>
      <w:r w:rsidR="0096387F">
        <w:rPr>
          <w:sz w:val="28"/>
          <w:szCs w:val="28"/>
          <w:lang w:val="uk-UA"/>
        </w:rPr>
        <w:t>розпорядника</w:t>
      </w:r>
      <w:r w:rsidRPr="00C6747A">
        <w:rPr>
          <w:sz w:val="28"/>
          <w:szCs w:val="28"/>
          <w:lang w:val="uk-UA"/>
        </w:rPr>
        <w:t xml:space="preserve"> інформації і відповідь</w:t>
      </w:r>
      <w:r w:rsidRPr="00696B3B">
        <w:rPr>
          <w:sz w:val="28"/>
          <w:szCs w:val="28"/>
          <w:lang w:val="uk-UA"/>
        </w:rPr>
        <w:t xml:space="preserve"> </w:t>
      </w:r>
      <w:r w:rsidR="0096387F">
        <w:rPr>
          <w:sz w:val="28"/>
          <w:szCs w:val="28"/>
          <w:lang w:val="uk-UA"/>
        </w:rPr>
        <w:t>запитувачу</w:t>
      </w:r>
      <w:r w:rsidRPr="00696B3B">
        <w:rPr>
          <w:sz w:val="28"/>
          <w:szCs w:val="28"/>
          <w:lang w:val="uk-UA"/>
        </w:rPr>
        <w:t xml:space="preserve"> про переадресацію його запиту </w:t>
      </w:r>
      <w:r>
        <w:rPr>
          <w:sz w:val="28"/>
          <w:szCs w:val="28"/>
          <w:lang w:val="uk-UA"/>
        </w:rPr>
        <w:t>та</w:t>
      </w:r>
      <w:r w:rsidRPr="00696B3B">
        <w:rPr>
          <w:sz w:val="28"/>
          <w:szCs w:val="28"/>
          <w:lang w:val="uk-UA"/>
        </w:rPr>
        <w:t xml:space="preserve"> надає підписані документи до</w:t>
      </w:r>
      <w:r w:rsidR="009714C6" w:rsidRPr="009714C6">
        <w:t xml:space="preserve"> </w:t>
      </w:r>
      <w:r w:rsidR="009714C6" w:rsidRPr="009714C6">
        <w:rPr>
          <w:sz w:val="28"/>
          <w:szCs w:val="28"/>
          <w:lang w:val="uk-UA"/>
        </w:rPr>
        <w:t xml:space="preserve"> відділу документального забезпечення та контролю</w:t>
      </w:r>
      <w:r w:rsidRPr="00696B3B">
        <w:rPr>
          <w:sz w:val="28"/>
          <w:szCs w:val="28"/>
          <w:lang w:val="uk-UA"/>
        </w:rPr>
        <w:t xml:space="preserve"> </w:t>
      </w:r>
      <w:r w:rsidR="00615542">
        <w:rPr>
          <w:sz w:val="28"/>
          <w:szCs w:val="28"/>
          <w:lang w:val="uk-UA"/>
        </w:rPr>
        <w:t xml:space="preserve">управління з </w:t>
      </w:r>
      <w:r w:rsidRPr="00696B3B">
        <w:rPr>
          <w:sz w:val="28"/>
          <w:szCs w:val="28"/>
          <w:lang w:val="uk-UA"/>
        </w:rPr>
        <w:t>загальн</w:t>
      </w:r>
      <w:r w:rsidR="00615542">
        <w:rPr>
          <w:sz w:val="28"/>
          <w:szCs w:val="28"/>
          <w:lang w:val="uk-UA"/>
        </w:rPr>
        <w:t>их</w:t>
      </w:r>
      <w:r w:rsidRPr="00696B3B">
        <w:rPr>
          <w:sz w:val="28"/>
          <w:szCs w:val="28"/>
          <w:lang w:val="uk-UA"/>
        </w:rPr>
        <w:t xml:space="preserve"> </w:t>
      </w:r>
      <w:r w:rsidR="00615542">
        <w:rPr>
          <w:sz w:val="28"/>
          <w:szCs w:val="28"/>
          <w:lang w:val="uk-UA"/>
        </w:rPr>
        <w:t>питань</w:t>
      </w:r>
      <w:r w:rsidRPr="00696B3B">
        <w:rPr>
          <w:sz w:val="28"/>
          <w:szCs w:val="28"/>
          <w:lang w:val="uk-UA"/>
        </w:rPr>
        <w:t xml:space="preserve">  виконавчого апарату обласної ради на відправку не пізніше ніж протягом 5 робочих днів з дати реєстрації запиту.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власник інформації не</w:t>
      </w:r>
      <w:r w:rsidRPr="00696B3B">
        <w:rPr>
          <w:sz w:val="28"/>
          <w:szCs w:val="28"/>
          <w:lang w:val="uk-UA"/>
        </w:rPr>
        <w:t xml:space="preserve">відомий, </w:t>
      </w:r>
      <w:r w:rsidR="0096387F">
        <w:rPr>
          <w:sz w:val="28"/>
          <w:szCs w:val="28"/>
          <w:lang w:val="uk-UA"/>
        </w:rPr>
        <w:t xml:space="preserve">відповідальний </w:t>
      </w:r>
      <w:r w:rsidRPr="00696B3B">
        <w:rPr>
          <w:sz w:val="28"/>
          <w:szCs w:val="28"/>
          <w:lang w:val="uk-UA"/>
        </w:rPr>
        <w:t>виконавець у вище</w:t>
      </w:r>
      <w:r>
        <w:rPr>
          <w:sz w:val="28"/>
          <w:szCs w:val="28"/>
          <w:lang w:val="uk-UA"/>
        </w:rPr>
        <w:t>згад</w:t>
      </w:r>
      <w:r w:rsidRPr="00696B3B">
        <w:rPr>
          <w:sz w:val="28"/>
          <w:szCs w:val="28"/>
          <w:lang w:val="uk-UA"/>
        </w:rPr>
        <w:t xml:space="preserve">аний </w:t>
      </w:r>
      <w:r w:rsidRPr="00C6747A">
        <w:rPr>
          <w:sz w:val="28"/>
          <w:szCs w:val="28"/>
          <w:lang w:val="uk-UA"/>
        </w:rPr>
        <w:t xml:space="preserve">термін готує відповідь </w:t>
      </w:r>
      <w:r w:rsidR="0096387F">
        <w:rPr>
          <w:sz w:val="28"/>
          <w:szCs w:val="28"/>
          <w:lang w:val="uk-UA"/>
        </w:rPr>
        <w:t>запитувачу</w:t>
      </w:r>
      <w:r w:rsidRPr="00C6747A">
        <w:rPr>
          <w:sz w:val="28"/>
          <w:szCs w:val="28"/>
          <w:lang w:val="uk-UA"/>
        </w:rPr>
        <w:t xml:space="preserve"> із зазначенням причин, за якими надати </w:t>
      </w:r>
      <w:r w:rsidRPr="00696B3B">
        <w:rPr>
          <w:sz w:val="28"/>
          <w:szCs w:val="28"/>
          <w:lang w:val="uk-UA"/>
        </w:rPr>
        <w:t>інформацію неможлив</w:t>
      </w:r>
      <w:r>
        <w:rPr>
          <w:sz w:val="28"/>
          <w:szCs w:val="28"/>
          <w:lang w:val="uk-UA"/>
        </w:rPr>
        <w:t>о</w:t>
      </w:r>
      <w:r w:rsidRPr="00696B3B"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8D191C">
        <w:rPr>
          <w:sz w:val="28"/>
          <w:szCs w:val="28"/>
          <w:lang w:val="uk-UA"/>
        </w:rPr>
        <w:t>3</w:t>
      </w:r>
      <w:r w:rsidRPr="00696B3B">
        <w:rPr>
          <w:sz w:val="28"/>
          <w:szCs w:val="28"/>
          <w:lang w:val="uk-UA"/>
        </w:rPr>
        <w:t xml:space="preserve">. Робота з особами, що звернулися із запитом про надання витягів з документів, фотографування, копіювання, сканування інформації </w:t>
      </w:r>
      <w:r>
        <w:rPr>
          <w:sz w:val="28"/>
          <w:szCs w:val="28"/>
          <w:lang w:val="uk-UA"/>
        </w:rPr>
        <w:t>тощо</w:t>
      </w:r>
      <w:r w:rsidRPr="00696B3B">
        <w:rPr>
          <w:sz w:val="28"/>
          <w:szCs w:val="28"/>
          <w:lang w:val="uk-UA"/>
        </w:rPr>
        <w:t xml:space="preserve">, проводиться в будівлі Дніпропетровської  обласної ради </w:t>
      </w:r>
      <w:r w:rsidRPr="004F2E65">
        <w:rPr>
          <w:sz w:val="28"/>
          <w:szCs w:val="28"/>
          <w:lang w:val="uk-UA"/>
        </w:rPr>
        <w:t>(</w:t>
      </w:r>
      <w:r w:rsidRPr="00883BD6">
        <w:rPr>
          <w:sz w:val="28"/>
          <w:szCs w:val="28"/>
          <w:lang w:val="uk-UA"/>
        </w:rPr>
        <w:t>управління з загальних питань  виконавчого апарату обласної ради,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522</w:t>
      </w:r>
      <w:r w:rsidRPr="004F2E6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При зверненні особи з проханням надати виписку, сфотографувати, копіювати, сканувати інформацію </w:t>
      </w:r>
      <w:r>
        <w:rPr>
          <w:sz w:val="28"/>
          <w:szCs w:val="28"/>
          <w:lang w:val="uk-UA"/>
        </w:rPr>
        <w:t>тощо</w:t>
      </w:r>
      <w:r w:rsidRPr="00696B3B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зберігається</w:t>
      </w:r>
      <w:r w:rsidRPr="00696B3B">
        <w:rPr>
          <w:sz w:val="28"/>
          <w:szCs w:val="28"/>
          <w:lang w:val="uk-UA"/>
        </w:rPr>
        <w:t xml:space="preserve"> в обласній раді</w:t>
      </w:r>
      <w:r>
        <w:rPr>
          <w:sz w:val="28"/>
          <w:szCs w:val="28"/>
          <w:lang w:val="uk-UA"/>
        </w:rPr>
        <w:t xml:space="preserve"> та її виконавчому </w:t>
      </w:r>
      <w:proofErr w:type="spellStart"/>
      <w:r>
        <w:rPr>
          <w:sz w:val="28"/>
          <w:szCs w:val="28"/>
          <w:lang w:val="uk-UA"/>
        </w:rPr>
        <w:t>апараті</w:t>
      </w:r>
      <w:proofErr w:type="spellEnd"/>
      <w:r w:rsidRPr="00696B3B">
        <w:rPr>
          <w:sz w:val="28"/>
          <w:szCs w:val="28"/>
          <w:lang w:val="uk-UA"/>
        </w:rPr>
        <w:t>, оформляється запит відповідно до затвердженої форми</w:t>
      </w:r>
      <w:r>
        <w:rPr>
          <w:sz w:val="28"/>
          <w:szCs w:val="28"/>
          <w:lang w:val="uk-UA"/>
        </w:rPr>
        <w:t>.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Після ознайомлення з документами </w:t>
      </w:r>
      <w:r w:rsidRPr="00C6747A">
        <w:rPr>
          <w:sz w:val="28"/>
          <w:szCs w:val="28"/>
          <w:lang w:val="uk-UA"/>
        </w:rPr>
        <w:t xml:space="preserve">спеціаліст управління з загальних питань  виконавчого апарату обласної ради робить </w:t>
      </w:r>
      <w:r w:rsidRPr="00696B3B">
        <w:rPr>
          <w:sz w:val="28"/>
          <w:szCs w:val="28"/>
          <w:lang w:val="uk-UA"/>
        </w:rPr>
        <w:t>запис у журналі обліку робіт з надання виписок, фотографування, копіювання, сканування інформації за запитами на інформацію (додаток 2</w:t>
      </w:r>
      <w:r>
        <w:rPr>
          <w:sz w:val="28"/>
          <w:szCs w:val="28"/>
          <w:lang w:val="uk-UA"/>
        </w:rPr>
        <w:t xml:space="preserve"> до додатка до розпорядження голови обласної ради</w:t>
      </w:r>
      <w:r w:rsidRPr="00696B3B">
        <w:rPr>
          <w:sz w:val="28"/>
          <w:szCs w:val="28"/>
          <w:lang w:val="uk-UA"/>
        </w:rPr>
        <w:t>).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8E2C58">
        <w:rPr>
          <w:b/>
          <w:sz w:val="28"/>
          <w:szCs w:val="28"/>
          <w:lang w:val="uk-UA"/>
        </w:rPr>
        <w:t>4. Оскарження дій (бездіяльності) посадових осіб</w:t>
      </w:r>
    </w:p>
    <w:p w:rsidR="00537AE3" w:rsidRPr="008E2C58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10"/>
          <w:szCs w:val="10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4.1. Рішення, дії або бездіяльність посадових осіб виконавчого апарату обласної ради з питань надання публічної інформації можуть бути оскаржені </w:t>
      </w:r>
      <w:r w:rsidR="0096387F">
        <w:rPr>
          <w:sz w:val="28"/>
          <w:szCs w:val="28"/>
          <w:lang w:val="uk-UA"/>
        </w:rPr>
        <w:t>запитувачем</w:t>
      </w:r>
      <w:r w:rsidRPr="00696B3B">
        <w:rPr>
          <w:sz w:val="28"/>
          <w:szCs w:val="28"/>
          <w:lang w:val="uk-UA"/>
        </w:rPr>
        <w:t xml:space="preserve"> голові обласної ради або до суду.</w:t>
      </w:r>
    </w:p>
    <w:p w:rsidR="00007AD1" w:rsidRDefault="00007AD1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07AD1" w:rsidRDefault="00F45349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07AD1" w:rsidRDefault="00007AD1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</w:t>
      </w:r>
    </w:p>
    <w:p w:rsidR="00537AE3" w:rsidRDefault="00537AE3" w:rsidP="00537AE3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апарату </w:t>
      </w:r>
    </w:p>
    <w:p w:rsidR="008D191C" w:rsidRDefault="00537AE3" w:rsidP="00D97F6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ради                                                              </w:t>
      </w:r>
      <w:r w:rsidR="00D97F63">
        <w:rPr>
          <w:b/>
          <w:sz w:val="28"/>
          <w:szCs w:val="28"/>
          <w:lang w:val="uk-UA"/>
        </w:rPr>
        <w:t xml:space="preserve">           </w:t>
      </w:r>
      <w:r w:rsidR="00DC4FD7">
        <w:rPr>
          <w:b/>
          <w:sz w:val="28"/>
          <w:szCs w:val="28"/>
          <w:lang w:val="uk-UA"/>
        </w:rPr>
        <w:t>В. ТЮРІН</w:t>
      </w:r>
      <w:r w:rsidR="001F1DD8" w:rsidRPr="001F1DD8">
        <w:rPr>
          <w:sz w:val="28"/>
          <w:szCs w:val="28"/>
          <w:lang w:val="uk-UA"/>
        </w:rPr>
        <w:t xml:space="preserve"> </w:t>
      </w:r>
    </w:p>
    <w:sectPr w:rsidR="008D191C" w:rsidSect="00615542">
      <w:headerReference w:type="default" r:id="rId8"/>
      <w:pgSz w:w="11907" w:h="16840" w:code="9"/>
      <w:pgMar w:top="1134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3C" w:rsidRDefault="0064093C" w:rsidP="00FE562C">
      <w:r>
        <w:separator/>
      </w:r>
    </w:p>
  </w:endnote>
  <w:endnote w:type="continuationSeparator" w:id="0">
    <w:p w:rsidR="0064093C" w:rsidRDefault="0064093C" w:rsidP="00FE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3C" w:rsidRDefault="0064093C" w:rsidP="00FE562C">
      <w:r>
        <w:separator/>
      </w:r>
    </w:p>
  </w:footnote>
  <w:footnote w:type="continuationSeparator" w:id="0">
    <w:p w:rsidR="0064093C" w:rsidRDefault="0064093C" w:rsidP="00FE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70006"/>
      <w:docPartObj>
        <w:docPartGallery w:val="Page Numbers (Top of Page)"/>
        <w:docPartUnique/>
      </w:docPartObj>
    </w:sdtPr>
    <w:sdtEndPr/>
    <w:sdtContent>
      <w:p w:rsidR="00FE562C" w:rsidRDefault="00FE56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84">
          <w:rPr>
            <w:noProof/>
          </w:rPr>
          <w:t>4</w:t>
        </w:r>
        <w:r>
          <w:fldChar w:fldCharType="end"/>
        </w:r>
      </w:p>
    </w:sdtContent>
  </w:sdt>
  <w:p w:rsidR="00FE562C" w:rsidRDefault="00FE562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E3"/>
    <w:rsid w:val="00007AD1"/>
    <w:rsid w:val="00033B13"/>
    <w:rsid w:val="00040C97"/>
    <w:rsid w:val="000638F0"/>
    <w:rsid w:val="00093686"/>
    <w:rsid w:val="000B5C9C"/>
    <w:rsid w:val="000C3020"/>
    <w:rsid w:val="000F25B6"/>
    <w:rsid w:val="001F1DD8"/>
    <w:rsid w:val="00230394"/>
    <w:rsid w:val="00246FA7"/>
    <w:rsid w:val="00280856"/>
    <w:rsid w:val="002B0646"/>
    <w:rsid w:val="003025F7"/>
    <w:rsid w:val="00341CBD"/>
    <w:rsid w:val="003B29C3"/>
    <w:rsid w:val="003B5D39"/>
    <w:rsid w:val="003B6D7F"/>
    <w:rsid w:val="00424184"/>
    <w:rsid w:val="0045073A"/>
    <w:rsid w:val="004F3841"/>
    <w:rsid w:val="00514AF2"/>
    <w:rsid w:val="005331CA"/>
    <w:rsid w:val="00537AE3"/>
    <w:rsid w:val="005C1B08"/>
    <w:rsid w:val="005E27A7"/>
    <w:rsid w:val="005F4737"/>
    <w:rsid w:val="00615542"/>
    <w:rsid w:val="006330FE"/>
    <w:rsid w:val="0064093C"/>
    <w:rsid w:val="007824D3"/>
    <w:rsid w:val="007B0369"/>
    <w:rsid w:val="007B1802"/>
    <w:rsid w:val="007C1974"/>
    <w:rsid w:val="007C2C22"/>
    <w:rsid w:val="0084525B"/>
    <w:rsid w:val="0085417B"/>
    <w:rsid w:val="008746D1"/>
    <w:rsid w:val="008A1F51"/>
    <w:rsid w:val="008D191C"/>
    <w:rsid w:val="009612AE"/>
    <w:rsid w:val="0096387F"/>
    <w:rsid w:val="009639D0"/>
    <w:rsid w:val="009714C6"/>
    <w:rsid w:val="00984F14"/>
    <w:rsid w:val="009B313F"/>
    <w:rsid w:val="00A6508C"/>
    <w:rsid w:val="00B22ACB"/>
    <w:rsid w:val="00BB4586"/>
    <w:rsid w:val="00BD67CC"/>
    <w:rsid w:val="00C6747A"/>
    <w:rsid w:val="00C67BE6"/>
    <w:rsid w:val="00CD671D"/>
    <w:rsid w:val="00D12ECF"/>
    <w:rsid w:val="00D431D9"/>
    <w:rsid w:val="00D47A3A"/>
    <w:rsid w:val="00D97F63"/>
    <w:rsid w:val="00DC4FD7"/>
    <w:rsid w:val="00DF1D9F"/>
    <w:rsid w:val="00E20AFE"/>
    <w:rsid w:val="00E53603"/>
    <w:rsid w:val="00EC4225"/>
    <w:rsid w:val="00F4067C"/>
    <w:rsid w:val="00F40B3B"/>
    <w:rsid w:val="00F45349"/>
    <w:rsid w:val="00FC3651"/>
    <w:rsid w:val="00FC75FA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Normal (Web)"/>
    <w:basedOn w:val="a"/>
    <w:uiPriority w:val="99"/>
    <w:unhideWhenUsed/>
    <w:rsid w:val="00537A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56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562C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E56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62C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D67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71D"/>
    <w:rPr>
      <w:rFonts w:ascii="Tahoma" w:hAnsi="Tahoma" w:cs="Tahoma"/>
      <w:sz w:val="16"/>
      <w:szCs w:val="16"/>
      <w:lang w:val="ru-RU" w:eastAsia="ru-RU"/>
    </w:rPr>
  </w:style>
  <w:style w:type="paragraph" w:customStyle="1" w:styleId="ae">
    <w:name w:val="Нормальний текст"/>
    <w:basedOn w:val="a"/>
    <w:rsid w:val="003B5D39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Normal (Web)"/>
    <w:basedOn w:val="a"/>
    <w:uiPriority w:val="99"/>
    <w:unhideWhenUsed/>
    <w:rsid w:val="00537A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56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562C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E56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62C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D67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71D"/>
    <w:rPr>
      <w:rFonts w:ascii="Tahoma" w:hAnsi="Tahoma" w:cs="Tahoma"/>
      <w:sz w:val="16"/>
      <w:szCs w:val="16"/>
      <w:lang w:val="ru-RU" w:eastAsia="ru-RU"/>
    </w:rPr>
  </w:style>
  <w:style w:type="paragraph" w:customStyle="1" w:styleId="ae">
    <w:name w:val="Нормальний текст"/>
    <w:basedOn w:val="a"/>
    <w:rsid w:val="003B5D39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F2FE-87A6-4CEB-AB0B-616D92A5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7528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2023-12-26T11:18:00Z</cp:lastPrinted>
  <dcterms:created xsi:type="dcterms:W3CDTF">2023-12-04T15:40:00Z</dcterms:created>
  <dcterms:modified xsi:type="dcterms:W3CDTF">2023-12-26T11:19:00Z</dcterms:modified>
</cp:coreProperties>
</file>