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5EC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52BA5032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3F2122">
        <w:rPr>
          <w:b/>
          <w:bCs/>
        </w:rPr>
        <w:t>2</w:t>
      </w:r>
      <w:r>
        <w:rPr>
          <w:b/>
          <w:bCs/>
        </w:rPr>
        <w:t>/</w:t>
      </w:r>
      <w:r w:rsidR="00102C83">
        <w:rPr>
          <w:b/>
          <w:bCs/>
        </w:rPr>
        <w:t>30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590F7765" w:rsidR="00625084" w:rsidRPr="00BD6C68" w:rsidRDefault="00102C83" w:rsidP="00625084">
      <w:pPr>
        <w:tabs>
          <w:tab w:val="left" w:pos="7088"/>
        </w:tabs>
        <w:ind w:firstLine="6804"/>
      </w:pPr>
      <w:r>
        <w:t>11 квітня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036A6ED1" w:rsidR="00625084" w:rsidRDefault="00102C83" w:rsidP="00625084">
      <w:pPr>
        <w:tabs>
          <w:tab w:val="left" w:pos="6521"/>
        </w:tabs>
        <w:ind w:firstLine="6804"/>
      </w:pPr>
      <w:r>
        <w:t>13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503E4BEE" w:rsidR="00625084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3F2122" w:rsidRPr="00E46D78">
        <w:rPr>
          <w:rFonts w:eastAsia="Calibri"/>
        </w:rPr>
        <w:t xml:space="preserve">заступника директора </w:t>
      </w:r>
      <w:r w:rsidR="003F2122" w:rsidRPr="00E46D78">
        <w:t xml:space="preserve">департаменту </w:t>
      </w:r>
      <w:r w:rsidR="00102C83">
        <w:t xml:space="preserve">соціального захисту населення обласної державної адміністрації </w:t>
      </w:r>
      <w:r w:rsidR="00102C83">
        <w:rPr>
          <w:rFonts w:eastAsia="Calibri"/>
        </w:rPr>
        <w:t>Петренка Ю.Л</w:t>
      </w:r>
      <w:r w:rsidR="003F2122" w:rsidRPr="00E46D78">
        <w:rPr>
          <w:rFonts w:eastAsia="Calibri"/>
        </w:rPr>
        <w:t xml:space="preserve">. </w:t>
      </w:r>
      <w:r w:rsidR="003F2122">
        <w:rPr>
          <w:rFonts w:eastAsia="Calibri"/>
        </w:rPr>
        <w:t xml:space="preserve"> </w:t>
      </w:r>
      <w:r w:rsidR="003F2122">
        <w:rPr>
          <w:bCs/>
        </w:rPr>
        <w:t>п</w:t>
      </w:r>
      <w:r w:rsidR="003F2122" w:rsidRPr="00E46D78">
        <w:rPr>
          <w:bCs/>
        </w:rPr>
        <w:t>ро</w:t>
      </w:r>
      <w:r w:rsidR="003F2122" w:rsidRPr="00102C83">
        <w:rPr>
          <w:bCs/>
        </w:rPr>
        <w:t xml:space="preserve"> </w:t>
      </w:r>
      <w:r w:rsidR="00102C83" w:rsidRPr="00102C83">
        <w:rPr>
          <w:bCs/>
          <w:color w:val="000000"/>
          <w:szCs w:val="28"/>
        </w:rPr>
        <w:t xml:space="preserve">внесення змін до рішення обласної ради від 14 жовтня </w:t>
      </w:r>
      <w:r w:rsidR="00E40C1C">
        <w:rPr>
          <w:bCs/>
          <w:color w:val="000000"/>
          <w:szCs w:val="28"/>
        </w:rPr>
        <w:t xml:space="preserve">  </w:t>
      </w:r>
      <w:r w:rsidR="00102C83" w:rsidRPr="00102C83">
        <w:rPr>
          <w:bCs/>
          <w:color w:val="000000"/>
          <w:szCs w:val="28"/>
        </w:rPr>
        <w:t>2022 року № 217-13/</w:t>
      </w:r>
      <w:r w:rsidR="00102C83" w:rsidRPr="00102C83">
        <w:rPr>
          <w:bCs/>
          <w:color w:val="000000"/>
          <w:szCs w:val="28"/>
          <w:lang w:val="en-US"/>
        </w:rPr>
        <w:t>VIII</w:t>
      </w:r>
      <w:r w:rsidR="00102C83">
        <w:rPr>
          <w:bCs/>
          <w:color w:val="000000"/>
          <w:szCs w:val="28"/>
        </w:rPr>
        <w:t xml:space="preserve"> </w:t>
      </w:r>
      <w:r w:rsidR="00102C83" w:rsidRPr="00102C83">
        <w:rPr>
          <w:bCs/>
          <w:color w:val="000000"/>
          <w:szCs w:val="28"/>
        </w:rPr>
        <w:t>„Про регіональну цільову соціальну програму розвитку сімейної та гендерної політики у Дніпропетровській області на 2023 – 2027 роки”</w:t>
      </w:r>
      <w:r w:rsidR="004B1554">
        <w:rPr>
          <w:bCs/>
          <w:color w:val="000000"/>
          <w:szCs w:val="28"/>
        </w:rPr>
        <w:t>,</w:t>
      </w:r>
      <w:r w:rsidR="00102C83" w:rsidRPr="00102C83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62DA3C0F" w14:textId="646CF1C9" w:rsidR="00102C83" w:rsidRPr="00E40C1C" w:rsidRDefault="00E40C1C" w:rsidP="00E40C1C">
      <w:pPr>
        <w:tabs>
          <w:tab w:val="left" w:pos="426"/>
        </w:tabs>
        <w:ind w:firstLine="851"/>
        <w:jc w:val="both"/>
      </w:pPr>
      <w:r>
        <w:rPr>
          <w:bCs/>
        </w:rPr>
        <w:t>1.</w:t>
      </w:r>
      <w:r w:rsidR="00625084" w:rsidRPr="00E40C1C">
        <w:rPr>
          <w:bCs/>
        </w:rPr>
        <w:t xml:space="preserve"> </w:t>
      </w:r>
      <w:r w:rsidR="00102C83" w:rsidRPr="00E40C1C">
        <w:t xml:space="preserve">Інформацію </w:t>
      </w:r>
      <w:r>
        <w:t>заступника</w:t>
      </w:r>
      <w:r w:rsidR="00102C83" w:rsidRPr="00E40C1C">
        <w:t xml:space="preserve"> </w:t>
      </w:r>
      <w:r w:rsidR="00102C83" w:rsidRPr="00E40C1C">
        <w:rPr>
          <w:rFonts w:eastAsia="Calibri"/>
        </w:rPr>
        <w:t xml:space="preserve">директора </w:t>
      </w:r>
      <w:r w:rsidR="00102C83" w:rsidRPr="00E40C1C">
        <w:t>департаменту соціального захисту населення Дніпропетровської обласної державної адміністрації</w:t>
      </w:r>
      <w:r w:rsidR="00102C83" w:rsidRPr="00E40C1C">
        <w:rPr>
          <w:rFonts w:eastAsia="Calibri"/>
        </w:rPr>
        <w:t xml:space="preserve"> Петренка Ю.Л. </w:t>
      </w:r>
      <w:r w:rsidR="00102C83" w:rsidRPr="00E40C1C">
        <w:t>взяти до відома з урахуванням виправлення технічних помилок.</w:t>
      </w:r>
    </w:p>
    <w:p w14:paraId="359FBB52" w14:textId="001D05F9" w:rsidR="00625084" w:rsidRPr="00E40C1C" w:rsidRDefault="00E40C1C" w:rsidP="00E40C1C">
      <w:pPr>
        <w:tabs>
          <w:tab w:val="left" w:pos="426"/>
        </w:tabs>
        <w:ind w:firstLine="851"/>
        <w:jc w:val="both"/>
        <w:rPr>
          <w:b/>
          <w:bCs/>
        </w:rPr>
      </w:pPr>
      <w:r>
        <w:t>2.</w:t>
      </w:r>
      <w:r w:rsidRPr="00E40C1C">
        <w:t xml:space="preserve"> </w:t>
      </w:r>
      <w:r w:rsidR="00102C83" w:rsidRPr="00E40C1C">
        <w:t xml:space="preserve">Рекомендувати сесії обласної ради затвердити </w:t>
      </w:r>
      <w:proofErr w:type="spellStart"/>
      <w:r w:rsidR="00102C83" w:rsidRPr="00E40C1C">
        <w:t>проєкт</w:t>
      </w:r>
      <w:proofErr w:type="spellEnd"/>
      <w:r w:rsidR="00102C83" w:rsidRPr="00E40C1C">
        <w:t xml:space="preserve"> рішення обласної ради „</w:t>
      </w:r>
      <w:r w:rsidR="00102C83" w:rsidRPr="00E40C1C">
        <w:rPr>
          <w:bCs/>
          <w:color w:val="000000"/>
        </w:rPr>
        <w:t>Про внесення змін до рішення обласної ради</w:t>
      </w:r>
      <w:r w:rsidR="00102C83" w:rsidRPr="00E40C1C">
        <w:rPr>
          <w:b/>
          <w:color w:val="000000"/>
        </w:rPr>
        <w:t xml:space="preserve"> </w:t>
      </w:r>
      <w:r w:rsidR="00102C83" w:rsidRPr="00E40C1C">
        <w:rPr>
          <w:color w:val="000000"/>
        </w:rPr>
        <w:t xml:space="preserve">від 14 жовтня </w:t>
      </w:r>
      <w:r>
        <w:rPr>
          <w:color w:val="000000"/>
        </w:rPr>
        <w:t xml:space="preserve">               </w:t>
      </w:r>
      <w:r w:rsidR="00102C83" w:rsidRPr="00E40C1C">
        <w:rPr>
          <w:color w:val="000000"/>
        </w:rPr>
        <w:t>2022 року № 217-13/</w:t>
      </w:r>
      <w:r w:rsidR="00102C83" w:rsidRPr="00E40C1C">
        <w:rPr>
          <w:color w:val="000000"/>
          <w:lang w:val="en-US"/>
        </w:rPr>
        <w:t>VIII</w:t>
      </w:r>
      <w:r w:rsidR="00102C83" w:rsidRPr="00E40C1C">
        <w:rPr>
          <w:color w:val="000000"/>
        </w:rPr>
        <w:t xml:space="preserve">  „Про регіональну цільову соціальну програму розвитку сімейної та гендерної політики у Дніпропетровській області на 2023 –                           2027 роки” </w:t>
      </w:r>
      <w:r w:rsidR="00102C83" w:rsidRPr="00E40C1C">
        <w:t>з урахуванням виправлення технічних помилок</w:t>
      </w:r>
      <w:r w:rsidR="001311C6" w:rsidRPr="00E40C1C">
        <w:t>.</w:t>
      </w: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77760"/>
    <w:multiLevelType w:val="hybridMultilevel"/>
    <w:tmpl w:val="5F8C018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C30E7"/>
    <w:multiLevelType w:val="hybridMultilevel"/>
    <w:tmpl w:val="15F01A4A"/>
    <w:lvl w:ilvl="0" w:tplc="EE80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0585">
    <w:abstractNumId w:val="2"/>
  </w:num>
  <w:num w:numId="2" w16cid:durableId="167333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88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9E"/>
    <w:rsid w:val="00102C83"/>
    <w:rsid w:val="001311C6"/>
    <w:rsid w:val="003F2122"/>
    <w:rsid w:val="004B1554"/>
    <w:rsid w:val="00625084"/>
    <w:rsid w:val="006A1A5E"/>
    <w:rsid w:val="008437C7"/>
    <w:rsid w:val="00CA6CCC"/>
    <w:rsid w:val="00D42AE8"/>
    <w:rsid w:val="00D91EE9"/>
    <w:rsid w:val="00E40C1C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docId w15:val="{A2A61F27-81A6-4CC4-98C2-B03B350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styleId="aa">
    <w:name w:val="Hyperlink"/>
    <w:basedOn w:val="a0"/>
    <w:uiPriority w:val="99"/>
    <w:semiHidden/>
    <w:unhideWhenUsed/>
    <w:rsid w:val="0010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810</Words>
  <Characters>462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18</cp:revision>
  <cp:lastPrinted>2024-04-12T09:24:00Z</cp:lastPrinted>
  <dcterms:created xsi:type="dcterms:W3CDTF">2023-06-29T09:18:00Z</dcterms:created>
  <dcterms:modified xsi:type="dcterms:W3CDTF">2024-04-12T09:24:00Z</dcterms:modified>
</cp:coreProperties>
</file>