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06" w:rsidRPr="005C5ED8" w:rsidRDefault="0061796B" w:rsidP="00AB2C06">
      <w:pPr>
        <w:spacing w:after="0" w:line="240" w:lineRule="auto"/>
        <w:ind w:firstLine="5954"/>
        <w:rPr>
          <w:rFonts w:ascii="Times New Roman" w:hAnsi="Times New Roman"/>
          <w:sz w:val="28"/>
          <w:szCs w:val="28"/>
        </w:rPr>
      </w:pPr>
      <w:r w:rsidRPr="005C5ED8">
        <w:rPr>
          <w:rFonts w:ascii="Times New Roman" w:hAnsi="Times New Roman"/>
          <w:sz w:val="28"/>
          <w:szCs w:val="28"/>
        </w:rPr>
        <w:t xml:space="preserve">Додаток </w:t>
      </w:r>
    </w:p>
    <w:p w:rsidR="0061796B" w:rsidRPr="005C5ED8" w:rsidRDefault="00323DA3" w:rsidP="0084194F">
      <w:pPr>
        <w:spacing w:after="0" w:line="240" w:lineRule="auto"/>
        <w:ind w:firstLine="5954"/>
        <w:rPr>
          <w:rFonts w:ascii="Times New Roman" w:hAnsi="Times New Roman"/>
          <w:sz w:val="28"/>
          <w:szCs w:val="28"/>
        </w:rPr>
      </w:pPr>
      <w:r w:rsidRPr="005C5ED8">
        <w:rPr>
          <w:rFonts w:ascii="Times New Roman" w:hAnsi="Times New Roman"/>
          <w:sz w:val="28"/>
          <w:szCs w:val="28"/>
        </w:rPr>
        <w:t xml:space="preserve">до </w:t>
      </w:r>
      <w:r w:rsidR="0084194F">
        <w:rPr>
          <w:rFonts w:ascii="Times New Roman" w:hAnsi="Times New Roman"/>
          <w:sz w:val="28"/>
          <w:szCs w:val="28"/>
        </w:rPr>
        <w:t>рішення обласної ради</w:t>
      </w:r>
    </w:p>
    <w:p w:rsidR="0061796B" w:rsidRPr="005C5ED8" w:rsidRDefault="0061796B" w:rsidP="00AB2C06">
      <w:pPr>
        <w:spacing w:after="0" w:line="240" w:lineRule="auto"/>
        <w:ind w:firstLine="567"/>
        <w:rPr>
          <w:rFonts w:ascii="Times New Roman" w:hAnsi="Times New Roman"/>
          <w:sz w:val="28"/>
          <w:szCs w:val="28"/>
        </w:rPr>
      </w:pPr>
    </w:p>
    <w:p w:rsidR="0061796B" w:rsidRPr="00280590" w:rsidRDefault="0061796B" w:rsidP="00BB7508">
      <w:pPr>
        <w:spacing w:after="0" w:line="240" w:lineRule="auto"/>
        <w:jc w:val="center"/>
        <w:rPr>
          <w:rFonts w:ascii="Times New Roman" w:hAnsi="Times New Roman"/>
          <w:b/>
          <w:sz w:val="28"/>
          <w:szCs w:val="28"/>
        </w:rPr>
      </w:pPr>
      <w:r w:rsidRPr="00280590">
        <w:rPr>
          <w:rFonts w:ascii="Times New Roman" w:hAnsi="Times New Roman"/>
          <w:b/>
          <w:sz w:val="28"/>
          <w:szCs w:val="28"/>
        </w:rPr>
        <w:t>ЗАКЛЮЧНИЙ ЗВІТ</w:t>
      </w:r>
    </w:p>
    <w:p w:rsidR="0061796B" w:rsidRPr="00547356" w:rsidRDefault="0067377D" w:rsidP="00BB7508">
      <w:pPr>
        <w:spacing w:after="0" w:line="240" w:lineRule="auto"/>
        <w:jc w:val="center"/>
        <w:rPr>
          <w:rFonts w:ascii="Times New Roman" w:hAnsi="Times New Roman"/>
          <w:b/>
          <w:sz w:val="28"/>
          <w:szCs w:val="28"/>
          <w:lang w:val="ru-RU" w:eastAsia="ru-RU"/>
        </w:rPr>
      </w:pPr>
      <w:r w:rsidRPr="00280590">
        <w:rPr>
          <w:rFonts w:ascii="Times New Roman" w:hAnsi="Times New Roman"/>
          <w:b/>
          <w:sz w:val="28"/>
          <w:szCs w:val="28"/>
        </w:rPr>
        <w:t xml:space="preserve">про </w:t>
      </w:r>
      <w:r w:rsidR="0061796B" w:rsidRPr="00280590">
        <w:rPr>
          <w:rFonts w:ascii="Times New Roman" w:hAnsi="Times New Roman"/>
          <w:b/>
          <w:sz w:val="28"/>
          <w:szCs w:val="28"/>
          <w:lang w:eastAsia="ru-RU"/>
        </w:rPr>
        <w:t xml:space="preserve">виконання регіональної цільової соціальної програми </w:t>
      </w:r>
      <w:r w:rsidR="0061796B" w:rsidRPr="00280590">
        <w:rPr>
          <w:rFonts w:ascii="Times New Roman" w:hAnsi="Times New Roman"/>
          <w:b/>
          <w:sz w:val="28"/>
          <w:szCs w:val="28"/>
          <w:lang w:eastAsia="ru-RU"/>
        </w:rPr>
        <w:br/>
      </w:r>
      <w:r w:rsidR="0050745F">
        <w:rPr>
          <w:rFonts w:ascii="Times New Roman" w:hAnsi="Times New Roman"/>
          <w:b/>
          <w:sz w:val="28"/>
          <w:szCs w:val="28"/>
          <w:lang w:eastAsia="ru-RU"/>
        </w:rPr>
        <w:t xml:space="preserve"> </w:t>
      </w:r>
      <w:r w:rsidR="003076A8">
        <w:rPr>
          <w:rFonts w:ascii="Times New Roman" w:hAnsi="Times New Roman"/>
          <w:b/>
          <w:sz w:val="28"/>
          <w:szCs w:val="28"/>
          <w:lang w:eastAsia="ru-RU"/>
        </w:rPr>
        <w:t>„</w:t>
      </w:r>
      <w:r w:rsidR="0061796B" w:rsidRPr="00280590">
        <w:rPr>
          <w:rFonts w:ascii="Times New Roman" w:hAnsi="Times New Roman"/>
          <w:b/>
          <w:sz w:val="28"/>
          <w:szCs w:val="28"/>
          <w:lang w:eastAsia="ru-RU"/>
        </w:rPr>
        <w:t>Освіта Дніпропетровщини до 2021 року</w:t>
      </w:r>
      <w:r w:rsidR="00547356">
        <w:rPr>
          <w:rFonts w:ascii="Times New Roman" w:hAnsi="Times New Roman"/>
          <w:b/>
          <w:sz w:val="28"/>
          <w:szCs w:val="28"/>
          <w:lang w:val="ru-RU" w:eastAsia="ru-RU"/>
        </w:rPr>
        <w:t>”</w:t>
      </w:r>
    </w:p>
    <w:p w:rsidR="0061796B" w:rsidRPr="00280590" w:rsidRDefault="0061796B" w:rsidP="00F273F6">
      <w:pPr>
        <w:spacing w:after="0" w:line="240" w:lineRule="auto"/>
        <w:ind w:firstLine="709"/>
        <w:jc w:val="both"/>
        <w:rPr>
          <w:rFonts w:ascii="Times New Roman" w:hAnsi="Times New Roman"/>
          <w:b/>
          <w:sz w:val="28"/>
          <w:szCs w:val="28"/>
          <w:lang w:eastAsia="ru-RU"/>
        </w:rPr>
      </w:pPr>
    </w:p>
    <w:p w:rsidR="0061796B" w:rsidRPr="00280590" w:rsidRDefault="0061796B" w:rsidP="00F273F6">
      <w:pPr>
        <w:spacing w:after="0" w:line="240" w:lineRule="auto"/>
        <w:ind w:firstLine="709"/>
        <w:jc w:val="both"/>
        <w:rPr>
          <w:rFonts w:ascii="Times New Roman" w:hAnsi="Times New Roman"/>
          <w:sz w:val="28"/>
          <w:szCs w:val="28"/>
          <w:lang w:eastAsia="ru-RU"/>
        </w:rPr>
      </w:pPr>
      <w:r w:rsidRPr="00280590">
        <w:rPr>
          <w:rFonts w:ascii="Times New Roman" w:hAnsi="Times New Roman"/>
          <w:sz w:val="28"/>
          <w:szCs w:val="28"/>
        </w:rPr>
        <w:t xml:space="preserve">Рішенням </w:t>
      </w:r>
      <w:r w:rsidRPr="00280590">
        <w:rPr>
          <w:rFonts w:ascii="Times New Roman" w:hAnsi="Times New Roman"/>
          <w:sz w:val="28"/>
          <w:szCs w:val="28"/>
          <w:lang w:eastAsia="ru-RU"/>
        </w:rPr>
        <w:t xml:space="preserve">Дніпропетровської обласної ради від </w:t>
      </w:r>
      <w:hyperlink r:id="rId9" w:history="1">
        <w:r w:rsidRPr="00280590">
          <w:rPr>
            <w:rFonts w:ascii="Times New Roman" w:hAnsi="Times New Roman"/>
            <w:sz w:val="28"/>
            <w:szCs w:val="28"/>
          </w:rPr>
          <w:t>21</w:t>
        </w:r>
        <w:r w:rsidR="001318F7" w:rsidRPr="00280590">
          <w:rPr>
            <w:rFonts w:ascii="Times New Roman" w:hAnsi="Times New Roman"/>
            <w:sz w:val="28"/>
            <w:szCs w:val="28"/>
          </w:rPr>
          <w:t>.12.</w:t>
        </w:r>
        <w:r w:rsidRPr="00280590">
          <w:rPr>
            <w:rFonts w:ascii="Times New Roman" w:hAnsi="Times New Roman"/>
            <w:sz w:val="28"/>
            <w:szCs w:val="28"/>
          </w:rPr>
          <w:t>2012 №</w:t>
        </w:r>
        <w:r w:rsidR="00AB2C06" w:rsidRPr="00280590">
          <w:rPr>
            <w:rFonts w:ascii="Times New Roman" w:hAnsi="Times New Roman"/>
            <w:sz w:val="28"/>
            <w:szCs w:val="28"/>
          </w:rPr>
          <w:t xml:space="preserve"> </w:t>
        </w:r>
        <w:r w:rsidRPr="00280590">
          <w:rPr>
            <w:rFonts w:ascii="Times New Roman" w:hAnsi="Times New Roman"/>
            <w:sz w:val="28"/>
            <w:szCs w:val="28"/>
          </w:rPr>
          <w:t>389-17/VI</w:t>
        </w:r>
      </w:hyperlink>
      <w:r w:rsidRPr="00280590">
        <w:rPr>
          <w:rFonts w:ascii="Times New Roman" w:hAnsi="Times New Roman"/>
          <w:b/>
          <w:bCs/>
          <w:sz w:val="28"/>
          <w:szCs w:val="28"/>
        </w:rPr>
        <w:t xml:space="preserve"> </w:t>
      </w:r>
      <w:r w:rsidRPr="00280590">
        <w:rPr>
          <w:rFonts w:ascii="Times New Roman" w:hAnsi="Times New Roman"/>
          <w:bCs/>
          <w:sz w:val="28"/>
          <w:szCs w:val="28"/>
        </w:rPr>
        <w:t xml:space="preserve">було затверджено </w:t>
      </w:r>
      <w:r w:rsidRPr="00280590">
        <w:rPr>
          <w:rFonts w:ascii="Times New Roman" w:hAnsi="Times New Roman"/>
          <w:sz w:val="28"/>
          <w:szCs w:val="28"/>
          <w:lang w:eastAsia="ru-RU"/>
        </w:rPr>
        <w:t>регіональну цільову соціальну програму</w:t>
      </w:r>
      <w:r w:rsidR="001A505B" w:rsidRPr="00280590">
        <w:rPr>
          <w:rFonts w:ascii="Times New Roman" w:hAnsi="Times New Roman"/>
          <w:sz w:val="28"/>
          <w:szCs w:val="28"/>
          <w:lang w:eastAsia="ru-RU"/>
        </w:rPr>
        <w:t xml:space="preserve"> </w:t>
      </w:r>
      <w:r w:rsidR="003076A8" w:rsidRPr="003076A8">
        <w:rPr>
          <w:rFonts w:ascii="Times New Roman" w:hAnsi="Times New Roman"/>
          <w:sz w:val="28"/>
          <w:szCs w:val="28"/>
          <w:lang w:eastAsia="ru-RU"/>
        </w:rPr>
        <w:t>„</w:t>
      </w:r>
      <w:r w:rsidRPr="00280590">
        <w:rPr>
          <w:rFonts w:ascii="Times New Roman" w:hAnsi="Times New Roman"/>
          <w:sz w:val="28"/>
          <w:szCs w:val="28"/>
          <w:lang w:eastAsia="ru-RU"/>
        </w:rPr>
        <w:t>Освіта Дніпропетровщини до 2021 року</w:t>
      </w:r>
      <w:r w:rsidR="00547356" w:rsidRPr="00547356">
        <w:rPr>
          <w:rFonts w:ascii="Times New Roman" w:hAnsi="Times New Roman"/>
          <w:sz w:val="28"/>
          <w:szCs w:val="28"/>
          <w:lang w:eastAsia="ru-RU"/>
        </w:rPr>
        <w:t>”</w:t>
      </w:r>
      <w:r w:rsidR="0042608C">
        <w:rPr>
          <w:rFonts w:ascii="Times New Roman" w:hAnsi="Times New Roman"/>
          <w:sz w:val="28"/>
          <w:szCs w:val="28"/>
          <w:lang w:eastAsia="ru-RU"/>
        </w:rPr>
        <w:t xml:space="preserve"> </w:t>
      </w:r>
      <w:r w:rsidRPr="00280590">
        <w:rPr>
          <w:rFonts w:ascii="Times New Roman" w:hAnsi="Times New Roman"/>
          <w:sz w:val="28"/>
          <w:szCs w:val="28"/>
          <w:lang w:eastAsia="ru-RU"/>
        </w:rPr>
        <w:t>(далі – Програма).</w:t>
      </w:r>
    </w:p>
    <w:p w:rsidR="0061796B" w:rsidRPr="00280590" w:rsidRDefault="0061796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Метою Програми було формування доступної та якісної системи регіональної освіти і виховання, що відповідає вимогам суспільства й динамічно розвивається, її інтеграції в європейський та світовий освітній простір.</w:t>
      </w:r>
    </w:p>
    <w:p w:rsidR="00F15AD6" w:rsidRPr="00280590" w:rsidRDefault="00F15AD6"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Фінансування Програми здійснювалось за рахунок залучення коштів з обласного та місцевого бюджетів, а також інших джерел, не заборонених законодавством України.</w:t>
      </w:r>
    </w:p>
    <w:p w:rsidR="008E268E" w:rsidRPr="00280590" w:rsidRDefault="008E268E" w:rsidP="00F273F6">
      <w:pPr>
        <w:pStyle w:val="docdata"/>
        <w:spacing w:before="0" w:beforeAutospacing="0" w:after="0" w:afterAutospacing="0"/>
        <w:ind w:firstLine="709"/>
        <w:jc w:val="both"/>
        <w:rPr>
          <w:sz w:val="28"/>
          <w:szCs w:val="28"/>
        </w:rPr>
      </w:pPr>
      <w:r w:rsidRPr="00280590">
        <w:rPr>
          <w:b/>
          <w:bCs/>
          <w:sz w:val="28"/>
          <w:szCs w:val="28"/>
        </w:rPr>
        <w:t>Фінансування заходів Програми:</w:t>
      </w:r>
    </w:p>
    <w:p w:rsidR="00AB2C06" w:rsidRPr="00280590" w:rsidRDefault="008E268E" w:rsidP="00F273F6">
      <w:pPr>
        <w:spacing w:after="0" w:line="240" w:lineRule="auto"/>
        <w:ind w:firstLine="709"/>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За Програмою загальний обсяг фінансування, який було заплановано</w:t>
      </w:r>
      <w:r w:rsidR="009A2FE3" w:rsidRPr="00280590">
        <w:rPr>
          <w:rFonts w:ascii="Times New Roman" w:eastAsia="Times New Roman" w:hAnsi="Times New Roman"/>
          <w:sz w:val="28"/>
          <w:szCs w:val="28"/>
          <w:lang w:eastAsia="ru-RU"/>
        </w:rPr>
        <w:t xml:space="preserve"> </w:t>
      </w:r>
      <w:r w:rsidR="009A2FE3" w:rsidRPr="00280590">
        <w:rPr>
          <w:rFonts w:ascii="Times New Roman" w:eastAsia="Times New Roman" w:hAnsi="Times New Roman"/>
          <w:sz w:val="28"/>
          <w:szCs w:val="28"/>
          <w:lang w:eastAsia="ru-RU"/>
        </w:rPr>
        <w:br/>
        <w:t> за 2013 – 2021</w:t>
      </w:r>
      <w:r w:rsidRPr="00280590">
        <w:rPr>
          <w:rFonts w:ascii="Times New Roman" w:eastAsia="Times New Roman" w:hAnsi="Times New Roman"/>
          <w:sz w:val="28"/>
          <w:szCs w:val="28"/>
          <w:lang w:eastAsia="ru-RU"/>
        </w:rPr>
        <w:t xml:space="preserve"> роки – </w:t>
      </w:r>
      <w:r w:rsidR="002C56D3" w:rsidRPr="00280590">
        <w:rPr>
          <w:rFonts w:ascii="Times New Roman" w:eastAsia="Times New Roman" w:hAnsi="Times New Roman"/>
          <w:sz w:val="28"/>
          <w:szCs w:val="28"/>
          <w:lang w:eastAsia="ru-RU"/>
        </w:rPr>
        <w:t>787 582,5</w:t>
      </w:r>
      <w:r w:rsidR="009A2FE3" w:rsidRPr="00280590">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ru-RU"/>
        </w:rPr>
        <w:t xml:space="preserve">тис. грн, з державного бюджету – </w:t>
      </w:r>
      <w:r w:rsidR="000201F0" w:rsidRPr="00280590">
        <w:rPr>
          <w:rFonts w:ascii="Times New Roman" w:eastAsia="Times New Roman" w:hAnsi="Times New Roman"/>
          <w:sz w:val="28"/>
          <w:szCs w:val="28"/>
          <w:lang w:eastAsia="ru-RU"/>
        </w:rPr>
        <w:br/>
      </w:r>
      <w:r w:rsidR="009A2FE3" w:rsidRPr="00280590">
        <w:rPr>
          <w:rFonts w:ascii="Times New Roman" w:eastAsia="Times New Roman" w:hAnsi="Times New Roman"/>
          <w:sz w:val="28"/>
          <w:szCs w:val="28"/>
          <w:lang w:eastAsia="ru-RU"/>
        </w:rPr>
        <w:t>171</w:t>
      </w:r>
      <w:r w:rsidR="000201F0" w:rsidRPr="00280590">
        <w:rPr>
          <w:rFonts w:ascii="Times New Roman" w:eastAsia="Times New Roman" w:hAnsi="Times New Roman"/>
          <w:sz w:val="28"/>
          <w:szCs w:val="28"/>
          <w:lang w:eastAsia="ru-RU"/>
        </w:rPr>
        <w:t> </w:t>
      </w:r>
      <w:r w:rsidR="009A2FE3" w:rsidRPr="00280590">
        <w:rPr>
          <w:rFonts w:ascii="Times New Roman" w:eastAsia="Times New Roman" w:hAnsi="Times New Roman"/>
          <w:sz w:val="28"/>
          <w:szCs w:val="28"/>
          <w:lang w:eastAsia="ru-RU"/>
        </w:rPr>
        <w:t>036</w:t>
      </w:r>
      <w:r w:rsidR="000201F0" w:rsidRPr="00280590">
        <w:rPr>
          <w:rFonts w:ascii="Times New Roman" w:eastAsia="Times New Roman" w:hAnsi="Times New Roman"/>
          <w:sz w:val="28"/>
          <w:szCs w:val="28"/>
          <w:lang w:eastAsia="ru-RU"/>
        </w:rPr>
        <w:t xml:space="preserve"> тис.</w:t>
      </w:r>
      <w:r w:rsidRPr="00280590">
        <w:rPr>
          <w:rFonts w:ascii="Times New Roman" w:eastAsia="Times New Roman" w:hAnsi="Times New Roman"/>
          <w:sz w:val="28"/>
          <w:szCs w:val="28"/>
          <w:lang w:eastAsia="ru-RU"/>
        </w:rPr>
        <w:t xml:space="preserve"> грн, з обласного бюджету – </w:t>
      </w:r>
      <w:r w:rsidR="002C56D3" w:rsidRPr="00280590">
        <w:rPr>
          <w:rFonts w:ascii="Times New Roman" w:eastAsia="Times New Roman" w:hAnsi="Times New Roman"/>
          <w:sz w:val="28"/>
          <w:szCs w:val="28"/>
          <w:lang w:eastAsia="ru-RU"/>
        </w:rPr>
        <w:t>616 546</w:t>
      </w:r>
      <w:r w:rsidR="009A2FE3" w:rsidRPr="00280590">
        <w:rPr>
          <w:rFonts w:ascii="Times New Roman" w:eastAsia="Times New Roman" w:hAnsi="Times New Roman"/>
          <w:sz w:val="28"/>
          <w:szCs w:val="28"/>
          <w:lang w:eastAsia="ru-RU"/>
        </w:rPr>
        <w:t>,</w:t>
      </w:r>
      <w:r w:rsidR="002C56D3" w:rsidRPr="00280590">
        <w:rPr>
          <w:rFonts w:ascii="Times New Roman" w:eastAsia="Times New Roman" w:hAnsi="Times New Roman"/>
          <w:sz w:val="28"/>
          <w:szCs w:val="28"/>
          <w:lang w:eastAsia="ru-RU"/>
        </w:rPr>
        <w:t>5</w:t>
      </w:r>
      <w:r w:rsidRPr="00280590">
        <w:rPr>
          <w:rFonts w:ascii="Times New Roman" w:eastAsia="Times New Roman" w:hAnsi="Times New Roman"/>
          <w:sz w:val="28"/>
          <w:szCs w:val="28"/>
          <w:lang w:eastAsia="ru-RU"/>
        </w:rPr>
        <w:t xml:space="preserve"> тис. грн</w:t>
      </w:r>
      <w:r w:rsidR="009A2FE3" w:rsidRPr="00280590">
        <w:rPr>
          <w:rFonts w:ascii="Times New Roman" w:eastAsia="Times New Roman" w:hAnsi="Times New Roman"/>
          <w:sz w:val="28"/>
          <w:szCs w:val="28"/>
          <w:lang w:eastAsia="ru-RU"/>
        </w:rPr>
        <w:t>.</w:t>
      </w:r>
    </w:p>
    <w:p w:rsidR="00B56353" w:rsidRPr="00280590" w:rsidRDefault="009A2FE3" w:rsidP="00F273F6">
      <w:pPr>
        <w:spacing w:after="0" w:line="240" w:lineRule="auto"/>
        <w:ind w:firstLine="709"/>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 xml:space="preserve">Затверджено відповідними бюджетами  за 2013 – 2021 роки – </w:t>
      </w:r>
      <w:r w:rsidR="000201F0" w:rsidRPr="00280590">
        <w:rPr>
          <w:rFonts w:ascii="Times New Roman" w:eastAsia="Times New Roman" w:hAnsi="Times New Roman"/>
          <w:sz w:val="28"/>
          <w:szCs w:val="28"/>
          <w:lang w:eastAsia="ru-RU"/>
        </w:rPr>
        <w:br/>
      </w:r>
      <w:r w:rsidRPr="00280590">
        <w:rPr>
          <w:rFonts w:ascii="Times New Roman" w:eastAsia="Times New Roman" w:hAnsi="Times New Roman"/>
          <w:sz w:val="28"/>
          <w:szCs w:val="28"/>
          <w:lang w:eastAsia="ru-RU"/>
        </w:rPr>
        <w:t>681 758,5 тис. грн, з державного бюджету – 63 407,3 тис. грн з обласного бюджету</w:t>
      </w:r>
      <w:r w:rsidR="002C56D3" w:rsidRPr="00280590">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ru-RU"/>
        </w:rPr>
        <w:t xml:space="preserve">618 351,2 тис. грн. </w:t>
      </w:r>
    </w:p>
    <w:p w:rsidR="009A2FE3" w:rsidRPr="00280590" w:rsidRDefault="009A2FE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Фактично освоєно (касові видатки)</w:t>
      </w:r>
      <w:r w:rsidR="00392D64" w:rsidRPr="00280590">
        <w:rPr>
          <w:rFonts w:ascii="Times New Roman" w:hAnsi="Times New Roman"/>
          <w:sz w:val="28"/>
          <w:szCs w:val="28"/>
          <w:lang w:val="uk-UA"/>
        </w:rPr>
        <w:t xml:space="preserve"> за 2013 – </w:t>
      </w:r>
      <w:r w:rsidR="00B56353" w:rsidRPr="00280590">
        <w:rPr>
          <w:rFonts w:ascii="Times New Roman" w:hAnsi="Times New Roman"/>
          <w:sz w:val="28"/>
          <w:szCs w:val="28"/>
          <w:lang w:val="uk-UA"/>
        </w:rPr>
        <w:t>2021 роки – 400</w:t>
      </w:r>
      <w:r w:rsidR="001D0BE4" w:rsidRPr="00280590">
        <w:rPr>
          <w:rFonts w:ascii="Times New Roman" w:hAnsi="Times New Roman"/>
          <w:sz w:val="28"/>
          <w:szCs w:val="28"/>
          <w:lang w:val="uk-UA"/>
        </w:rPr>
        <w:t xml:space="preserve"> </w:t>
      </w:r>
      <w:r w:rsidR="00B56353" w:rsidRPr="00280590">
        <w:rPr>
          <w:rFonts w:ascii="Times New Roman" w:hAnsi="Times New Roman"/>
          <w:sz w:val="28"/>
          <w:szCs w:val="28"/>
          <w:lang w:val="uk-UA"/>
        </w:rPr>
        <w:t>311 тис. грн, з державного бюджету – 54 833,8 тис. грн</w:t>
      </w:r>
      <w:r w:rsidR="00064745">
        <w:rPr>
          <w:rFonts w:ascii="Times New Roman" w:hAnsi="Times New Roman"/>
          <w:sz w:val="28"/>
          <w:szCs w:val="28"/>
          <w:lang w:val="uk-UA"/>
        </w:rPr>
        <w:t>,</w:t>
      </w:r>
      <w:r w:rsidR="00B56353" w:rsidRPr="00280590">
        <w:rPr>
          <w:rFonts w:ascii="Times New Roman" w:hAnsi="Times New Roman"/>
          <w:sz w:val="28"/>
          <w:szCs w:val="28"/>
          <w:lang w:val="uk-UA"/>
        </w:rPr>
        <w:t xml:space="preserve"> з обласного бюджету – </w:t>
      </w:r>
      <w:r w:rsidR="000201F0" w:rsidRPr="00280590">
        <w:rPr>
          <w:rFonts w:ascii="Times New Roman" w:hAnsi="Times New Roman"/>
          <w:sz w:val="28"/>
          <w:szCs w:val="28"/>
          <w:lang w:val="uk-UA"/>
        </w:rPr>
        <w:br/>
      </w:r>
      <w:r w:rsidR="00B56353" w:rsidRPr="00280590">
        <w:rPr>
          <w:rFonts w:ascii="Times New Roman" w:hAnsi="Times New Roman"/>
          <w:sz w:val="28"/>
          <w:szCs w:val="28"/>
          <w:lang w:val="uk-UA"/>
        </w:rPr>
        <w:t>345 477,2 тис. грн.</w:t>
      </w:r>
    </w:p>
    <w:p w:rsidR="00AB2C06" w:rsidRPr="00280590" w:rsidRDefault="00CA334A"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Замовником</w:t>
      </w:r>
      <w:r w:rsidR="0061796B" w:rsidRPr="00280590">
        <w:rPr>
          <w:rFonts w:ascii="Times New Roman" w:hAnsi="Times New Roman"/>
          <w:sz w:val="28"/>
          <w:szCs w:val="28"/>
          <w:lang w:val="uk-UA"/>
        </w:rPr>
        <w:t xml:space="preserve"> Програми визначено департамент освіт</w:t>
      </w:r>
      <w:r w:rsidR="00AB2C06" w:rsidRPr="00280590">
        <w:rPr>
          <w:rFonts w:ascii="Times New Roman" w:hAnsi="Times New Roman"/>
          <w:sz w:val="28"/>
          <w:szCs w:val="28"/>
          <w:lang w:val="uk-UA"/>
        </w:rPr>
        <w:t>и і науки обл</w:t>
      </w:r>
      <w:r w:rsidR="00FC7051">
        <w:rPr>
          <w:rFonts w:ascii="Times New Roman" w:hAnsi="Times New Roman"/>
          <w:sz w:val="28"/>
          <w:szCs w:val="28"/>
          <w:lang w:val="uk-UA"/>
        </w:rPr>
        <w:t xml:space="preserve">асної </w:t>
      </w:r>
      <w:r w:rsidR="00AB2C06" w:rsidRPr="00280590">
        <w:rPr>
          <w:rFonts w:ascii="Times New Roman" w:hAnsi="Times New Roman"/>
          <w:sz w:val="28"/>
          <w:szCs w:val="28"/>
          <w:lang w:val="uk-UA"/>
        </w:rPr>
        <w:t>держ</w:t>
      </w:r>
      <w:r w:rsidR="00FC7051">
        <w:rPr>
          <w:rFonts w:ascii="Times New Roman" w:hAnsi="Times New Roman"/>
          <w:sz w:val="28"/>
          <w:szCs w:val="28"/>
          <w:lang w:val="uk-UA"/>
        </w:rPr>
        <w:t xml:space="preserve">авної </w:t>
      </w:r>
      <w:r w:rsidR="00AB2C06" w:rsidRPr="00280590">
        <w:rPr>
          <w:rFonts w:ascii="Times New Roman" w:hAnsi="Times New Roman"/>
          <w:sz w:val="28"/>
          <w:szCs w:val="28"/>
          <w:lang w:val="uk-UA"/>
        </w:rPr>
        <w:t xml:space="preserve">адміністрації. </w:t>
      </w:r>
    </w:p>
    <w:p w:rsidR="00CB047B" w:rsidRPr="00280590" w:rsidRDefault="00AB2C06"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w:t>
      </w:r>
      <w:r w:rsidR="0061796B" w:rsidRPr="00280590">
        <w:rPr>
          <w:rFonts w:ascii="Times New Roman" w:hAnsi="Times New Roman"/>
          <w:sz w:val="28"/>
          <w:szCs w:val="28"/>
          <w:lang w:val="uk-UA"/>
        </w:rPr>
        <w:t>ід час реалізації Програми виконувались завдання і заходи у напрямах:</w:t>
      </w:r>
    </w:p>
    <w:p w:rsidR="00464991" w:rsidRPr="00280590" w:rsidRDefault="00464991" w:rsidP="00F273F6">
      <w:pPr>
        <w:pStyle w:val="21"/>
        <w:spacing w:after="0" w:line="240" w:lineRule="auto"/>
        <w:ind w:left="0" w:firstLine="709"/>
        <w:jc w:val="both"/>
        <w:rPr>
          <w:rFonts w:ascii="Times New Roman" w:hAnsi="Times New Roman"/>
          <w:b/>
          <w:sz w:val="28"/>
          <w:szCs w:val="28"/>
          <w:lang w:val="uk-UA"/>
        </w:rPr>
      </w:pPr>
    </w:p>
    <w:p w:rsidR="00E244AD" w:rsidRPr="00280590" w:rsidRDefault="009779F0"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Проєкт 1.</w:t>
      </w:r>
      <w:r w:rsidR="00392D64" w:rsidRPr="00280590">
        <w:rPr>
          <w:rFonts w:ascii="Times New Roman" w:hAnsi="Times New Roman"/>
          <w:b/>
          <w:sz w:val="28"/>
          <w:szCs w:val="28"/>
          <w:lang w:val="uk-UA"/>
        </w:rPr>
        <w:t xml:space="preserve"> </w:t>
      </w:r>
      <w:r w:rsidR="003076A8" w:rsidRPr="00FC7051">
        <w:rPr>
          <w:rFonts w:ascii="Times New Roman" w:hAnsi="Times New Roman"/>
          <w:b/>
          <w:sz w:val="28"/>
          <w:szCs w:val="28"/>
          <w:lang w:val="uk-UA"/>
        </w:rPr>
        <w:t>„</w:t>
      </w:r>
      <w:proofErr w:type="spellStart"/>
      <w:r w:rsidRPr="00280590">
        <w:rPr>
          <w:rFonts w:ascii="Times New Roman" w:hAnsi="Times New Roman"/>
          <w:b/>
          <w:sz w:val="28"/>
          <w:szCs w:val="28"/>
          <w:lang w:val="uk-UA"/>
        </w:rPr>
        <w:t>Дошкілля</w:t>
      </w:r>
      <w:proofErr w:type="spellEnd"/>
      <w:r w:rsidRPr="00280590">
        <w:rPr>
          <w:rFonts w:ascii="Times New Roman" w:hAnsi="Times New Roman"/>
          <w:b/>
          <w:sz w:val="28"/>
          <w:szCs w:val="28"/>
          <w:lang w:val="uk-UA"/>
        </w:rPr>
        <w:t xml:space="preserve"> Дніпропетровщини”</w:t>
      </w:r>
    </w:p>
    <w:p w:rsidR="009779F0" w:rsidRPr="00280590" w:rsidRDefault="009779F0" w:rsidP="00F273F6">
      <w:pPr>
        <w:pStyle w:val="21"/>
        <w:spacing w:after="0" w:line="240" w:lineRule="auto"/>
        <w:ind w:left="0" w:firstLine="709"/>
        <w:jc w:val="both"/>
        <w:rPr>
          <w:rFonts w:ascii="Times New Roman" w:hAnsi="Times New Roman"/>
          <w:b/>
          <w:sz w:val="28"/>
          <w:szCs w:val="28"/>
          <w:lang w:val="uk-UA"/>
        </w:rPr>
      </w:pPr>
    </w:p>
    <w:p w:rsidR="009779F0"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w:t>
      </w:r>
      <w:proofErr w:type="spellStart"/>
      <w:r w:rsidRPr="00280590">
        <w:rPr>
          <w:rFonts w:ascii="Times New Roman" w:hAnsi="Times New Roman"/>
          <w:b/>
          <w:sz w:val="28"/>
          <w:szCs w:val="28"/>
          <w:lang w:val="uk-UA"/>
        </w:rPr>
        <w:t>інтегративності</w:t>
      </w:r>
      <w:proofErr w:type="spellEnd"/>
      <w:r w:rsidRPr="00280590">
        <w:rPr>
          <w:rFonts w:ascii="Times New Roman" w:hAnsi="Times New Roman"/>
          <w:b/>
          <w:sz w:val="28"/>
          <w:szCs w:val="28"/>
          <w:lang w:val="uk-UA"/>
        </w:rPr>
        <w:t xml:space="preserve"> педагогічного процесу в дошкільному навчальному закладі.</w:t>
      </w:r>
    </w:p>
    <w:p w:rsidR="00E244AD"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Проведення обласних етапів Всеукраїнських конкурсів відповідно до наказів Міністерства освіти і науки України.</w:t>
      </w:r>
    </w:p>
    <w:p w:rsidR="009779F0" w:rsidRPr="00280590" w:rsidRDefault="009779F0"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 метою поліпшення якості дошкільної освіти, забезпечення її сталого інноваційного розвитку були проведе</w:t>
      </w:r>
      <w:r w:rsidR="00392D64" w:rsidRPr="00280590">
        <w:rPr>
          <w:rFonts w:ascii="Times New Roman" w:hAnsi="Times New Roman"/>
          <w:sz w:val="28"/>
          <w:szCs w:val="28"/>
          <w:lang w:val="uk-UA"/>
        </w:rPr>
        <w:t xml:space="preserve">ні І (2013 – 2015 роки) та ІІ (2016 – </w:t>
      </w:r>
      <w:r w:rsidR="00392D64" w:rsidRPr="00280590">
        <w:rPr>
          <w:rFonts w:ascii="Times New Roman" w:hAnsi="Times New Roman"/>
          <w:sz w:val="28"/>
          <w:szCs w:val="28"/>
          <w:lang w:val="uk-UA"/>
        </w:rPr>
        <w:br/>
      </w:r>
      <w:r w:rsidR="00392D64" w:rsidRPr="00280590">
        <w:rPr>
          <w:rFonts w:ascii="Times New Roman" w:hAnsi="Times New Roman"/>
          <w:sz w:val="28"/>
          <w:szCs w:val="28"/>
          <w:lang w:val="uk-UA"/>
        </w:rPr>
        <w:lastRenderedPageBreak/>
        <w:t>2018 роки</w:t>
      </w:r>
      <w:r w:rsidRPr="00280590">
        <w:rPr>
          <w:rFonts w:ascii="Times New Roman" w:hAnsi="Times New Roman"/>
          <w:sz w:val="28"/>
          <w:szCs w:val="28"/>
          <w:lang w:val="uk-UA"/>
        </w:rPr>
        <w:t xml:space="preserve">) обласні етапи Всеукраїнського конкурсу </w:t>
      </w:r>
      <w:r w:rsidR="000008B1" w:rsidRPr="000008B1">
        <w:rPr>
          <w:rFonts w:ascii="Times New Roman" w:hAnsi="Times New Roman"/>
          <w:sz w:val="28"/>
          <w:szCs w:val="28"/>
          <w:lang w:val="uk-UA"/>
        </w:rPr>
        <w:t>„</w:t>
      </w:r>
      <w:r w:rsidRPr="00280590">
        <w:rPr>
          <w:rFonts w:ascii="Times New Roman" w:hAnsi="Times New Roman"/>
          <w:sz w:val="28"/>
          <w:szCs w:val="28"/>
          <w:lang w:val="uk-UA"/>
        </w:rPr>
        <w:t>Дошкільний навчальний заклад май</w:t>
      </w:r>
      <w:r w:rsidR="00392D64" w:rsidRPr="00280590">
        <w:rPr>
          <w:rFonts w:ascii="Times New Roman" w:hAnsi="Times New Roman"/>
          <w:sz w:val="28"/>
          <w:szCs w:val="28"/>
          <w:lang w:val="uk-UA"/>
        </w:rPr>
        <w:t>бутнього”; обласний етап (</w:t>
      </w:r>
      <w:r w:rsidR="003941A2">
        <w:rPr>
          <w:rFonts w:ascii="Times New Roman" w:hAnsi="Times New Roman"/>
          <w:sz w:val="28"/>
          <w:szCs w:val="28"/>
          <w:lang w:val="uk-UA"/>
        </w:rPr>
        <w:t>лютий</w:t>
      </w:r>
      <w:r w:rsidR="00392D64" w:rsidRPr="00280590">
        <w:rPr>
          <w:rFonts w:ascii="Times New Roman" w:hAnsi="Times New Roman"/>
          <w:sz w:val="28"/>
          <w:szCs w:val="28"/>
          <w:lang w:val="uk-UA"/>
        </w:rPr>
        <w:t xml:space="preserve"> – </w:t>
      </w:r>
      <w:r w:rsidR="003941A2">
        <w:rPr>
          <w:rFonts w:ascii="Times New Roman" w:hAnsi="Times New Roman"/>
          <w:sz w:val="28"/>
          <w:szCs w:val="28"/>
          <w:lang w:val="uk-UA"/>
        </w:rPr>
        <w:t xml:space="preserve">травень </w:t>
      </w:r>
      <w:r w:rsidRPr="00280590">
        <w:rPr>
          <w:rFonts w:ascii="Times New Roman" w:hAnsi="Times New Roman"/>
          <w:sz w:val="28"/>
          <w:szCs w:val="28"/>
          <w:lang w:val="uk-UA"/>
        </w:rPr>
        <w:t>2017</w:t>
      </w:r>
      <w:r w:rsidR="003941A2">
        <w:rPr>
          <w:rFonts w:ascii="Times New Roman" w:hAnsi="Times New Roman"/>
          <w:sz w:val="28"/>
          <w:szCs w:val="28"/>
          <w:lang w:val="uk-UA"/>
        </w:rPr>
        <w:t xml:space="preserve"> року</w:t>
      </w:r>
      <w:r w:rsidRPr="00280590">
        <w:rPr>
          <w:rFonts w:ascii="Times New Roman" w:hAnsi="Times New Roman"/>
          <w:sz w:val="28"/>
          <w:szCs w:val="28"/>
          <w:lang w:val="uk-UA"/>
        </w:rPr>
        <w:t>) Всеукраїнського фестивалю-огляду кращого досвіду з організації просвіти батьків вихованців дошкільних навчальних закладів/навчально-виховних комплексів</w:t>
      </w:r>
      <w:r w:rsidR="00392D64" w:rsidRPr="00280590">
        <w:rPr>
          <w:rFonts w:ascii="Times New Roman" w:hAnsi="Times New Roman"/>
          <w:sz w:val="28"/>
          <w:szCs w:val="28"/>
          <w:lang w:val="uk-UA"/>
        </w:rPr>
        <w:t xml:space="preserve"> </w:t>
      </w:r>
      <w:r w:rsidR="000008B1" w:rsidRPr="000008B1">
        <w:rPr>
          <w:rFonts w:ascii="Times New Roman" w:hAnsi="Times New Roman"/>
          <w:sz w:val="28"/>
          <w:szCs w:val="28"/>
          <w:lang w:val="uk-UA"/>
        </w:rPr>
        <w:t>„</w:t>
      </w:r>
      <w:r w:rsidR="00392D64" w:rsidRPr="00280590">
        <w:rPr>
          <w:rFonts w:ascii="Times New Roman" w:hAnsi="Times New Roman"/>
          <w:sz w:val="28"/>
          <w:szCs w:val="28"/>
          <w:lang w:val="uk-UA"/>
        </w:rPr>
        <w:t>Джерело батьківських знань”</w:t>
      </w:r>
      <w:r w:rsidR="0084194F">
        <w:rPr>
          <w:rFonts w:ascii="Times New Roman" w:hAnsi="Times New Roman"/>
          <w:sz w:val="28"/>
          <w:szCs w:val="28"/>
          <w:lang w:val="uk-UA"/>
        </w:rPr>
        <w:t>;</w:t>
      </w:r>
      <w:r w:rsidR="00392D64" w:rsidRPr="00280590">
        <w:rPr>
          <w:rFonts w:ascii="Times New Roman" w:hAnsi="Times New Roman"/>
          <w:sz w:val="28"/>
          <w:szCs w:val="28"/>
          <w:lang w:val="uk-UA"/>
        </w:rPr>
        <w:t xml:space="preserve"> </w:t>
      </w:r>
      <w:r w:rsidRPr="00280590">
        <w:rPr>
          <w:rFonts w:ascii="Times New Roman" w:hAnsi="Times New Roman"/>
          <w:sz w:val="28"/>
          <w:szCs w:val="28"/>
          <w:lang w:val="uk-UA"/>
        </w:rPr>
        <w:t>ІІ (обласний) етап (лютий – квітень 2018</w:t>
      </w:r>
      <w:r w:rsidR="00392D64" w:rsidRPr="00280590">
        <w:rPr>
          <w:rFonts w:ascii="Times New Roman" w:hAnsi="Times New Roman"/>
          <w:sz w:val="28"/>
          <w:szCs w:val="28"/>
          <w:lang w:val="uk-UA"/>
        </w:rPr>
        <w:t xml:space="preserve"> року) </w:t>
      </w:r>
      <w:r w:rsidRPr="00280590">
        <w:rPr>
          <w:rFonts w:ascii="Times New Roman" w:hAnsi="Times New Roman"/>
          <w:sz w:val="28"/>
          <w:szCs w:val="28"/>
          <w:lang w:val="uk-UA"/>
        </w:rPr>
        <w:t>Всеукраїнського огляду-конкурсу на кращий стан фізичного виховання в закладах дошкільної освіти.</w:t>
      </w:r>
    </w:p>
    <w:p w:rsidR="00E244AD"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1.2. Проведення семінарів-практикумів з питань дошкільної освіти щодо </w:t>
      </w:r>
      <w:proofErr w:type="spellStart"/>
      <w:r w:rsidRPr="00280590">
        <w:rPr>
          <w:rFonts w:ascii="Times New Roman" w:hAnsi="Times New Roman"/>
          <w:b/>
          <w:sz w:val="28"/>
          <w:szCs w:val="28"/>
          <w:lang w:val="uk-UA"/>
        </w:rPr>
        <w:t>компетентнісного</w:t>
      </w:r>
      <w:proofErr w:type="spellEnd"/>
      <w:r w:rsidRPr="00280590">
        <w:rPr>
          <w:rFonts w:ascii="Times New Roman" w:hAnsi="Times New Roman"/>
          <w:b/>
          <w:sz w:val="28"/>
          <w:szCs w:val="28"/>
          <w:lang w:val="uk-UA"/>
        </w:rPr>
        <w:t xml:space="preserve"> підходу в освітньому процесі.</w:t>
      </w:r>
    </w:p>
    <w:p w:rsidR="00E244AD" w:rsidRPr="00280590" w:rsidRDefault="009779F0"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Один раз на рік протягом звітного періоду проводились семінари-практикуми з питань дошкільної освіти щодо </w:t>
      </w:r>
      <w:proofErr w:type="spellStart"/>
      <w:r w:rsidRPr="00280590">
        <w:rPr>
          <w:rFonts w:ascii="Times New Roman" w:hAnsi="Times New Roman"/>
          <w:sz w:val="28"/>
          <w:szCs w:val="28"/>
          <w:lang w:val="uk-UA"/>
        </w:rPr>
        <w:t>компетентнісного</w:t>
      </w:r>
      <w:proofErr w:type="spellEnd"/>
      <w:r w:rsidRPr="00280590">
        <w:rPr>
          <w:rFonts w:ascii="Times New Roman" w:hAnsi="Times New Roman"/>
          <w:sz w:val="28"/>
          <w:szCs w:val="28"/>
          <w:lang w:val="uk-UA"/>
        </w:rPr>
        <w:t xml:space="preserve"> підходу в освітньому процесі.</w:t>
      </w:r>
    </w:p>
    <w:p w:rsidR="009779F0"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1.3. Поліпшення науково-методичної бази закладів дошкільної освіти.</w:t>
      </w:r>
    </w:p>
    <w:p w:rsidR="00E244AD" w:rsidRPr="00280590" w:rsidRDefault="00392D6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w:t>
      </w:r>
      <w:r w:rsidR="009779F0" w:rsidRPr="00280590">
        <w:rPr>
          <w:rFonts w:ascii="Times New Roman" w:hAnsi="Times New Roman"/>
          <w:sz w:val="28"/>
          <w:szCs w:val="28"/>
          <w:lang w:val="uk-UA"/>
        </w:rPr>
        <w:t xml:space="preserve">продовж 2013 – 2021 років проводились заходи щодо зміцнення навчально-методичної та матеріально-технічної бази закладів дошкільної освіти, оснащення закладів дошкільної освіти комп’ютерною технікою, підключення до мережі </w:t>
      </w:r>
      <w:r w:rsidR="00EC2CB9">
        <w:rPr>
          <w:rFonts w:ascii="Times New Roman" w:hAnsi="Times New Roman"/>
          <w:sz w:val="28"/>
          <w:szCs w:val="28"/>
          <w:lang w:val="uk-UA"/>
        </w:rPr>
        <w:t>„</w:t>
      </w:r>
      <w:proofErr w:type="spellStart"/>
      <w:r w:rsidR="009779F0" w:rsidRPr="00280590">
        <w:rPr>
          <w:rFonts w:ascii="Times New Roman" w:hAnsi="Times New Roman"/>
          <w:sz w:val="28"/>
          <w:szCs w:val="28"/>
          <w:lang w:val="uk-UA"/>
        </w:rPr>
        <w:t>Інтернет</w:t>
      </w:r>
      <w:r w:rsidR="00EC2CB9">
        <w:rPr>
          <w:rFonts w:ascii="Times New Roman" w:hAnsi="Times New Roman"/>
          <w:sz w:val="28"/>
          <w:szCs w:val="28"/>
          <w:lang w:val="uk-UA"/>
        </w:rPr>
        <w:t>ˮ</w:t>
      </w:r>
      <w:proofErr w:type="spellEnd"/>
      <w:r w:rsidR="009779F0" w:rsidRPr="00280590">
        <w:rPr>
          <w:rFonts w:ascii="Times New Roman" w:hAnsi="Times New Roman"/>
          <w:sz w:val="28"/>
          <w:szCs w:val="28"/>
          <w:lang w:val="uk-UA"/>
        </w:rPr>
        <w:t>.</w:t>
      </w:r>
    </w:p>
    <w:p w:rsidR="009779F0" w:rsidRPr="00280590" w:rsidRDefault="009779F0" w:rsidP="00F273F6">
      <w:pPr>
        <w:pStyle w:val="21"/>
        <w:spacing w:after="0" w:line="240" w:lineRule="auto"/>
        <w:ind w:left="0" w:firstLine="709"/>
        <w:jc w:val="both"/>
        <w:rPr>
          <w:rFonts w:ascii="Times New Roman" w:hAnsi="Times New Roman"/>
          <w:b/>
          <w:sz w:val="28"/>
          <w:szCs w:val="28"/>
          <w:lang w:val="uk-UA"/>
        </w:rPr>
      </w:pPr>
    </w:p>
    <w:p w:rsidR="00E244AD"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9779F0" w:rsidRPr="00280590" w:rsidRDefault="009779F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Організація сучасного освітнього середовища закладу дошкільної освіти та створення умов для здобуття дітьми, у тому числі з особливими освітніми потребами, дошкільної освіти</w:t>
      </w:r>
      <w:r w:rsidR="00A803E9" w:rsidRPr="00280590">
        <w:rPr>
          <w:rFonts w:ascii="Times New Roman" w:hAnsi="Times New Roman"/>
          <w:b/>
          <w:sz w:val="28"/>
          <w:szCs w:val="28"/>
          <w:lang w:val="uk-UA"/>
        </w:rPr>
        <w:t>.</w:t>
      </w:r>
    </w:p>
    <w:p w:rsidR="00E244AD" w:rsidRPr="00280590" w:rsidRDefault="009779F0"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Протягом дії Програми в області створювались додаткові місця для дошкільників. Так у 2013 – 2015 роках було створено 4122 додаткових місця,</w:t>
      </w:r>
      <w:r w:rsidR="00CE125A">
        <w:rPr>
          <w:rFonts w:ascii="Times New Roman" w:hAnsi="Times New Roman"/>
          <w:sz w:val="28"/>
          <w:szCs w:val="28"/>
          <w:lang w:val="uk-UA"/>
        </w:rPr>
        <w:t xml:space="preserve"> </w:t>
      </w:r>
      <w:r w:rsidRPr="00280590">
        <w:rPr>
          <w:rFonts w:ascii="Times New Roman" w:hAnsi="Times New Roman"/>
          <w:sz w:val="28"/>
          <w:szCs w:val="28"/>
          <w:lang w:val="uk-UA"/>
        </w:rPr>
        <w:t xml:space="preserve">у 2016 – 2018 роках – 4179 додаткових місць, у 2019 – 2021 роках – </w:t>
      </w:r>
      <w:r w:rsidR="00392D64" w:rsidRPr="00280590">
        <w:rPr>
          <w:rFonts w:ascii="Times New Roman" w:hAnsi="Times New Roman"/>
          <w:sz w:val="28"/>
          <w:szCs w:val="28"/>
          <w:lang w:val="uk-UA"/>
        </w:rPr>
        <w:br/>
      </w:r>
      <w:r w:rsidRPr="00280590">
        <w:rPr>
          <w:rFonts w:ascii="Times New Roman" w:hAnsi="Times New Roman"/>
          <w:sz w:val="28"/>
          <w:szCs w:val="28"/>
          <w:lang w:val="uk-UA"/>
        </w:rPr>
        <w:t>1152 додаткових місця.</w:t>
      </w:r>
    </w:p>
    <w:p w:rsidR="008F142D" w:rsidRPr="00280590" w:rsidRDefault="008F142D" w:rsidP="00F273F6">
      <w:pPr>
        <w:pStyle w:val="21"/>
        <w:spacing w:after="0" w:line="240" w:lineRule="auto"/>
        <w:ind w:left="0" w:firstLine="709"/>
        <w:jc w:val="both"/>
        <w:rPr>
          <w:rFonts w:ascii="Times New Roman" w:hAnsi="Times New Roman"/>
          <w:sz w:val="28"/>
          <w:szCs w:val="28"/>
          <w:lang w:val="uk-UA"/>
        </w:rPr>
      </w:pPr>
    </w:p>
    <w:p w:rsidR="00E244AD" w:rsidRPr="00280590" w:rsidRDefault="008F142D"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3. Сприяння наступності й перспективності між дошкільною та початковою </w:t>
      </w:r>
      <w:r w:rsidRPr="00E358C2">
        <w:rPr>
          <w:rFonts w:ascii="Times New Roman" w:hAnsi="Times New Roman"/>
          <w:b/>
          <w:sz w:val="28"/>
          <w:szCs w:val="28"/>
          <w:lang w:val="uk-UA"/>
        </w:rPr>
        <w:t>загальною</w:t>
      </w:r>
      <w:r w:rsidRPr="00280590">
        <w:rPr>
          <w:rFonts w:ascii="Times New Roman" w:hAnsi="Times New Roman"/>
          <w:b/>
          <w:sz w:val="28"/>
          <w:szCs w:val="28"/>
          <w:lang w:val="uk-UA"/>
        </w:rPr>
        <w:t xml:space="preserve"> освітою.</w:t>
      </w:r>
    </w:p>
    <w:p w:rsidR="00E244AD" w:rsidRPr="00280590" w:rsidRDefault="008F142D"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3.1. Забезпечення освітнього простору, досягнення цілісності й наступності у навчанні та </w:t>
      </w:r>
      <w:r w:rsidR="00464F8D" w:rsidRPr="00280590">
        <w:rPr>
          <w:rFonts w:ascii="Times New Roman" w:hAnsi="Times New Roman"/>
          <w:b/>
          <w:sz w:val="28"/>
          <w:szCs w:val="28"/>
          <w:lang w:val="uk-UA"/>
        </w:rPr>
        <w:t xml:space="preserve">вихованні двох освітніх ланок </w:t>
      </w:r>
      <w:r w:rsidR="00945D2E">
        <w:rPr>
          <w:rFonts w:ascii="Times New Roman" w:hAnsi="Times New Roman"/>
          <w:b/>
          <w:sz w:val="28"/>
          <w:szCs w:val="28"/>
          <w:lang w:val="uk-UA"/>
        </w:rPr>
        <w:t xml:space="preserve">– </w:t>
      </w:r>
      <w:r w:rsidRPr="00280590">
        <w:rPr>
          <w:rFonts w:ascii="Times New Roman" w:hAnsi="Times New Roman"/>
          <w:b/>
          <w:sz w:val="28"/>
          <w:szCs w:val="28"/>
          <w:lang w:val="uk-UA"/>
        </w:rPr>
        <w:t>дошкільної й початкової.</w:t>
      </w:r>
    </w:p>
    <w:p w:rsidR="00E244AD" w:rsidRPr="00280590" w:rsidRDefault="008F142D"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Особлива увага приділялась наступності між дошкільною та початковою освітою. Реалізація принципів перспективності й наступності у закладах дошкільної та початкової освіти здійснювалась завдяки ефективній співпраці закладів дошкільної та загальної середньої освіти й полягала у забезпеченні єдності, взаємозалежності та узгодженості мети, змісту, форм і методів організації освітнього процесу між учителями початкових класів та вихователями старших груп. Зміст навчальної роботи з дітьми старшого </w:t>
      </w:r>
      <w:r w:rsidRPr="00280590">
        <w:rPr>
          <w:rFonts w:ascii="Times New Roman" w:hAnsi="Times New Roman"/>
          <w:sz w:val="28"/>
          <w:szCs w:val="28"/>
          <w:lang w:val="uk-UA"/>
        </w:rPr>
        <w:lastRenderedPageBreak/>
        <w:t>дошкільного віку втілювався відповідно до чинних комплексних програм навчання, виховання і розвитку, рекомендованих Міністерством освіти і науки України.</w:t>
      </w:r>
    </w:p>
    <w:p w:rsidR="00E244AD" w:rsidRPr="00280590" w:rsidRDefault="00E244AD" w:rsidP="00F273F6">
      <w:pPr>
        <w:pStyle w:val="21"/>
        <w:spacing w:after="0" w:line="235" w:lineRule="auto"/>
        <w:ind w:left="0" w:firstLine="709"/>
        <w:jc w:val="both"/>
        <w:rPr>
          <w:rFonts w:ascii="Times New Roman" w:hAnsi="Times New Roman"/>
          <w:sz w:val="28"/>
          <w:szCs w:val="28"/>
          <w:lang w:val="uk-UA"/>
        </w:rPr>
      </w:pPr>
    </w:p>
    <w:p w:rsidR="008F142D" w:rsidRPr="00280590" w:rsidRDefault="008F142D"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4. Співробітництво з питань дошкільної освіти </w:t>
      </w:r>
      <w:r w:rsidR="00392D64" w:rsidRPr="00280590">
        <w:rPr>
          <w:rFonts w:ascii="Times New Roman" w:hAnsi="Times New Roman"/>
          <w:b/>
          <w:sz w:val="28"/>
          <w:szCs w:val="28"/>
          <w:lang w:val="uk-UA"/>
        </w:rPr>
        <w:t>і</w:t>
      </w:r>
      <w:r w:rsidRPr="00280590">
        <w:rPr>
          <w:rFonts w:ascii="Times New Roman" w:hAnsi="Times New Roman"/>
          <w:b/>
          <w:sz w:val="28"/>
          <w:szCs w:val="28"/>
          <w:lang w:val="uk-UA"/>
        </w:rPr>
        <w:t>з заінтересованими особами та установами.</w:t>
      </w:r>
    </w:p>
    <w:p w:rsidR="00E244AD" w:rsidRPr="00280590" w:rsidRDefault="00C743B1"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4.1. Здійснення співпраці в галузі дошкільної освіти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w:t>
      </w:r>
    </w:p>
    <w:p w:rsidR="00E244AD" w:rsidRPr="00280590" w:rsidRDefault="00C743B1"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Освітній процес у закладах дошкільної освіти області постійно удосконалюється та оновлюється за рахунок впровадження міжнародних проєктів, а саме: </w:t>
      </w:r>
      <w:r w:rsidR="00392D64" w:rsidRPr="00280590">
        <w:rPr>
          <w:rFonts w:ascii="Times New Roman" w:hAnsi="Times New Roman"/>
          <w:sz w:val="28"/>
          <w:szCs w:val="28"/>
          <w:lang w:val="uk-UA"/>
        </w:rPr>
        <w:t>LEGO</w:t>
      </w:r>
      <w:r w:rsidR="0039487A">
        <w:rPr>
          <w:rFonts w:ascii="Times New Roman" w:hAnsi="Times New Roman"/>
          <w:sz w:val="28"/>
          <w:szCs w:val="28"/>
          <w:lang w:val="uk-UA"/>
        </w:rPr>
        <w:t>-</w:t>
      </w:r>
      <w:r w:rsidRPr="00280590">
        <w:rPr>
          <w:rFonts w:ascii="Times New Roman" w:hAnsi="Times New Roman"/>
          <w:sz w:val="28"/>
          <w:szCs w:val="28"/>
          <w:lang w:val="uk-UA"/>
        </w:rPr>
        <w:t xml:space="preserve">технології у рамках проєкту </w:t>
      </w:r>
      <w:r w:rsidR="000008B1" w:rsidRPr="000008B1">
        <w:rPr>
          <w:rFonts w:ascii="Times New Roman" w:hAnsi="Times New Roman"/>
          <w:sz w:val="28"/>
          <w:szCs w:val="28"/>
          <w:lang w:val="uk-UA"/>
        </w:rPr>
        <w:t>„</w:t>
      </w:r>
      <w:r w:rsidRPr="00280590">
        <w:rPr>
          <w:rFonts w:ascii="Times New Roman" w:hAnsi="Times New Roman"/>
          <w:sz w:val="28"/>
          <w:szCs w:val="28"/>
          <w:lang w:val="uk-UA"/>
        </w:rPr>
        <w:t>С</w:t>
      </w:r>
      <w:r w:rsidR="00464F8D" w:rsidRPr="00280590">
        <w:rPr>
          <w:rFonts w:ascii="Times New Roman" w:hAnsi="Times New Roman"/>
          <w:sz w:val="28"/>
          <w:szCs w:val="28"/>
          <w:lang w:val="uk-UA"/>
        </w:rPr>
        <w:t xml:space="preserve">прияння освіті” охопили 31 </w:t>
      </w:r>
      <w:r w:rsidR="00392D64" w:rsidRPr="00280590">
        <w:rPr>
          <w:rFonts w:ascii="Times New Roman" w:hAnsi="Times New Roman"/>
          <w:sz w:val="28"/>
          <w:szCs w:val="28"/>
          <w:lang w:val="uk-UA"/>
        </w:rPr>
        <w:t>заклад дошкільної освіти</w:t>
      </w:r>
      <w:r w:rsidR="00464F8D" w:rsidRPr="00280590">
        <w:rPr>
          <w:rFonts w:ascii="Times New Roman" w:hAnsi="Times New Roman"/>
          <w:sz w:val="28"/>
          <w:szCs w:val="28"/>
          <w:lang w:val="uk-UA"/>
        </w:rPr>
        <w:t>;</w:t>
      </w:r>
      <w:r w:rsidRPr="00280590">
        <w:rPr>
          <w:rFonts w:ascii="Times New Roman" w:hAnsi="Times New Roman"/>
          <w:sz w:val="28"/>
          <w:szCs w:val="28"/>
          <w:lang w:val="uk-UA"/>
        </w:rPr>
        <w:t xml:space="preserve"> упровадження Міжнародної програми соціальної та фінансової освіти дітей від 3 до 6 років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АFLATOT” </w:t>
      </w:r>
      <w:r w:rsidR="00F273F6">
        <w:rPr>
          <w:rFonts w:ascii="Times New Roman" w:hAnsi="Times New Roman"/>
          <w:sz w:val="28"/>
          <w:szCs w:val="28"/>
          <w:lang w:val="uk-UA"/>
        </w:rPr>
        <w:br/>
      </w:r>
      <w:r w:rsidRPr="00280590">
        <w:rPr>
          <w:rFonts w:ascii="Times New Roman" w:hAnsi="Times New Roman"/>
          <w:sz w:val="28"/>
          <w:szCs w:val="28"/>
          <w:lang w:val="uk-UA"/>
        </w:rPr>
        <w:t xml:space="preserve">(з 2016 року) </w:t>
      </w:r>
      <w:r w:rsidR="003941A2">
        <w:rPr>
          <w:rFonts w:ascii="Times New Roman" w:hAnsi="Times New Roman"/>
          <w:sz w:val="28"/>
          <w:szCs w:val="28"/>
          <w:lang w:val="uk-UA"/>
        </w:rPr>
        <w:t>у</w:t>
      </w:r>
      <w:r w:rsidRPr="00280590">
        <w:rPr>
          <w:rFonts w:ascii="Times New Roman" w:hAnsi="Times New Roman"/>
          <w:sz w:val="28"/>
          <w:szCs w:val="28"/>
          <w:lang w:val="uk-UA"/>
        </w:rPr>
        <w:t xml:space="preserve"> 6 </w:t>
      </w:r>
      <w:r w:rsidR="008405A3" w:rsidRPr="00280590">
        <w:rPr>
          <w:rFonts w:ascii="Times New Roman" w:hAnsi="Times New Roman"/>
          <w:sz w:val="28"/>
          <w:szCs w:val="28"/>
          <w:lang w:val="uk-UA"/>
        </w:rPr>
        <w:t>заклад</w:t>
      </w:r>
      <w:r w:rsidR="0039487A">
        <w:rPr>
          <w:rFonts w:ascii="Times New Roman" w:hAnsi="Times New Roman"/>
          <w:sz w:val="28"/>
          <w:szCs w:val="28"/>
          <w:lang w:val="uk-UA"/>
        </w:rPr>
        <w:t xml:space="preserve">ах </w:t>
      </w:r>
      <w:r w:rsidR="008405A3" w:rsidRPr="00280590">
        <w:rPr>
          <w:rFonts w:ascii="Times New Roman" w:hAnsi="Times New Roman"/>
          <w:sz w:val="28"/>
          <w:szCs w:val="28"/>
          <w:lang w:val="uk-UA"/>
        </w:rPr>
        <w:t xml:space="preserve">дошкільної освіти </w:t>
      </w:r>
      <w:r w:rsidRPr="00280590">
        <w:rPr>
          <w:rFonts w:ascii="Times New Roman" w:hAnsi="Times New Roman"/>
          <w:sz w:val="28"/>
          <w:szCs w:val="28"/>
          <w:lang w:val="uk-UA"/>
        </w:rPr>
        <w:t xml:space="preserve">області; проведення внутрішнього оцінювання освітніх і управлінських процесів у 10 закладах дошкільної освіти на основі критеріїв якості дошкільної освіти ECERS-3 (2020 – 2021 роки). Протягом усього періоду дії </w:t>
      </w:r>
      <w:r w:rsidR="0039487A" w:rsidRPr="00280590">
        <w:rPr>
          <w:rFonts w:ascii="Times New Roman" w:hAnsi="Times New Roman"/>
          <w:sz w:val="28"/>
          <w:szCs w:val="28"/>
          <w:lang w:val="uk-UA"/>
        </w:rPr>
        <w:t xml:space="preserve">Програми </w:t>
      </w:r>
      <w:r w:rsidRPr="00280590">
        <w:rPr>
          <w:rFonts w:ascii="Times New Roman" w:hAnsi="Times New Roman"/>
          <w:sz w:val="28"/>
          <w:szCs w:val="28"/>
          <w:lang w:val="uk-UA"/>
        </w:rPr>
        <w:t>здійснювалася співпраця з міжнародною організацією ЮНІСЕФ.</w:t>
      </w:r>
    </w:p>
    <w:p w:rsidR="00E244AD" w:rsidRPr="00280590" w:rsidRDefault="00E244AD" w:rsidP="00F273F6">
      <w:pPr>
        <w:pStyle w:val="21"/>
        <w:spacing w:after="0" w:line="235" w:lineRule="auto"/>
        <w:ind w:left="0" w:firstLine="709"/>
        <w:jc w:val="both"/>
        <w:rPr>
          <w:rFonts w:ascii="Times New Roman" w:hAnsi="Times New Roman"/>
          <w:sz w:val="28"/>
          <w:szCs w:val="28"/>
          <w:lang w:val="uk-UA"/>
        </w:rPr>
      </w:pPr>
    </w:p>
    <w:p w:rsidR="003277A0" w:rsidRPr="00280590" w:rsidRDefault="003277A0"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 Моніторинг якості надання освітніх послуг у сфері дошкільної освіти.</w:t>
      </w:r>
    </w:p>
    <w:p w:rsidR="003277A0" w:rsidRPr="00280590" w:rsidRDefault="003277A0"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5.1. Моніторинг: охоплення дошкільною освітою дітей від 1 до</w:t>
      </w:r>
      <w:r w:rsidR="00392D64" w:rsidRPr="00280590">
        <w:rPr>
          <w:rFonts w:ascii="Times New Roman" w:hAnsi="Times New Roman"/>
          <w:b/>
          <w:sz w:val="28"/>
          <w:szCs w:val="28"/>
          <w:lang w:val="uk-UA"/>
        </w:rPr>
        <w:br/>
      </w:r>
      <w:r w:rsidRPr="00280590">
        <w:rPr>
          <w:rFonts w:ascii="Times New Roman" w:hAnsi="Times New Roman"/>
          <w:b/>
          <w:sz w:val="28"/>
          <w:szCs w:val="28"/>
          <w:lang w:val="uk-UA"/>
        </w:rPr>
        <w:t>6 років; показників охоплення дошкільною освітою дітей п’ятирічного віку, змін у мережі дошкільних навчальних закладів; утримання вихованців у дошкільних навчальних закладах.</w:t>
      </w:r>
    </w:p>
    <w:p w:rsidR="003277A0" w:rsidRPr="00280590" w:rsidRDefault="00464F8D"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Систематично здійснювались</w:t>
      </w:r>
      <w:r w:rsidR="003277A0" w:rsidRPr="00280590">
        <w:rPr>
          <w:rFonts w:ascii="Times New Roman" w:hAnsi="Times New Roman"/>
          <w:sz w:val="28"/>
          <w:szCs w:val="28"/>
          <w:lang w:val="uk-UA"/>
        </w:rPr>
        <w:t xml:space="preserve"> </w:t>
      </w:r>
      <w:proofErr w:type="spellStart"/>
      <w:r w:rsidR="003277A0" w:rsidRPr="00280590">
        <w:rPr>
          <w:rFonts w:ascii="Times New Roman" w:hAnsi="Times New Roman"/>
          <w:sz w:val="28"/>
          <w:szCs w:val="28"/>
          <w:lang w:val="uk-UA"/>
        </w:rPr>
        <w:t>моніторинги</w:t>
      </w:r>
      <w:proofErr w:type="spellEnd"/>
      <w:r w:rsidR="003277A0" w:rsidRPr="00280590">
        <w:rPr>
          <w:rFonts w:ascii="Times New Roman" w:hAnsi="Times New Roman"/>
          <w:sz w:val="28"/>
          <w:szCs w:val="28"/>
          <w:lang w:val="uk-UA"/>
        </w:rPr>
        <w:t xml:space="preserve"> щодо функціонування, </w:t>
      </w:r>
      <w:r w:rsidR="003944EB">
        <w:rPr>
          <w:rFonts w:ascii="Times New Roman" w:hAnsi="Times New Roman"/>
          <w:sz w:val="28"/>
          <w:szCs w:val="28"/>
          <w:lang w:val="uk-UA"/>
        </w:rPr>
        <w:t xml:space="preserve"> </w:t>
      </w:r>
      <w:r w:rsidR="003277A0" w:rsidRPr="00280590">
        <w:rPr>
          <w:rFonts w:ascii="Times New Roman" w:hAnsi="Times New Roman"/>
          <w:sz w:val="28"/>
          <w:szCs w:val="28"/>
          <w:lang w:val="uk-UA"/>
        </w:rPr>
        <w:t xml:space="preserve">розвитку дошкільної освіти. На виконання Закону України </w:t>
      </w:r>
      <w:r w:rsidR="000008B1" w:rsidRPr="003076A8">
        <w:rPr>
          <w:rFonts w:ascii="Times New Roman" w:hAnsi="Times New Roman"/>
          <w:sz w:val="28"/>
          <w:szCs w:val="28"/>
        </w:rPr>
        <w:t>„</w:t>
      </w:r>
      <w:r w:rsidR="003277A0" w:rsidRPr="00280590">
        <w:rPr>
          <w:rFonts w:ascii="Times New Roman" w:hAnsi="Times New Roman"/>
          <w:sz w:val="28"/>
          <w:szCs w:val="28"/>
          <w:lang w:val="uk-UA"/>
        </w:rPr>
        <w:t>Про дошкільну освіту” 100 % дітей старшого дошкільного віку забезпечено</w:t>
      </w:r>
      <w:r w:rsidR="00392D64" w:rsidRPr="00280590">
        <w:rPr>
          <w:rFonts w:ascii="Times New Roman" w:hAnsi="Times New Roman"/>
          <w:sz w:val="28"/>
          <w:szCs w:val="28"/>
          <w:lang w:val="uk-UA"/>
        </w:rPr>
        <w:t xml:space="preserve"> дошкільною освітою в державних</w:t>
      </w:r>
      <w:r w:rsidR="003277A0" w:rsidRPr="00280590">
        <w:rPr>
          <w:rFonts w:ascii="Times New Roman" w:hAnsi="Times New Roman"/>
          <w:sz w:val="28"/>
          <w:szCs w:val="28"/>
          <w:lang w:val="uk-UA"/>
        </w:rPr>
        <w:t xml:space="preserve"> і комунальних закладах дошкільної освіти області.</w:t>
      </w:r>
    </w:p>
    <w:p w:rsidR="00E244AD" w:rsidRPr="00280590" w:rsidRDefault="00E244AD" w:rsidP="00F273F6">
      <w:pPr>
        <w:pStyle w:val="21"/>
        <w:spacing w:after="0" w:line="235" w:lineRule="auto"/>
        <w:ind w:left="0" w:firstLine="709"/>
        <w:jc w:val="both"/>
        <w:rPr>
          <w:rFonts w:ascii="Times New Roman" w:hAnsi="Times New Roman"/>
          <w:sz w:val="28"/>
          <w:szCs w:val="28"/>
          <w:lang w:val="uk-UA"/>
        </w:rPr>
      </w:pPr>
    </w:p>
    <w:p w:rsidR="00E244AD" w:rsidRPr="00280590" w:rsidRDefault="00157A6B" w:rsidP="00F273F6">
      <w:pPr>
        <w:pStyle w:val="21"/>
        <w:spacing w:after="0" w:line="235"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Проєкт 2.</w:t>
      </w:r>
      <w:r w:rsidR="00392D64" w:rsidRPr="00280590">
        <w:rPr>
          <w:rFonts w:ascii="Times New Roman" w:hAnsi="Times New Roman"/>
          <w:b/>
          <w:sz w:val="28"/>
          <w:szCs w:val="28"/>
          <w:lang w:val="uk-UA"/>
        </w:rPr>
        <w:t xml:space="preserve"> </w:t>
      </w:r>
      <w:r w:rsidR="00826CD8" w:rsidRPr="000008B1">
        <w:rPr>
          <w:rFonts w:ascii="Times New Roman" w:hAnsi="Times New Roman"/>
          <w:sz w:val="28"/>
          <w:szCs w:val="28"/>
          <w:lang w:val="uk-UA"/>
        </w:rPr>
        <w:t>„</w:t>
      </w:r>
      <w:r w:rsidRPr="00280590">
        <w:rPr>
          <w:rFonts w:ascii="Times New Roman" w:hAnsi="Times New Roman"/>
          <w:b/>
          <w:sz w:val="28"/>
          <w:szCs w:val="28"/>
          <w:lang w:val="uk-UA"/>
        </w:rPr>
        <w:t>Особлива дитина”</w:t>
      </w:r>
    </w:p>
    <w:p w:rsidR="00157A6B" w:rsidRPr="00280590" w:rsidRDefault="00157A6B" w:rsidP="00F273F6">
      <w:pPr>
        <w:pStyle w:val="21"/>
        <w:spacing w:after="0" w:line="235" w:lineRule="auto"/>
        <w:ind w:left="0" w:firstLine="709"/>
        <w:jc w:val="both"/>
        <w:rPr>
          <w:rFonts w:ascii="Times New Roman" w:hAnsi="Times New Roman"/>
          <w:b/>
          <w:sz w:val="28"/>
          <w:szCs w:val="28"/>
          <w:lang w:val="uk-UA"/>
        </w:rPr>
      </w:pPr>
    </w:p>
    <w:p w:rsidR="00157A6B" w:rsidRDefault="00157A6B"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Підвищення рівня доступності якісної, конкурентоспроможної освіти для дітей з особливими потребами.</w:t>
      </w:r>
    </w:p>
    <w:p w:rsidR="00246227" w:rsidRDefault="00157A6B"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1.1. Удосконалення мережі спеціальних шкіл-інтернатів шляхом створення на їх базі навчально-реабілітаційних комплексів для дітей </w:t>
      </w:r>
    </w:p>
    <w:p w:rsidR="00157A6B" w:rsidRPr="00280590" w:rsidRDefault="00157A6B" w:rsidP="00246227">
      <w:pPr>
        <w:pStyle w:val="21"/>
        <w:spacing w:after="0" w:line="235" w:lineRule="auto"/>
        <w:ind w:left="0"/>
        <w:jc w:val="both"/>
        <w:rPr>
          <w:rFonts w:ascii="Times New Roman" w:hAnsi="Times New Roman"/>
          <w:b/>
          <w:sz w:val="28"/>
          <w:szCs w:val="28"/>
          <w:lang w:val="uk-UA"/>
        </w:rPr>
      </w:pPr>
      <w:r w:rsidRPr="00280590">
        <w:rPr>
          <w:rFonts w:ascii="Times New Roman" w:hAnsi="Times New Roman"/>
          <w:b/>
          <w:sz w:val="28"/>
          <w:szCs w:val="28"/>
          <w:lang w:val="uk-UA"/>
        </w:rPr>
        <w:t>з порушеннями психофізичного розвитку.</w:t>
      </w:r>
    </w:p>
    <w:p w:rsidR="00EE5754" w:rsidRPr="00280590" w:rsidRDefault="00EE575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Дніпропетровщині</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питання</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доступності</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освіти</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для</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дітей</w:t>
      </w:r>
      <w:r w:rsidR="0006411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 особли</w:t>
      </w:r>
      <w:r w:rsidR="00392D64" w:rsidRPr="00280590">
        <w:rPr>
          <w:rFonts w:ascii="Times New Roman" w:eastAsia="Times New Roman" w:hAnsi="Times New Roman"/>
          <w:sz w:val="28"/>
          <w:szCs w:val="28"/>
          <w:lang w:eastAsia="uk-UA"/>
        </w:rPr>
        <w:t>востями</w:t>
      </w:r>
      <w:r w:rsidR="00064119">
        <w:rPr>
          <w:rFonts w:ascii="Times New Roman" w:eastAsia="Times New Roman" w:hAnsi="Times New Roman"/>
          <w:sz w:val="28"/>
          <w:szCs w:val="28"/>
          <w:lang w:eastAsia="uk-UA"/>
        </w:rPr>
        <w:t xml:space="preserve"> </w:t>
      </w:r>
      <w:r w:rsidR="00392D64" w:rsidRPr="00280590">
        <w:rPr>
          <w:rFonts w:ascii="Times New Roman" w:eastAsia="Times New Roman" w:hAnsi="Times New Roman"/>
          <w:sz w:val="28"/>
          <w:szCs w:val="28"/>
          <w:lang w:eastAsia="uk-UA"/>
        </w:rPr>
        <w:t>розвитку,</w:t>
      </w:r>
      <w:r w:rsidR="00064119">
        <w:rPr>
          <w:rFonts w:ascii="Times New Roman" w:eastAsia="Times New Roman" w:hAnsi="Times New Roman"/>
          <w:sz w:val="28"/>
          <w:szCs w:val="28"/>
          <w:lang w:eastAsia="uk-UA"/>
        </w:rPr>
        <w:t xml:space="preserve"> </w:t>
      </w:r>
      <w:r w:rsidR="00392D64" w:rsidRPr="00280590">
        <w:rPr>
          <w:rFonts w:ascii="Times New Roman" w:eastAsia="Times New Roman" w:hAnsi="Times New Roman"/>
          <w:sz w:val="28"/>
          <w:szCs w:val="28"/>
          <w:lang w:eastAsia="uk-UA"/>
        </w:rPr>
        <w:t>в тому числі</w:t>
      </w:r>
      <w:r w:rsidRPr="00280590">
        <w:rPr>
          <w:rFonts w:ascii="Times New Roman" w:eastAsia="Times New Roman" w:hAnsi="Times New Roman"/>
          <w:sz w:val="28"/>
          <w:szCs w:val="28"/>
          <w:lang w:eastAsia="uk-UA"/>
        </w:rPr>
        <w:t xml:space="preserve"> з інвалідністю, завжди було одним із </w:t>
      </w:r>
      <w:proofErr w:type="spellStart"/>
      <w:r w:rsidRPr="00280590">
        <w:rPr>
          <w:rFonts w:ascii="Times New Roman" w:eastAsia="Times New Roman" w:hAnsi="Times New Roman"/>
          <w:sz w:val="28"/>
          <w:szCs w:val="28"/>
          <w:lang w:eastAsia="uk-UA"/>
        </w:rPr>
        <w:t>найпріоритетніших</w:t>
      </w:r>
      <w:proofErr w:type="spellEnd"/>
      <w:r w:rsidRPr="00280590">
        <w:rPr>
          <w:rFonts w:ascii="Times New Roman" w:eastAsia="Times New Roman" w:hAnsi="Times New Roman"/>
          <w:sz w:val="28"/>
          <w:szCs w:val="28"/>
          <w:lang w:eastAsia="uk-UA"/>
        </w:rPr>
        <w:t>.</w:t>
      </w:r>
    </w:p>
    <w:p w:rsidR="00EE5754" w:rsidRPr="00280590" w:rsidRDefault="00EE575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lastRenderedPageBreak/>
        <w:t>У 2016 році в області функціонувало:</w:t>
      </w:r>
      <w:r w:rsidR="00392D64"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6 санаторних шкіл-інтернатів,</w:t>
      </w:r>
      <w:r w:rsidR="00392D64" w:rsidRPr="00280590">
        <w:rPr>
          <w:rFonts w:ascii="Times New Roman" w:eastAsia="Times New Roman" w:hAnsi="Times New Roman"/>
          <w:sz w:val="28"/>
          <w:szCs w:val="28"/>
          <w:lang w:eastAsia="uk-UA"/>
        </w:rPr>
        <w:t xml:space="preserve"> </w:t>
      </w:r>
      <w:r w:rsidR="00392D64"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 спеціальна школа,</w:t>
      </w:r>
      <w:r w:rsidR="00392D64"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27 навчально-реабілітаційних центрів.</w:t>
      </w:r>
    </w:p>
    <w:p w:rsidR="00EE5754" w:rsidRPr="00280590" w:rsidRDefault="00392D6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EE5754" w:rsidRPr="00280590">
        <w:rPr>
          <w:rFonts w:ascii="Times New Roman" w:eastAsia="Times New Roman" w:hAnsi="Times New Roman"/>
          <w:sz w:val="28"/>
          <w:szCs w:val="28"/>
          <w:lang w:eastAsia="uk-UA"/>
        </w:rPr>
        <w:t xml:space="preserve"> результаті прийняття законів </w:t>
      </w:r>
      <w:r w:rsidR="000008B1" w:rsidRPr="003076A8">
        <w:rPr>
          <w:rFonts w:ascii="Times New Roman" w:hAnsi="Times New Roman"/>
          <w:sz w:val="28"/>
          <w:szCs w:val="28"/>
          <w:lang w:eastAsia="ru-RU"/>
        </w:rPr>
        <w:t>„</w:t>
      </w:r>
      <w:r w:rsidR="00EE5754" w:rsidRPr="00280590">
        <w:rPr>
          <w:rFonts w:ascii="Times New Roman" w:eastAsia="Times New Roman" w:hAnsi="Times New Roman"/>
          <w:sz w:val="28"/>
          <w:szCs w:val="28"/>
          <w:lang w:eastAsia="uk-UA"/>
        </w:rPr>
        <w:t xml:space="preserve">Про освіту” (2017) та </w:t>
      </w:r>
      <w:r w:rsidR="000008B1" w:rsidRPr="003076A8">
        <w:rPr>
          <w:rFonts w:ascii="Times New Roman" w:hAnsi="Times New Roman"/>
          <w:sz w:val="28"/>
          <w:szCs w:val="28"/>
          <w:lang w:eastAsia="ru-RU"/>
        </w:rPr>
        <w:t>„</w:t>
      </w:r>
      <w:r w:rsidR="00EE5754" w:rsidRPr="00280590">
        <w:rPr>
          <w:rFonts w:ascii="Times New Roman" w:eastAsia="Times New Roman" w:hAnsi="Times New Roman"/>
          <w:sz w:val="28"/>
          <w:szCs w:val="28"/>
          <w:lang w:eastAsia="uk-UA"/>
        </w:rPr>
        <w:t>Про повну загальну середню освіту” (2020) відбулася трансформація закладів освіти і в 2021 році мережа спеціальних закладів склад</w:t>
      </w:r>
      <w:r w:rsidRPr="00280590">
        <w:rPr>
          <w:rFonts w:ascii="Times New Roman" w:eastAsia="Times New Roman" w:hAnsi="Times New Roman"/>
          <w:sz w:val="28"/>
          <w:szCs w:val="28"/>
          <w:lang w:eastAsia="uk-UA"/>
        </w:rPr>
        <w:t xml:space="preserve">алася з 14 спеціальних шкіл та </w:t>
      </w:r>
      <w:r w:rsidRPr="00280590">
        <w:rPr>
          <w:rFonts w:ascii="Times New Roman" w:eastAsia="Times New Roman" w:hAnsi="Times New Roman"/>
          <w:sz w:val="28"/>
          <w:szCs w:val="28"/>
          <w:lang w:eastAsia="uk-UA"/>
        </w:rPr>
        <w:br/>
      </w:r>
      <w:r w:rsidR="00EE5754" w:rsidRPr="00280590">
        <w:rPr>
          <w:rFonts w:ascii="Times New Roman" w:eastAsia="Times New Roman" w:hAnsi="Times New Roman"/>
          <w:sz w:val="28"/>
          <w:szCs w:val="28"/>
          <w:lang w:eastAsia="uk-UA"/>
        </w:rPr>
        <w:t>9 навчально-реабілітаційн</w:t>
      </w:r>
      <w:r w:rsidR="003941A2">
        <w:rPr>
          <w:rFonts w:ascii="Times New Roman" w:eastAsia="Times New Roman" w:hAnsi="Times New Roman"/>
          <w:sz w:val="28"/>
          <w:szCs w:val="28"/>
          <w:lang w:eastAsia="uk-UA"/>
        </w:rPr>
        <w:t>і</w:t>
      </w:r>
      <w:r w:rsidR="00EE5754" w:rsidRPr="00280590">
        <w:rPr>
          <w:rFonts w:ascii="Times New Roman" w:eastAsia="Times New Roman" w:hAnsi="Times New Roman"/>
          <w:sz w:val="28"/>
          <w:szCs w:val="28"/>
          <w:lang w:eastAsia="uk-UA"/>
        </w:rPr>
        <w:t xml:space="preserve"> центрів із пансіонами у своїй структурі, підпорядкованих Дніпропетровській обласній раді.</w:t>
      </w:r>
    </w:p>
    <w:p w:rsidR="00EE5754" w:rsidRPr="00280590" w:rsidRDefault="00392D6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Водночас</w:t>
      </w:r>
      <w:r w:rsidR="00064119">
        <w:rPr>
          <w:rFonts w:ascii="Times New Roman" w:eastAsia="Times New Roman" w:hAnsi="Times New Roman"/>
          <w:sz w:val="28"/>
          <w:szCs w:val="28"/>
          <w:lang w:eastAsia="uk-UA"/>
        </w:rPr>
        <w:t xml:space="preserve"> </w:t>
      </w:r>
      <w:r w:rsidR="00EE5754" w:rsidRPr="00280590">
        <w:rPr>
          <w:rFonts w:ascii="Times New Roman" w:eastAsia="Times New Roman" w:hAnsi="Times New Roman"/>
          <w:sz w:val="28"/>
          <w:szCs w:val="28"/>
          <w:lang w:eastAsia="uk-UA"/>
        </w:rPr>
        <w:t>на території Дніпропетровської області функціонув</w:t>
      </w:r>
      <w:r w:rsidRPr="00280590">
        <w:rPr>
          <w:rFonts w:ascii="Times New Roman" w:eastAsia="Times New Roman" w:hAnsi="Times New Roman"/>
          <w:sz w:val="28"/>
          <w:szCs w:val="28"/>
          <w:lang w:eastAsia="uk-UA"/>
        </w:rPr>
        <w:t>али</w:t>
      </w:r>
      <w:r w:rsidR="00064119">
        <w:rPr>
          <w:rFonts w:ascii="Times New Roman" w:eastAsia="Times New Roman" w:hAnsi="Times New Roman"/>
          <w:sz w:val="28"/>
          <w:szCs w:val="28"/>
          <w:lang w:eastAsia="uk-UA"/>
        </w:rPr>
        <w:t xml:space="preserve"> </w:t>
      </w:r>
      <w:r w:rsidR="00F273F6">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3 навчально-реабілітаційних</w:t>
      </w:r>
      <w:r w:rsidR="00EE5754" w:rsidRPr="00280590">
        <w:rPr>
          <w:rFonts w:ascii="Times New Roman" w:eastAsia="Times New Roman" w:hAnsi="Times New Roman"/>
          <w:sz w:val="28"/>
          <w:szCs w:val="28"/>
          <w:lang w:eastAsia="uk-UA"/>
        </w:rPr>
        <w:t xml:space="preserve"> центри, підпорядкован</w:t>
      </w:r>
      <w:r w:rsidR="00064119">
        <w:rPr>
          <w:rFonts w:ascii="Times New Roman" w:eastAsia="Times New Roman" w:hAnsi="Times New Roman"/>
          <w:sz w:val="28"/>
          <w:szCs w:val="28"/>
          <w:lang w:eastAsia="uk-UA"/>
        </w:rPr>
        <w:t xml:space="preserve">і </w:t>
      </w:r>
      <w:r w:rsidR="00EE5754" w:rsidRPr="00280590">
        <w:rPr>
          <w:rFonts w:ascii="Times New Roman" w:eastAsia="Times New Roman" w:hAnsi="Times New Roman"/>
          <w:sz w:val="28"/>
          <w:szCs w:val="28"/>
          <w:lang w:eastAsia="uk-UA"/>
        </w:rPr>
        <w:t>Криворізькій міській раді</w:t>
      </w:r>
      <w:r w:rsidRPr="00280590">
        <w:rPr>
          <w:rFonts w:ascii="Times New Roman" w:eastAsia="Times New Roman" w:hAnsi="Times New Roman"/>
          <w:sz w:val="28"/>
          <w:szCs w:val="28"/>
          <w:lang w:eastAsia="uk-UA"/>
        </w:rPr>
        <w:t>,</w:t>
      </w:r>
      <w:r w:rsidR="00EE5754" w:rsidRPr="00280590">
        <w:rPr>
          <w:rFonts w:ascii="Times New Roman" w:eastAsia="Times New Roman" w:hAnsi="Times New Roman"/>
          <w:sz w:val="28"/>
          <w:szCs w:val="28"/>
          <w:lang w:eastAsia="uk-UA"/>
        </w:rPr>
        <w:t xml:space="preserve"> та 1 спеціальна школа, підпорядкована </w:t>
      </w:r>
      <w:proofErr w:type="spellStart"/>
      <w:r w:rsidR="00EE5754" w:rsidRPr="00280590">
        <w:rPr>
          <w:rFonts w:ascii="Times New Roman" w:eastAsia="Times New Roman" w:hAnsi="Times New Roman"/>
          <w:sz w:val="28"/>
          <w:szCs w:val="28"/>
          <w:lang w:eastAsia="uk-UA"/>
        </w:rPr>
        <w:t>Кам’янській</w:t>
      </w:r>
      <w:proofErr w:type="spellEnd"/>
      <w:r w:rsidR="00EE5754" w:rsidRPr="00280590">
        <w:rPr>
          <w:rFonts w:ascii="Times New Roman" w:eastAsia="Times New Roman" w:hAnsi="Times New Roman"/>
          <w:sz w:val="28"/>
          <w:szCs w:val="28"/>
          <w:lang w:eastAsia="uk-UA"/>
        </w:rPr>
        <w:t xml:space="preserve"> міській раді. </w:t>
      </w:r>
    </w:p>
    <w:p w:rsidR="00157A6B" w:rsidRPr="00280590" w:rsidRDefault="00506978"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1.2. Створення інклюзивно-ресурсних центрів.</w:t>
      </w:r>
    </w:p>
    <w:p w:rsidR="00201074" w:rsidRPr="00280590" w:rsidRDefault="0020107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На початку 2019 року в Дніпропетровській області </w:t>
      </w:r>
      <w:r w:rsidR="00506978" w:rsidRPr="00280590">
        <w:rPr>
          <w:rFonts w:ascii="Times New Roman" w:hAnsi="Times New Roman"/>
          <w:sz w:val="28"/>
          <w:szCs w:val="28"/>
          <w:lang w:val="uk-UA"/>
        </w:rPr>
        <w:t xml:space="preserve">функціонувало </w:t>
      </w:r>
      <w:r w:rsidR="004910B8" w:rsidRPr="00280590">
        <w:rPr>
          <w:rFonts w:ascii="Times New Roman" w:hAnsi="Times New Roman"/>
          <w:sz w:val="28"/>
          <w:szCs w:val="28"/>
          <w:lang w:val="uk-UA"/>
        </w:rPr>
        <w:br/>
      </w:r>
      <w:r w:rsidR="00506978" w:rsidRPr="00280590">
        <w:rPr>
          <w:rFonts w:ascii="Times New Roman" w:hAnsi="Times New Roman"/>
          <w:sz w:val="28"/>
          <w:szCs w:val="28"/>
          <w:lang w:val="uk-UA"/>
        </w:rPr>
        <w:t>2</w:t>
      </w:r>
      <w:r w:rsidRPr="00280590">
        <w:rPr>
          <w:rFonts w:ascii="Times New Roman" w:hAnsi="Times New Roman"/>
          <w:sz w:val="28"/>
          <w:szCs w:val="28"/>
          <w:lang w:val="uk-UA"/>
        </w:rPr>
        <w:t>8 інклюзивно-ресурсних центрів з метою реалізації права дітей з особливими освітніми потребами на здобуття освіти</w:t>
      </w:r>
      <w:r w:rsidR="004B5565" w:rsidRPr="00280590">
        <w:rPr>
          <w:rFonts w:ascii="Times New Roman" w:hAnsi="Times New Roman"/>
          <w:sz w:val="28"/>
          <w:szCs w:val="28"/>
          <w:lang w:val="uk-UA"/>
        </w:rPr>
        <w:t xml:space="preserve"> станом на 01 січня </w:t>
      </w:r>
      <w:r w:rsidR="007B18EE">
        <w:rPr>
          <w:rFonts w:ascii="Times New Roman" w:hAnsi="Times New Roman"/>
          <w:sz w:val="28"/>
          <w:szCs w:val="28"/>
          <w:lang w:val="uk-UA"/>
        </w:rPr>
        <w:br/>
      </w:r>
      <w:r w:rsidR="004B5565" w:rsidRPr="00280590">
        <w:rPr>
          <w:rFonts w:ascii="Times New Roman" w:hAnsi="Times New Roman"/>
          <w:sz w:val="28"/>
          <w:szCs w:val="28"/>
          <w:lang w:val="uk-UA"/>
        </w:rPr>
        <w:t>2022 року створено 36 інклюзивно-ресурсних центрів.</w:t>
      </w:r>
    </w:p>
    <w:p w:rsidR="00506978" w:rsidRPr="00280590" w:rsidRDefault="00283CB8"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1.3. Розширення мережі інклюзив</w:t>
      </w:r>
      <w:r w:rsidR="00506978" w:rsidRPr="00280590">
        <w:rPr>
          <w:rFonts w:ascii="Times New Roman" w:hAnsi="Times New Roman"/>
          <w:b/>
          <w:sz w:val="28"/>
          <w:szCs w:val="28"/>
          <w:lang w:val="uk-UA"/>
        </w:rPr>
        <w:t>них закладів дошкільної та загальної середньої освіти.</w:t>
      </w:r>
    </w:p>
    <w:p w:rsidR="000C37FB" w:rsidRPr="00280590" w:rsidRDefault="00283CB8"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w:t>
      </w:r>
      <w:r w:rsidR="00506978" w:rsidRPr="00280590">
        <w:rPr>
          <w:rFonts w:ascii="Times New Roman" w:hAnsi="Times New Roman"/>
          <w:sz w:val="28"/>
          <w:szCs w:val="28"/>
          <w:lang w:val="uk-UA"/>
        </w:rPr>
        <w:t>2018/2019</w:t>
      </w:r>
      <w:r w:rsidRPr="00280590">
        <w:rPr>
          <w:rFonts w:ascii="Times New Roman" w:hAnsi="Times New Roman"/>
          <w:sz w:val="28"/>
          <w:szCs w:val="28"/>
          <w:lang w:val="uk-UA"/>
        </w:rPr>
        <w:t xml:space="preserve"> навчальному році</w:t>
      </w:r>
      <w:r w:rsidR="000C37FB" w:rsidRPr="00280590">
        <w:rPr>
          <w:rFonts w:ascii="Times New Roman" w:hAnsi="Times New Roman"/>
          <w:sz w:val="28"/>
          <w:szCs w:val="28"/>
          <w:lang w:val="uk-UA"/>
        </w:rPr>
        <w:t xml:space="preserve"> в</w:t>
      </w:r>
      <w:r w:rsidR="00506978" w:rsidRPr="00280590">
        <w:rPr>
          <w:rFonts w:ascii="Times New Roman" w:hAnsi="Times New Roman"/>
          <w:sz w:val="28"/>
          <w:szCs w:val="28"/>
          <w:lang w:val="uk-UA"/>
        </w:rPr>
        <w:t xml:space="preserve"> 255 заклад</w:t>
      </w:r>
      <w:r w:rsidR="00064119">
        <w:rPr>
          <w:rFonts w:ascii="Times New Roman" w:hAnsi="Times New Roman"/>
          <w:sz w:val="28"/>
          <w:szCs w:val="28"/>
          <w:lang w:val="uk-UA"/>
        </w:rPr>
        <w:t xml:space="preserve">ах </w:t>
      </w:r>
      <w:r w:rsidR="00506978" w:rsidRPr="00280590">
        <w:rPr>
          <w:rFonts w:ascii="Times New Roman" w:hAnsi="Times New Roman"/>
          <w:sz w:val="28"/>
          <w:szCs w:val="28"/>
          <w:lang w:val="uk-UA"/>
        </w:rPr>
        <w:t xml:space="preserve">загальної середньої освіти </w:t>
      </w:r>
      <w:r w:rsidR="000C37FB" w:rsidRPr="00280590">
        <w:rPr>
          <w:rFonts w:ascii="Times New Roman" w:hAnsi="Times New Roman"/>
          <w:sz w:val="28"/>
          <w:szCs w:val="28"/>
          <w:lang w:val="uk-UA"/>
        </w:rPr>
        <w:t xml:space="preserve">611 класах </w:t>
      </w:r>
      <w:r w:rsidR="00506978" w:rsidRPr="00280590">
        <w:rPr>
          <w:rFonts w:ascii="Times New Roman" w:hAnsi="Times New Roman"/>
          <w:sz w:val="28"/>
          <w:szCs w:val="28"/>
          <w:lang w:val="uk-UA"/>
        </w:rPr>
        <w:t xml:space="preserve">навчалося 806 дітей з </w:t>
      </w:r>
      <w:r w:rsidR="00826CD8">
        <w:rPr>
          <w:rFonts w:ascii="Times New Roman" w:hAnsi="Times New Roman"/>
          <w:sz w:val="28"/>
          <w:szCs w:val="28"/>
          <w:lang w:val="uk-UA"/>
        </w:rPr>
        <w:t>особливими</w:t>
      </w:r>
      <w:r w:rsidR="00EE5754" w:rsidRPr="00280590">
        <w:rPr>
          <w:rFonts w:ascii="Times New Roman" w:hAnsi="Times New Roman"/>
          <w:sz w:val="28"/>
          <w:szCs w:val="28"/>
          <w:lang w:val="uk-UA"/>
        </w:rPr>
        <w:t xml:space="preserve"> освітніми потребами</w:t>
      </w:r>
      <w:r w:rsidR="00506978" w:rsidRPr="00280590">
        <w:rPr>
          <w:rFonts w:ascii="Times New Roman" w:hAnsi="Times New Roman"/>
          <w:sz w:val="28"/>
          <w:szCs w:val="28"/>
          <w:lang w:val="uk-UA"/>
        </w:rPr>
        <w:t xml:space="preserve"> в супроводі 507 асисте</w:t>
      </w:r>
      <w:r w:rsidR="000C37FB" w:rsidRPr="00280590">
        <w:rPr>
          <w:rFonts w:ascii="Times New Roman" w:hAnsi="Times New Roman"/>
          <w:sz w:val="28"/>
          <w:szCs w:val="28"/>
          <w:lang w:val="uk-UA"/>
        </w:rPr>
        <w:t>н</w:t>
      </w:r>
      <w:r w:rsidR="004910B8" w:rsidRPr="00280590">
        <w:rPr>
          <w:rFonts w:ascii="Times New Roman" w:hAnsi="Times New Roman"/>
          <w:sz w:val="28"/>
          <w:szCs w:val="28"/>
          <w:lang w:val="uk-UA"/>
        </w:rPr>
        <w:t>тів</w:t>
      </w:r>
      <w:r w:rsidR="00506978" w:rsidRPr="00280590">
        <w:rPr>
          <w:rFonts w:ascii="Times New Roman" w:hAnsi="Times New Roman"/>
          <w:sz w:val="28"/>
          <w:szCs w:val="28"/>
          <w:lang w:val="uk-UA"/>
        </w:rPr>
        <w:t xml:space="preserve"> вчителя, у 34 групах 33 закладів дошкільної освіти отримували дошкільну освіту 5</w:t>
      </w:r>
      <w:r w:rsidR="004910B8" w:rsidRPr="00280590">
        <w:rPr>
          <w:rFonts w:ascii="Times New Roman" w:hAnsi="Times New Roman"/>
          <w:sz w:val="28"/>
          <w:szCs w:val="28"/>
          <w:lang w:val="uk-UA"/>
        </w:rPr>
        <w:t>0 дітей у супроводі 28 асистентів</w:t>
      </w:r>
      <w:r w:rsidR="00506978" w:rsidRPr="00280590">
        <w:rPr>
          <w:rFonts w:ascii="Times New Roman" w:hAnsi="Times New Roman"/>
          <w:sz w:val="28"/>
          <w:szCs w:val="28"/>
          <w:lang w:val="uk-UA"/>
        </w:rPr>
        <w:t xml:space="preserve"> вихователя. </w:t>
      </w:r>
    </w:p>
    <w:p w:rsidR="00157A6B" w:rsidRPr="00280590" w:rsidRDefault="000C37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Мережа інклюзивних закладів дошкільної та загальної середньої освіти у</w:t>
      </w:r>
      <w:r w:rsidR="00506978" w:rsidRPr="00280590">
        <w:rPr>
          <w:rFonts w:ascii="Times New Roman" w:hAnsi="Times New Roman"/>
          <w:sz w:val="28"/>
          <w:szCs w:val="28"/>
          <w:lang w:val="uk-UA"/>
        </w:rPr>
        <w:t xml:space="preserve"> 2020/2021</w:t>
      </w:r>
      <w:r w:rsidRPr="00280590">
        <w:rPr>
          <w:rFonts w:ascii="Times New Roman" w:hAnsi="Times New Roman"/>
          <w:sz w:val="28"/>
          <w:szCs w:val="28"/>
          <w:lang w:val="uk-UA"/>
        </w:rPr>
        <w:t xml:space="preserve"> навчальному році збільшилась до 1377 класів та</w:t>
      </w:r>
      <w:r w:rsidR="004910B8" w:rsidRPr="00280590">
        <w:rPr>
          <w:rFonts w:ascii="Times New Roman" w:hAnsi="Times New Roman"/>
          <w:sz w:val="28"/>
          <w:szCs w:val="28"/>
          <w:lang w:val="uk-UA"/>
        </w:rPr>
        <w:t xml:space="preserve"> 401 закладу</w:t>
      </w:r>
      <w:r w:rsidR="00506978" w:rsidRPr="00280590">
        <w:rPr>
          <w:rFonts w:ascii="Times New Roman" w:hAnsi="Times New Roman"/>
          <w:sz w:val="28"/>
          <w:szCs w:val="28"/>
          <w:lang w:val="uk-UA"/>
        </w:rPr>
        <w:t xml:space="preserve"> загальної середньої освіти</w:t>
      </w:r>
      <w:r w:rsidR="004910B8" w:rsidRPr="00280590">
        <w:rPr>
          <w:rFonts w:ascii="Times New Roman" w:hAnsi="Times New Roman"/>
          <w:sz w:val="28"/>
          <w:szCs w:val="28"/>
          <w:lang w:val="uk-UA"/>
        </w:rPr>
        <w:t>,</w:t>
      </w:r>
      <w:r w:rsidRPr="00280590">
        <w:rPr>
          <w:rFonts w:ascii="Times New Roman" w:hAnsi="Times New Roman"/>
          <w:sz w:val="28"/>
          <w:szCs w:val="28"/>
          <w:lang w:val="uk-UA"/>
        </w:rPr>
        <w:t xml:space="preserve"> в яких</w:t>
      </w:r>
      <w:r w:rsidR="00506978" w:rsidRPr="00280590">
        <w:rPr>
          <w:rFonts w:ascii="Times New Roman" w:hAnsi="Times New Roman"/>
          <w:sz w:val="28"/>
          <w:szCs w:val="28"/>
          <w:lang w:val="uk-UA"/>
        </w:rPr>
        <w:t xml:space="preserve"> навчал</w:t>
      </w:r>
      <w:r w:rsidR="00064119">
        <w:rPr>
          <w:rFonts w:ascii="Times New Roman" w:hAnsi="Times New Roman"/>
          <w:sz w:val="28"/>
          <w:szCs w:val="28"/>
          <w:lang w:val="uk-UA"/>
        </w:rPr>
        <w:t>а</w:t>
      </w:r>
      <w:r w:rsidR="00506978" w:rsidRPr="00280590">
        <w:rPr>
          <w:rFonts w:ascii="Times New Roman" w:hAnsi="Times New Roman"/>
          <w:sz w:val="28"/>
          <w:szCs w:val="28"/>
          <w:lang w:val="uk-UA"/>
        </w:rPr>
        <w:t xml:space="preserve">ся 1931 </w:t>
      </w:r>
      <w:r w:rsidR="004910B8" w:rsidRPr="00280590">
        <w:rPr>
          <w:rFonts w:ascii="Times New Roman" w:hAnsi="Times New Roman"/>
          <w:sz w:val="28"/>
          <w:szCs w:val="28"/>
          <w:lang w:val="uk-UA"/>
        </w:rPr>
        <w:t>дитина</w:t>
      </w:r>
      <w:r w:rsidR="00506978" w:rsidRPr="00280590">
        <w:rPr>
          <w:rFonts w:ascii="Times New Roman" w:hAnsi="Times New Roman"/>
          <w:sz w:val="28"/>
          <w:szCs w:val="28"/>
          <w:lang w:val="uk-UA"/>
        </w:rPr>
        <w:t xml:space="preserve"> з </w:t>
      </w:r>
      <w:r w:rsidR="00EE5754" w:rsidRPr="00280590">
        <w:rPr>
          <w:rFonts w:ascii="Times New Roman" w:hAnsi="Times New Roman"/>
          <w:sz w:val="28"/>
          <w:szCs w:val="28"/>
          <w:lang w:val="uk-UA"/>
        </w:rPr>
        <w:t>особлив</w:t>
      </w:r>
      <w:r w:rsidR="00826CD8">
        <w:rPr>
          <w:rFonts w:ascii="Times New Roman" w:hAnsi="Times New Roman"/>
          <w:sz w:val="28"/>
          <w:szCs w:val="28"/>
          <w:lang w:val="uk-UA"/>
        </w:rPr>
        <w:t>ими</w:t>
      </w:r>
      <w:r w:rsidR="00EE5754" w:rsidRPr="00280590">
        <w:rPr>
          <w:rFonts w:ascii="Times New Roman" w:hAnsi="Times New Roman"/>
          <w:sz w:val="28"/>
          <w:szCs w:val="28"/>
          <w:lang w:val="uk-UA"/>
        </w:rPr>
        <w:t xml:space="preserve"> освітніми потребами </w:t>
      </w:r>
      <w:r w:rsidR="00506978" w:rsidRPr="00280590">
        <w:rPr>
          <w:rFonts w:ascii="Times New Roman" w:hAnsi="Times New Roman"/>
          <w:sz w:val="28"/>
          <w:szCs w:val="28"/>
          <w:lang w:val="uk-UA"/>
        </w:rPr>
        <w:t>в супроводі 1276 асисте</w:t>
      </w:r>
      <w:r w:rsidRPr="00280590">
        <w:rPr>
          <w:rFonts w:ascii="Times New Roman" w:hAnsi="Times New Roman"/>
          <w:sz w:val="28"/>
          <w:szCs w:val="28"/>
          <w:lang w:val="uk-UA"/>
        </w:rPr>
        <w:t>н</w:t>
      </w:r>
      <w:r w:rsidR="004910B8" w:rsidRPr="00280590">
        <w:rPr>
          <w:rFonts w:ascii="Times New Roman" w:hAnsi="Times New Roman"/>
          <w:sz w:val="28"/>
          <w:szCs w:val="28"/>
          <w:lang w:val="uk-UA"/>
        </w:rPr>
        <w:t>тів</w:t>
      </w:r>
      <w:r w:rsidR="00506978" w:rsidRPr="00280590">
        <w:rPr>
          <w:rFonts w:ascii="Times New Roman" w:hAnsi="Times New Roman"/>
          <w:sz w:val="28"/>
          <w:szCs w:val="28"/>
          <w:lang w:val="uk-UA"/>
        </w:rPr>
        <w:t xml:space="preserve"> вчителя, у 198 групах </w:t>
      </w:r>
      <w:r w:rsidR="00826CD8">
        <w:rPr>
          <w:rFonts w:ascii="Times New Roman" w:hAnsi="Times New Roman"/>
          <w:sz w:val="28"/>
          <w:szCs w:val="28"/>
          <w:lang w:val="uk-UA"/>
        </w:rPr>
        <w:br/>
      </w:r>
      <w:r w:rsidR="00506978" w:rsidRPr="00280590">
        <w:rPr>
          <w:rFonts w:ascii="Times New Roman" w:hAnsi="Times New Roman"/>
          <w:sz w:val="28"/>
          <w:szCs w:val="28"/>
          <w:lang w:val="uk-UA"/>
        </w:rPr>
        <w:t>138 закладів дошкільної освіти отримували дошкільну освіту</w:t>
      </w:r>
      <w:r w:rsidRPr="00280590">
        <w:rPr>
          <w:rFonts w:ascii="Times New Roman" w:hAnsi="Times New Roman"/>
          <w:sz w:val="28"/>
          <w:szCs w:val="28"/>
          <w:lang w:val="uk-UA"/>
        </w:rPr>
        <w:t>,</w:t>
      </w:r>
      <w:r w:rsidR="00506978" w:rsidRPr="00280590">
        <w:rPr>
          <w:rFonts w:ascii="Times New Roman" w:hAnsi="Times New Roman"/>
          <w:sz w:val="28"/>
          <w:szCs w:val="28"/>
          <w:lang w:val="uk-UA"/>
        </w:rPr>
        <w:t xml:space="preserve"> 308 дітей у супроводі 178 асистент</w:t>
      </w:r>
      <w:r w:rsidR="00064119">
        <w:rPr>
          <w:rFonts w:ascii="Times New Roman" w:hAnsi="Times New Roman"/>
          <w:sz w:val="28"/>
          <w:szCs w:val="28"/>
          <w:lang w:val="uk-UA"/>
        </w:rPr>
        <w:t>ів</w:t>
      </w:r>
      <w:r w:rsidR="00506978" w:rsidRPr="00280590">
        <w:rPr>
          <w:rFonts w:ascii="Times New Roman" w:hAnsi="Times New Roman"/>
          <w:sz w:val="28"/>
          <w:szCs w:val="28"/>
          <w:lang w:val="uk-UA"/>
        </w:rPr>
        <w:t xml:space="preserve"> вихователя.</w:t>
      </w:r>
    </w:p>
    <w:p w:rsidR="00506978" w:rsidRPr="00280590" w:rsidRDefault="009C5D56"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1.4. Удосконалення матеріально-технічної, навчально-методичної бази інклюзивних шкіл.</w:t>
      </w:r>
    </w:p>
    <w:p w:rsidR="006F2E51" w:rsidRPr="00280590" w:rsidRDefault="006F2E5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w:t>
      </w:r>
      <w:r w:rsidR="009C5D56" w:rsidRPr="00280590">
        <w:rPr>
          <w:rFonts w:ascii="Times New Roman" w:hAnsi="Times New Roman"/>
          <w:sz w:val="28"/>
          <w:szCs w:val="28"/>
          <w:lang w:val="uk-UA"/>
        </w:rPr>
        <w:t xml:space="preserve"> 2016/2017 навчальному році </w:t>
      </w:r>
      <w:r w:rsidRPr="00280590">
        <w:rPr>
          <w:rFonts w:ascii="Times New Roman" w:hAnsi="Times New Roman"/>
          <w:sz w:val="28"/>
          <w:szCs w:val="28"/>
          <w:lang w:val="uk-UA"/>
        </w:rPr>
        <w:t xml:space="preserve">функціонувало 36 ресурсних кімнат. </w:t>
      </w:r>
    </w:p>
    <w:p w:rsidR="009C5D56" w:rsidRPr="00280590" w:rsidRDefault="006F2E5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 метою покращення навчально-методичної бази інклюзивних шкіл  </w:t>
      </w:r>
      <w:r w:rsidR="00274498" w:rsidRPr="00280590">
        <w:rPr>
          <w:rFonts w:ascii="Times New Roman" w:hAnsi="Times New Roman"/>
          <w:sz w:val="28"/>
          <w:szCs w:val="28"/>
          <w:lang w:val="uk-UA"/>
        </w:rPr>
        <w:t>з</w:t>
      </w:r>
      <w:r w:rsidRPr="00280590">
        <w:rPr>
          <w:rFonts w:ascii="Times New Roman" w:hAnsi="Times New Roman"/>
          <w:sz w:val="28"/>
          <w:szCs w:val="28"/>
          <w:lang w:val="uk-UA"/>
        </w:rPr>
        <w:t>абезпечено всією необхідною технікою, методичним</w:t>
      </w:r>
      <w:r w:rsidRPr="00280590">
        <w:rPr>
          <w:rFonts w:ascii="Times New Roman" w:hAnsi="Times New Roman"/>
          <w:sz w:val="28"/>
          <w:szCs w:val="28"/>
          <w:shd w:val="clear" w:color="auto" w:fill="FFFFFF"/>
          <w:lang w:val="uk-UA"/>
        </w:rPr>
        <w:t xml:space="preserve"> </w:t>
      </w:r>
      <w:r w:rsidRPr="00280590">
        <w:rPr>
          <w:rFonts w:ascii="Times New Roman" w:hAnsi="Times New Roman"/>
          <w:sz w:val="28"/>
          <w:szCs w:val="28"/>
          <w:lang w:val="uk-UA"/>
        </w:rPr>
        <w:t xml:space="preserve">обладнанням та дидактичними матеріалами в навчальному </w:t>
      </w:r>
      <w:r w:rsidR="00B615E1" w:rsidRPr="00280590">
        <w:rPr>
          <w:rFonts w:ascii="Times New Roman" w:hAnsi="Times New Roman"/>
          <w:sz w:val="28"/>
          <w:szCs w:val="28"/>
          <w:lang w:val="uk-UA"/>
        </w:rPr>
        <w:t xml:space="preserve">2020/2021 </w:t>
      </w:r>
      <w:r w:rsidRPr="00280590">
        <w:rPr>
          <w:rFonts w:ascii="Times New Roman" w:hAnsi="Times New Roman"/>
          <w:sz w:val="28"/>
          <w:szCs w:val="28"/>
          <w:lang w:val="uk-UA"/>
        </w:rPr>
        <w:t>році функціонувало</w:t>
      </w:r>
      <w:r w:rsidR="004910B8" w:rsidRPr="00280590">
        <w:rPr>
          <w:rFonts w:ascii="Times New Roman" w:hAnsi="Times New Roman"/>
          <w:sz w:val="28"/>
          <w:szCs w:val="28"/>
          <w:lang w:val="uk-UA"/>
        </w:rPr>
        <w:br/>
      </w:r>
      <w:r w:rsidR="009C5D56" w:rsidRPr="00280590">
        <w:rPr>
          <w:rFonts w:ascii="Times New Roman" w:hAnsi="Times New Roman"/>
          <w:sz w:val="28"/>
          <w:szCs w:val="28"/>
          <w:lang w:val="uk-UA"/>
        </w:rPr>
        <w:t>313 ресурсних кімнат.</w:t>
      </w:r>
    </w:p>
    <w:p w:rsidR="009C5D56" w:rsidRPr="00280590" w:rsidRDefault="009C5D56" w:rsidP="00F273F6">
      <w:pPr>
        <w:pStyle w:val="21"/>
        <w:spacing w:after="0" w:line="240" w:lineRule="auto"/>
        <w:ind w:left="0" w:firstLine="709"/>
        <w:jc w:val="both"/>
        <w:rPr>
          <w:rFonts w:ascii="Times New Roman" w:hAnsi="Times New Roman"/>
          <w:b/>
          <w:sz w:val="28"/>
          <w:szCs w:val="28"/>
          <w:lang w:val="uk-UA"/>
        </w:rPr>
      </w:pPr>
    </w:p>
    <w:p w:rsidR="00E244AD" w:rsidRPr="00280590" w:rsidRDefault="009C5D56"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 Створення освітньо-реабілітаційного середовища для задоволення освітніх потреб учнів з особливостями психофізичного розвитку, їх соціальної інтеграції в умовах загальноосвітнього закладу.</w:t>
      </w:r>
    </w:p>
    <w:p w:rsidR="009C5D56" w:rsidRPr="00280590" w:rsidRDefault="009C5D56"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Організація дистанційного навчання дітей з обмеженими можливостями як варіативної форми в системі інклюзивної освіти.</w:t>
      </w:r>
    </w:p>
    <w:p w:rsidR="009C5D56" w:rsidRPr="00280590" w:rsidRDefault="00274498"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Після введення карантину та впровадження дистанційної освіти в закладах з урахуванням рівнів епідемічної небезпеки поширення гострої </w:t>
      </w:r>
      <w:r w:rsidRPr="00280590">
        <w:rPr>
          <w:rFonts w:ascii="Times New Roman" w:hAnsi="Times New Roman"/>
          <w:sz w:val="28"/>
          <w:szCs w:val="28"/>
          <w:lang w:val="uk-UA"/>
        </w:rPr>
        <w:lastRenderedPageBreak/>
        <w:t xml:space="preserve">респіраторної хвороби COVID-19, спричиненої </w:t>
      </w:r>
      <w:proofErr w:type="spellStart"/>
      <w:r w:rsidRPr="00280590">
        <w:rPr>
          <w:rFonts w:ascii="Times New Roman" w:hAnsi="Times New Roman"/>
          <w:sz w:val="28"/>
          <w:szCs w:val="28"/>
          <w:lang w:val="uk-UA"/>
        </w:rPr>
        <w:t>коронавірусом</w:t>
      </w:r>
      <w:proofErr w:type="spellEnd"/>
      <w:r w:rsidRPr="00280590">
        <w:rPr>
          <w:rFonts w:ascii="Times New Roman" w:hAnsi="Times New Roman"/>
          <w:sz w:val="28"/>
          <w:szCs w:val="28"/>
          <w:lang w:val="uk-UA"/>
        </w:rPr>
        <w:t xml:space="preserve">  SARS-Cov-2, відбулась організація якісного навчально-виховного процесу </w:t>
      </w:r>
      <w:r w:rsidR="000008B1" w:rsidRPr="000008B1">
        <w:rPr>
          <w:rFonts w:ascii="Times New Roman" w:hAnsi="Times New Roman"/>
          <w:sz w:val="28"/>
          <w:szCs w:val="28"/>
          <w:lang w:val="uk-UA"/>
        </w:rPr>
        <w:t>„</w:t>
      </w:r>
      <w:r w:rsidRPr="00280590">
        <w:rPr>
          <w:rFonts w:ascii="Times New Roman" w:hAnsi="Times New Roman"/>
          <w:sz w:val="28"/>
          <w:szCs w:val="28"/>
          <w:lang w:val="uk-UA"/>
        </w:rPr>
        <w:t>на відстані” з використанням новітніх інформаційно-комунікаційних засобів та відкритим доступом до освітніх ресурсів. Саме така форма навчання швидко адаптувалась до вимог інформаційного суспільства.</w:t>
      </w:r>
      <w:r w:rsidR="008E268E" w:rsidRPr="00280590">
        <w:rPr>
          <w:rFonts w:ascii="Times New Roman" w:hAnsi="Times New Roman"/>
          <w:sz w:val="28"/>
          <w:szCs w:val="28"/>
          <w:lang w:val="uk-UA"/>
        </w:rPr>
        <w:t xml:space="preserve"> </w:t>
      </w:r>
      <w:r w:rsidR="009C5D56" w:rsidRPr="00280590">
        <w:rPr>
          <w:rFonts w:ascii="Times New Roman" w:hAnsi="Times New Roman"/>
          <w:sz w:val="28"/>
          <w:szCs w:val="28"/>
          <w:lang w:val="uk-UA"/>
        </w:rPr>
        <w:t>Дистанційно також навчалися діти з особливими освітніми потребами.</w:t>
      </w:r>
    </w:p>
    <w:p w:rsidR="009C5D56" w:rsidRPr="00280590" w:rsidRDefault="009C5D56"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2.2. Організація взаємодії між усіма </w:t>
      </w:r>
      <w:proofErr w:type="spellStart"/>
      <w:r w:rsidRPr="00280590">
        <w:rPr>
          <w:rFonts w:ascii="Times New Roman" w:hAnsi="Times New Roman"/>
          <w:b/>
          <w:sz w:val="28"/>
          <w:szCs w:val="28"/>
          <w:lang w:val="uk-UA"/>
        </w:rPr>
        <w:t>стейкхолдерами</w:t>
      </w:r>
      <w:proofErr w:type="spellEnd"/>
      <w:r w:rsidRPr="00280590">
        <w:rPr>
          <w:rFonts w:ascii="Times New Roman" w:hAnsi="Times New Roman"/>
          <w:b/>
          <w:sz w:val="28"/>
          <w:szCs w:val="28"/>
          <w:lang w:val="uk-UA"/>
        </w:rPr>
        <w:t xml:space="preserve"> щодо оптимального забезпечення функціонування класів з інклюзивним навчанням в умовах освітнього закладу.</w:t>
      </w:r>
    </w:p>
    <w:p w:rsidR="00EE5754" w:rsidRPr="00280590" w:rsidRDefault="00EE5754" w:rsidP="00F273F6">
      <w:pPr>
        <w:pStyle w:val="docdata"/>
        <w:spacing w:before="0" w:beforeAutospacing="0" w:after="0" w:afterAutospacing="0" w:line="252" w:lineRule="auto"/>
        <w:ind w:firstLine="709"/>
        <w:jc w:val="both"/>
        <w:rPr>
          <w:sz w:val="28"/>
          <w:szCs w:val="28"/>
        </w:rPr>
      </w:pPr>
      <w:r w:rsidRPr="00280590">
        <w:rPr>
          <w:sz w:val="28"/>
          <w:szCs w:val="28"/>
        </w:rPr>
        <w:t xml:space="preserve">За підтримки </w:t>
      </w:r>
      <w:r w:rsidR="004910B8" w:rsidRPr="00280590">
        <w:rPr>
          <w:sz w:val="28"/>
          <w:szCs w:val="28"/>
        </w:rPr>
        <w:t xml:space="preserve">Всеукраїнської благодійної організації </w:t>
      </w:r>
      <w:r w:rsidR="000008B1" w:rsidRPr="003076A8">
        <w:rPr>
          <w:sz w:val="28"/>
          <w:szCs w:val="28"/>
          <w:lang w:eastAsia="ru-RU"/>
        </w:rPr>
        <w:t>„</w:t>
      </w:r>
      <w:r w:rsidRPr="00280590">
        <w:rPr>
          <w:sz w:val="28"/>
          <w:szCs w:val="28"/>
        </w:rPr>
        <w:t>Благодійн</w:t>
      </w:r>
      <w:r w:rsidR="000915C0">
        <w:rPr>
          <w:sz w:val="28"/>
          <w:szCs w:val="28"/>
        </w:rPr>
        <w:t xml:space="preserve">ий </w:t>
      </w:r>
      <w:r w:rsidRPr="00280590">
        <w:rPr>
          <w:sz w:val="28"/>
          <w:szCs w:val="28"/>
        </w:rPr>
        <w:t>фонд Порошенка</w:t>
      </w:r>
      <w:r w:rsidR="004910B8" w:rsidRPr="00280590">
        <w:rPr>
          <w:sz w:val="28"/>
          <w:szCs w:val="28"/>
        </w:rPr>
        <w:t>”</w:t>
      </w:r>
      <w:r w:rsidRPr="00280590">
        <w:rPr>
          <w:sz w:val="28"/>
          <w:szCs w:val="28"/>
        </w:rPr>
        <w:t xml:space="preserve"> освітяни Дніпропетровської області </w:t>
      </w:r>
      <w:r w:rsidRPr="00280590">
        <w:rPr>
          <w:sz w:val="28"/>
          <w:szCs w:val="28"/>
          <w:shd w:val="clear" w:color="auto" w:fill="FFFFFF"/>
        </w:rPr>
        <w:t>отримали можливість зміцнити матеріально-технічну базу закладів освіти з інклюзивною формою навчання, відкрити сучасні медіатеки, забезпечити  створення інклюзивно-ресурсних центрів. Фонд ініціював проведення тренінгів для регіональних тренерів</w:t>
      </w:r>
      <w:r w:rsidR="004910B8" w:rsidRPr="00280590">
        <w:rPr>
          <w:sz w:val="28"/>
          <w:szCs w:val="28"/>
          <w:shd w:val="clear" w:color="auto" w:fill="FFFFFF"/>
        </w:rPr>
        <w:t xml:space="preserve"> з питань організації роботи і</w:t>
      </w:r>
      <w:r w:rsidRPr="00280590">
        <w:rPr>
          <w:sz w:val="28"/>
          <w:szCs w:val="28"/>
          <w:shd w:val="clear" w:color="auto" w:fill="FFFFFF"/>
        </w:rPr>
        <w:t xml:space="preserve">нклюзивно-ресурсних центрів та </w:t>
      </w:r>
      <w:r w:rsidRPr="00280590">
        <w:rPr>
          <w:sz w:val="28"/>
          <w:szCs w:val="28"/>
        </w:rPr>
        <w:t xml:space="preserve">навчальних курсів для директорів закладів загальної середньої освіти щодо ефективного впровадження інклюзії. </w:t>
      </w:r>
    </w:p>
    <w:p w:rsidR="009C5D56" w:rsidRPr="00280590" w:rsidRDefault="00A729CA"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2.3. Здійснення співпраці в галузі інклюзивної освіти з міжнародними організаціями, фондами.</w:t>
      </w:r>
    </w:p>
    <w:p w:rsidR="00A729CA" w:rsidRPr="00280590" w:rsidRDefault="00A729CA"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рамках спільного проєкту </w:t>
      </w:r>
      <w:r w:rsidR="004910B8" w:rsidRPr="00280590">
        <w:rPr>
          <w:rFonts w:ascii="Times New Roman" w:hAnsi="Times New Roman"/>
          <w:sz w:val="28"/>
          <w:szCs w:val="28"/>
          <w:lang w:val="uk-UA"/>
        </w:rPr>
        <w:t xml:space="preserve">Всеукраїнської благодійної організації </w:t>
      </w:r>
      <w:r w:rsidR="000008B1" w:rsidRPr="000008B1">
        <w:rPr>
          <w:rFonts w:ascii="Times New Roman" w:hAnsi="Times New Roman"/>
          <w:sz w:val="28"/>
          <w:szCs w:val="28"/>
          <w:lang w:val="uk-UA"/>
        </w:rPr>
        <w:t>„</w:t>
      </w:r>
      <w:r w:rsidR="004910B8" w:rsidRPr="00280590">
        <w:rPr>
          <w:rFonts w:ascii="Times New Roman" w:hAnsi="Times New Roman"/>
          <w:sz w:val="28"/>
          <w:szCs w:val="28"/>
          <w:lang w:val="uk-UA"/>
        </w:rPr>
        <w:t>Благодійн</w:t>
      </w:r>
      <w:r w:rsidR="008A415D">
        <w:rPr>
          <w:rFonts w:ascii="Times New Roman" w:hAnsi="Times New Roman"/>
          <w:sz w:val="28"/>
          <w:szCs w:val="28"/>
          <w:lang w:val="uk-UA"/>
        </w:rPr>
        <w:t>ий</w:t>
      </w:r>
      <w:r w:rsidR="004910B8" w:rsidRPr="00280590">
        <w:rPr>
          <w:rFonts w:ascii="Times New Roman" w:hAnsi="Times New Roman"/>
          <w:sz w:val="28"/>
          <w:szCs w:val="28"/>
          <w:lang w:val="uk-UA"/>
        </w:rPr>
        <w:t xml:space="preserve"> фонд Порошенка”</w:t>
      </w:r>
      <w:r w:rsidR="008A415D">
        <w:rPr>
          <w:rFonts w:ascii="Times New Roman" w:hAnsi="Times New Roman"/>
          <w:sz w:val="28"/>
          <w:szCs w:val="28"/>
          <w:lang w:val="uk-UA"/>
        </w:rPr>
        <w:t xml:space="preserve"> </w:t>
      </w:r>
      <w:r w:rsidRPr="00280590">
        <w:rPr>
          <w:rFonts w:ascii="Times New Roman" w:hAnsi="Times New Roman"/>
          <w:sz w:val="28"/>
          <w:szCs w:val="28"/>
          <w:lang w:val="uk-UA"/>
        </w:rPr>
        <w:t xml:space="preserve">та Міністерства освіти і науки України з </w:t>
      </w:r>
      <w:r w:rsidR="004910B8" w:rsidRPr="00280590">
        <w:rPr>
          <w:rFonts w:ascii="Times New Roman" w:hAnsi="Times New Roman"/>
          <w:sz w:val="28"/>
          <w:szCs w:val="28"/>
          <w:lang w:val="uk-UA"/>
        </w:rPr>
        <w:br/>
        <w:t>0</w:t>
      </w:r>
      <w:r w:rsidRPr="00280590">
        <w:rPr>
          <w:rFonts w:ascii="Times New Roman" w:hAnsi="Times New Roman"/>
          <w:sz w:val="28"/>
          <w:szCs w:val="28"/>
          <w:lang w:val="uk-UA"/>
        </w:rPr>
        <w:t xml:space="preserve">1 вересня 2018 року реорганізовано застарілу систему психолого-медико-педагогічної консультації та почато розбудову територіально-доступної мережі інклюзивно-ресурсних центрів. </w:t>
      </w:r>
      <w:r w:rsidR="00C14DB8" w:rsidRPr="00280590">
        <w:rPr>
          <w:rFonts w:ascii="Times New Roman" w:hAnsi="Times New Roman"/>
          <w:sz w:val="28"/>
          <w:szCs w:val="28"/>
          <w:lang w:val="uk-UA"/>
        </w:rPr>
        <w:t xml:space="preserve">На кінець 2018 року створено </w:t>
      </w:r>
      <w:r w:rsidR="007B18EE">
        <w:rPr>
          <w:rFonts w:ascii="Times New Roman" w:hAnsi="Times New Roman"/>
          <w:sz w:val="28"/>
          <w:szCs w:val="28"/>
          <w:lang w:val="uk-UA"/>
        </w:rPr>
        <w:br/>
      </w:r>
      <w:r w:rsidRPr="00280590">
        <w:rPr>
          <w:rFonts w:ascii="Times New Roman" w:hAnsi="Times New Roman"/>
          <w:sz w:val="28"/>
          <w:szCs w:val="28"/>
          <w:lang w:val="uk-UA"/>
        </w:rPr>
        <w:t>28 інклюзивно-ресурсних центрів, які функціонують та забезпечують рівний доступ до якісної освіти дітям з особливими освітніми потребами.</w:t>
      </w:r>
    </w:p>
    <w:p w:rsidR="00A729CA" w:rsidRPr="00280590" w:rsidRDefault="00A729CA" w:rsidP="00F273F6">
      <w:pPr>
        <w:pStyle w:val="21"/>
        <w:spacing w:after="0" w:line="252" w:lineRule="auto"/>
        <w:ind w:left="0" w:firstLine="709"/>
        <w:jc w:val="both"/>
        <w:rPr>
          <w:rFonts w:ascii="Times New Roman" w:hAnsi="Times New Roman"/>
          <w:sz w:val="28"/>
          <w:szCs w:val="28"/>
          <w:lang w:val="uk-UA"/>
        </w:rPr>
      </w:pPr>
    </w:p>
    <w:p w:rsidR="00800F10" w:rsidRPr="00280590" w:rsidRDefault="00800F10"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 Моніторинг якості надання освітніх послуг у сфері інклюзивної освіти.</w:t>
      </w:r>
    </w:p>
    <w:p w:rsidR="00800F10" w:rsidRPr="00280590" w:rsidRDefault="00800F10"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3.1. Моніторинг показників надання інклюзивної освіти (кількість шкіл, класів, учнів в інклюзивних школах, забезпеченість підручниками, надання корекційних послуг, придбання необхідного облаштування тощо).</w:t>
      </w:r>
    </w:p>
    <w:p w:rsidR="00800F10" w:rsidRPr="00280590" w:rsidRDefault="004910B8"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2016/2017 навчальному році</w:t>
      </w:r>
      <w:r w:rsidR="00800F10" w:rsidRPr="00280590">
        <w:rPr>
          <w:rFonts w:ascii="Times New Roman" w:hAnsi="Times New Roman"/>
          <w:sz w:val="28"/>
          <w:szCs w:val="28"/>
          <w:lang w:val="uk-UA"/>
        </w:rPr>
        <w:t xml:space="preserve"> у 182 класах 102 закладів загальної середньої освіти навчалося інклюзивно 229 дітей з </w:t>
      </w:r>
      <w:r w:rsidR="00EE5754" w:rsidRPr="00280590">
        <w:rPr>
          <w:rFonts w:ascii="Times New Roman" w:hAnsi="Times New Roman"/>
          <w:sz w:val="28"/>
          <w:szCs w:val="28"/>
          <w:lang w:val="uk-UA"/>
        </w:rPr>
        <w:t>особлив</w:t>
      </w:r>
      <w:r w:rsidR="00E94421">
        <w:rPr>
          <w:rFonts w:ascii="Times New Roman" w:hAnsi="Times New Roman"/>
          <w:sz w:val="28"/>
          <w:szCs w:val="28"/>
          <w:lang w:val="uk-UA"/>
        </w:rPr>
        <w:t>ими</w:t>
      </w:r>
      <w:r w:rsidR="00EE5754" w:rsidRPr="00280590">
        <w:rPr>
          <w:rFonts w:ascii="Times New Roman" w:hAnsi="Times New Roman"/>
          <w:sz w:val="28"/>
          <w:szCs w:val="28"/>
          <w:lang w:val="uk-UA"/>
        </w:rPr>
        <w:t xml:space="preserve"> освітніми потребами </w:t>
      </w:r>
      <w:r w:rsidR="00800F10" w:rsidRPr="00280590">
        <w:rPr>
          <w:rFonts w:ascii="Times New Roman" w:hAnsi="Times New Roman"/>
          <w:sz w:val="28"/>
          <w:szCs w:val="28"/>
          <w:lang w:val="uk-UA"/>
        </w:rPr>
        <w:t xml:space="preserve">у супроводі 131 </w:t>
      </w:r>
      <w:r w:rsidR="00912C6C" w:rsidRPr="00280590">
        <w:rPr>
          <w:rFonts w:ascii="Times New Roman" w:hAnsi="Times New Roman"/>
          <w:sz w:val="28"/>
          <w:szCs w:val="28"/>
          <w:lang w:val="uk-UA"/>
        </w:rPr>
        <w:t>асистента</w:t>
      </w:r>
      <w:r w:rsidR="00800F10" w:rsidRPr="00280590">
        <w:rPr>
          <w:rFonts w:ascii="Times New Roman" w:hAnsi="Times New Roman"/>
          <w:sz w:val="28"/>
          <w:szCs w:val="28"/>
          <w:lang w:val="uk-UA"/>
        </w:rPr>
        <w:t xml:space="preserve"> вчителя; у 2020/2021 </w:t>
      </w:r>
      <w:r w:rsidRPr="00280590">
        <w:rPr>
          <w:rFonts w:ascii="Times New Roman" w:hAnsi="Times New Roman"/>
          <w:sz w:val="28"/>
          <w:szCs w:val="28"/>
          <w:lang w:val="uk-UA"/>
        </w:rPr>
        <w:t xml:space="preserve">навчальному році </w:t>
      </w:r>
      <w:r w:rsidR="00800F10" w:rsidRPr="00280590">
        <w:rPr>
          <w:rFonts w:ascii="Times New Roman" w:hAnsi="Times New Roman"/>
          <w:sz w:val="28"/>
          <w:szCs w:val="28"/>
          <w:lang w:val="uk-UA"/>
        </w:rPr>
        <w:t>у 1377 класах 401 заклад</w:t>
      </w:r>
      <w:r w:rsidR="008F0E9A">
        <w:rPr>
          <w:rFonts w:ascii="Times New Roman" w:hAnsi="Times New Roman"/>
          <w:sz w:val="28"/>
          <w:szCs w:val="28"/>
          <w:lang w:val="uk-UA"/>
        </w:rPr>
        <w:t>у</w:t>
      </w:r>
      <w:r w:rsidR="00800F10" w:rsidRPr="00280590">
        <w:rPr>
          <w:rFonts w:ascii="Times New Roman" w:hAnsi="Times New Roman"/>
          <w:sz w:val="28"/>
          <w:szCs w:val="28"/>
          <w:lang w:val="uk-UA"/>
        </w:rPr>
        <w:t xml:space="preserve"> загальної середньої освіти навчал</w:t>
      </w:r>
      <w:r w:rsidR="008F0E9A">
        <w:rPr>
          <w:rFonts w:ascii="Times New Roman" w:hAnsi="Times New Roman"/>
          <w:sz w:val="28"/>
          <w:szCs w:val="28"/>
          <w:lang w:val="uk-UA"/>
        </w:rPr>
        <w:t>а</w:t>
      </w:r>
      <w:r w:rsidR="00800F10" w:rsidRPr="00280590">
        <w:rPr>
          <w:rFonts w:ascii="Times New Roman" w:hAnsi="Times New Roman"/>
          <w:sz w:val="28"/>
          <w:szCs w:val="28"/>
          <w:lang w:val="uk-UA"/>
        </w:rPr>
        <w:t xml:space="preserve">ся інклюзивно 1931 </w:t>
      </w:r>
      <w:r w:rsidRPr="00280590">
        <w:rPr>
          <w:rFonts w:ascii="Times New Roman" w:hAnsi="Times New Roman"/>
          <w:sz w:val="28"/>
          <w:szCs w:val="28"/>
          <w:lang w:val="uk-UA"/>
        </w:rPr>
        <w:t>дитина</w:t>
      </w:r>
      <w:r w:rsidR="00800F10" w:rsidRPr="00280590">
        <w:rPr>
          <w:rFonts w:ascii="Times New Roman" w:hAnsi="Times New Roman"/>
          <w:sz w:val="28"/>
          <w:szCs w:val="28"/>
          <w:lang w:val="uk-UA"/>
        </w:rPr>
        <w:t xml:space="preserve"> з </w:t>
      </w:r>
      <w:r w:rsidR="00E94421">
        <w:rPr>
          <w:rFonts w:ascii="Times New Roman" w:hAnsi="Times New Roman"/>
          <w:sz w:val="28"/>
          <w:szCs w:val="28"/>
          <w:lang w:val="uk-UA"/>
        </w:rPr>
        <w:t>особливими</w:t>
      </w:r>
      <w:r w:rsidR="00EE5754" w:rsidRPr="00280590">
        <w:rPr>
          <w:rFonts w:ascii="Times New Roman" w:hAnsi="Times New Roman"/>
          <w:sz w:val="28"/>
          <w:szCs w:val="28"/>
          <w:lang w:val="uk-UA"/>
        </w:rPr>
        <w:t xml:space="preserve"> освітніми потребами </w:t>
      </w:r>
      <w:r w:rsidR="00800F10" w:rsidRPr="00280590">
        <w:rPr>
          <w:rFonts w:ascii="Times New Roman" w:hAnsi="Times New Roman"/>
          <w:sz w:val="28"/>
          <w:szCs w:val="28"/>
          <w:lang w:val="uk-UA"/>
        </w:rPr>
        <w:t xml:space="preserve">в супроводі 1276 </w:t>
      </w:r>
      <w:r w:rsidR="00912C6C" w:rsidRPr="00280590">
        <w:rPr>
          <w:rFonts w:ascii="Times New Roman" w:hAnsi="Times New Roman"/>
          <w:sz w:val="28"/>
          <w:szCs w:val="28"/>
          <w:lang w:val="uk-UA"/>
        </w:rPr>
        <w:t>асистентів</w:t>
      </w:r>
      <w:r w:rsidR="00800F10" w:rsidRPr="00280590">
        <w:rPr>
          <w:rFonts w:ascii="Times New Roman" w:hAnsi="Times New Roman"/>
          <w:sz w:val="28"/>
          <w:szCs w:val="28"/>
          <w:lang w:val="uk-UA"/>
        </w:rPr>
        <w:t xml:space="preserve"> вчителя;  у 198 групах 138 закладів дошкільної освіти отримували дошкільну освіту 308 дітей у супроводі 178 асистентів вихователя.</w:t>
      </w:r>
    </w:p>
    <w:p w:rsidR="00800F10" w:rsidRPr="00FD5319" w:rsidRDefault="00A83FCF" w:rsidP="00F273F6">
      <w:pPr>
        <w:pStyle w:val="21"/>
        <w:spacing w:after="0" w:line="240" w:lineRule="auto"/>
        <w:ind w:left="0" w:firstLine="709"/>
        <w:jc w:val="both"/>
        <w:rPr>
          <w:rFonts w:ascii="Times New Roman" w:hAnsi="Times New Roman"/>
          <w:sz w:val="28"/>
          <w:szCs w:val="28"/>
          <w:lang w:val="uk-UA"/>
        </w:rPr>
      </w:pPr>
      <w:r w:rsidRPr="00FD5319">
        <w:rPr>
          <w:rFonts w:ascii="Times New Roman" w:hAnsi="Times New Roman"/>
          <w:sz w:val="28"/>
          <w:szCs w:val="28"/>
          <w:lang w:val="uk-UA"/>
        </w:rPr>
        <w:lastRenderedPageBreak/>
        <w:t>У 2017 році:</w:t>
      </w:r>
    </w:p>
    <w:p w:rsidR="00A83FCF" w:rsidRPr="00280590" w:rsidRDefault="00A83FCF"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Видатки спеціального фонду заплановані по </w:t>
      </w:r>
      <w:r w:rsidR="004910B8" w:rsidRPr="00280590">
        <w:rPr>
          <w:rFonts w:ascii="Times New Roman" w:hAnsi="Times New Roman"/>
          <w:sz w:val="28"/>
          <w:szCs w:val="28"/>
          <w:lang w:val="uk-UA"/>
        </w:rPr>
        <w:t>К</w:t>
      </w:r>
      <w:r w:rsidR="00EE5754" w:rsidRPr="00280590">
        <w:rPr>
          <w:rFonts w:ascii="Times New Roman" w:hAnsi="Times New Roman"/>
          <w:sz w:val="28"/>
          <w:szCs w:val="28"/>
          <w:lang w:val="uk-UA"/>
        </w:rPr>
        <w:t>омунальному заклад</w:t>
      </w:r>
      <w:r w:rsidR="00FD5319">
        <w:rPr>
          <w:rFonts w:ascii="Times New Roman" w:hAnsi="Times New Roman"/>
          <w:sz w:val="28"/>
          <w:szCs w:val="28"/>
          <w:lang w:val="uk-UA"/>
        </w:rPr>
        <w:t>у</w:t>
      </w:r>
      <w:r w:rsidR="007B18EE">
        <w:rPr>
          <w:rFonts w:ascii="Times New Roman" w:hAnsi="Times New Roman"/>
          <w:sz w:val="28"/>
          <w:szCs w:val="28"/>
          <w:lang w:val="uk-UA"/>
        </w:rPr>
        <w:t xml:space="preserve"> освіти</w:t>
      </w:r>
      <w:r w:rsidRPr="00280590">
        <w:rPr>
          <w:rFonts w:ascii="Times New Roman" w:hAnsi="Times New Roman"/>
          <w:sz w:val="28"/>
          <w:szCs w:val="28"/>
          <w:lang w:val="uk-UA"/>
        </w:rPr>
        <w:t xml:space="preserve"> </w:t>
      </w:r>
      <w:r w:rsidR="000008B1" w:rsidRPr="003076A8">
        <w:rPr>
          <w:rFonts w:ascii="Times New Roman" w:hAnsi="Times New Roman"/>
          <w:sz w:val="28"/>
          <w:szCs w:val="28"/>
        </w:rPr>
        <w:t>„</w:t>
      </w:r>
      <w:r w:rsidR="007F5FEF" w:rsidRPr="00280590">
        <w:rPr>
          <w:rFonts w:ascii="Times New Roman" w:hAnsi="Times New Roman"/>
          <w:sz w:val="28"/>
          <w:szCs w:val="28"/>
          <w:lang w:val="uk-UA"/>
        </w:rPr>
        <w:t>Спеціальна школа №</w:t>
      </w:r>
      <w:r w:rsidR="004910B8" w:rsidRPr="00280590">
        <w:rPr>
          <w:rFonts w:ascii="Times New Roman" w:hAnsi="Times New Roman"/>
          <w:sz w:val="28"/>
          <w:szCs w:val="28"/>
          <w:lang w:val="uk-UA"/>
        </w:rPr>
        <w:t xml:space="preserve"> </w:t>
      </w:r>
      <w:r w:rsidR="007F5FEF" w:rsidRPr="00280590">
        <w:rPr>
          <w:rFonts w:ascii="Times New Roman" w:hAnsi="Times New Roman"/>
          <w:sz w:val="28"/>
          <w:szCs w:val="28"/>
          <w:lang w:val="uk-UA"/>
        </w:rPr>
        <w:t xml:space="preserve">12” Дніпропетровської обласної ради” </w:t>
      </w:r>
      <w:r w:rsidRPr="00280590">
        <w:rPr>
          <w:rFonts w:ascii="Times New Roman" w:hAnsi="Times New Roman"/>
          <w:sz w:val="28"/>
          <w:szCs w:val="28"/>
          <w:lang w:val="uk-UA"/>
        </w:rPr>
        <w:t xml:space="preserve">у сумі 41,6 тис. грн на придбання книг </w:t>
      </w:r>
      <w:r w:rsidR="00EE5754" w:rsidRPr="00280590">
        <w:rPr>
          <w:rFonts w:ascii="Times New Roman" w:hAnsi="Times New Roman"/>
          <w:sz w:val="28"/>
          <w:szCs w:val="28"/>
          <w:lang w:val="uk-UA"/>
        </w:rPr>
        <w:t xml:space="preserve">шрифтом </w:t>
      </w:r>
      <w:proofErr w:type="spellStart"/>
      <w:r w:rsidRPr="00280590">
        <w:rPr>
          <w:rFonts w:ascii="Times New Roman" w:hAnsi="Times New Roman"/>
          <w:sz w:val="28"/>
          <w:szCs w:val="28"/>
          <w:lang w:val="uk-UA"/>
        </w:rPr>
        <w:t>Брайлля</w:t>
      </w:r>
      <w:proofErr w:type="spellEnd"/>
      <w:r w:rsidRPr="00280590">
        <w:rPr>
          <w:rFonts w:ascii="Times New Roman" w:hAnsi="Times New Roman"/>
          <w:sz w:val="28"/>
          <w:szCs w:val="28"/>
          <w:lang w:val="uk-UA"/>
        </w:rPr>
        <w:t>. Станом на 01</w:t>
      </w:r>
      <w:r w:rsidR="003941A2">
        <w:rPr>
          <w:rFonts w:ascii="Times New Roman" w:hAnsi="Times New Roman"/>
          <w:sz w:val="28"/>
          <w:szCs w:val="28"/>
          <w:lang w:val="uk-UA"/>
        </w:rPr>
        <w:t xml:space="preserve"> січня </w:t>
      </w:r>
      <w:r w:rsidR="003941A2">
        <w:rPr>
          <w:rFonts w:ascii="Times New Roman" w:hAnsi="Times New Roman"/>
          <w:sz w:val="28"/>
          <w:szCs w:val="28"/>
          <w:lang w:val="uk-UA"/>
        </w:rPr>
        <w:br/>
      </w:r>
      <w:r w:rsidRPr="00280590">
        <w:rPr>
          <w:rFonts w:ascii="Times New Roman" w:hAnsi="Times New Roman"/>
          <w:sz w:val="28"/>
          <w:szCs w:val="28"/>
          <w:lang w:val="uk-UA"/>
        </w:rPr>
        <w:t xml:space="preserve">2018 </w:t>
      </w:r>
      <w:r w:rsidR="003941A2">
        <w:rPr>
          <w:rFonts w:ascii="Times New Roman" w:hAnsi="Times New Roman"/>
          <w:sz w:val="28"/>
          <w:szCs w:val="28"/>
          <w:lang w:val="uk-UA"/>
        </w:rPr>
        <w:t xml:space="preserve">року </w:t>
      </w:r>
      <w:r w:rsidR="00EF593D" w:rsidRPr="00280590">
        <w:rPr>
          <w:rFonts w:ascii="Times New Roman" w:hAnsi="Times New Roman"/>
          <w:sz w:val="28"/>
          <w:szCs w:val="28"/>
          <w:lang w:val="uk-UA"/>
        </w:rPr>
        <w:t xml:space="preserve">використано </w:t>
      </w:r>
      <w:r w:rsidRPr="00280590">
        <w:rPr>
          <w:rFonts w:ascii="Times New Roman" w:hAnsi="Times New Roman"/>
          <w:sz w:val="28"/>
          <w:szCs w:val="28"/>
          <w:lang w:val="uk-UA"/>
        </w:rPr>
        <w:t>41,57 тис. грн.</w:t>
      </w:r>
    </w:p>
    <w:p w:rsidR="00A83FCF" w:rsidRPr="00280590" w:rsidRDefault="00A83FCF" w:rsidP="00F273F6">
      <w:pPr>
        <w:pStyle w:val="21"/>
        <w:spacing w:after="0" w:line="240" w:lineRule="auto"/>
        <w:ind w:left="0" w:firstLine="709"/>
        <w:jc w:val="both"/>
        <w:rPr>
          <w:rFonts w:ascii="Times New Roman" w:hAnsi="Times New Roman"/>
          <w:sz w:val="28"/>
          <w:szCs w:val="28"/>
          <w:lang w:val="uk-UA"/>
        </w:rPr>
      </w:pPr>
    </w:p>
    <w:p w:rsidR="00800F10" w:rsidRPr="00280590" w:rsidRDefault="00800F1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 Удосконалення розробок та впровадження механізму розвитку інклюзивної та інтегрованої освіти.</w:t>
      </w:r>
    </w:p>
    <w:p w:rsidR="00800F10" w:rsidRPr="00280590" w:rsidRDefault="00800F1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4.1. Забезпечення наступності в системі безпе</w:t>
      </w:r>
      <w:r w:rsidR="008405A3" w:rsidRPr="00280590">
        <w:rPr>
          <w:rFonts w:ascii="Times New Roman" w:hAnsi="Times New Roman"/>
          <w:b/>
          <w:sz w:val="28"/>
          <w:szCs w:val="28"/>
          <w:lang w:val="uk-UA"/>
        </w:rPr>
        <w:t>рервної освіти дітей-інвалідів в</w:t>
      </w:r>
      <w:r w:rsidRPr="00280590">
        <w:rPr>
          <w:rFonts w:ascii="Times New Roman" w:hAnsi="Times New Roman"/>
          <w:b/>
          <w:sz w:val="28"/>
          <w:szCs w:val="28"/>
          <w:lang w:val="uk-UA"/>
        </w:rPr>
        <w:t xml:space="preserve"> умовах закладів професійної (професійно-технічної) освіти та фахової передвищої освіти</w:t>
      </w:r>
      <w:r w:rsidR="004A0196" w:rsidRPr="00280590">
        <w:rPr>
          <w:rFonts w:ascii="Times New Roman" w:hAnsi="Times New Roman"/>
          <w:b/>
          <w:sz w:val="28"/>
          <w:szCs w:val="28"/>
          <w:lang w:val="uk-UA"/>
        </w:rPr>
        <w:t>.</w:t>
      </w:r>
    </w:p>
    <w:p w:rsidR="00800F10" w:rsidRPr="00E94421" w:rsidRDefault="008405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w:t>
      </w:r>
      <w:r w:rsidR="001C2EA1" w:rsidRPr="00280590">
        <w:rPr>
          <w:rFonts w:ascii="Times New Roman" w:hAnsi="Times New Roman"/>
          <w:sz w:val="28"/>
          <w:szCs w:val="28"/>
          <w:lang w:val="uk-UA"/>
        </w:rPr>
        <w:t xml:space="preserve"> системі безперервної освіти дітей-інвалідів </w:t>
      </w:r>
      <w:r w:rsidR="00FD5319">
        <w:rPr>
          <w:rFonts w:ascii="Times New Roman" w:hAnsi="Times New Roman"/>
          <w:sz w:val="28"/>
          <w:szCs w:val="28"/>
          <w:lang w:val="uk-UA"/>
        </w:rPr>
        <w:t>в</w:t>
      </w:r>
      <w:r w:rsidR="001C2EA1" w:rsidRPr="00280590">
        <w:rPr>
          <w:rFonts w:ascii="Times New Roman" w:hAnsi="Times New Roman"/>
          <w:sz w:val="28"/>
          <w:szCs w:val="28"/>
          <w:lang w:val="uk-UA"/>
        </w:rPr>
        <w:t xml:space="preserve"> умовах закладів професійної (професійно-технічної) освіти та фахової передвищої освіти</w:t>
      </w:r>
      <w:r w:rsidR="001C2EA1" w:rsidRPr="00280590">
        <w:rPr>
          <w:rFonts w:ascii="Times New Roman" w:hAnsi="Times New Roman"/>
          <w:b/>
          <w:sz w:val="28"/>
          <w:szCs w:val="28"/>
          <w:lang w:val="uk-UA"/>
        </w:rPr>
        <w:t xml:space="preserve"> </w:t>
      </w:r>
      <w:r w:rsidR="001C2EA1" w:rsidRPr="00280590">
        <w:rPr>
          <w:rFonts w:ascii="Times New Roman" w:hAnsi="Times New Roman"/>
          <w:sz w:val="28"/>
          <w:szCs w:val="28"/>
          <w:lang w:val="uk-UA"/>
        </w:rPr>
        <w:t>2016/2017 навчальному</w:t>
      </w:r>
      <w:r w:rsidR="00800F10" w:rsidRPr="00280590">
        <w:rPr>
          <w:rFonts w:ascii="Times New Roman" w:hAnsi="Times New Roman"/>
          <w:sz w:val="28"/>
          <w:szCs w:val="28"/>
          <w:lang w:val="uk-UA"/>
        </w:rPr>
        <w:t xml:space="preserve"> році в 11 закладах професійно-технічної освіти функціонували спец</w:t>
      </w:r>
      <w:r w:rsidR="00EF593D" w:rsidRPr="00280590">
        <w:rPr>
          <w:rFonts w:ascii="Times New Roman" w:hAnsi="Times New Roman"/>
          <w:sz w:val="28"/>
          <w:szCs w:val="28"/>
          <w:lang w:val="uk-UA"/>
        </w:rPr>
        <w:t xml:space="preserve">іальні </w:t>
      </w:r>
      <w:r w:rsidR="00800F10" w:rsidRPr="00280590">
        <w:rPr>
          <w:rFonts w:ascii="Times New Roman" w:hAnsi="Times New Roman"/>
          <w:sz w:val="28"/>
          <w:szCs w:val="28"/>
          <w:lang w:val="uk-UA"/>
        </w:rPr>
        <w:t>групи для учнів з особливими освітніми потребами, у 2020/2021 навчальному році такі групи функціонували в</w:t>
      </w:r>
      <w:r w:rsidR="007B18EE">
        <w:rPr>
          <w:rFonts w:ascii="Times New Roman" w:hAnsi="Times New Roman"/>
          <w:sz w:val="28"/>
          <w:szCs w:val="28"/>
          <w:lang w:val="uk-UA"/>
        </w:rPr>
        <w:br/>
      </w:r>
      <w:r w:rsidR="00800F10" w:rsidRPr="00280590">
        <w:rPr>
          <w:rFonts w:ascii="Times New Roman" w:hAnsi="Times New Roman"/>
          <w:sz w:val="28"/>
          <w:szCs w:val="28"/>
          <w:lang w:val="uk-UA"/>
        </w:rPr>
        <w:t>13 закладах професійно-технічної освіти, також у 2 закладах було впроваджено інклюзивну освіту.</w:t>
      </w:r>
    </w:p>
    <w:p w:rsidR="009C5D56" w:rsidRPr="00280590" w:rsidRDefault="00CC78B7"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Щорічно </w:t>
      </w:r>
      <w:r w:rsidR="00A85BEC" w:rsidRPr="00280590">
        <w:rPr>
          <w:rFonts w:ascii="Times New Roman" w:hAnsi="Times New Roman"/>
          <w:sz w:val="28"/>
          <w:szCs w:val="28"/>
          <w:lang w:val="uk-UA"/>
        </w:rPr>
        <w:t xml:space="preserve">в спеціальних групах </w:t>
      </w:r>
      <w:r w:rsidR="007F5FEF" w:rsidRPr="00280590">
        <w:rPr>
          <w:rFonts w:ascii="Times New Roman" w:hAnsi="Times New Roman"/>
          <w:sz w:val="28"/>
          <w:szCs w:val="28"/>
          <w:lang w:val="uk-UA"/>
        </w:rPr>
        <w:t xml:space="preserve">закладах професійної (професійно-технічної) освіти </w:t>
      </w:r>
      <w:r w:rsidR="00A85BEC" w:rsidRPr="00280590">
        <w:rPr>
          <w:rFonts w:ascii="Times New Roman" w:hAnsi="Times New Roman"/>
          <w:sz w:val="28"/>
          <w:szCs w:val="28"/>
          <w:lang w:val="uk-UA"/>
        </w:rPr>
        <w:t xml:space="preserve">здобувають професію 368 здобувачів освіти з </w:t>
      </w:r>
      <w:r w:rsidR="00E94421">
        <w:rPr>
          <w:rFonts w:ascii="Times New Roman" w:hAnsi="Times New Roman"/>
          <w:sz w:val="28"/>
          <w:szCs w:val="28"/>
          <w:lang w:val="uk-UA"/>
        </w:rPr>
        <w:t>особливими освітніми потребами, у</w:t>
      </w:r>
      <w:r w:rsidR="00A85BEC" w:rsidRPr="00280590">
        <w:rPr>
          <w:rFonts w:ascii="Times New Roman" w:hAnsi="Times New Roman"/>
          <w:sz w:val="28"/>
          <w:szCs w:val="28"/>
          <w:lang w:val="uk-UA"/>
        </w:rPr>
        <w:t xml:space="preserve"> </w:t>
      </w:r>
      <w:r w:rsidR="007F5FEF" w:rsidRPr="00280590">
        <w:rPr>
          <w:rFonts w:ascii="Times New Roman" w:hAnsi="Times New Roman"/>
          <w:sz w:val="28"/>
          <w:szCs w:val="28"/>
          <w:lang w:val="uk-UA"/>
        </w:rPr>
        <w:t>закладах фахової передвищої освіти</w:t>
      </w:r>
      <w:r w:rsidR="008405A3" w:rsidRPr="00280590">
        <w:rPr>
          <w:rFonts w:ascii="Times New Roman" w:hAnsi="Times New Roman"/>
          <w:sz w:val="28"/>
          <w:szCs w:val="28"/>
          <w:lang w:val="uk-UA"/>
        </w:rPr>
        <w:t xml:space="preserve"> </w:t>
      </w:r>
      <w:r w:rsidR="00FD5319">
        <w:rPr>
          <w:rFonts w:ascii="Times New Roman" w:hAnsi="Times New Roman"/>
          <w:sz w:val="28"/>
          <w:szCs w:val="28"/>
          <w:lang w:val="uk-UA"/>
        </w:rPr>
        <w:t xml:space="preserve">– майже </w:t>
      </w:r>
      <w:r w:rsidR="00E94421">
        <w:rPr>
          <w:rFonts w:ascii="Times New Roman" w:hAnsi="Times New Roman"/>
          <w:sz w:val="28"/>
          <w:szCs w:val="28"/>
          <w:lang w:val="uk-UA"/>
        </w:rPr>
        <w:br/>
      </w:r>
      <w:r w:rsidR="00A85BEC" w:rsidRPr="00280590">
        <w:rPr>
          <w:rFonts w:ascii="Times New Roman" w:hAnsi="Times New Roman"/>
          <w:sz w:val="28"/>
          <w:szCs w:val="28"/>
          <w:lang w:val="uk-UA"/>
        </w:rPr>
        <w:t>25 здобувачів освіти з вадами слуху щорічно.</w:t>
      </w:r>
    </w:p>
    <w:p w:rsidR="00A85BEC" w:rsidRPr="00280590" w:rsidRDefault="00A85BEC" w:rsidP="00F273F6">
      <w:pPr>
        <w:pStyle w:val="21"/>
        <w:spacing w:after="0" w:line="240" w:lineRule="auto"/>
        <w:ind w:left="0" w:firstLine="709"/>
        <w:jc w:val="both"/>
        <w:rPr>
          <w:rFonts w:ascii="Times New Roman" w:hAnsi="Times New Roman"/>
          <w:sz w:val="28"/>
          <w:szCs w:val="28"/>
          <w:lang w:val="uk-UA"/>
        </w:rPr>
      </w:pPr>
    </w:p>
    <w:p w:rsidR="007D3E67" w:rsidRPr="00280590" w:rsidRDefault="007D3E67"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Проєкт 3.</w:t>
      </w:r>
      <w:r w:rsidR="008405A3" w:rsidRPr="00280590">
        <w:rPr>
          <w:rFonts w:ascii="Times New Roman" w:hAnsi="Times New Roman"/>
          <w:b/>
          <w:sz w:val="28"/>
          <w:szCs w:val="28"/>
          <w:lang w:val="uk-UA"/>
        </w:rPr>
        <w:t xml:space="preserve"> </w:t>
      </w:r>
      <w:r w:rsidR="000008B1" w:rsidRPr="00FC7051">
        <w:rPr>
          <w:rFonts w:ascii="Times New Roman" w:hAnsi="Times New Roman"/>
          <w:b/>
          <w:sz w:val="28"/>
          <w:szCs w:val="28"/>
          <w:lang w:val="uk-UA"/>
        </w:rPr>
        <w:t>„</w:t>
      </w:r>
      <w:r w:rsidRPr="00280590">
        <w:rPr>
          <w:rFonts w:ascii="Times New Roman" w:hAnsi="Times New Roman"/>
          <w:b/>
          <w:sz w:val="28"/>
          <w:szCs w:val="28"/>
          <w:lang w:val="uk-UA"/>
        </w:rPr>
        <w:t>Профільне навчання”</w:t>
      </w:r>
    </w:p>
    <w:p w:rsidR="007D3E67" w:rsidRPr="00280590" w:rsidRDefault="007D3E67" w:rsidP="00F273F6">
      <w:pPr>
        <w:pStyle w:val="21"/>
        <w:spacing w:after="0" w:line="240" w:lineRule="auto"/>
        <w:ind w:left="0" w:firstLine="709"/>
        <w:jc w:val="both"/>
        <w:rPr>
          <w:rFonts w:ascii="Times New Roman" w:hAnsi="Times New Roman"/>
          <w:b/>
          <w:sz w:val="28"/>
          <w:szCs w:val="28"/>
          <w:lang w:val="uk-UA"/>
        </w:rPr>
      </w:pPr>
    </w:p>
    <w:p w:rsidR="007D3E67" w:rsidRPr="00280590" w:rsidRDefault="007D3E67"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 Формування соціальної, комунікативної, інформаційної, технічної, технологічної компетенції учнів на </w:t>
      </w:r>
      <w:proofErr w:type="spellStart"/>
      <w:r w:rsidRPr="00280590">
        <w:rPr>
          <w:rFonts w:ascii="Times New Roman" w:hAnsi="Times New Roman"/>
          <w:b/>
          <w:sz w:val="28"/>
          <w:szCs w:val="28"/>
          <w:lang w:val="uk-UA"/>
        </w:rPr>
        <w:t>допрофільному</w:t>
      </w:r>
      <w:proofErr w:type="spellEnd"/>
      <w:r w:rsidRPr="00280590">
        <w:rPr>
          <w:rFonts w:ascii="Times New Roman" w:hAnsi="Times New Roman"/>
          <w:b/>
          <w:sz w:val="28"/>
          <w:szCs w:val="28"/>
          <w:lang w:val="uk-UA"/>
        </w:rPr>
        <w:t xml:space="preserve"> рівні та створення умов для врахування й розвитку навчально-пізнавальних і професійних інтересів, нахилів, здібностей і потреб учнів старшої школи у процесі їхньої загальноосвітньої підготовки.</w:t>
      </w:r>
    </w:p>
    <w:p w:rsidR="007D3E67" w:rsidRPr="00280590" w:rsidRDefault="007D3E67"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Удосконалення мережі закладів загальної середньої освіти у рамках о</w:t>
      </w:r>
      <w:r w:rsidR="008405A3" w:rsidRPr="00280590">
        <w:rPr>
          <w:rFonts w:ascii="Times New Roman" w:hAnsi="Times New Roman"/>
          <w:b/>
          <w:sz w:val="28"/>
          <w:szCs w:val="28"/>
          <w:lang w:val="uk-UA"/>
        </w:rPr>
        <w:t>світніх округів (у тому числі в</w:t>
      </w:r>
      <w:r w:rsidRPr="00280590">
        <w:rPr>
          <w:rFonts w:ascii="Times New Roman" w:hAnsi="Times New Roman"/>
          <w:b/>
          <w:sz w:val="28"/>
          <w:szCs w:val="28"/>
          <w:lang w:val="uk-UA"/>
        </w:rPr>
        <w:t xml:space="preserve"> територіальних громадах) відповідно до здібностей та нахилів учнів старшої школи (навчальні заклади з поглибленим і профільним вивченням окремих предметів)</w:t>
      </w:r>
      <w:r w:rsidR="004A0196" w:rsidRPr="00280590">
        <w:rPr>
          <w:rFonts w:ascii="Times New Roman" w:hAnsi="Times New Roman"/>
          <w:b/>
          <w:sz w:val="28"/>
          <w:szCs w:val="28"/>
          <w:lang w:val="uk-UA"/>
        </w:rPr>
        <w:t>.</w:t>
      </w:r>
    </w:p>
    <w:p w:rsidR="007D3E67" w:rsidRPr="00280590" w:rsidRDefault="007D3E67"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Було створено 46 опорних закладів освіти з 95 філіями. У 2017 ро</w:t>
      </w:r>
      <w:r w:rsidR="00885144" w:rsidRPr="00280590">
        <w:rPr>
          <w:rFonts w:ascii="Times New Roman" w:hAnsi="Times New Roman"/>
          <w:sz w:val="28"/>
          <w:szCs w:val="28"/>
          <w:lang w:val="uk-UA"/>
        </w:rPr>
        <w:t>ці був прийнятий Закон Укра</w:t>
      </w:r>
      <w:r w:rsidR="008405A3" w:rsidRPr="00280590">
        <w:rPr>
          <w:rFonts w:ascii="Times New Roman" w:hAnsi="Times New Roman"/>
          <w:sz w:val="28"/>
          <w:szCs w:val="28"/>
          <w:lang w:val="uk-UA"/>
        </w:rPr>
        <w:t xml:space="preserve">їни </w:t>
      </w:r>
      <w:r w:rsidR="000008B1" w:rsidRPr="003076A8">
        <w:rPr>
          <w:rFonts w:ascii="Times New Roman" w:hAnsi="Times New Roman"/>
          <w:sz w:val="28"/>
          <w:szCs w:val="28"/>
        </w:rPr>
        <w:t>„</w:t>
      </w:r>
      <w:r w:rsidR="008405A3" w:rsidRPr="00280590">
        <w:rPr>
          <w:rFonts w:ascii="Times New Roman" w:hAnsi="Times New Roman"/>
          <w:sz w:val="28"/>
          <w:szCs w:val="28"/>
          <w:lang w:val="uk-UA"/>
        </w:rPr>
        <w:t xml:space="preserve">Про освіту”, у 2020 році – </w:t>
      </w:r>
      <w:r w:rsidR="00885144" w:rsidRPr="00280590">
        <w:rPr>
          <w:rFonts w:ascii="Times New Roman" w:hAnsi="Times New Roman"/>
          <w:sz w:val="28"/>
          <w:szCs w:val="28"/>
          <w:lang w:val="uk-UA"/>
        </w:rPr>
        <w:t xml:space="preserve">Закон України </w:t>
      </w:r>
      <w:r w:rsidR="000008B1" w:rsidRPr="003076A8">
        <w:rPr>
          <w:rFonts w:ascii="Times New Roman" w:hAnsi="Times New Roman"/>
          <w:sz w:val="28"/>
          <w:szCs w:val="28"/>
        </w:rPr>
        <w:t>„</w:t>
      </w:r>
      <w:r w:rsidRPr="00280590">
        <w:rPr>
          <w:rFonts w:ascii="Times New Roman" w:hAnsi="Times New Roman"/>
          <w:sz w:val="28"/>
          <w:szCs w:val="28"/>
          <w:lang w:val="uk-UA"/>
        </w:rPr>
        <w:t>Пр</w:t>
      </w:r>
      <w:r w:rsidR="00885144" w:rsidRPr="00280590">
        <w:rPr>
          <w:rFonts w:ascii="Times New Roman" w:hAnsi="Times New Roman"/>
          <w:sz w:val="28"/>
          <w:szCs w:val="28"/>
          <w:lang w:val="uk-UA"/>
        </w:rPr>
        <w:t>о повну загальну середню освіту”</w:t>
      </w:r>
      <w:r w:rsidRPr="00280590">
        <w:rPr>
          <w:rFonts w:ascii="Times New Roman" w:hAnsi="Times New Roman"/>
          <w:sz w:val="28"/>
          <w:szCs w:val="28"/>
          <w:lang w:val="uk-UA"/>
        </w:rPr>
        <w:t xml:space="preserve">, які внесли </w:t>
      </w:r>
      <w:r w:rsidR="00885144" w:rsidRPr="00280590">
        <w:rPr>
          <w:rFonts w:ascii="Times New Roman" w:hAnsi="Times New Roman"/>
          <w:sz w:val="28"/>
          <w:szCs w:val="28"/>
          <w:lang w:val="uk-UA"/>
        </w:rPr>
        <w:t>суттєві</w:t>
      </w:r>
      <w:r w:rsidRPr="00280590">
        <w:rPr>
          <w:rFonts w:ascii="Times New Roman" w:hAnsi="Times New Roman"/>
          <w:sz w:val="28"/>
          <w:szCs w:val="28"/>
          <w:lang w:val="uk-UA"/>
        </w:rPr>
        <w:t xml:space="preserve"> зміни щодо вимог до освітньої мережі. Відповідно до нових положень розпочалася трансформація освітньої мережі. Середні загальноосвітні школи були перейменовані у початкові школи, </w:t>
      </w:r>
      <w:r w:rsidR="00885144" w:rsidRPr="00280590">
        <w:rPr>
          <w:rFonts w:ascii="Times New Roman" w:hAnsi="Times New Roman"/>
          <w:sz w:val="28"/>
          <w:szCs w:val="28"/>
          <w:lang w:val="uk-UA"/>
        </w:rPr>
        <w:t>гімназії</w:t>
      </w:r>
      <w:r w:rsidRPr="00280590">
        <w:rPr>
          <w:rFonts w:ascii="Times New Roman" w:hAnsi="Times New Roman"/>
          <w:sz w:val="28"/>
          <w:szCs w:val="28"/>
          <w:lang w:val="uk-UA"/>
        </w:rPr>
        <w:t xml:space="preserve"> та ліцеї. Територіальні громади почали формувати мережу закладів загальної середньої освіти, що </w:t>
      </w:r>
      <w:r w:rsidR="00885144" w:rsidRPr="00280590">
        <w:rPr>
          <w:rFonts w:ascii="Times New Roman" w:hAnsi="Times New Roman"/>
          <w:sz w:val="28"/>
          <w:szCs w:val="28"/>
          <w:lang w:val="uk-UA"/>
        </w:rPr>
        <w:t>забезпечують</w:t>
      </w:r>
      <w:r w:rsidRPr="00280590">
        <w:rPr>
          <w:rFonts w:ascii="Times New Roman" w:hAnsi="Times New Roman"/>
          <w:sz w:val="28"/>
          <w:szCs w:val="28"/>
          <w:lang w:val="uk-UA"/>
        </w:rPr>
        <w:t xml:space="preserve"> профільну серед</w:t>
      </w:r>
      <w:r w:rsidR="008405A3" w:rsidRPr="00280590">
        <w:rPr>
          <w:rFonts w:ascii="Times New Roman" w:hAnsi="Times New Roman"/>
          <w:sz w:val="28"/>
          <w:szCs w:val="28"/>
          <w:lang w:val="uk-UA"/>
        </w:rPr>
        <w:t xml:space="preserve">ню освіту. Завершення процесу – </w:t>
      </w:r>
      <w:r w:rsidRPr="00280590">
        <w:rPr>
          <w:rFonts w:ascii="Times New Roman" w:hAnsi="Times New Roman"/>
          <w:sz w:val="28"/>
          <w:szCs w:val="28"/>
          <w:lang w:val="uk-UA"/>
        </w:rPr>
        <w:t>01 вересня 2027 року.</w:t>
      </w:r>
    </w:p>
    <w:p w:rsidR="007D3E67" w:rsidRPr="00280590" w:rsidRDefault="007D3E67"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lastRenderedPageBreak/>
        <w:t>1.2. Розвиток мережі закладів загальної середньої освіти для обдарованих дітей відповідно до освітніх потреб населення (професійні та академічні ліцеї, гімназії, колегіуми).</w:t>
      </w:r>
    </w:p>
    <w:p w:rsidR="007D3E67" w:rsidRPr="00280590" w:rsidRDefault="007D3E67"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Мережу ліцеїв Дніпропетровської обласної ра</w:t>
      </w:r>
      <w:r w:rsidR="003B0AAE" w:rsidRPr="00280590">
        <w:rPr>
          <w:rFonts w:ascii="Times New Roman" w:hAnsi="Times New Roman"/>
          <w:sz w:val="28"/>
          <w:szCs w:val="28"/>
          <w:lang w:val="uk-UA"/>
        </w:rPr>
        <w:t xml:space="preserve">ди розширено у 2020 році </w:t>
      </w:r>
      <w:r w:rsidR="000C3A6B">
        <w:rPr>
          <w:rFonts w:ascii="Times New Roman" w:hAnsi="Times New Roman"/>
          <w:sz w:val="28"/>
          <w:szCs w:val="28"/>
          <w:lang w:val="uk-UA"/>
        </w:rPr>
        <w:br/>
      </w:r>
      <w:r w:rsidR="003B0AAE" w:rsidRPr="00280590">
        <w:rPr>
          <w:rFonts w:ascii="Times New Roman" w:hAnsi="Times New Roman"/>
          <w:sz w:val="28"/>
          <w:szCs w:val="28"/>
          <w:lang w:val="uk-UA"/>
        </w:rPr>
        <w:t xml:space="preserve">до 11, </w:t>
      </w:r>
      <w:r w:rsidRPr="00280590">
        <w:rPr>
          <w:rFonts w:ascii="Times New Roman" w:hAnsi="Times New Roman"/>
          <w:sz w:val="28"/>
          <w:szCs w:val="28"/>
          <w:lang w:val="uk-UA"/>
        </w:rPr>
        <w:t xml:space="preserve">санаторні школи були трансформовані у ліцеї. У 2021 році Дніпропетровський обласний медичний ліцей-інтернат </w:t>
      </w:r>
      <w:r w:rsidR="000008B1" w:rsidRPr="003076A8">
        <w:rPr>
          <w:rFonts w:ascii="Times New Roman" w:hAnsi="Times New Roman"/>
          <w:sz w:val="28"/>
          <w:szCs w:val="28"/>
        </w:rPr>
        <w:t>„</w:t>
      </w:r>
      <w:r w:rsidRPr="00280590">
        <w:rPr>
          <w:rFonts w:ascii="Times New Roman" w:hAnsi="Times New Roman"/>
          <w:sz w:val="28"/>
          <w:szCs w:val="28"/>
          <w:lang w:val="uk-UA"/>
        </w:rPr>
        <w:t xml:space="preserve">Дніпро” набув статусу </w:t>
      </w:r>
      <w:r w:rsidR="000008B1" w:rsidRPr="003076A8">
        <w:rPr>
          <w:rFonts w:ascii="Times New Roman" w:hAnsi="Times New Roman"/>
          <w:sz w:val="28"/>
          <w:szCs w:val="28"/>
        </w:rPr>
        <w:t>„</w:t>
      </w:r>
      <w:r w:rsidRPr="00280590">
        <w:rPr>
          <w:rFonts w:ascii="Times New Roman" w:hAnsi="Times New Roman"/>
          <w:sz w:val="28"/>
          <w:szCs w:val="28"/>
          <w:lang w:val="uk-UA"/>
        </w:rPr>
        <w:t>Науковий ліцей”</w:t>
      </w:r>
      <w:r w:rsidR="003B0AAE" w:rsidRPr="00280590">
        <w:rPr>
          <w:rFonts w:ascii="Times New Roman" w:hAnsi="Times New Roman"/>
          <w:sz w:val="28"/>
          <w:szCs w:val="28"/>
          <w:lang w:val="uk-UA"/>
        </w:rPr>
        <w:t>.</w:t>
      </w:r>
    </w:p>
    <w:p w:rsidR="007D3E67" w:rsidRPr="00280590" w:rsidRDefault="007D3E67" w:rsidP="00F273F6">
      <w:pPr>
        <w:pStyle w:val="21"/>
        <w:spacing w:after="0" w:line="235" w:lineRule="auto"/>
        <w:ind w:left="0" w:firstLine="709"/>
        <w:jc w:val="both"/>
        <w:rPr>
          <w:rFonts w:ascii="Times New Roman" w:hAnsi="Times New Roman"/>
          <w:b/>
          <w:sz w:val="28"/>
          <w:szCs w:val="28"/>
          <w:lang w:val="uk-UA"/>
        </w:rPr>
      </w:pPr>
    </w:p>
    <w:p w:rsidR="007D3E67" w:rsidRPr="00280590" w:rsidRDefault="007D3E67" w:rsidP="00F273F6">
      <w:pPr>
        <w:pStyle w:val="21"/>
        <w:spacing w:after="0" w:line="235"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Проєкт 4.</w:t>
      </w:r>
      <w:r w:rsidR="008405A3" w:rsidRPr="00280590">
        <w:rPr>
          <w:rFonts w:ascii="Times New Roman" w:hAnsi="Times New Roman"/>
          <w:b/>
          <w:sz w:val="28"/>
          <w:szCs w:val="28"/>
          <w:lang w:val="uk-UA"/>
        </w:rPr>
        <w:t xml:space="preserve"> </w:t>
      </w:r>
      <w:r w:rsidR="000008B1" w:rsidRPr="00FC7051">
        <w:rPr>
          <w:rFonts w:ascii="Times New Roman" w:hAnsi="Times New Roman"/>
          <w:b/>
          <w:sz w:val="28"/>
          <w:szCs w:val="28"/>
          <w:lang w:val="uk-UA"/>
        </w:rPr>
        <w:t>„</w:t>
      </w:r>
      <w:r w:rsidRPr="00280590">
        <w:rPr>
          <w:rFonts w:ascii="Times New Roman" w:hAnsi="Times New Roman"/>
          <w:b/>
          <w:sz w:val="28"/>
          <w:szCs w:val="28"/>
          <w:lang w:val="uk-UA"/>
        </w:rPr>
        <w:t>Шкільний автобус”</w:t>
      </w:r>
    </w:p>
    <w:p w:rsidR="007D3E67" w:rsidRPr="00280590" w:rsidRDefault="007D3E67" w:rsidP="00F273F6">
      <w:pPr>
        <w:pStyle w:val="21"/>
        <w:spacing w:after="0" w:line="235" w:lineRule="auto"/>
        <w:ind w:left="0" w:firstLine="709"/>
        <w:jc w:val="both"/>
        <w:rPr>
          <w:rFonts w:ascii="Times New Roman" w:hAnsi="Times New Roman"/>
          <w:b/>
          <w:sz w:val="28"/>
          <w:szCs w:val="28"/>
          <w:lang w:val="uk-UA"/>
        </w:rPr>
      </w:pPr>
    </w:p>
    <w:p w:rsidR="007D3E67" w:rsidRPr="00280590" w:rsidRDefault="007D3E67"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Здійснення заходів щодо модернізації матеріально-технічної бази закладів освіти.</w:t>
      </w:r>
    </w:p>
    <w:p w:rsidR="0062026A" w:rsidRPr="00280590" w:rsidRDefault="009722D0"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w:t>
      </w:r>
      <w:r w:rsidR="008405A3" w:rsidRPr="00280590">
        <w:rPr>
          <w:rFonts w:ascii="Times New Roman" w:hAnsi="Times New Roman"/>
          <w:b/>
          <w:sz w:val="28"/>
          <w:szCs w:val="28"/>
          <w:lang w:val="uk-UA"/>
        </w:rPr>
        <w:t>.</w:t>
      </w:r>
      <w:r w:rsidRPr="00280590">
        <w:rPr>
          <w:rFonts w:ascii="Times New Roman" w:hAnsi="Times New Roman"/>
          <w:b/>
          <w:sz w:val="28"/>
          <w:szCs w:val="28"/>
          <w:lang w:val="uk-UA"/>
        </w:rPr>
        <w:t xml:space="preserve"> </w:t>
      </w:r>
      <w:r w:rsidR="0062026A" w:rsidRPr="00280590">
        <w:rPr>
          <w:rFonts w:ascii="Times New Roman" w:hAnsi="Times New Roman"/>
          <w:b/>
          <w:sz w:val="28"/>
          <w:szCs w:val="28"/>
          <w:lang w:val="uk-UA"/>
        </w:rPr>
        <w:t>Придбання шкільних автобусів для поповнення та оновлення їх існуючого парку з метою повноцінного забезпечення перевезень до місць навчання і додому учнів та педагогічних працівників закладів освіти області.</w:t>
      </w:r>
    </w:p>
    <w:p w:rsidR="006A1D3F" w:rsidRPr="00280590" w:rsidRDefault="0062026A" w:rsidP="006A1D3F">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 метою повноцінного забезпечення перевезень до місць навчання і додому учнів та педагогічних працівників закладів освіти Дніпропетровської області за період дії Програми на</w:t>
      </w:r>
      <w:r w:rsidR="0053569D" w:rsidRPr="00280590">
        <w:rPr>
          <w:rFonts w:ascii="Times New Roman" w:hAnsi="Times New Roman"/>
          <w:sz w:val="28"/>
          <w:szCs w:val="28"/>
          <w:lang w:val="uk-UA"/>
        </w:rPr>
        <w:t xml:space="preserve"> умовах</w:t>
      </w:r>
      <w:r w:rsidRPr="00280590">
        <w:rPr>
          <w:rFonts w:ascii="Times New Roman" w:hAnsi="Times New Roman"/>
          <w:sz w:val="28"/>
          <w:szCs w:val="28"/>
          <w:lang w:val="uk-UA"/>
        </w:rPr>
        <w:t xml:space="preserve"> </w:t>
      </w:r>
      <w:r w:rsidR="0053569D" w:rsidRPr="00280590">
        <w:rPr>
          <w:rFonts w:ascii="Times New Roman" w:hAnsi="Times New Roman"/>
          <w:sz w:val="28"/>
          <w:szCs w:val="28"/>
          <w:lang w:val="uk-UA"/>
        </w:rPr>
        <w:t xml:space="preserve">співфінансування коштів місцевих бюджетів </w:t>
      </w:r>
      <w:r w:rsidR="00A83FCF" w:rsidRPr="00280590">
        <w:rPr>
          <w:rFonts w:ascii="Times New Roman" w:hAnsi="Times New Roman"/>
          <w:sz w:val="28"/>
          <w:szCs w:val="28"/>
          <w:lang w:val="uk-UA"/>
        </w:rPr>
        <w:t>було придбано 175</w:t>
      </w:r>
      <w:r w:rsidRPr="00280590">
        <w:rPr>
          <w:rFonts w:ascii="Times New Roman" w:hAnsi="Times New Roman"/>
          <w:sz w:val="28"/>
          <w:szCs w:val="28"/>
          <w:lang w:val="uk-UA"/>
        </w:rPr>
        <w:t xml:space="preserve"> од</w:t>
      </w:r>
      <w:r w:rsidR="008405A3" w:rsidRPr="00280590">
        <w:rPr>
          <w:rFonts w:ascii="Times New Roman" w:hAnsi="Times New Roman"/>
          <w:sz w:val="28"/>
          <w:szCs w:val="28"/>
          <w:lang w:val="uk-UA"/>
        </w:rPr>
        <w:t>.</w:t>
      </w:r>
      <w:r w:rsidRPr="00280590">
        <w:rPr>
          <w:rFonts w:ascii="Times New Roman" w:hAnsi="Times New Roman"/>
          <w:sz w:val="28"/>
          <w:szCs w:val="28"/>
          <w:lang w:val="uk-UA"/>
        </w:rPr>
        <w:t xml:space="preserve"> шкільних автобусів:</w:t>
      </w:r>
    </w:p>
    <w:p w:rsidR="00F67DB1" w:rsidRPr="00280590" w:rsidRDefault="0062026A"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2013 році </w:t>
      </w:r>
      <w:r w:rsidR="00393B1F" w:rsidRPr="00280590">
        <w:rPr>
          <w:rFonts w:ascii="Times New Roman" w:hAnsi="Times New Roman"/>
          <w:sz w:val="28"/>
          <w:szCs w:val="28"/>
          <w:lang w:val="uk-UA"/>
        </w:rPr>
        <w:t xml:space="preserve">кількість автобусів </w:t>
      </w:r>
      <w:r w:rsidR="008E2703">
        <w:rPr>
          <w:rFonts w:ascii="Times New Roman" w:hAnsi="Times New Roman"/>
          <w:sz w:val="28"/>
          <w:szCs w:val="28"/>
          <w:lang w:val="uk-UA"/>
        </w:rPr>
        <w:t xml:space="preserve">– </w:t>
      </w:r>
      <w:r w:rsidRPr="00280590">
        <w:rPr>
          <w:rFonts w:ascii="Times New Roman" w:hAnsi="Times New Roman"/>
          <w:sz w:val="28"/>
          <w:szCs w:val="28"/>
          <w:lang w:val="uk-UA"/>
        </w:rPr>
        <w:t>15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62026A" w:rsidRPr="00280590" w:rsidRDefault="00F67DB1"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2015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00393B1F" w:rsidRPr="00280590">
        <w:rPr>
          <w:rFonts w:ascii="Times New Roman" w:hAnsi="Times New Roman"/>
          <w:sz w:val="28"/>
          <w:szCs w:val="28"/>
          <w:lang w:val="uk-UA"/>
        </w:rPr>
        <w:t>35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6742FE" w:rsidRPr="00280590" w:rsidRDefault="006742FE"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2016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00393B1F" w:rsidRPr="00280590">
        <w:rPr>
          <w:rFonts w:ascii="Times New Roman" w:hAnsi="Times New Roman"/>
          <w:sz w:val="28"/>
          <w:szCs w:val="28"/>
          <w:lang w:val="uk-UA"/>
        </w:rPr>
        <w:t>32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882F4B" w:rsidRPr="00280590" w:rsidRDefault="00882F4B"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2017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00393B1F" w:rsidRPr="00280590">
        <w:rPr>
          <w:rFonts w:ascii="Times New Roman" w:hAnsi="Times New Roman"/>
          <w:sz w:val="28"/>
          <w:szCs w:val="28"/>
          <w:lang w:val="uk-UA"/>
        </w:rPr>
        <w:t>11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851BC6" w:rsidRPr="00280590" w:rsidRDefault="00851BC6"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2018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Pr="00280590">
        <w:rPr>
          <w:rFonts w:ascii="Times New Roman" w:hAnsi="Times New Roman"/>
          <w:sz w:val="28"/>
          <w:szCs w:val="28"/>
          <w:lang w:val="uk-UA"/>
        </w:rPr>
        <w:t>15</w:t>
      </w:r>
      <w:r w:rsidR="00393B1F" w:rsidRPr="00280590">
        <w:rPr>
          <w:rFonts w:ascii="Times New Roman" w:hAnsi="Times New Roman"/>
          <w:sz w:val="28"/>
          <w:szCs w:val="28"/>
          <w:lang w:val="uk-UA"/>
        </w:rPr>
        <w:t xml:space="preserve">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851BC6" w:rsidRPr="00280590" w:rsidRDefault="00851BC6"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Pr="00280590">
        <w:rPr>
          <w:rFonts w:ascii="Times New Roman" w:hAnsi="Times New Roman"/>
          <w:sz w:val="28"/>
          <w:szCs w:val="28"/>
          <w:lang w:val="uk-UA"/>
        </w:rPr>
        <w:t>6</w:t>
      </w:r>
      <w:r w:rsidR="00393B1F" w:rsidRPr="00280590">
        <w:rPr>
          <w:rFonts w:ascii="Times New Roman" w:hAnsi="Times New Roman"/>
          <w:sz w:val="28"/>
          <w:szCs w:val="28"/>
          <w:lang w:val="uk-UA"/>
        </w:rPr>
        <w:t xml:space="preserve">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3016C5" w:rsidRPr="00280590" w:rsidRDefault="003016C5"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00393B1F" w:rsidRPr="00280590">
        <w:rPr>
          <w:rFonts w:ascii="Times New Roman" w:hAnsi="Times New Roman"/>
          <w:sz w:val="28"/>
          <w:szCs w:val="28"/>
          <w:lang w:val="uk-UA"/>
        </w:rPr>
        <w:t>32 од</w:t>
      </w:r>
      <w:r w:rsidR="008E2703">
        <w:rPr>
          <w:rFonts w:ascii="Times New Roman" w:hAnsi="Times New Roman"/>
          <w:sz w:val="28"/>
          <w:szCs w:val="28"/>
          <w:lang w:val="uk-UA"/>
        </w:rPr>
        <w:t>.</w:t>
      </w:r>
      <w:r w:rsidR="00393B1F" w:rsidRPr="00280590">
        <w:rPr>
          <w:rFonts w:ascii="Times New Roman" w:hAnsi="Times New Roman"/>
          <w:sz w:val="28"/>
          <w:szCs w:val="28"/>
          <w:lang w:val="uk-UA"/>
        </w:rPr>
        <w:t>;</w:t>
      </w:r>
    </w:p>
    <w:p w:rsidR="003016C5" w:rsidRPr="00280590" w:rsidRDefault="003016C5"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w:t>
      </w:r>
      <w:r w:rsidR="00393B1F" w:rsidRPr="00280590">
        <w:rPr>
          <w:rFonts w:ascii="Times New Roman" w:hAnsi="Times New Roman"/>
          <w:sz w:val="28"/>
          <w:szCs w:val="28"/>
          <w:lang w:val="uk-UA"/>
        </w:rPr>
        <w:t xml:space="preserve">році кількість автобусів </w:t>
      </w:r>
      <w:r w:rsidR="008E2703">
        <w:rPr>
          <w:rFonts w:ascii="Times New Roman" w:hAnsi="Times New Roman"/>
          <w:sz w:val="28"/>
          <w:szCs w:val="28"/>
          <w:lang w:val="uk-UA"/>
        </w:rPr>
        <w:t xml:space="preserve">– </w:t>
      </w:r>
      <w:r w:rsidRPr="00280590">
        <w:rPr>
          <w:rFonts w:ascii="Times New Roman" w:hAnsi="Times New Roman"/>
          <w:sz w:val="28"/>
          <w:szCs w:val="28"/>
          <w:lang w:val="uk-UA"/>
        </w:rPr>
        <w:t>29 од.</w:t>
      </w:r>
    </w:p>
    <w:p w:rsidR="00B64B38" w:rsidRPr="00DE376E" w:rsidRDefault="006A5AD6" w:rsidP="00B64B38">
      <w:pPr>
        <w:spacing w:after="0" w:line="235" w:lineRule="auto"/>
        <w:ind w:firstLine="709"/>
        <w:jc w:val="both"/>
        <w:rPr>
          <w:rFonts w:ascii="Times New Roman" w:eastAsia="Times New Roman" w:hAnsi="Times New Roman"/>
          <w:spacing w:val="-4"/>
          <w:sz w:val="28"/>
          <w:szCs w:val="28"/>
          <w:lang w:eastAsia="ru-RU"/>
        </w:rPr>
      </w:pPr>
      <w:r w:rsidRPr="00DE376E">
        <w:rPr>
          <w:rFonts w:ascii="Times New Roman" w:eastAsia="Times New Roman" w:hAnsi="Times New Roman"/>
          <w:spacing w:val="-4"/>
          <w:sz w:val="28"/>
          <w:szCs w:val="28"/>
          <w:lang w:eastAsia="ru-RU"/>
        </w:rPr>
        <w:t xml:space="preserve">На </w:t>
      </w:r>
      <w:r w:rsidR="008405A3" w:rsidRPr="00DE376E">
        <w:rPr>
          <w:rFonts w:ascii="Times New Roman" w:eastAsia="Times New Roman" w:hAnsi="Times New Roman"/>
          <w:spacing w:val="-4"/>
          <w:sz w:val="28"/>
          <w:szCs w:val="28"/>
          <w:lang w:eastAsia="ru-RU"/>
        </w:rPr>
        <w:t>цей захід П</w:t>
      </w:r>
      <w:r w:rsidRPr="00DE376E">
        <w:rPr>
          <w:rFonts w:ascii="Times New Roman" w:eastAsia="Times New Roman" w:hAnsi="Times New Roman"/>
          <w:spacing w:val="-4"/>
          <w:sz w:val="28"/>
          <w:szCs w:val="28"/>
          <w:lang w:eastAsia="ru-RU"/>
        </w:rPr>
        <w:t>рограми</w:t>
      </w:r>
      <w:r w:rsidR="00393B1F" w:rsidRPr="00DE376E">
        <w:rPr>
          <w:rFonts w:ascii="Times New Roman" w:eastAsia="Times New Roman" w:hAnsi="Times New Roman"/>
          <w:spacing w:val="-4"/>
          <w:sz w:val="28"/>
          <w:szCs w:val="28"/>
          <w:lang w:eastAsia="ru-RU"/>
        </w:rPr>
        <w:t xml:space="preserve"> обсяг фінансування, який було </w:t>
      </w:r>
      <w:r w:rsidRPr="00DE376E">
        <w:rPr>
          <w:rFonts w:ascii="Times New Roman" w:eastAsia="Times New Roman" w:hAnsi="Times New Roman"/>
          <w:spacing w:val="-4"/>
          <w:sz w:val="28"/>
          <w:szCs w:val="28"/>
          <w:lang w:eastAsia="ru-RU"/>
        </w:rPr>
        <w:t xml:space="preserve">затверджено відповідними бюджетами </w:t>
      </w:r>
      <w:r w:rsidR="002147EB" w:rsidRPr="00DE376E">
        <w:rPr>
          <w:rFonts w:ascii="Times New Roman" w:eastAsia="Times New Roman" w:hAnsi="Times New Roman"/>
          <w:spacing w:val="-4"/>
          <w:sz w:val="28"/>
          <w:szCs w:val="28"/>
          <w:lang w:eastAsia="ru-RU"/>
        </w:rPr>
        <w:t xml:space="preserve">за </w:t>
      </w:r>
      <w:r w:rsidRPr="00DE376E">
        <w:rPr>
          <w:rFonts w:ascii="Times New Roman" w:eastAsia="Times New Roman" w:hAnsi="Times New Roman"/>
          <w:spacing w:val="-4"/>
          <w:sz w:val="28"/>
          <w:szCs w:val="28"/>
          <w:lang w:eastAsia="ru-RU"/>
        </w:rPr>
        <w:t>2012</w:t>
      </w:r>
      <w:r w:rsidR="00393B1F" w:rsidRPr="00DE376E">
        <w:rPr>
          <w:rFonts w:ascii="Times New Roman" w:eastAsia="Times New Roman" w:hAnsi="Times New Roman"/>
          <w:spacing w:val="-4"/>
          <w:sz w:val="28"/>
          <w:szCs w:val="28"/>
          <w:lang w:eastAsia="ru-RU"/>
        </w:rPr>
        <w:t xml:space="preserve"> – 2021 роки – </w:t>
      </w:r>
      <w:r w:rsidR="002147EB" w:rsidRPr="00DE376E">
        <w:rPr>
          <w:rFonts w:ascii="Times New Roman" w:eastAsia="Times New Roman" w:hAnsi="Times New Roman"/>
          <w:spacing w:val="-4"/>
          <w:sz w:val="28"/>
          <w:szCs w:val="28"/>
          <w:lang w:eastAsia="ru-RU"/>
        </w:rPr>
        <w:t>215</w:t>
      </w:r>
      <w:r w:rsidR="00A803E9" w:rsidRPr="00DE376E">
        <w:rPr>
          <w:rFonts w:ascii="Times New Roman" w:eastAsia="Times New Roman" w:hAnsi="Times New Roman"/>
          <w:spacing w:val="-4"/>
          <w:sz w:val="28"/>
          <w:szCs w:val="28"/>
          <w:lang w:eastAsia="ru-RU"/>
        </w:rPr>
        <w:t xml:space="preserve"> </w:t>
      </w:r>
      <w:r w:rsidR="002147EB" w:rsidRPr="00DE376E">
        <w:rPr>
          <w:rFonts w:ascii="Times New Roman" w:eastAsia="Times New Roman" w:hAnsi="Times New Roman"/>
          <w:spacing w:val="-4"/>
          <w:sz w:val="28"/>
          <w:szCs w:val="28"/>
          <w:lang w:eastAsia="ru-RU"/>
        </w:rPr>
        <w:t>516,5</w:t>
      </w:r>
      <w:r w:rsidR="00A803E9" w:rsidRPr="00DE376E">
        <w:rPr>
          <w:rFonts w:ascii="Times New Roman" w:eastAsia="Times New Roman" w:hAnsi="Times New Roman"/>
          <w:spacing w:val="-4"/>
          <w:sz w:val="28"/>
          <w:szCs w:val="28"/>
          <w:lang w:eastAsia="ru-RU"/>
        </w:rPr>
        <w:t xml:space="preserve"> </w:t>
      </w:r>
      <w:r w:rsidR="00393B1F" w:rsidRPr="00DE376E">
        <w:rPr>
          <w:rFonts w:ascii="Times New Roman" w:eastAsia="Times New Roman" w:hAnsi="Times New Roman"/>
          <w:spacing w:val="-4"/>
          <w:sz w:val="28"/>
          <w:szCs w:val="28"/>
          <w:lang w:eastAsia="ru-RU"/>
        </w:rPr>
        <w:t>тис. грн,</w:t>
      </w:r>
      <w:r w:rsidR="00393B1F" w:rsidRPr="00DE376E">
        <w:rPr>
          <w:rFonts w:ascii="Times New Roman" w:hAnsi="Times New Roman"/>
          <w:spacing w:val="-4"/>
          <w:sz w:val="28"/>
          <w:szCs w:val="28"/>
        </w:rPr>
        <w:t xml:space="preserve"> </w:t>
      </w:r>
      <w:r w:rsidR="00393B1F" w:rsidRPr="00DE376E">
        <w:rPr>
          <w:rFonts w:ascii="Times New Roman" w:eastAsia="Times New Roman" w:hAnsi="Times New Roman"/>
          <w:spacing w:val="-4"/>
          <w:sz w:val="28"/>
          <w:szCs w:val="28"/>
          <w:lang w:eastAsia="ru-RU"/>
        </w:rPr>
        <w:t xml:space="preserve">з державного бюджету – </w:t>
      </w:r>
      <w:r w:rsidR="002147EB" w:rsidRPr="00DE376E">
        <w:rPr>
          <w:rFonts w:ascii="Times New Roman" w:eastAsia="Times New Roman" w:hAnsi="Times New Roman"/>
          <w:spacing w:val="-4"/>
          <w:sz w:val="28"/>
          <w:szCs w:val="28"/>
          <w:lang w:eastAsia="ru-RU"/>
        </w:rPr>
        <w:t>5</w:t>
      </w:r>
      <w:r w:rsidR="00A803E9" w:rsidRPr="00DE376E">
        <w:rPr>
          <w:rFonts w:ascii="Times New Roman" w:eastAsia="Times New Roman" w:hAnsi="Times New Roman"/>
          <w:spacing w:val="-4"/>
          <w:sz w:val="28"/>
          <w:szCs w:val="28"/>
          <w:lang w:eastAsia="ru-RU"/>
        </w:rPr>
        <w:t xml:space="preserve"> </w:t>
      </w:r>
      <w:r w:rsidR="002147EB" w:rsidRPr="00DE376E">
        <w:rPr>
          <w:rFonts w:ascii="Times New Roman" w:eastAsia="Times New Roman" w:hAnsi="Times New Roman"/>
          <w:spacing w:val="-4"/>
          <w:sz w:val="28"/>
          <w:szCs w:val="28"/>
          <w:lang w:eastAsia="ru-RU"/>
        </w:rPr>
        <w:t>729,1</w:t>
      </w:r>
      <w:r w:rsidR="008405A3" w:rsidRPr="00DE376E">
        <w:rPr>
          <w:rFonts w:ascii="Times New Roman" w:eastAsia="Times New Roman" w:hAnsi="Times New Roman"/>
          <w:spacing w:val="-4"/>
          <w:sz w:val="28"/>
          <w:szCs w:val="28"/>
          <w:lang w:eastAsia="ru-RU"/>
        </w:rPr>
        <w:t xml:space="preserve"> тис.</w:t>
      </w:r>
      <w:r w:rsidR="00393B1F" w:rsidRPr="00DE376E">
        <w:rPr>
          <w:rFonts w:ascii="Times New Roman" w:eastAsia="Times New Roman" w:hAnsi="Times New Roman"/>
          <w:spacing w:val="-4"/>
          <w:sz w:val="28"/>
          <w:szCs w:val="28"/>
          <w:lang w:eastAsia="ru-RU"/>
        </w:rPr>
        <w:t xml:space="preserve"> грн, з обласного бюджету –</w:t>
      </w:r>
      <w:r w:rsidR="00B45F84" w:rsidRPr="00DE376E">
        <w:rPr>
          <w:rFonts w:ascii="Times New Roman" w:eastAsia="Times New Roman" w:hAnsi="Times New Roman"/>
          <w:spacing w:val="-4"/>
          <w:sz w:val="28"/>
          <w:szCs w:val="28"/>
          <w:lang w:eastAsia="ru-RU"/>
        </w:rPr>
        <w:t xml:space="preserve"> </w:t>
      </w:r>
      <w:r w:rsidR="002147EB" w:rsidRPr="00DE376E">
        <w:rPr>
          <w:rFonts w:ascii="Times New Roman" w:eastAsia="Times New Roman" w:hAnsi="Times New Roman"/>
          <w:spacing w:val="-4"/>
          <w:sz w:val="28"/>
          <w:szCs w:val="28"/>
          <w:lang w:eastAsia="ru-RU"/>
        </w:rPr>
        <w:t>209</w:t>
      </w:r>
      <w:r w:rsidR="00A803E9" w:rsidRPr="00DE376E">
        <w:rPr>
          <w:rFonts w:ascii="Times New Roman" w:eastAsia="Times New Roman" w:hAnsi="Times New Roman"/>
          <w:spacing w:val="-4"/>
          <w:sz w:val="28"/>
          <w:szCs w:val="28"/>
          <w:lang w:eastAsia="ru-RU"/>
        </w:rPr>
        <w:t xml:space="preserve"> </w:t>
      </w:r>
      <w:r w:rsidR="002147EB" w:rsidRPr="00DE376E">
        <w:rPr>
          <w:rFonts w:ascii="Times New Roman" w:eastAsia="Times New Roman" w:hAnsi="Times New Roman"/>
          <w:spacing w:val="-4"/>
          <w:sz w:val="28"/>
          <w:szCs w:val="28"/>
          <w:lang w:eastAsia="ru-RU"/>
        </w:rPr>
        <w:t>787,4</w:t>
      </w:r>
      <w:r w:rsidR="00393B1F" w:rsidRPr="00DE376E">
        <w:rPr>
          <w:rFonts w:ascii="Times New Roman" w:eastAsia="Times New Roman" w:hAnsi="Times New Roman"/>
          <w:spacing w:val="-4"/>
          <w:sz w:val="28"/>
          <w:szCs w:val="28"/>
          <w:lang w:eastAsia="ru-RU"/>
        </w:rPr>
        <w:t xml:space="preserve"> тис. грн</w:t>
      </w:r>
      <w:r w:rsidR="002147EB" w:rsidRPr="00DE376E">
        <w:rPr>
          <w:rFonts w:ascii="Times New Roman" w:eastAsia="Times New Roman" w:hAnsi="Times New Roman"/>
          <w:spacing w:val="-4"/>
          <w:sz w:val="28"/>
          <w:szCs w:val="28"/>
          <w:lang w:eastAsia="ru-RU"/>
        </w:rPr>
        <w:t>.</w:t>
      </w:r>
    </w:p>
    <w:p w:rsidR="006501B2" w:rsidRPr="006A1D3F" w:rsidRDefault="00393B1F" w:rsidP="00B64B38">
      <w:pPr>
        <w:spacing w:after="0" w:line="235" w:lineRule="auto"/>
        <w:ind w:firstLine="708"/>
        <w:jc w:val="both"/>
        <w:rPr>
          <w:rFonts w:ascii="Times New Roman" w:eastAsia="Times New Roman" w:hAnsi="Times New Roman"/>
          <w:spacing w:val="-6"/>
          <w:sz w:val="28"/>
          <w:szCs w:val="28"/>
          <w:lang w:eastAsia="ru-RU"/>
        </w:rPr>
      </w:pPr>
      <w:r w:rsidRPr="006A1D3F">
        <w:rPr>
          <w:rFonts w:ascii="Times New Roman" w:eastAsia="Times New Roman" w:hAnsi="Times New Roman"/>
          <w:b/>
          <w:spacing w:val="-6"/>
          <w:sz w:val="28"/>
          <w:szCs w:val="28"/>
          <w:lang w:eastAsia="ru-RU"/>
        </w:rPr>
        <w:t>Фактично освоєно</w:t>
      </w:r>
      <w:r w:rsidR="002147EB" w:rsidRPr="006A1D3F">
        <w:rPr>
          <w:rFonts w:ascii="Times New Roman" w:eastAsia="Times New Roman" w:hAnsi="Times New Roman"/>
          <w:spacing w:val="-6"/>
          <w:sz w:val="28"/>
          <w:szCs w:val="28"/>
          <w:lang w:eastAsia="ru-RU"/>
        </w:rPr>
        <w:t xml:space="preserve"> за 2012 – 2021 роки – 214</w:t>
      </w:r>
      <w:r w:rsidR="006501B2" w:rsidRPr="006A1D3F">
        <w:rPr>
          <w:rFonts w:ascii="Times New Roman" w:eastAsia="Times New Roman" w:hAnsi="Times New Roman"/>
          <w:spacing w:val="-6"/>
          <w:sz w:val="28"/>
          <w:szCs w:val="28"/>
          <w:lang w:eastAsia="ru-RU"/>
        </w:rPr>
        <w:t xml:space="preserve"> </w:t>
      </w:r>
      <w:r w:rsidR="002147EB" w:rsidRPr="006A1D3F">
        <w:rPr>
          <w:rFonts w:ascii="Times New Roman" w:eastAsia="Times New Roman" w:hAnsi="Times New Roman"/>
          <w:spacing w:val="-6"/>
          <w:sz w:val="28"/>
          <w:szCs w:val="28"/>
          <w:lang w:eastAsia="ru-RU"/>
        </w:rPr>
        <w:t>358,20 тис. грн, з державного бюджету – 5</w:t>
      </w:r>
      <w:r w:rsidR="006501B2" w:rsidRPr="006A1D3F">
        <w:rPr>
          <w:rFonts w:ascii="Times New Roman" w:eastAsia="Times New Roman" w:hAnsi="Times New Roman"/>
          <w:spacing w:val="-6"/>
          <w:sz w:val="28"/>
          <w:szCs w:val="28"/>
          <w:lang w:eastAsia="ru-RU"/>
        </w:rPr>
        <w:t xml:space="preserve"> </w:t>
      </w:r>
      <w:r w:rsidR="002147EB" w:rsidRPr="006A1D3F">
        <w:rPr>
          <w:rFonts w:ascii="Times New Roman" w:eastAsia="Times New Roman" w:hAnsi="Times New Roman"/>
          <w:spacing w:val="-6"/>
          <w:sz w:val="28"/>
          <w:szCs w:val="28"/>
          <w:lang w:eastAsia="ru-RU"/>
        </w:rPr>
        <w:t>729,10 тис. грн</w:t>
      </w:r>
      <w:r w:rsidR="006501B2" w:rsidRPr="006A1D3F">
        <w:rPr>
          <w:rFonts w:ascii="Times New Roman" w:eastAsia="Times New Roman" w:hAnsi="Times New Roman"/>
          <w:spacing w:val="-6"/>
          <w:sz w:val="28"/>
          <w:szCs w:val="28"/>
          <w:lang w:eastAsia="ru-RU"/>
        </w:rPr>
        <w:t>,</w:t>
      </w:r>
      <w:r w:rsidR="002147EB" w:rsidRPr="006A1D3F">
        <w:rPr>
          <w:rFonts w:ascii="Times New Roman" w:eastAsia="Times New Roman" w:hAnsi="Times New Roman"/>
          <w:spacing w:val="-6"/>
          <w:sz w:val="28"/>
          <w:szCs w:val="28"/>
          <w:lang w:eastAsia="uk-UA"/>
        </w:rPr>
        <w:t xml:space="preserve"> </w:t>
      </w:r>
      <w:r w:rsidR="006501B2" w:rsidRPr="006A1D3F">
        <w:rPr>
          <w:rFonts w:ascii="Times New Roman" w:eastAsia="Times New Roman" w:hAnsi="Times New Roman"/>
          <w:spacing w:val="-6"/>
          <w:sz w:val="28"/>
          <w:szCs w:val="28"/>
          <w:lang w:eastAsia="ru-RU"/>
        </w:rPr>
        <w:t>з обласного бюджету –</w:t>
      </w:r>
      <w:r w:rsidR="00A851B0" w:rsidRPr="006A1D3F">
        <w:rPr>
          <w:rFonts w:ascii="Times New Roman" w:eastAsia="Times New Roman" w:hAnsi="Times New Roman"/>
          <w:spacing w:val="-6"/>
          <w:sz w:val="28"/>
          <w:szCs w:val="28"/>
          <w:lang w:eastAsia="ru-RU"/>
        </w:rPr>
        <w:t xml:space="preserve"> </w:t>
      </w:r>
      <w:r w:rsidR="006501B2" w:rsidRPr="006A1D3F">
        <w:rPr>
          <w:rFonts w:ascii="Times New Roman" w:eastAsia="Times New Roman" w:hAnsi="Times New Roman"/>
          <w:spacing w:val="-6"/>
          <w:sz w:val="28"/>
          <w:szCs w:val="28"/>
          <w:lang w:eastAsia="ru-RU"/>
        </w:rPr>
        <w:t>208 629,10 тис. грн.</w:t>
      </w:r>
    </w:p>
    <w:p w:rsidR="007D3E67" w:rsidRPr="00280590" w:rsidRDefault="007D3E67"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1.2. Створення спеціалізованих автотранспортних підприємств для обслуговування існуючого парку шкільних автобусів</w:t>
      </w:r>
      <w:r w:rsidR="00A803E9" w:rsidRPr="00280590">
        <w:rPr>
          <w:rFonts w:ascii="Times New Roman" w:hAnsi="Times New Roman"/>
          <w:b/>
          <w:sz w:val="28"/>
          <w:szCs w:val="28"/>
          <w:lang w:val="uk-UA"/>
        </w:rPr>
        <w:t>.</w:t>
      </w:r>
    </w:p>
    <w:p w:rsidR="007D3E67" w:rsidRPr="00280590" w:rsidRDefault="007D3E67"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Органи управління освітою сільських, селищних та міських територіальних громад забезпечують обслуговування існуючого парку шкільних автобусів</w:t>
      </w:r>
      <w:r w:rsidR="003B0AAE" w:rsidRPr="00280590">
        <w:rPr>
          <w:rFonts w:ascii="Times New Roman" w:hAnsi="Times New Roman"/>
          <w:sz w:val="28"/>
          <w:szCs w:val="28"/>
          <w:lang w:val="uk-UA"/>
        </w:rPr>
        <w:t>.</w:t>
      </w:r>
    </w:p>
    <w:p w:rsidR="007D3E67" w:rsidRDefault="007D3E67" w:rsidP="00F273F6">
      <w:pPr>
        <w:pStyle w:val="21"/>
        <w:spacing w:after="0" w:line="235" w:lineRule="auto"/>
        <w:ind w:left="0" w:firstLine="709"/>
        <w:jc w:val="both"/>
        <w:rPr>
          <w:rFonts w:ascii="Times New Roman" w:hAnsi="Times New Roman"/>
          <w:sz w:val="28"/>
          <w:szCs w:val="28"/>
          <w:lang w:val="uk-UA"/>
        </w:rPr>
      </w:pPr>
    </w:p>
    <w:p w:rsidR="007D3E67" w:rsidRPr="007B18EE" w:rsidRDefault="007B18EE" w:rsidP="00DE376E">
      <w:pPr>
        <w:pStyle w:val="21"/>
        <w:spacing w:after="0" w:line="235" w:lineRule="auto"/>
        <w:ind w:left="0" w:firstLine="567"/>
        <w:jc w:val="both"/>
        <w:rPr>
          <w:rFonts w:ascii="Times New Roman" w:hAnsi="Times New Roman"/>
          <w:b/>
          <w:spacing w:val="-6"/>
          <w:sz w:val="28"/>
          <w:szCs w:val="28"/>
          <w:lang w:val="uk-UA"/>
        </w:rPr>
      </w:pPr>
      <w:r w:rsidRPr="007B18EE">
        <w:rPr>
          <w:rFonts w:ascii="Times New Roman" w:hAnsi="Times New Roman"/>
          <w:b/>
          <w:spacing w:val="-6"/>
          <w:sz w:val="28"/>
          <w:szCs w:val="28"/>
          <w:lang w:val="uk-UA"/>
        </w:rPr>
        <w:t>Проєкт</w:t>
      </w:r>
      <w:r w:rsidR="00DE376E">
        <w:rPr>
          <w:rFonts w:ascii="Times New Roman" w:hAnsi="Times New Roman"/>
          <w:b/>
          <w:spacing w:val="-6"/>
          <w:sz w:val="28"/>
          <w:szCs w:val="28"/>
          <w:lang w:val="uk-UA"/>
        </w:rPr>
        <w:t xml:space="preserve"> </w:t>
      </w:r>
      <w:r w:rsidRPr="007B18EE">
        <w:rPr>
          <w:rFonts w:ascii="Times New Roman" w:hAnsi="Times New Roman"/>
          <w:b/>
          <w:spacing w:val="-6"/>
          <w:sz w:val="28"/>
          <w:szCs w:val="28"/>
          <w:lang w:val="uk-UA"/>
        </w:rPr>
        <w:t>5.</w:t>
      </w:r>
      <w:r w:rsidR="00DE376E" w:rsidRPr="00DE376E">
        <w:rPr>
          <w:rFonts w:ascii="Times New Roman" w:hAnsi="Times New Roman"/>
          <w:b/>
          <w:spacing w:val="-6"/>
          <w:sz w:val="28"/>
          <w:szCs w:val="28"/>
          <w:lang w:val="uk-UA"/>
        </w:rPr>
        <w:t xml:space="preserve"> </w:t>
      </w:r>
      <w:r w:rsidR="000008B1" w:rsidRPr="007B18EE">
        <w:rPr>
          <w:rFonts w:ascii="Times New Roman" w:hAnsi="Times New Roman"/>
          <w:b/>
          <w:spacing w:val="-6"/>
          <w:sz w:val="28"/>
          <w:szCs w:val="28"/>
          <w:lang w:val="uk-UA"/>
        </w:rPr>
        <w:t>„</w:t>
      </w:r>
      <w:r w:rsidR="004D776E" w:rsidRPr="007B18EE">
        <w:rPr>
          <w:rFonts w:ascii="Times New Roman" w:hAnsi="Times New Roman"/>
          <w:b/>
          <w:spacing w:val="-6"/>
          <w:sz w:val="28"/>
          <w:szCs w:val="28"/>
          <w:lang w:val="uk-UA"/>
        </w:rPr>
        <w:t>Єдини</w:t>
      </w:r>
      <w:r>
        <w:rPr>
          <w:rFonts w:ascii="Times New Roman" w:hAnsi="Times New Roman"/>
          <w:b/>
          <w:spacing w:val="-6"/>
          <w:sz w:val="28"/>
          <w:szCs w:val="28"/>
          <w:lang w:val="uk-UA"/>
        </w:rPr>
        <w:t>й інформаційно-освітній простір </w:t>
      </w:r>
      <w:r w:rsidR="004D776E" w:rsidRPr="007B18EE">
        <w:rPr>
          <w:rFonts w:ascii="Times New Roman" w:hAnsi="Times New Roman"/>
          <w:b/>
          <w:spacing w:val="-6"/>
          <w:sz w:val="28"/>
          <w:szCs w:val="28"/>
          <w:lang w:val="uk-UA"/>
        </w:rPr>
        <w:t>Дніпропетровщини”</w:t>
      </w:r>
    </w:p>
    <w:p w:rsidR="006A1D3F" w:rsidRDefault="006A1D3F" w:rsidP="00F273F6">
      <w:pPr>
        <w:pStyle w:val="21"/>
        <w:spacing w:after="0" w:line="235" w:lineRule="auto"/>
        <w:ind w:left="0" w:firstLine="709"/>
        <w:jc w:val="both"/>
        <w:rPr>
          <w:rFonts w:ascii="Times New Roman" w:hAnsi="Times New Roman"/>
          <w:b/>
          <w:sz w:val="28"/>
          <w:szCs w:val="28"/>
          <w:lang w:val="uk-UA"/>
        </w:rPr>
      </w:pPr>
    </w:p>
    <w:p w:rsidR="006A1D3F" w:rsidRDefault="008405A3"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 </w:t>
      </w:r>
      <w:r w:rsidR="00E9153B" w:rsidRPr="00280590">
        <w:rPr>
          <w:rFonts w:ascii="Times New Roman" w:hAnsi="Times New Roman"/>
          <w:b/>
          <w:sz w:val="28"/>
          <w:szCs w:val="28"/>
          <w:lang w:val="uk-UA"/>
        </w:rPr>
        <w:t xml:space="preserve">Створення інформаційно-освітнього простору, що дозволить </w:t>
      </w:r>
      <w:r w:rsidR="006A1D3F">
        <w:rPr>
          <w:rFonts w:ascii="Times New Roman" w:hAnsi="Times New Roman"/>
          <w:b/>
          <w:sz w:val="28"/>
          <w:szCs w:val="28"/>
          <w:lang w:val="uk-UA"/>
        </w:rPr>
        <w:br/>
      </w:r>
      <w:r w:rsidR="00E9153B" w:rsidRPr="00280590">
        <w:rPr>
          <w:rFonts w:ascii="Times New Roman" w:hAnsi="Times New Roman"/>
          <w:b/>
          <w:sz w:val="28"/>
          <w:szCs w:val="28"/>
          <w:lang w:val="uk-UA"/>
        </w:rPr>
        <w:t xml:space="preserve">на </w:t>
      </w:r>
      <w:r w:rsidR="006A1D3F">
        <w:rPr>
          <w:rFonts w:ascii="Times New Roman" w:hAnsi="Times New Roman"/>
          <w:b/>
          <w:sz w:val="28"/>
          <w:szCs w:val="28"/>
          <w:lang w:val="uk-UA"/>
        </w:rPr>
        <w:t xml:space="preserve"> </w:t>
      </w:r>
      <w:r w:rsidR="00E9153B" w:rsidRPr="00280590">
        <w:rPr>
          <w:rFonts w:ascii="Times New Roman" w:hAnsi="Times New Roman"/>
          <w:b/>
          <w:sz w:val="28"/>
          <w:szCs w:val="28"/>
          <w:lang w:val="uk-UA"/>
        </w:rPr>
        <w:t xml:space="preserve">практиці </w:t>
      </w:r>
      <w:r w:rsidR="006A1D3F">
        <w:rPr>
          <w:rFonts w:ascii="Times New Roman" w:hAnsi="Times New Roman"/>
          <w:b/>
          <w:sz w:val="28"/>
          <w:szCs w:val="28"/>
          <w:lang w:val="uk-UA"/>
        </w:rPr>
        <w:t xml:space="preserve"> </w:t>
      </w:r>
      <w:r w:rsidR="00E9153B" w:rsidRPr="00280590">
        <w:rPr>
          <w:rFonts w:ascii="Times New Roman" w:hAnsi="Times New Roman"/>
          <w:b/>
          <w:sz w:val="28"/>
          <w:szCs w:val="28"/>
          <w:lang w:val="uk-UA"/>
        </w:rPr>
        <w:t xml:space="preserve">реалізувати </w:t>
      </w:r>
      <w:r w:rsidR="006A1D3F">
        <w:rPr>
          <w:rFonts w:ascii="Times New Roman" w:hAnsi="Times New Roman"/>
          <w:b/>
          <w:sz w:val="28"/>
          <w:szCs w:val="28"/>
          <w:lang w:val="uk-UA"/>
        </w:rPr>
        <w:t xml:space="preserve"> </w:t>
      </w:r>
      <w:r w:rsidR="00E9153B" w:rsidRPr="00280590">
        <w:rPr>
          <w:rFonts w:ascii="Times New Roman" w:hAnsi="Times New Roman"/>
          <w:b/>
          <w:sz w:val="28"/>
          <w:szCs w:val="28"/>
          <w:lang w:val="uk-UA"/>
        </w:rPr>
        <w:t xml:space="preserve">принцип особистісно орієнтованого навчання; </w:t>
      </w:r>
    </w:p>
    <w:p w:rsidR="00E9153B" w:rsidRPr="00280590" w:rsidRDefault="00E9153B" w:rsidP="006A1D3F">
      <w:pPr>
        <w:pStyle w:val="21"/>
        <w:spacing w:after="0" w:line="235" w:lineRule="auto"/>
        <w:ind w:left="0"/>
        <w:jc w:val="both"/>
        <w:rPr>
          <w:rFonts w:ascii="Times New Roman" w:hAnsi="Times New Roman"/>
          <w:b/>
          <w:sz w:val="28"/>
          <w:szCs w:val="28"/>
          <w:lang w:val="uk-UA"/>
        </w:rPr>
      </w:pPr>
      <w:r w:rsidRPr="00280590">
        <w:rPr>
          <w:rFonts w:ascii="Times New Roman" w:hAnsi="Times New Roman"/>
          <w:b/>
          <w:sz w:val="28"/>
          <w:szCs w:val="28"/>
          <w:lang w:val="uk-UA"/>
        </w:rPr>
        <w:lastRenderedPageBreak/>
        <w:t>розроблення системи інформаційних освітніх ресурсів у області.</w:t>
      </w:r>
    </w:p>
    <w:p w:rsidR="00E9153B" w:rsidRPr="00D748CA" w:rsidRDefault="00E9153B"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Придбання комп’ютерної техніки та програмного забезпечення для організації навчання слухачів курсів підвищ</w:t>
      </w:r>
      <w:r w:rsidR="00B16218" w:rsidRPr="00280590">
        <w:rPr>
          <w:rFonts w:ascii="Times New Roman" w:hAnsi="Times New Roman"/>
          <w:b/>
          <w:sz w:val="28"/>
          <w:szCs w:val="28"/>
          <w:lang w:val="uk-UA"/>
        </w:rPr>
        <w:t xml:space="preserve">ення кваліфікації за програмою </w:t>
      </w:r>
      <w:r w:rsidR="000008B1" w:rsidRPr="000008B1">
        <w:rPr>
          <w:rFonts w:ascii="Times New Roman" w:hAnsi="Times New Roman"/>
          <w:b/>
          <w:sz w:val="28"/>
          <w:szCs w:val="28"/>
        </w:rPr>
        <w:t>„</w:t>
      </w:r>
      <w:proofErr w:type="spellStart"/>
      <w:r w:rsidRPr="00280590">
        <w:rPr>
          <w:rFonts w:ascii="Times New Roman" w:hAnsi="Times New Roman"/>
          <w:b/>
          <w:sz w:val="28"/>
          <w:szCs w:val="28"/>
          <w:lang w:val="uk-UA"/>
        </w:rPr>
        <w:t>Іntel</w:t>
      </w:r>
      <w:proofErr w:type="spellEnd"/>
      <w:r w:rsidRPr="00280590">
        <w:rPr>
          <w:rFonts w:ascii="Times New Roman" w:hAnsi="Times New Roman"/>
          <w:b/>
          <w:sz w:val="28"/>
          <w:szCs w:val="28"/>
          <w:lang w:val="uk-UA"/>
        </w:rPr>
        <w:t xml:space="preserve">. Навчання для майбутнього” (комп’ютери, сканери, цифрова відеокамера, мультимедійний </w:t>
      </w:r>
      <w:proofErr w:type="spellStart"/>
      <w:r w:rsidRPr="00280590">
        <w:rPr>
          <w:rFonts w:ascii="Times New Roman" w:hAnsi="Times New Roman"/>
          <w:b/>
          <w:sz w:val="28"/>
          <w:szCs w:val="28"/>
          <w:lang w:val="uk-UA"/>
        </w:rPr>
        <w:t>про</w:t>
      </w:r>
      <w:r w:rsidR="0066065A">
        <w:rPr>
          <w:rFonts w:ascii="Times New Roman" w:hAnsi="Times New Roman"/>
          <w:b/>
          <w:sz w:val="28"/>
          <w:szCs w:val="28"/>
          <w:lang w:val="uk-UA"/>
        </w:rPr>
        <w:t>є</w:t>
      </w:r>
      <w:r w:rsidRPr="00280590">
        <w:rPr>
          <w:rFonts w:ascii="Times New Roman" w:hAnsi="Times New Roman"/>
          <w:b/>
          <w:sz w:val="28"/>
          <w:szCs w:val="28"/>
          <w:lang w:val="uk-UA"/>
        </w:rPr>
        <w:t>ктор</w:t>
      </w:r>
      <w:proofErr w:type="spellEnd"/>
      <w:r w:rsidRPr="00D748CA">
        <w:rPr>
          <w:rFonts w:ascii="Times New Roman" w:hAnsi="Times New Roman"/>
          <w:b/>
          <w:sz w:val="28"/>
          <w:szCs w:val="28"/>
          <w:lang w:val="uk-UA"/>
        </w:rPr>
        <w:t>).</w:t>
      </w:r>
    </w:p>
    <w:p w:rsidR="00E9153B" w:rsidRPr="00280590" w:rsidRDefault="00E9153B"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Підвищення кваліфікаційного рівня педагогічних працівників та рівня науково-методичного забезпечення (1 навчальна мультимедійна аудиторія).</w:t>
      </w:r>
    </w:p>
    <w:p w:rsidR="00B16A76" w:rsidRPr="00280590" w:rsidRDefault="00B16A76"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1.4. Придбання сервера для роботи обласного порталу та розміщення ресурсів електронної школи.</w:t>
      </w:r>
    </w:p>
    <w:p w:rsidR="00B16A76" w:rsidRPr="00280590" w:rsidRDefault="003B0AAE"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Для роботи обласного порталу та розміщення </w:t>
      </w:r>
      <w:r w:rsidR="006F2414" w:rsidRPr="00280590">
        <w:rPr>
          <w:rFonts w:ascii="Times New Roman" w:hAnsi="Times New Roman"/>
          <w:sz w:val="28"/>
          <w:szCs w:val="28"/>
          <w:lang w:val="uk-UA"/>
        </w:rPr>
        <w:t>ресурсів електро</w:t>
      </w:r>
      <w:r w:rsidR="00B16218" w:rsidRPr="00280590">
        <w:rPr>
          <w:rFonts w:ascii="Times New Roman" w:hAnsi="Times New Roman"/>
          <w:sz w:val="28"/>
          <w:szCs w:val="28"/>
          <w:lang w:val="uk-UA"/>
        </w:rPr>
        <w:t>н</w:t>
      </w:r>
      <w:r w:rsidR="006F2414" w:rsidRPr="00280590">
        <w:rPr>
          <w:rFonts w:ascii="Times New Roman" w:hAnsi="Times New Roman"/>
          <w:sz w:val="28"/>
          <w:szCs w:val="28"/>
          <w:lang w:val="uk-UA"/>
        </w:rPr>
        <w:t xml:space="preserve">ної школи </w:t>
      </w:r>
      <w:r w:rsidRPr="00280590">
        <w:rPr>
          <w:rFonts w:ascii="Times New Roman" w:hAnsi="Times New Roman"/>
          <w:sz w:val="28"/>
          <w:szCs w:val="28"/>
          <w:lang w:val="uk-UA"/>
        </w:rPr>
        <w:t xml:space="preserve"> був придбаний</w:t>
      </w:r>
      <w:r w:rsidR="00B16A76" w:rsidRPr="00280590">
        <w:rPr>
          <w:rFonts w:ascii="Times New Roman" w:hAnsi="Times New Roman"/>
          <w:sz w:val="28"/>
          <w:szCs w:val="28"/>
          <w:lang w:val="uk-UA"/>
        </w:rPr>
        <w:t xml:space="preserve"> сервер (перенесення матеріалів для дистанційного навчання педагогічних працівників та учнів з сервера Харківського авіаційного інституту на власний сервер).</w:t>
      </w:r>
    </w:p>
    <w:p w:rsidR="006F2414" w:rsidRPr="00280590" w:rsidRDefault="006F2414"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Затверджено відповідним бюджетом 400 тис. грн, фактично освоєно </w:t>
      </w:r>
      <w:r w:rsidR="007F5FEF" w:rsidRPr="00280590">
        <w:rPr>
          <w:rFonts w:ascii="Times New Roman" w:hAnsi="Times New Roman"/>
          <w:sz w:val="28"/>
          <w:szCs w:val="28"/>
          <w:lang w:val="uk-UA"/>
        </w:rPr>
        <w:br/>
      </w:r>
      <w:r w:rsidRPr="00280590">
        <w:rPr>
          <w:rFonts w:ascii="Times New Roman" w:hAnsi="Times New Roman"/>
          <w:sz w:val="28"/>
          <w:szCs w:val="28"/>
          <w:lang w:val="uk-UA"/>
        </w:rPr>
        <w:t>3</w:t>
      </w:r>
      <w:r w:rsidR="007F5FEF" w:rsidRPr="00280590">
        <w:rPr>
          <w:rFonts w:ascii="Times New Roman" w:hAnsi="Times New Roman"/>
          <w:sz w:val="28"/>
          <w:szCs w:val="28"/>
          <w:lang w:val="uk-UA"/>
        </w:rPr>
        <w:t>84,7 тис. грн.</w:t>
      </w:r>
    </w:p>
    <w:p w:rsidR="00B16A76" w:rsidRPr="00280590" w:rsidRDefault="00B16A76"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1.5. Створення обласної </w:t>
      </w:r>
      <w:proofErr w:type="spellStart"/>
      <w:r w:rsidRPr="00280590">
        <w:rPr>
          <w:rFonts w:ascii="Times New Roman" w:hAnsi="Times New Roman"/>
          <w:b/>
          <w:sz w:val="28"/>
          <w:szCs w:val="28"/>
          <w:lang w:val="uk-UA"/>
        </w:rPr>
        <w:t>відеостудії</w:t>
      </w:r>
      <w:proofErr w:type="spellEnd"/>
      <w:r w:rsidRPr="00280590">
        <w:rPr>
          <w:rFonts w:ascii="Times New Roman" w:hAnsi="Times New Roman"/>
          <w:b/>
          <w:sz w:val="28"/>
          <w:szCs w:val="28"/>
          <w:lang w:val="uk-UA"/>
        </w:rPr>
        <w:t xml:space="preserve"> для забезпечення наповнення контентом обласних електронних ресурсів.</w:t>
      </w:r>
    </w:p>
    <w:p w:rsidR="00B16A76" w:rsidRPr="00280590" w:rsidRDefault="00B35BE7"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Створено</w:t>
      </w:r>
      <w:r w:rsidR="008405A3" w:rsidRPr="00280590">
        <w:rPr>
          <w:rFonts w:ascii="Times New Roman" w:hAnsi="Times New Roman"/>
          <w:sz w:val="28"/>
          <w:szCs w:val="28"/>
          <w:lang w:val="uk-UA"/>
        </w:rPr>
        <w:t xml:space="preserve"> 1 </w:t>
      </w:r>
      <w:proofErr w:type="spellStart"/>
      <w:r w:rsidR="008405A3" w:rsidRPr="00280590">
        <w:rPr>
          <w:rFonts w:ascii="Times New Roman" w:hAnsi="Times New Roman"/>
          <w:sz w:val="28"/>
          <w:szCs w:val="28"/>
          <w:lang w:val="uk-UA"/>
        </w:rPr>
        <w:t>відеостудію</w:t>
      </w:r>
      <w:proofErr w:type="spellEnd"/>
      <w:r w:rsidR="00B16A76" w:rsidRPr="00280590">
        <w:rPr>
          <w:rFonts w:ascii="Times New Roman" w:hAnsi="Times New Roman"/>
          <w:sz w:val="28"/>
          <w:szCs w:val="28"/>
          <w:lang w:val="uk-UA"/>
        </w:rPr>
        <w:t xml:space="preserve"> (можливість створення відеозаписів уроків кращих вчителів області, проведення </w:t>
      </w:r>
      <w:proofErr w:type="spellStart"/>
      <w:r w:rsidR="00B16A76" w:rsidRPr="00280590">
        <w:rPr>
          <w:rFonts w:ascii="Times New Roman" w:hAnsi="Times New Roman"/>
          <w:sz w:val="28"/>
          <w:szCs w:val="28"/>
          <w:lang w:val="uk-UA"/>
        </w:rPr>
        <w:t>відеоконференцій</w:t>
      </w:r>
      <w:proofErr w:type="spellEnd"/>
      <w:r w:rsidR="00B16A76" w:rsidRPr="00280590">
        <w:rPr>
          <w:rFonts w:ascii="Times New Roman" w:hAnsi="Times New Roman"/>
          <w:sz w:val="28"/>
          <w:szCs w:val="28"/>
          <w:lang w:val="uk-UA"/>
        </w:rPr>
        <w:t xml:space="preserve">, </w:t>
      </w:r>
      <w:proofErr w:type="spellStart"/>
      <w:r w:rsidR="00B16A76" w:rsidRPr="00280590">
        <w:rPr>
          <w:rFonts w:ascii="Times New Roman" w:hAnsi="Times New Roman"/>
          <w:sz w:val="28"/>
          <w:szCs w:val="28"/>
          <w:lang w:val="uk-UA"/>
        </w:rPr>
        <w:t>відеонарад</w:t>
      </w:r>
      <w:proofErr w:type="spellEnd"/>
      <w:r w:rsidR="00B16A76" w:rsidRPr="00280590">
        <w:rPr>
          <w:rFonts w:ascii="Times New Roman" w:hAnsi="Times New Roman"/>
          <w:sz w:val="28"/>
          <w:szCs w:val="28"/>
          <w:lang w:val="uk-UA"/>
        </w:rPr>
        <w:t xml:space="preserve"> обласного, всеукраїнського, міжнародного рівнів).</w:t>
      </w:r>
    </w:p>
    <w:p w:rsidR="00B35BE7" w:rsidRPr="00280590" w:rsidRDefault="00B35BE7"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Затверджено відповідним бюджетом 100 тис. грн, фактично освоєно </w:t>
      </w:r>
      <w:r w:rsidR="007F5FEF" w:rsidRPr="00280590">
        <w:rPr>
          <w:rFonts w:ascii="Times New Roman" w:hAnsi="Times New Roman"/>
          <w:sz w:val="28"/>
          <w:szCs w:val="28"/>
          <w:lang w:val="uk-UA"/>
        </w:rPr>
        <w:br/>
        <w:t>37 тис. грн.</w:t>
      </w:r>
    </w:p>
    <w:p w:rsidR="00EA0B57" w:rsidRPr="00280590" w:rsidRDefault="008952A9"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1.9. Створення та функціонування інтерактивного освітнього порталу.</w:t>
      </w:r>
    </w:p>
    <w:p w:rsidR="008952A9" w:rsidRPr="00280590" w:rsidRDefault="008952A9"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Створено</w:t>
      </w:r>
      <w:r w:rsidR="008405A3" w:rsidRPr="00280590">
        <w:rPr>
          <w:rFonts w:ascii="Times New Roman" w:hAnsi="Times New Roman"/>
          <w:sz w:val="28"/>
          <w:szCs w:val="28"/>
          <w:lang w:val="uk-UA"/>
        </w:rPr>
        <w:t xml:space="preserve"> інтерактивний освітній портал </w:t>
      </w:r>
      <w:r w:rsidR="000008B1" w:rsidRPr="003076A8">
        <w:rPr>
          <w:rFonts w:ascii="Times New Roman" w:hAnsi="Times New Roman"/>
          <w:sz w:val="28"/>
          <w:szCs w:val="28"/>
        </w:rPr>
        <w:t>„</w:t>
      </w:r>
      <w:proofErr w:type="spellStart"/>
      <w:r w:rsidR="008405A3" w:rsidRPr="00280590">
        <w:rPr>
          <w:rFonts w:ascii="Times New Roman" w:hAnsi="Times New Roman"/>
          <w:sz w:val="28"/>
          <w:szCs w:val="28"/>
          <w:lang w:val="uk-UA"/>
        </w:rPr>
        <w:t>Ти#день</w:t>
      </w:r>
      <w:proofErr w:type="spellEnd"/>
      <w:r w:rsidR="008405A3" w:rsidRPr="00280590">
        <w:rPr>
          <w:rFonts w:ascii="Times New Roman" w:hAnsi="Times New Roman"/>
          <w:sz w:val="28"/>
          <w:szCs w:val="28"/>
          <w:lang w:val="uk-UA"/>
        </w:rPr>
        <w:t xml:space="preserve">”–  </w:t>
      </w:r>
      <w:r w:rsidRPr="00280590">
        <w:rPr>
          <w:rFonts w:ascii="Times New Roman" w:hAnsi="Times New Roman"/>
          <w:sz w:val="28"/>
          <w:szCs w:val="28"/>
          <w:lang w:val="uk-UA"/>
        </w:rPr>
        <w:t>http://week.dp.gov.ua/ (вивчення історії України).</w:t>
      </w:r>
    </w:p>
    <w:p w:rsidR="004D776E" w:rsidRPr="00280590" w:rsidRDefault="004D776E"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 Пропагування інклюзивної форми навчання в загальноосвітніх навчальних закладах.</w:t>
      </w:r>
    </w:p>
    <w:p w:rsidR="004D776E" w:rsidRPr="00280590" w:rsidRDefault="004D776E"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3.1. Роз’яснення та популяризація позитивного досвіду інклюзивної освіти серед педагогічних працівників, батьківської громадськості (створення відео</w:t>
      </w:r>
      <w:r w:rsidR="008405A3" w:rsidRPr="00280590">
        <w:rPr>
          <w:rFonts w:ascii="Times New Roman" w:hAnsi="Times New Roman"/>
          <w:b/>
          <w:sz w:val="28"/>
          <w:szCs w:val="28"/>
          <w:lang w:val="uk-UA"/>
        </w:rPr>
        <w:t>продукції</w:t>
      </w:r>
      <w:r w:rsidRPr="00280590">
        <w:rPr>
          <w:rFonts w:ascii="Times New Roman" w:hAnsi="Times New Roman"/>
          <w:b/>
          <w:sz w:val="28"/>
          <w:szCs w:val="28"/>
          <w:lang w:val="uk-UA"/>
        </w:rPr>
        <w:t xml:space="preserve">, </w:t>
      </w:r>
      <w:proofErr w:type="spellStart"/>
      <w:r w:rsidRPr="00280590">
        <w:rPr>
          <w:rFonts w:ascii="Times New Roman" w:hAnsi="Times New Roman"/>
          <w:b/>
          <w:sz w:val="28"/>
          <w:szCs w:val="28"/>
          <w:lang w:val="uk-UA"/>
        </w:rPr>
        <w:t>аудіопродукції</w:t>
      </w:r>
      <w:proofErr w:type="spellEnd"/>
      <w:r w:rsidRPr="00280590">
        <w:rPr>
          <w:rFonts w:ascii="Times New Roman" w:hAnsi="Times New Roman"/>
          <w:b/>
          <w:sz w:val="28"/>
          <w:szCs w:val="28"/>
          <w:lang w:val="uk-UA"/>
        </w:rPr>
        <w:t xml:space="preserve">, буклетів, </w:t>
      </w:r>
      <w:proofErr w:type="spellStart"/>
      <w:r w:rsidRPr="00280590">
        <w:rPr>
          <w:rFonts w:ascii="Times New Roman" w:hAnsi="Times New Roman"/>
          <w:b/>
          <w:sz w:val="28"/>
          <w:szCs w:val="28"/>
          <w:lang w:val="uk-UA"/>
        </w:rPr>
        <w:t>флаєрів</w:t>
      </w:r>
      <w:proofErr w:type="spellEnd"/>
      <w:r w:rsidRPr="00280590">
        <w:rPr>
          <w:rFonts w:ascii="Times New Roman" w:hAnsi="Times New Roman"/>
          <w:b/>
          <w:sz w:val="28"/>
          <w:szCs w:val="28"/>
          <w:lang w:val="uk-UA"/>
        </w:rPr>
        <w:t>, посібників, проведення семінарів, тренінгів тощо</w:t>
      </w:r>
      <w:r w:rsidR="009C3791" w:rsidRPr="00280590">
        <w:rPr>
          <w:rFonts w:ascii="Times New Roman" w:hAnsi="Times New Roman"/>
          <w:b/>
          <w:sz w:val="28"/>
          <w:szCs w:val="28"/>
          <w:lang w:val="uk-UA"/>
        </w:rPr>
        <w:t>)</w:t>
      </w:r>
      <w:r w:rsidR="00A803E9" w:rsidRPr="00280590">
        <w:rPr>
          <w:rFonts w:ascii="Times New Roman" w:hAnsi="Times New Roman"/>
          <w:b/>
          <w:sz w:val="28"/>
          <w:szCs w:val="28"/>
          <w:lang w:val="uk-UA"/>
        </w:rPr>
        <w:t>.</w:t>
      </w:r>
    </w:p>
    <w:p w:rsidR="009C3791" w:rsidRPr="00280590" w:rsidRDefault="009C3791"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Успішність впровадження інклюзивної освіти залежить від готовності педагогічних працівників вирішувати існуючі проблеми в освіті дітей з особливими потребами, розуміння інклюзії як цінності демократичного суспільства, зміни ставлення до дітей з особливими освітніми потребами з боку педагогів, батьків, пересічних громадян.</w:t>
      </w:r>
    </w:p>
    <w:p w:rsidR="004D776E" w:rsidRPr="00280590" w:rsidRDefault="009C3791"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w:t>
      </w:r>
      <w:r w:rsidR="004D776E" w:rsidRPr="00280590">
        <w:rPr>
          <w:rFonts w:ascii="Times New Roman" w:hAnsi="Times New Roman"/>
          <w:sz w:val="28"/>
          <w:szCs w:val="28"/>
          <w:lang w:val="uk-UA"/>
        </w:rPr>
        <w:t>20</w:t>
      </w:r>
      <w:r w:rsidR="008405A3" w:rsidRPr="00280590">
        <w:rPr>
          <w:rFonts w:ascii="Times New Roman" w:hAnsi="Times New Roman"/>
          <w:sz w:val="28"/>
          <w:szCs w:val="28"/>
          <w:lang w:val="uk-UA"/>
        </w:rPr>
        <w:t xml:space="preserve">17 році </w:t>
      </w:r>
      <w:r w:rsidR="00977A71">
        <w:rPr>
          <w:rFonts w:ascii="Times New Roman" w:hAnsi="Times New Roman"/>
          <w:sz w:val="28"/>
          <w:szCs w:val="28"/>
          <w:lang w:val="uk-UA"/>
        </w:rPr>
        <w:t>проведено інформаційну кампанію серед</w:t>
      </w:r>
      <w:r w:rsidR="00994EDD">
        <w:rPr>
          <w:rFonts w:ascii="Times New Roman" w:hAnsi="Times New Roman"/>
          <w:sz w:val="28"/>
          <w:szCs w:val="28"/>
          <w:lang w:val="uk-UA"/>
        </w:rPr>
        <w:t xml:space="preserve"> </w:t>
      </w:r>
      <w:r w:rsidR="004D776E" w:rsidRPr="00280590">
        <w:rPr>
          <w:rFonts w:ascii="Times New Roman" w:hAnsi="Times New Roman"/>
          <w:sz w:val="28"/>
          <w:szCs w:val="28"/>
          <w:lang w:val="uk-UA"/>
        </w:rPr>
        <w:t xml:space="preserve"> </w:t>
      </w:r>
      <w:r w:rsidR="008405A3" w:rsidRPr="00280590">
        <w:rPr>
          <w:rFonts w:ascii="Times New Roman" w:hAnsi="Times New Roman"/>
          <w:sz w:val="28"/>
          <w:szCs w:val="28"/>
          <w:lang w:val="uk-UA"/>
        </w:rPr>
        <w:t>500 000 осіб</w:t>
      </w:r>
      <w:r w:rsidRPr="00280590">
        <w:rPr>
          <w:rFonts w:ascii="Times New Roman" w:hAnsi="Times New Roman"/>
          <w:sz w:val="28"/>
          <w:szCs w:val="28"/>
          <w:lang w:val="uk-UA"/>
        </w:rPr>
        <w:t>.</w:t>
      </w:r>
    </w:p>
    <w:p w:rsidR="00B35BE7" w:rsidRPr="00280590" w:rsidRDefault="00B35BE7"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Заплановано програмою 500</w:t>
      </w:r>
      <w:r w:rsidR="009C3791" w:rsidRPr="00280590">
        <w:rPr>
          <w:rFonts w:ascii="Times New Roman" w:hAnsi="Times New Roman"/>
          <w:sz w:val="28"/>
          <w:szCs w:val="28"/>
          <w:lang w:val="uk-UA"/>
        </w:rPr>
        <w:t xml:space="preserve"> тис. грн, з</w:t>
      </w:r>
      <w:r w:rsidRPr="00280590">
        <w:rPr>
          <w:rFonts w:ascii="Times New Roman" w:hAnsi="Times New Roman"/>
          <w:sz w:val="28"/>
          <w:szCs w:val="28"/>
          <w:lang w:val="uk-UA"/>
        </w:rPr>
        <w:t>атверджено відповідним бюджетом 500 тис. грн</w:t>
      </w:r>
      <w:r w:rsidR="009C3791" w:rsidRPr="00280590">
        <w:rPr>
          <w:rFonts w:ascii="Times New Roman" w:hAnsi="Times New Roman"/>
          <w:sz w:val="28"/>
          <w:szCs w:val="28"/>
          <w:lang w:val="uk-UA"/>
        </w:rPr>
        <w:t>, фактично освоєно 400 тис. грн.</w:t>
      </w:r>
    </w:p>
    <w:p w:rsidR="0057564E" w:rsidRPr="00280590" w:rsidRDefault="00F123E5"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lastRenderedPageBreak/>
        <w:t xml:space="preserve">Проєкт 6. </w:t>
      </w:r>
      <w:r w:rsidR="000008B1" w:rsidRPr="000008B1">
        <w:rPr>
          <w:rFonts w:ascii="Times New Roman" w:hAnsi="Times New Roman"/>
          <w:b/>
          <w:sz w:val="28"/>
          <w:szCs w:val="28"/>
        </w:rPr>
        <w:t>„</w:t>
      </w:r>
      <w:r w:rsidR="0057564E" w:rsidRPr="00280590">
        <w:rPr>
          <w:rFonts w:ascii="Times New Roman" w:hAnsi="Times New Roman"/>
          <w:b/>
          <w:sz w:val="28"/>
          <w:szCs w:val="28"/>
          <w:lang w:val="uk-UA"/>
        </w:rPr>
        <w:t>Шкільна бібліотека”</w:t>
      </w:r>
    </w:p>
    <w:p w:rsidR="0057564E" w:rsidRPr="00280590" w:rsidRDefault="0057564E" w:rsidP="00F273F6">
      <w:pPr>
        <w:pStyle w:val="21"/>
        <w:spacing w:after="0" w:line="240" w:lineRule="auto"/>
        <w:ind w:left="0" w:firstLine="709"/>
        <w:jc w:val="both"/>
        <w:rPr>
          <w:rFonts w:ascii="Times New Roman" w:hAnsi="Times New Roman"/>
          <w:b/>
          <w:sz w:val="28"/>
          <w:szCs w:val="28"/>
          <w:lang w:val="uk-UA"/>
        </w:rPr>
      </w:pPr>
    </w:p>
    <w:p w:rsidR="00555DAC" w:rsidRPr="00280590" w:rsidRDefault="00555DAC"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Інформаційне забезпечення навчально-виховного процесу</w:t>
      </w:r>
      <w:r w:rsidR="00F123E5" w:rsidRPr="00280590">
        <w:rPr>
          <w:rFonts w:ascii="Times New Roman" w:hAnsi="Times New Roman"/>
          <w:b/>
          <w:sz w:val="28"/>
          <w:szCs w:val="28"/>
          <w:lang w:val="uk-UA"/>
        </w:rPr>
        <w:t>.</w:t>
      </w:r>
    </w:p>
    <w:p w:rsidR="00555DAC" w:rsidRPr="00280590" w:rsidRDefault="00555DAC"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1.1. Забезпечення бібліотек закладів професійної (професійно-технічної) освіти, закладів фахової передвищої освіти сучасною комп’ютерною технікою, вільним доступом до мережі </w:t>
      </w:r>
      <w:r w:rsidR="00625C09" w:rsidRPr="00625C09">
        <w:rPr>
          <w:rFonts w:ascii="Times New Roman" w:hAnsi="Times New Roman"/>
          <w:b/>
          <w:sz w:val="28"/>
          <w:szCs w:val="28"/>
          <w:lang w:val="uk-UA"/>
        </w:rPr>
        <w:t>„</w:t>
      </w:r>
      <w:r w:rsidRPr="00280590">
        <w:rPr>
          <w:rFonts w:ascii="Times New Roman" w:hAnsi="Times New Roman"/>
          <w:b/>
          <w:sz w:val="28"/>
          <w:szCs w:val="28"/>
          <w:lang w:val="uk-UA"/>
        </w:rPr>
        <w:t>Інтернет</w:t>
      </w:r>
      <w:r w:rsidR="00625C09" w:rsidRPr="00280590">
        <w:rPr>
          <w:rFonts w:ascii="Times New Roman" w:hAnsi="Times New Roman"/>
          <w:b/>
          <w:sz w:val="28"/>
          <w:szCs w:val="28"/>
          <w:lang w:val="uk-UA"/>
        </w:rPr>
        <w:t>”</w:t>
      </w:r>
      <w:r w:rsidRPr="00280590">
        <w:rPr>
          <w:rFonts w:ascii="Times New Roman" w:hAnsi="Times New Roman"/>
          <w:b/>
          <w:sz w:val="28"/>
          <w:szCs w:val="28"/>
          <w:lang w:val="uk-UA"/>
        </w:rPr>
        <w:t>.</w:t>
      </w:r>
    </w:p>
    <w:p w:rsidR="00555DAC" w:rsidRPr="00280590" w:rsidRDefault="00F123E5" w:rsidP="00F273F6">
      <w:pPr>
        <w:shd w:val="clear" w:color="auto" w:fill="FFFFFF"/>
        <w:spacing w:after="0" w:line="240" w:lineRule="auto"/>
        <w:ind w:firstLine="709"/>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У</w:t>
      </w:r>
      <w:r w:rsidR="00555DAC" w:rsidRPr="00280590">
        <w:rPr>
          <w:rFonts w:ascii="Times New Roman" w:eastAsia="Times New Roman" w:hAnsi="Times New Roman"/>
          <w:sz w:val="28"/>
          <w:szCs w:val="28"/>
          <w:lang w:eastAsia="ru-RU"/>
        </w:rPr>
        <w:t xml:space="preserve">сі бібліотеки </w:t>
      </w:r>
      <w:hyperlink r:id="rId10" w:history="1">
        <w:r w:rsidR="00172997" w:rsidRPr="00280590">
          <w:rPr>
            <w:rFonts w:ascii="Times New Roman" w:eastAsia="Times New Roman" w:hAnsi="Times New Roman"/>
            <w:sz w:val="28"/>
            <w:szCs w:val="28"/>
            <w:lang w:eastAsia="ru-RU"/>
          </w:rPr>
          <w:t>закладів професійної (професійно-технічної) освіти</w:t>
        </w:r>
      </w:hyperlink>
      <w:r w:rsidR="00172997" w:rsidRPr="00280590">
        <w:rPr>
          <w:rFonts w:ascii="Times New Roman" w:eastAsia="Times New Roman" w:hAnsi="Times New Roman"/>
          <w:sz w:val="28"/>
          <w:szCs w:val="28"/>
          <w:lang w:eastAsia="ru-RU"/>
        </w:rPr>
        <w:t xml:space="preserve"> та  закладів фахової передвищої освіти </w:t>
      </w:r>
      <w:r w:rsidR="00555DAC" w:rsidRPr="00280590">
        <w:rPr>
          <w:rFonts w:ascii="Times New Roman" w:eastAsia="Times New Roman" w:hAnsi="Times New Roman"/>
          <w:sz w:val="28"/>
          <w:szCs w:val="28"/>
          <w:lang w:eastAsia="ru-RU"/>
        </w:rPr>
        <w:t>забезпечені комп’ютерною технікою та вільним доступом до мережі Інтернет.</w:t>
      </w:r>
    </w:p>
    <w:p w:rsidR="00172997" w:rsidRPr="00280590" w:rsidRDefault="00172997" w:rsidP="00F273F6">
      <w:pPr>
        <w:pStyle w:val="21"/>
        <w:spacing w:after="0" w:line="240" w:lineRule="auto"/>
        <w:ind w:left="0" w:firstLine="709"/>
        <w:jc w:val="both"/>
        <w:rPr>
          <w:rFonts w:ascii="Times New Roman" w:hAnsi="Times New Roman"/>
          <w:b/>
          <w:sz w:val="28"/>
          <w:szCs w:val="28"/>
          <w:lang w:val="uk-UA"/>
        </w:rPr>
      </w:pPr>
    </w:p>
    <w:p w:rsidR="0057564E" w:rsidRPr="00280590" w:rsidRDefault="0057564E"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 Забезпечення літературою</w:t>
      </w:r>
      <w:r w:rsidR="00F123E5" w:rsidRPr="00280590">
        <w:rPr>
          <w:rFonts w:ascii="Times New Roman" w:hAnsi="Times New Roman"/>
          <w:b/>
          <w:sz w:val="28"/>
          <w:szCs w:val="28"/>
          <w:lang w:val="uk-UA"/>
        </w:rPr>
        <w:t>.</w:t>
      </w:r>
    </w:p>
    <w:p w:rsidR="0057564E" w:rsidRPr="00280590" w:rsidRDefault="0057564E"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Придбання підручників, посібників, літератури (навчально-методичної, науково-методичної, довідкової, художньої та краєзнавчої), творів національної та світової літератури, науково-популярних видань з різних галузей знань закладів дошкільної, середньої, позашкільної  освіти, професійної (професійно-технічної) освіти, за</w:t>
      </w:r>
      <w:r w:rsidR="00F123E5" w:rsidRPr="00280590">
        <w:rPr>
          <w:rFonts w:ascii="Times New Roman" w:hAnsi="Times New Roman"/>
          <w:b/>
          <w:sz w:val="28"/>
          <w:szCs w:val="28"/>
          <w:lang w:val="uk-UA"/>
        </w:rPr>
        <w:t>кладів фахової перед</w:t>
      </w:r>
      <w:r w:rsidRPr="00280590">
        <w:rPr>
          <w:rFonts w:ascii="Times New Roman" w:hAnsi="Times New Roman"/>
          <w:b/>
          <w:sz w:val="28"/>
          <w:szCs w:val="28"/>
          <w:lang w:val="uk-UA"/>
        </w:rPr>
        <w:t>вищої освіти.</w:t>
      </w:r>
    </w:p>
    <w:p w:rsidR="0057564E" w:rsidRPr="00280590" w:rsidRDefault="00F123E5"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2013 рік – придбано </w:t>
      </w:r>
      <w:r w:rsidR="0057564E" w:rsidRPr="00280590">
        <w:rPr>
          <w:rFonts w:ascii="Times New Roman" w:hAnsi="Times New Roman"/>
          <w:sz w:val="28"/>
          <w:szCs w:val="28"/>
          <w:lang w:val="uk-UA"/>
        </w:rPr>
        <w:t>5072 од. хрестоматій</w:t>
      </w:r>
      <w:r w:rsidR="00A803E9" w:rsidRPr="00280590">
        <w:rPr>
          <w:rFonts w:ascii="Times New Roman" w:hAnsi="Times New Roman"/>
          <w:sz w:val="28"/>
          <w:szCs w:val="28"/>
          <w:lang w:val="uk-UA"/>
        </w:rPr>
        <w:t>;</w:t>
      </w:r>
    </w:p>
    <w:p w:rsidR="0057564E" w:rsidRPr="00280590" w:rsidRDefault="0057564E"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2014 рік</w:t>
      </w:r>
      <w:r w:rsidR="00F123E5"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 придбано 522 000 </w:t>
      </w:r>
      <w:r w:rsidR="00FE522D" w:rsidRPr="00280590">
        <w:rPr>
          <w:rFonts w:ascii="Times New Roman" w:hAnsi="Times New Roman"/>
          <w:sz w:val="28"/>
          <w:szCs w:val="28"/>
          <w:lang w:val="uk-UA"/>
        </w:rPr>
        <w:t>од</w:t>
      </w:r>
      <w:r w:rsidR="00F123E5" w:rsidRPr="00280590">
        <w:rPr>
          <w:rFonts w:ascii="Times New Roman" w:hAnsi="Times New Roman"/>
          <w:sz w:val="28"/>
          <w:szCs w:val="28"/>
          <w:lang w:val="uk-UA"/>
        </w:rPr>
        <w:t>.</w:t>
      </w:r>
      <w:r w:rsidRPr="00280590">
        <w:rPr>
          <w:rFonts w:ascii="Times New Roman" w:hAnsi="Times New Roman"/>
          <w:sz w:val="28"/>
          <w:szCs w:val="28"/>
          <w:lang w:val="uk-UA"/>
        </w:rPr>
        <w:t xml:space="preserve"> </w:t>
      </w:r>
      <w:r w:rsidR="00FE522D" w:rsidRPr="00280590">
        <w:rPr>
          <w:rFonts w:ascii="Times New Roman" w:hAnsi="Times New Roman"/>
          <w:sz w:val="28"/>
          <w:szCs w:val="28"/>
          <w:lang w:val="uk-UA"/>
        </w:rPr>
        <w:t>підручників</w:t>
      </w:r>
      <w:r w:rsidR="00A803E9" w:rsidRPr="00280590">
        <w:rPr>
          <w:rFonts w:ascii="Times New Roman" w:hAnsi="Times New Roman"/>
          <w:sz w:val="28"/>
          <w:szCs w:val="28"/>
          <w:lang w:val="uk-UA"/>
        </w:rPr>
        <w:t>;</w:t>
      </w:r>
    </w:p>
    <w:p w:rsidR="00FE522D" w:rsidRPr="00280590" w:rsidRDefault="00F123E5"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2015 рік – </w:t>
      </w:r>
      <w:r w:rsidR="0057564E" w:rsidRPr="00280590">
        <w:rPr>
          <w:rFonts w:ascii="Times New Roman" w:hAnsi="Times New Roman"/>
          <w:sz w:val="28"/>
          <w:szCs w:val="28"/>
          <w:lang w:val="uk-UA"/>
        </w:rPr>
        <w:t>придбано 212</w:t>
      </w:r>
      <w:r w:rsidR="00FE522D" w:rsidRPr="00280590">
        <w:rPr>
          <w:rFonts w:ascii="Times New Roman" w:hAnsi="Times New Roman"/>
          <w:sz w:val="28"/>
          <w:szCs w:val="28"/>
          <w:lang w:val="uk-UA"/>
        </w:rPr>
        <w:t> </w:t>
      </w:r>
      <w:r w:rsidR="0057564E" w:rsidRPr="00280590">
        <w:rPr>
          <w:rFonts w:ascii="Times New Roman" w:hAnsi="Times New Roman"/>
          <w:sz w:val="28"/>
          <w:szCs w:val="28"/>
          <w:lang w:val="uk-UA"/>
        </w:rPr>
        <w:t xml:space="preserve">800 </w:t>
      </w:r>
      <w:r w:rsidR="00FE522D" w:rsidRPr="00280590">
        <w:rPr>
          <w:rFonts w:ascii="Times New Roman" w:hAnsi="Times New Roman"/>
          <w:sz w:val="28"/>
          <w:szCs w:val="28"/>
          <w:lang w:val="uk-UA"/>
        </w:rPr>
        <w:t>од</w:t>
      </w:r>
      <w:r w:rsidRPr="00280590">
        <w:rPr>
          <w:rFonts w:ascii="Times New Roman" w:hAnsi="Times New Roman"/>
          <w:sz w:val="28"/>
          <w:szCs w:val="28"/>
          <w:lang w:val="uk-UA"/>
        </w:rPr>
        <w:t>.</w:t>
      </w:r>
      <w:r w:rsidR="00FE522D" w:rsidRPr="00280590">
        <w:rPr>
          <w:rFonts w:ascii="Times New Roman" w:hAnsi="Times New Roman"/>
          <w:sz w:val="28"/>
          <w:szCs w:val="28"/>
          <w:lang w:val="uk-UA"/>
        </w:rPr>
        <w:t xml:space="preserve"> підручників</w:t>
      </w:r>
      <w:r w:rsidR="00A803E9" w:rsidRPr="00280590">
        <w:rPr>
          <w:rFonts w:ascii="Times New Roman" w:hAnsi="Times New Roman"/>
          <w:sz w:val="28"/>
          <w:szCs w:val="28"/>
          <w:lang w:val="uk-UA"/>
        </w:rPr>
        <w:t>;</w:t>
      </w:r>
    </w:p>
    <w:p w:rsidR="0057564E" w:rsidRPr="00280590" w:rsidRDefault="00FE522D"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2016 рік </w:t>
      </w:r>
      <w:r w:rsidR="00F123E5" w:rsidRPr="00280590">
        <w:rPr>
          <w:rFonts w:ascii="Times New Roman" w:hAnsi="Times New Roman"/>
          <w:sz w:val="28"/>
          <w:szCs w:val="28"/>
          <w:lang w:val="uk-UA"/>
        </w:rPr>
        <w:t xml:space="preserve">– </w:t>
      </w:r>
      <w:r w:rsidRPr="00280590">
        <w:rPr>
          <w:rFonts w:ascii="Times New Roman" w:hAnsi="Times New Roman"/>
          <w:sz w:val="28"/>
          <w:szCs w:val="28"/>
          <w:lang w:val="uk-UA"/>
        </w:rPr>
        <w:t>придбано 653 600 од</w:t>
      </w:r>
      <w:r w:rsidR="00F123E5" w:rsidRPr="00280590">
        <w:rPr>
          <w:rFonts w:ascii="Times New Roman" w:hAnsi="Times New Roman"/>
          <w:sz w:val="28"/>
          <w:szCs w:val="28"/>
          <w:lang w:val="uk-UA"/>
        </w:rPr>
        <w:t>.</w:t>
      </w:r>
      <w:r w:rsidRPr="00280590">
        <w:rPr>
          <w:rFonts w:ascii="Times New Roman" w:hAnsi="Times New Roman"/>
          <w:sz w:val="28"/>
          <w:szCs w:val="28"/>
          <w:lang w:val="uk-UA"/>
        </w:rPr>
        <w:t xml:space="preserve"> підручників</w:t>
      </w:r>
      <w:r w:rsidR="00A803E9" w:rsidRPr="00280590">
        <w:rPr>
          <w:rFonts w:ascii="Times New Roman" w:hAnsi="Times New Roman"/>
          <w:sz w:val="28"/>
          <w:szCs w:val="28"/>
          <w:lang w:val="uk-UA"/>
        </w:rPr>
        <w:t>.</w:t>
      </w:r>
    </w:p>
    <w:p w:rsidR="00160FB3" w:rsidRPr="00280590" w:rsidRDefault="00594D07" w:rsidP="00F273F6">
      <w:pPr>
        <w:pStyle w:val="a9"/>
        <w:spacing w:before="0" w:beforeAutospacing="0" w:after="0" w:afterAutospacing="0"/>
        <w:ind w:firstLine="709"/>
        <w:jc w:val="both"/>
        <w:rPr>
          <w:sz w:val="28"/>
          <w:szCs w:val="28"/>
          <w:lang w:eastAsia="ru-RU"/>
        </w:rPr>
      </w:pPr>
      <w:r w:rsidRPr="00280590">
        <w:rPr>
          <w:sz w:val="28"/>
          <w:szCs w:val="28"/>
          <w:lang w:eastAsia="ru-RU"/>
        </w:rPr>
        <w:t xml:space="preserve">На </w:t>
      </w:r>
      <w:r w:rsidR="00F123E5" w:rsidRPr="00280590">
        <w:rPr>
          <w:sz w:val="28"/>
          <w:szCs w:val="28"/>
          <w:lang w:eastAsia="ru-RU"/>
        </w:rPr>
        <w:t>цей</w:t>
      </w:r>
      <w:r w:rsidRPr="00280590">
        <w:rPr>
          <w:sz w:val="28"/>
          <w:szCs w:val="28"/>
          <w:lang w:eastAsia="ru-RU"/>
        </w:rPr>
        <w:t xml:space="preserve"> захід  за 2013 – 2016 роки </w:t>
      </w:r>
      <w:r w:rsidR="00160FB3" w:rsidRPr="00280590">
        <w:rPr>
          <w:sz w:val="28"/>
          <w:szCs w:val="28"/>
          <w:lang w:eastAsia="ru-RU"/>
        </w:rPr>
        <w:t>загальний обсяг</w:t>
      </w:r>
      <w:r w:rsidRPr="00280590">
        <w:rPr>
          <w:sz w:val="28"/>
          <w:szCs w:val="28"/>
          <w:lang w:eastAsia="ru-RU"/>
        </w:rPr>
        <w:t xml:space="preserve"> фінансування,</w:t>
      </w:r>
      <w:r w:rsidR="006F4BCC" w:rsidRPr="00280590">
        <w:rPr>
          <w:sz w:val="28"/>
          <w:szCs w:val="28"/>
          <w:lang w:eastAsia="ru-RU"/>
        </w:rPr>
        <w:t xml:space="preserve"> який було затверджено відповідними бюджетами за 2012 – 2021 роки </w:t>
      </w:r>
      <w:r w:rsidR="00160FB3" w:rsidRPr="00280590">
        <w:rPr>
          <w:sz w:val="28"/>
          <w:szCs w:val="28"/>
          <w:lang w:eastAsia="ru-RU"/>
        </w:rPr>
        <w:t xml:space="preserve">– </w:t>
      </w:r>
      <w:r w:rsidR="007B18EE">
        <w:rPr>
          <w:sz w:val="28"/>
          <w:szCs w:val="28"/>
          <w:lang w:eastAsia="ru-RU"/>
        </w:rPr>
        <w:br/>
      </w:r>
      <w:r w:rsidRPr="00280590">
        <w:rPr>
          <w:sz w:val="28"/>
          <w:szCs w:val="28"/>
          <w:lang w:eastAsia="ru-RU"/>
        </w:rPr>
        <w:t>65</w:t>
      </w:r>
      <w:r w:rsidR="00A803E9" w:rsidRPr="00280590">
        <w:rPr>
          <w:sz w:val="28"/>
          <w:szCs w:val="28"/>
          <w:lang w:eastAsia="ru-RU"/>
        </w:rPr>
        <w:t xml:space="preserve"> </w:t>
      </w:r>
      <w:r w:rsidRPr="00280590">
        <w:rPr>
          <w:sz w:val="28"/>
          <w:szCs w:val="28"/>
          <w:lang w:eastAsia="ru-RU"/>
        </w:rPr>
        <w:t>328,4</w:t>
      </w:r>
      <w:r w:rsidR="00160FB3" w:rsidRPr="00280590">
        <w:rPr>
          <w:sz w:val="28"/>
          <w:szCs w:val="28"/>
          <w:lang w:eastAsia="ru-RU"/>
        </w:rPr>
        <w:t xml:space="preserve"> ти</w:t>
      </w:r>
      <w:r w:rsidRPr="00280590">
        <w:rPr>
          <w:sz w:val="28"/>
          <w:szCs w:val="28"/>
          <w:lang w:eastAsia="ru-RU"/>
        </w:rPr>
        <w:t>с. грн, з державного бюджету – 55</w:t>
      </w:r>
      <w:r w:rsidR="00A803E9" w:rsidRPr="00280590">
        <w:rPr>
          <w:sz w:val="28"/>
          <w:szCs w:val="28"/>
          <w:lang w:eastAsia="ru-RU"/>
        </w:rPr>
        <w:t xml:space="preserve"> </w:t>
      </w:r>
      <w:r w:rsidRPr="00280590">
        <w:rPr>
          <w:sz w:val="28"/>
          <w:szCs w:val="28"/>
          <w:lang w:eastAsia="ru-RU"/>
        </w:rPr>
        <w:t>671,1 тис. грн, з обласного бюджету</w:t>
      </w:r>
      <w:r w:rsidR="007B18EE">
        <w:rPr>
          <w:sz w:val="28"/>
          <w:szCs w:val="28"/>
          <w:lang w:eastAsia="ru-RU"/>
        </w:rPr>
        <w:t xml:space="preserve"> </w:t>
      </w:r>
      <w:r w:rsidRPr="00280590">
        <w:rPr>
          <w:sz w:val="28"/>
          <w:szCs w:val="28"/>
          <w:lang w:eastAsia="ru-RU"/>
        </w:rPr>
        <w:t>– 9</w:t>
      </w:r>
      <w:r w:rsidR="00A803E9" w:rsidRPr="00280590">
        <w:rPr>
          <w:sz w:val="28"/>
          <w:szCs w:val="28"/>
          <w:lang w:eastAsia="ru-RU"/>
        </w:rPr>
        <w:t xml:space="preserve"> </w:t>
      </w:r>
      <w:r w:rsidRPr="00280590">
        <w:rPr>
          <w:sz w:val="28"/>
          <w:szCs w:val="28"/>
          <w:lang w:eastAsia="ru-RU"/>
        </w:rPr>
        <w:t>657, 3</w:t>
      </w:r>
      <w:r w:rsidR="00160FB3" w:rsidRPr="00280590">
        <w:rPr>
          <w:sz w:val="28"/>
          <w:szCs w:val="28"/>
          <w:lang w:eastAsia="ru-RU"/>
        </w:rPr>
        <w:t xml:space="preserve"> тис. грн</w:t>
      </w:r>
      <w:r w:rsidR="00C075A2">
        <w:rPr>
          <w:sz w:val="28"/>
          <w:szCs w:val="28"/>
          <w:lang w:eastAsia="ru-RU"/>
        </w:rPr>
        <w:t>.</w:t>
      </w:r>
      <w:r w:rsidR="00160FB3" w:rsidRPr="00280590">
        <w:rPr>
          <w:sz w:val="28"/>
          <w:szCs w:val="28"/>
          <w:lang w:eastAsia="ru-RU"/>
        </w:rPr>
        <w:t xml:space="preserve"> </w:t>
      </w:r>
    </w:p>
    <w:p w:rsidR="00160FB3" w:rsidRPr="00280590" w:rsidRDefault="00160FB3" w:rsidP="00F273F6">
      <w:pPr>
        <w:pStyle w:val="a9"/>
        <w:spacing w:before="0" w:beforeAutospacing="0" w:after="0" w:afterAutospacing="0"/>
        <w:ind w:firstLine="709"/>
        <w:jc w:val="both"/>
        <w:rPr>
          <w:sz w:val="28"/>
          <w:szCs w:val="28"/>
          <w:lang w:eastAsia="ru-RU"/>
        </w:rPr>
      </w:pPr>
      <w:r w:rsidRPr="00280590">
        <w:rPr>
          <w:sz w:val="28"/>
          <w:szCs w:val="28"/>
          <w:lang w:eastAsia="ru-RU"/>
        </w:rPr>
        <w:t>Фактично освоєно</w:t>
      </w:r>
      <w:r w:rsidR="007F5FEF" w:rsidRPr="00280590">
        <w:rPr>
          <w:sz w:val="28"/>
          <w:szCs w:val="28"/>
          <w:lang w:eastAsia="ru-RU"/>
        </w:rPr>
        <w:t xml:space="preserve"> загальний обсяг</w:t>
      </w:r>
      <w:r w:rsidR="00F123E5" w:rsidRPr="00280590">
        <w:rPr>
          <w:sz w:val="28"/>
          <w:szCs w:val="28"/>
          <w:lang w:eastAsia="ru-RU"/>
        </w:rPr>
        <w:t xml:space="preserve"> </w:t>
      </w:r>
      <w:r w:rsidRPr="00280590">
        <w:rPr>
          <w:sz w:val="28"/>
          <w:szCs w:val="28"/>
          <w:lang w:eastAsia="ru-RU"/>
        </w:rPr>
        <w:t xml:space="preserve">– </w:t>
      </w:r>
      <w:r w:rsidR="00594D07" w:rsidRPr="00280590">
        <w:rPr>
          <w:sz w:val="28"/>
          <w:szCs w:val="28"/>
          <w:lang w:eastAsia="ru-RU"/>
        </w:rPr>
        <w:t>56</w:t>
      </w:r>
      <w:r w:rsidR="00A803E9" w:rsidRPr="00280590">
        <w:rPr>
          <w:sz w:val="28"/>
          <w:szCs w:val="28"/>
          <w:lang w:eastAsia="ru-RU"/>
        </w:rPr>
        <w:t xml:space="preserve"> </w:t>
      </w:r>
      <w:r w:rsidR="00594D07" w:rsidRPr="00280590">
        <w:rPr>
          <w:sz w:val="28"/>
          <w:szCs w:val="28"/>
          <w:lang w:eastAsia="ru-RU"/>
        </w:rPr>
        <w:t xml:space="preserve">245,1 тис. грн, державного бюджету </w:t>
      </w:r>
      <w:r w:rsidR="007B18EE">
        <w:rPr>
          <w:sz w:val="28"/>
          <w:szCs w:val="28"/>
          <w:lang w:eastAsia="ru-RU"/>
        </w:rPr>
        <w:t xml:space="preserve">– </w:t>
      </w:r>
      <w:r w:rsidR="00594D07" w:rsidRPr="00280590">
        <w:rPr>
          <w:sz w:val="28"/>
          <w:szCs w:val="28"/>
          <w:lang w:eastAsia="ru-RU"/>
        </w:rPr>
        <w:t>47</w:t>
      </w:r>
      <w:r w:rsidR="00A803E9" w:rsidRPr="00280590">
        <w:rPr>
          <w:sz w:val="28"/>
          <w:szCs w:val="28"/>
          <w:lang w:eastAsia="ru-RU"/>
        </w:rPr>
        <w:t xml:space="preserve"> </w:t>
      </w:r>
      <w:r w:rsidR="00594D07" w:rsidRPr="00280590">
        <w:rPr>
          <w:sz w:val="28"/>
          <w:szCs w:val="28"/>
          <w:lang w:eastAsia="ru-RU"/>
        </w:rPr>
        <w:t xml:space="preserve">097,6 тис. грн, обласного </w:t>
      </w:r>
      <w:r w:rsidR="007F5FEF" w:rsidRPr="00280590">
        <w:rPr>
          <w:sz w:val="28"/>
          <w:szCs w:val="28"/>
          <w:lang w:eastAsia="ru-RU"/>
        </w:rPr>
        <w:t xml:space="preserve">бюджету </w:t>
      </w:r>
      <w:r w:rsidR="007B18EE">
        <w:rPr>
          <w:sz w:val="28"/>
          <w:szCs w:val="28"/>
          <w:lang w:eastAsia="ru-RU"/>
        </w:rPr>
        <w:t xml:space="preserve">– </w:t>
      </w:r>
      <w:r w:rsidR="007F5FEF" w:rsidRPr="00280590">
        <w:rPr>
          <w:sz w:val="28"/>
          <w:szCs w:val="28"/>
          <w:lang w:eastAsia="ru-RU"/>
        </w:rPr>
        <w:t>9 147,5 тис.</w:t>
      </w:r>
      <w:r w:rsidR="00F123E5" w:rsidRPr="00280590">
        <w:rPr>
          <w:sz w:val="28"/>
          <w:szCs w:val="28"/>
          <w:lang w:eastAsia="ru-RU"/>
        </w:rPr>
        <w:t xml:space="preserve"> </w:t>
      </w:r>
      <w:r w:rsidR="007F5FEF" w:rsidRPr="00280590">
        <w:rPr>
          <w:sz w:val="28"/>
          <w:szCs w:val="28"/>
          <w:lang w:eastAsia="ru-RU"/>
        </w:rPr>
        <w:t>грн.</w:t>
      </w:r>
    </w:p>
    <w:p w:rsidR="0057564E" w:rsidRPr="00280590" w:rsidRDefault="0057564E"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2.2. Здійснення послуг зі зберігання підручників та придбаної літератури, які надходять за рахунок коштів державного та обласного бюджетів.</w:t>
      </w:r>
    </w:p>
    <w:p w:rsidR="00574CF3" w:rsidRPr="00280590" w:rsidRDefault="00574CF3" w:rsidP="00F273F6">
      <w:pPr>
        <w:spacing w:after="0" w:line="240" w:lineRule="auto"/>
        <w:ind w:firstLine="709"/>
        <w:jc w:val="both"/>
        <w:rPr>
          <w:rFonts w:ascii="Times New Roman" w:hAnsi="Times New Roman"/>
          <w:sz w:val="28"/>
          <w:szCs w:val="28"/>
        </w:rPr>
      </w:pPr>
      <w:r w:rsidRPr="00280590">
        <w:rPr>
          <w:rFonts w:ascii="Times New Roman" w:eastAsia="Times New Roman" w:hAnsi="Times New Roman"/>
          <w:sz w:val="28"/>
          <w:szCs w:val="28"/>
          <w:lang w:eastAsia="ru-RU"/>
        </w:rPr>
        <w:t>На виконання постанови Кабінету Міністрів України</w:t>
      </w:r>
      <w:r w:rsidR="00A85CE0">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ru-RU"/>
        </w:rPr>
        <w:t>від 23</w:t>
      </w:r>
      <w:r w:rsidR="0066065A">
        <w:rPr>
          <w:rFonts w:ascii="Times New Roman" w:eastAsia="Times New Roman" w:hAnsi="Times New Roman"/>
          <w:sz w:val="28"/>
          <w:szCs w:val="28"/>
          <w:lang w:eastAsia="ru-RU"/>
        </w:rPr>
        <w:t xml:space="preserve"> січня </w:t>
      </w:r>
      <w:r w:rsidR="0066065A">
        <w:rPr>
          <w:rFonts w:ascii="Times New Roman" w:eastAsia="Times New Roman" w:hAnsi="Times New Roman"/>
          <w:sz w:val="28"/>
          <w:szCs w:val="28"/>
          <w:lang w:eastAsia="ru-RU"/>
        </w:rPr>
        <w:br/>
      </w:r>
      <w:r w:rsidRPr="00280590">
        <w:rPr>
          <w:rFonts w:ascii="Times New Roman" w:eastAsia="Times New Roman" w:hAnsi="Times New Roman"/>
          <w:sz w:val="28"/>
          <w:szCs w:val="28"/>
          <w:lang w:eastAsia="ru-RU"/>
        </w:rPr>
        <w:t xml:space="preserve">2019 </w:t>
      </w:r>
      <w:r w:rsidR="0066065A">
        <w:rPr>
          <w:rFonts w:ascii="Times New Roman" w:eastAsia="Times New Roman" w:hAnsi="Times New Roman"/>
          <w:sz w:val="28"/>
          <w:szCs w:val="28"/>
          <w:lang w:eastAsia="ru-RU"/>
        </w:rPr>
        <w:t xml:space="preserve">року </w:t>
      </w:r>
      <w:r w:rsidRPr="00280590">
        <w:rPr>
          <w:rFonts w:ascii="Times New Roman" w:eastAsia="Times New Roman" w:hAnsi="Times New Roman"/>
          <w:sz w:val="28"/>
          <w:szCs w:val="28"/>
          <w:lang w:eastAsia="ru-RU"/>
        </w:rPr>
        <w:t xml:space="preserve">№ 41 </w:t>
      </w:r>
      <w:r w:rsidR="000008B1" w:rsidRPr="003076A8">
        <w:rPr>
          <w:rFonts w:ascii="Times New Roman" w:hAnsi="Times New Roman"/>
          <w:sz w:val="28"/>
          <w:szCs w:val="28"/>
          <w:lang w:eastAsia="ru-RU"/>
        </w:rPr>
        <w:t>„</w:t>
      </w:r>
      <w:r w:rsidRPr="00280590">
        <w:rPr>
          <w:rFonts w:ascii="Times New Roman" w:eastAsia="Times New Roman" w:hAnsi="Times New Roman"/>
          <w:sz w:val="28"/>
          <w:szCs w:val="28"/>
          <w:lang w:eastAsia="ru-RU"/>
        </w:rPr>
        <w:t>Про затвердження Порядку забезпечення підручниками та посібниками здобувачів повної загальної середньої ос</w:t>
      </w:r>
      <w:r w:rsidR="00F123E5" w:rsidRPr="00280590">
        <w:rPr>
          <w:rFonts w:ascii="Times New Roman" w:eastAsia="Times New Roman" w:hAnsi="Times New Roman"/>
          <w:sz w:val="28"/>
          <w:szCs w:val="28"/>
          <w:lang w:eastAsia="ru-RU"/>
        </w:rPr>
        <w:t>віти і педагогічних працівників</w:t>
      </w:r>
      <w:r w:rsidRPr="00280590">
        <w:rPr>
          <w:rFonts w:ascii="Times New Roman" w:eastAsia="Times New Roman" w:hAnsi="Times New Roman"/>
          <w:sz w:val="28"/>
          <w:szCs w:val="28"/>
          <w:lang w:eastAsia="ru-RU"/>
        </w:rPr>
        <w:t>”</w:t>
      </w:r>
      <w:r w:rsidR="00FC7799" w:rsidRPr="00280590">
        <w:rPr>
          <w:rFonts w:ascii="Times New Roman" w:eastAsia="Times New Roman" w:hAnsi="Times New Roman"/>
          <w:sz w:val="28"/>
          <w:szCs w:val="28"/>
          <w:lang w:eastAsia="ru-RU"/>
        </w:rPr>
        <w:t xml:space="preserve"> для безоплатного забезпечення</w:t>
      </w:r>
      <w:r w:rsidR="00FC7799" w:rsidRPr="00280590">
        <w:rPr>
          <w:rFonts w:ascii="Times New Roman" w:hAnsi="Times New Roman"/>
          <w:sz w:val="28"/>
          <w:szCs w:val="28"/>
        </w:rPr>
        <w:t xml:space="preserve"> підручниками (зокрема електронними та з </w:t>
      </w:r>
      <w:proofErr w:type="spellStart"/>
      <w:r w:rsidR="00FC7799" w:rsidRPr="00280590">
        <w:rPr>
          <w:rFonts w:ascii="Times New Roman" w:hAnsi="Times New Roman"/>
          <w:sz w:val="28"/>
          <w:szCs w:val="28"/>
        </w:rPr>
        <w:t>аудіосупроводом</w:t>
      </w:r>
      <w:proofErr w:type="spellEnd"/>
      <w:r w:rsidR="00FC7799" w:rsidRPr="00280590">
        <w:rPr>
          <w:rFonts w:ascii="Times New Roman" w:hAnsi="Times New Roman"/>
          <w:sz w:val="28"/>
          <w:szCs w:val="28"/>
        </w:rPr>
        <w:t>, у тому числі для дітей з особливими освітніми потребами) та посібниками, яким надано відповідний гриф,</w:t>
      </w:r>
      <w:r w:rsidRPr="00280590">
        <w:rPr>
          <w:rFonts w:ascii="Times New Roman" w:eastAsia="Times New Roman" w:hAnsi="Times New Roman"/>
          <w:sz w:val="28"/>
          <w:szCs w:val="28"/>
          <w:lang w:eastAsia="ru-RU"/>
        </w:rPr>
        <w:t xml:space="preserve"> </w:t>
      </w:r>
      <w:r w:rsidR="00FC7799" w:rsidRPr="00280590">
        <w:rPr>
          <w:rFonts w:ascii="Times New Roman" w:eastAsia="Times New Roman" w:hAnsi="Times New Roman"/>
          <w:sz w:val="28"/>
          <w:szCs w:val="28"/>
          <w:lang w:eastAsia="ru-RU"/>
        </w:rPr>
        <w:t>що</w:t>
      </w:r>
      <w:r w:rsidRPr="00280590">
        <w:rPr>
          <w:rFonts w:ascii="Times New Roman" w:eastAsia="Times New Roman" w:hAnsi="Times New Roman"/>
          <w:sz w:val="28"/>
          <w:szCs w:val="28"/>
          <w:lang w:eastAsia="ru-RU"/>
        </w:rPr>
        <w:t xml:space="preserve"> надходять від Міністерства освіти і науки</w:t>
      </w:r>
      <w:r w:rsidR="00F123E5" w:rsidRPr="00280590">
        <w:rPr>
          <w:rFonts w:ascii="Times New Roman" w:eastAsia="Times New Roman" w:hAnsi="Times New Roman"/>
          <w:sz w:val="28"/>
          <w:szCs w:val="28"/>
          <w:lang w:eastAsia="ru-RU"/>
        </w:rPr>
        <w:t>,</w:t>
      </w:r>
      <w:r w:rsidRPr="00280590">
        <w:rPr>
          <w:rFonts w:ascii="Times New Roman" w:eastAsia="Times New Roman" w:hAnsi="Times New Roman"/>
          <w:sz w:val="28"/>
          <w:szCs w:val="28"/>
          <w:lang w:eastAsia="ru-RU"/>
        </w:rPr>
        <w:t xml:space="preserve"> </w:t>
      </w:r>
      <w:r w:rsidR="00FC7799" w:rsidRPr="00280590">
        <w:rPr>
          <w:rFonts w:ascii="Times New Roman" w:eastAsia="Times New Roman" w:hAnsi="Times New Roman"/>
          <w:sz w:val="28"/>
          <w:szCs w:val="28"/>
          <w:lang w:eastAsia="ru-RU"/>
        </w:rPr>
        <w:t>з метою</w:t>
      </w:r>
      <w:r w:rsidRPr="00280590">
        <w:rPr>
          <w:rFonts w:ascii="Times New Roman" w:eastAsia="Times New Roman" w:hAnsi="Times New Roman"/>
          <w:sz w:val="28"/>
          <w:szCs w:val="28"/>
          <w:lang w:eastAsia="ru-RU"/>
        </w:rPr>
        <w:t xml:space="preserve"> </w:t>
      </w:r>
      <w:r w:rsidRPr="00280590">
        <w:rPr>
          <w:rFonts w:ascii="Times New Roman" w:hAnsi="Times New Roman"/>
          <w:sz w:val="28"/>
          <w:szCs w:val="28"/>
        </w:rPr>
        <w:t>забезпечення здобувачів повної загальної середньої освіти і педагогічних працівників закладів освіти, що забезпечують здобуття по</w:t>
      </w:r>
      <w:r w:rsidR="00FC7799" w:rsidRPr="00280590">
        <w:rPr>
          <w:rFonts w:ascii="Times New Roman" w:hAnsi="Times New Roman"/>
          <w:sz w:val="28"/>
          <w:szCs w:val="28"/>
        </w:rPr>
        <w:t>вної загальної середньої освіти, щорічно планувались видатки на здійснення послуг зі зберігання підручників та літератури, які надходять за рахунок коштів державного бюджету.</w:t>
      </w:r>
    </w:p>
    <w:p w:rsidR="001970D8" w:rsidRPr="00280590" w:rsidRDefault="00F123E5" w:rsidP="00F273F6">
      <w:pPr>
        <w:pStyle w:val="21"/>
        <w:spacing w:after="0" w:line="230" w:lineRule="auto"/>
        <w:ind w:left="0" w:firstLine="709"/>
        <w:jc w:val="both"/>
        <w:rPr>
          <w:rFonts w:ascii="Times New Roman" w:hAnsi="Times New Roman"/>
          <w:sz w:val="28"/>
          <w:szCs w:val="28"/>
          <w:lang w:val="uk-UA"/>
        </w:rPr>
      </w:pPr>
      <w:r w:rsidRPr="00280590">
        <w:rPr>
          <w:rFonts w:ascii="Times New Roman" w:eastAsia="Calibri" w:hAnsi="Times New Roman"/>
          <w:sz w:val="28"/>
          <w:szCs w:val="28"/>
          <w:lang w:val="uk-UA" w:eastAsia="en-US"/>
        </w:rPr>
        <w:lastRenderedPageBreak/>
        <w:t>Отже</w:t>
      </w:r>
      <w:r w:rsidR="00937B35">
        <w:rPr>
          <w:rFonts w:ascii="Times New Roman" w:eastAsia="Calibri" w:hAnsi="Times New Roman"/>
          <w:sz w:val="28"/>
          <w:szCs w:val="28"/>
          <w:lang w:val="uk-UA" w:eastAsia="en-US"/>
        </w:rPr>
        <w:t>,</w:t>
      </w:r>
      <w:r w:rsidR="00FC7799" w:rsidRPr="00280590">
        <w:rPr>
          <w:rFonts w:ascii="Times New Roman" w:eastAsia="Calibri" w:hAnsi="Times New Roman"/>
          <w:sz w:val="28"/>
          <w:szCs w:val="28"/>
          <w:lang w:val="uk-UA" w:eastAsia="en-US"/>
        </w:rPr>
        <w:t xml:space="preserve"> н</w:t>
      </w:r>
      <w:r w:rsidR="00E9064D" w:rsidRPr="00280590">
        <w:rPr>
          <w:rFonts w:ascii="Times New Roman" w:eastAsia="Calibri" w:hAnsi="Times New Roman"/>
          <w:sz w:val="28"/>
          <w:szCs w:val="28"/>
          <w:lang w:val="uk-UA" w:eastAsia="en-US"/>
        </w:rPr>
        <w:t xml:space="preserve">а забезпечення </w:t>
      </w:r>
      <w:r w:rsidR="00B35BE7" w:rsidRPr="00280590">
        <w:rPr>
          <w:rFonts w:ascii="Times New Roman" w:eastAsia="Calibri" w:hAnsi="Times New Roman"/>
          <w:sz w:val="28"/>
          <w:szCs w:val="28"/>
          <w:lang w:val="uk-UA" w:eastAsia="en-US"/>
        </w:rPr>
        <w:t>поповнення бібліотечних фондів закладів</w:t>
      </w:r>
      <w:r w:rsidR="00B35BE7" w:rsidRPr="00280590">
        <w:rPr>
          <w:rFonts w:ascii="Times New Roman" w:hAnsi="Times New Roman"/>
          <w:sz w:val="28"/>
          <w:szCs w:val="28"/>
          <w:lang w:val="uk-UA"/>
        </w:rPr>
        <w:t xml:space="preserve"> освіти </w:t>
      </w:r>
      <w:r w:rsidR="00E9064D" w:rsidRPr="00280590">
        <w:rPr>
          <w:rFonts w:ascii="Times New Roman" w:hAnsi="Times New Roman"/>
          <w:sz w:val="28"/>
          <w:szCs w:val="28"/>
          <w:lang w:val="uk-UA"/>
        </w:rPr>
        <w:t>з</w:t>
      </w:r>
      <w:r w:rsidR="00F7272C" w:rsidRPr="00280590">
        <w:rPr>
          <w:rFonts w:ascii="Times New Roman" w:hAnsi="Times New Roman"/>
          <w:sz w:val="28"/>
          <w:szCs w:val="28"/>
          <w:lang w:val="uk-UA"/>
        </w:rPr>
        <w:t>дійснено</w:t>
      </w:r>
      <w:r w:rsidR="001970D8" w:rsidRPr="00280590">
        <w:rPr>
          <w:rFonts w:ascii="Times New Roman" w:hAnsi="Times New Roman"/>
          <w:sz w:val="28"/>
          <w:szCs w:val="28"/>
          <w:lang w:val="uk-UA"/>
        </w:rPr>
        <w:t xml:space="preserve"> послуг</w:t>
      </w:r>
      <w:r w:rsidR="00F7272C" w:rsidRPr="00280590">
        <w:rPr>
          <w:rFonts w:ascii="Times New Roman" w:hAnsi="Times New Roman"/>
          <w:sz w:val="28"/>
          <w:szCs w:val="28"/>
          <w:lang w:val="uk-UA"/>
        </w:rPr>
        <w:t>и</w:t>
      </w:r>
      <w:r w:rsidR="001970D8" w:rsidRPr="00280590">
        <w:rPr>
          <w:rFonts w:ascii="Times New Roman" w:hAnsi="Times New Roman"/>
          <w:sz w:val="28"/>
          <w:szCs w:val="28"/>
          <w:lang w:val="uk-UA"/>
        </w:rPr>
        <w:t xml:space="preserve"> </w:t>
      </w:r>
      <w:r w:rsidR="00F7272C" w:rsidRPr="00280590">
        <w:rPr>
          <w:rFonts w:ascii="Times New Roman" w:hAnsi="Times New Roman"/>
          <w:sz w:val="28"/>
          <w:szCs w:val="28"/>
          <w:lang w:val="uk-UA"/>
        </w:rPr>
        <w:t>зі</w:t>
      </w:r>
      <w:r w:rsidR="001970D8" w:rsidRPr="00280590">
        <w:rPr>
          <w:rFonts w:ascii="Times New Roman" w:hAnsi="Times New Roman"/>
          <w:sz w:val="28"/>
          <w:szCs w:val="28"/>
          <w:lang w:val="uk-UA"/>
        </w:rPr>
        <w:t xml:space="preserve"> зберігання підру</w:t>
      </w:r>
      <w:r w:rsidR="00FC7799" w:rsidRPr="00280590">
        <w:rPr>
          <w:rFonts w:ascii="Times New Roman" w:hAnsi="Times New Roman"/>
          <w:sz w:val="28"/>
          <w:szCs w:val="28"/>
          <w:lang w:val="uk-UA"/>
        </w:rPr>
        <w:t>чників та літератури:</w:t>
      </w:r>
    </w:p>
    <w:p w:rsidR="0057564E" w:rsidRPr="00280590" w:rsidRDefault="00E9064D"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2013 р</w:t>
      </w:r>
      <w:r w:rsidR="00F123E5" w:rsidRPr="00280590">
        <w:rPr>
          <w:rFonts w:ascii="Times New Roman" w:hAnsi="Times New Roman"/>
          <w:sz w:val="28"/>
          <w:szCs w:val="28"/>
          <w:lang w:val="uk-UA"/>
        </w:rPr>
        <w:t>ік</w:t>
      </w:r>
      <w:r w:rsidRPr="00280590">
        <w:rPr>
          <w:rFonts w:ascii="Times New Roman" w:hAnsi="Times New Roman"/>
          <w:sz w:val="28"/>
          <w:szCs w:val="28"/>
          <w:lang w:val="uk-UA"/>
        </w:rPr>
        <w:t xml:space="preserve"> здійснено</w:t>
      </w:r>
      <w:r w:rsidR="0057564E" w:rsidRPr="00280590">
        <w:rPr>
          <w:rFonts w:ascii="Times New Roman" w:hAnsi="Times New Roman"/>
          <w:sz w:val="28"/>
          <w:szCs w:val="28"/>
          <w:lang w:val="uk-UA"/>
        </w:rPr>
        <w:t xml:space="preserve"> послуг</w:t>
      </w:r>
      <w:r w:rsidRPr="00280590">
        <w:rPr>
          <w:rFonts w:ascii="Times New Roman" w:hAnsi="Times New Roman"/>
          <w:sz w:val="28"/>
          <w:szCs w:val="28"/>
          <w:lang w:val="uk-UA"/>
        </w:rPr>
        <w:t>и</w:t>
      </w:r>
      <w:r w:rsidR="00F123E5" w:rsidRPr="00280590">
        <w:rPr>
          <w:rFonts w:ascii="Times New Roman" w:hAnsi="Times New Roman"/>
          <w:sz w:val="28"/>
          <w:szCs w:val="28"/>
          <w:lang w:val="uk-UA"/>
        </w:rPr>
        <w:t xml:space="preserve"> із зберігання – </w:t>
      </w:r>
      <w:r w:rsidR="00B35BE7" w:rsidRPr="00280590">
        <w:rPr>
          <w:rFonts w:ascii="Times New Roman" w:hAnsi="Times New Roman"/>
          <w:sz w:val="28"/>
          <w:szCs w:val="28"/>
          <w:lang w:val="uk-UA"/>
        </w:rPr>
        <w:t>758,6 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2014 </w:t>
      </w:r>
      <w:r w:rsidR="00F123E5" w:rsidRPr="00280590">
        <w:rPr>
          <w:rFonts w:ascii="Times New Roman" w:hAnsi="Times New Roman"/>
          <w:sz w:val="28"/>
          <w:szCs w:val="28"/>
          <w:lang w:val="uk-UA"/>
        </w:rPr>
        <w:t xml:space="preserve">рік здійснення послуг із зберігання – </w:t>
      </w:r>
      <w:r w:rsidRPr="00280590">
        <w:rPr>
          <w:rFonts w:ascii="Times New Roman" w:hAnsi="Times New Roman"/>
          <w:sz w:val="28"/>
          <w:szCs w:val="28"/>
          <w:lang w:val="uk-UA"/>
        </w:rPr>
        <w:t xml:space="preserve">464 185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2015 </w:t>
      </w:r>
      <w:r w:rsidR="00F123E5" w:rsidRPr="00280590">
        <w:rPr>
          <w:rFonts w:ascii="Times New Roman" w:hAnsi="Times New Roman"/>
          <w:sz w:val="28"/>
          <w:szCs w:val="28"/>
          <w:lang w:val="uk-UA"/>
        </w:rPr>
        <w:t xml:space="preserve">рік </w:t>
      </w:r>
      <w:r w:rsidRPr="00280590">
        <w:rPr>
          <w:rFonts w:ascii="Times New Roman" w:hAnsi="Times New Roman"/>
          <w:sz w:val="28"/>
          <w:szCs w:val="28"/>
          <w:lang w:val="uk-UA"/>
        </w:rPr>
        <w:t>здійснення послуг із зберігання</w:t>
      </w:r>
      <w:r w:rsidR="00F123E5"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571 115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2016 </w:t>
      </w:r>
      <w:r w:rsidR="00F123E5" w:rsidRPr="00280590">
        <w:rPr>
          <w:rFonts w:ascii="Times New Roman" w:hAnsi="Times New Roman"/>
          <w:sz w:val="28"/>
          <w:szCs w:val="28"/>
          <w:lang w:val="uk-UA"/>
        </w:rPr>
        <w:t xml:space="preserve">рік </w:t>
      </w:r>
      <w:r w:rsidRPr="00280590">
        <w:rPr>
          <w:rFonts w:ascii="Times New Roman" w:hAnsi="Times New Roman"/>
          <w:sz w:val="28"/>
          <w:szCs w:val="28"/>
          <w:lang w:val="uk-UA"/>
        </w:rPr>
        <w:t xml:space="preserve">здійснення послуг із зберігання </w:t>
      </w:r>
      <w:r w:rsidR="00F123E5" w:rsidRPr="00280590">
        <w:rPr>
          <w:rFonts w:ascii="Times New Roman" w:hAnsi="Times New Roman"/>
          <w:sz w:val="28"/>
          <w:szCs w:val="28"/>
          <w:lang w:val="uk-UA"/>
        </w:rPr>
        <w:t xml:space="preserve">– </w:t>
      </w:r>
      <w:r w:rsidRPr="00280590">
        <w:rPr>
          <w:rFonts w:ascii="Times New Roman" w:hAnsi="Times New Roman"/>
          <w:sz w:val="28"/>
          <w:szCs w:val="28"/>
          <w:lang w:val="uk-UA"/>
        </w:rPr>
        <w:t xml:space="preserve">653 554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2017</w:t>
      </w:r>
      <w:r w:rsidR="00F123E5" w:rsidRPr="00280590">
        <w:rPr>
          <w:rFonts w:ascii="Times New Roman" w:hAnsi="Times New Roman"/>
          <w:sz w:val="28"/>
          <w:szCs w:val="28"/>
          <w:lang w:val="uk-UA"/>
        </w:rPr>
        <w:t xml:space="preserve"> рік </w:t>
      </w:r>
      <w:r w:rsidRPr="00280590">
        <w:rPr>
          <w:rFonts w:ascii="Times New Roman" w:hAnsi="Times New Roman"/>
          <w:sz w:val="28"/>
          <w:szCs w:val="28"/>
          <w:lang w:val="uk-UA"/>
        </w:rPr>
        <w:t>здійсненн</w:t>
      </w:r>
      <w:r w:rsidR="00F123E5" w:rsidRPr="00280590">
        <w:rPr>
          <w:rFonts w:ascii="Times New Roman" w:hAnsi="Times New Roman"/>
          <w:sz w:val="28"/>
          <w:szCs w:val="28"/>
          <w:lang w:val="uk-UA"/>
        </w:rPr>
        <w:t xml:space="preserve">я послуг із зберігання – </w:t>
      </w:r>
      <w:r w:rsidR="00B35BE7" w:rsidRPr="00280590">
        <w:rPr>
          <w:rFonts w:ascii="Times New Roman" w:hAnsi="Times New Roman"/>
          <w:sz w:val="28"/>
          <w:szCs w:val="28"/>
          <w:lang w:val="uk-UA"/>
        </w:rPr>
        <w:t>678 674 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2018 </w:t>
      </w:r>
      <w:r w:rsidR="00F123E5" w:rsidRPr="00280590">
        <w:rPr>
          <w:rFonts w:ascii="Times New Roman" w:hAnsi="Times New Roman"/>
          <w:sz w:val="28"/>
          <w:szCs w:val="28"/>
          <w:lang w:val="uk-UA"/>
        </w:rPr>
        <w:t xml:space="preserve">рік </w:t>
      </w:r>
      <w:r w:rsidRPr="00280590">
        <w:rPr>
          <w:rFonts w:ascii="Times New Roman" w:hAnsi="Times New Roman"/>
          <w:sz w:val="28"/>
          <w:szCs w:val="28"/>
          <w:lang w:val="uk-UA"/>
        </w:rPr>
        <w:t>здійс</w:t>
      </w:r>
      <w:r w:rsidR="00CC301F" w:rsidRPr="00280590">
        <w:rPr>
          <w:rFonts w:ascii="Times New Roman" w:hAnsi="Times New Roman"/>
          <w:sz w:val="28"/>
          <w:szCs w:val="28"/>
          <w:lang w:val="uk-UA"/>
        </w:rPr>
        <w:t>нення послуг із зберігання</w:t>
      </w:r>
      <w:r w:rsidR="00F123E5" w:rsidRPr="00280590">
        <w:rPr>
          <w:rFonts w:ascii="Times New Roman" w:hAnsi="Times New Roman"/>
          <w:sz w:val="28"/>
          <w:szCs w:val="28"/>
          <w:lang w:val="uk-UA"/>
        </w:rPr>
        <w:t xml:space="preserve"> – </w:t>
      </w:r>
      <w:r w:rsidR="00CC301F" w:rsidRPr="00280590">
        <w:rPr>
          <w:rFonts w:ascii="Times New Roman" w:hAnsi="Times New Roman"/>
          <w:sz w:val="28"/>
          <w:szCs w:val="28"/>
          <w:lang w:val="uk-UA"/>
        </w:rPr>
        <w:t>1 112 694</w:t>
      </w:r>
      <w:r w:rsidRPr="00280590">
        <w:rPr>
          <w:rFonts w:ascii="Times New Roman" w:hAnsi="Times New Roman"/>
          <w:sz w:val="28"/>
          <w:szCs w:val="28"/>
          <w:lang w:val="uk-UA"/>
        </w:rPr>
        <w:t xml:space="preserve">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w:t>
      </w:r>
      <w:r w:rsidR="00F123E5" w:rsidRPr="00280590">
        <w:rPr>
          <w:rFonts w:ascii="Times New Roman" w:hAnsi="Times New Roman"/>
          <w:sz w:val="28"/>
          <w:szCs w:val="28"/>
          <w:lang w:val="uk-UA"/>
        </w:rPr>
        <w:t xml:space="preserve">рік </w:t>
      </w:r>
      <w:r w:rsidRPr="00280590">
        <w:rPr>
          <w:rFonts w:ascii="Times New Roman" w:hAnsi="Times New Roman"/>
          <w:sz w:val="28"/>
          <w:szCs w:val="28"/>
          <w:lang w:val="uk-UA"/>
        </w:rPr>
        <w:t>здійснення послуг із зберігання</w:t>
      </w:r>
      <w:r w:rsidR="00F123E5" w:rsidRPr="00280590">
        <w:rPr>
          <w:rFonts w:ascii="Times New Roman" w:hAnsi="Times New Roman"/>
          <w:sz w:val="28"/>
          <w:szCs w:val="28"/>
          <w:lang w:val="uk-UA"/>
        </w:rPr>
        <w:t xml:space="preserve"> – </w:t>
      </w:r>
      <w:r w:rsidR="00851BC6" w:rsidRPr="00280590">
        <w:rPr>
          <w:rFonts w:ascii="Times New Roman" w:hAnsi="Times New Roman"/>
          <w:sz w:val="28"/>
          <w:szCs w:val="28"/>
          <w:lang w:val="uk-UA"/>
        </w:rPr>
        <w:t>1 308 425</w:t>
      </w:r>
      <w:r w:rsidRPr="00280590">
        <w:rPr>
          <w:rFonts w:ascii="Times New Roman" w:hAnsi="Times New Roman"/>
          <w:sz w:val="28"/>
          <w:szCs w:val="28"/>
          <w:lang w:val="uk-UA"/>
        </w:rPr>
        <w:t xml:space="preserve">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57564E" w:rsidRPr="00280590" w:rsidRDefault="0057564E"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w:t>
      </w:r>
      <w:r w:rsidR="00F123E5" w:rsidRPr="00280590">
        <w:rPr>
          <w:rFonts w:ascii="Times New Roman" w:hAnsi="Times New Roman"/>
          <w:sz w:val="28"/>
          <w:szCs w:val="28"/>
          <w:lang w:val="uk-UA"/>
        </w:rPr>
        <w:t xml:space="preserve">рік здійснення послуг із зберігання – </w:t>
      </w:r>
      <w:r w:rsidRPr="00280590">
        <w:rPr>
          <w:rFonts w:ascii="Times New Roman" w:hAnsi="Times New Roman"/>
          <w:sz w:val="28"/>
          <w:szCs w:val="28"/>
          <w:lang w:val="uk-UA"/>
        </w:rPr>
        <w:t xml:space="preserve">783 566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r w:rsidR="00937B35">
        <w:rPr>
          <w:rFonts w:ascii="Times New Roman" w:hAnsi="Times New Roman"/>
          <w:sz w:val="28"/>
          <w:szCs w:val="28"/>
          <w:lang w:val="uk-UA"/>
        </w:rPr>
        <w:t>.</w:t>
      </w:r>
      <w:r w:rsidR="00B35BE7" w:rsidRPr="00280590">
        <w:rPr>
          <w:rFonts w:ascii="Times New Roman" w:hAnsi="Times New Roman"/>
          <w:sz w:val="28"/>
          <w:szCs w:val="28"/>
          <w:lang w:val="uk-UA"/>
        </w:rPr>
        <w:t>;</w:t>
      </w:r>
    </w:p>
    <w:p w:rsidR="008952A9" w:rsidRPr="00280590" w:rsidRDefault="0057564E" w:rsidP="00F273F6">
      <w:pPr>
        <w:pStyle w:val="21"/>
        <w:spacing w:after="0" w:line="230" w:lineRule="auto"/>
        <w:ind w:left="0" w:firstLine="709"/>
        <w:jc w:val="both"/>
        <w:rPr>
          <w:rFonts w:ascii="Times New Roman" w:hAnsi="Times New Roman"/>
          <w:b/>
          <w:sz w:val="28"/>
          <w:szCs w:val="28"/>
          <w:lang w:val="uk-UA"/>
        </w:rPr>
      </w:pPr>
      <w:r w:rsidRPr="00280590">
        <w:rPr>
          <w:rFonts w:ascii="Times New Roman" w:hAnsi="Times New Roman"/>
          <w:sz w:val="28"/>
          <w:szCs w:val="28"/>
          <w:lang w:val="uk-UA"/>
        </w:rPr>
        <w:t xml:space="preserve">2021 </w:t>
      </w:r>
      <w:r w:rsidR="00F123E5" w:rsidRPr="00280590">
        <w:rPr>
          <w:rFonts w:ascii="Times New Roman" w:hAnsi="Times New Roman"/>
          <w:sz w:val="28"/>
          <w:szCs w:val="28"/>
          <w:lang w:val="uk-UA"/>
        </w:rPr>
        <w:t xml:space="preserve">рік </w:t>
      </w:r>
      <w:r w:rsidRPr="00280590">
        <w:rPr>
          <w:rFonts w:ascii="Times New Roman" w:hAnsi="Times New Roman"/>
          <w:sz w:val="28"/>
          <w:szCs w:val="28"/>
          <w:lang w:val="uk-UA"/>
        </w:rPr>
        <w:t>здійснення послуг із зберігання</w:t>
      </w:r>
      <w:r w:rsidR="00F123E5"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839 633 </w:t>
      </w:r>
      <w:r w:rsidR="00B35BE7" w:rsidRPr="00280590">
        <w:rPr>
          <w:rFonts w:ascii="Times New Roman" w:hAnsi="Times New Roman"/>
          <w:sz w:val="28"/>
          <w:szCs w:val="28"/>
          <w:lang w:val="uk-UA"/>
        </w:rPr>
        <w:t>тис.</w:t>
      </w:r>
      <w:r w:rsidR="00937B35">
        <w:rPr>
          <w:rFonts w:ascii="Times New Roman" w:hAnsi="Times New Roman"/>
          <w:sz w:val="28"/>
          <w:szCs w:val="28"/>
          <w:lang w:val="uk-UA"/>
        </w:rPr>
        <w:t xml:space="preserve"> </w:t>
      </w:r>
      <w:r w:rsidR="00B35BE7" w:rsidRPr="00280590">
        <w:rPr>
          <w:rFonts w:ascii="Times New Roman" w:hAnsi="Times New Roman"/>
          <w:sz w:val="28"/>
          <w:szCs w:val="28"/>
          <w:lang w:val="uk-UA"/>
        </w:rPr>
        <w:t>од.</w:t>
      </w:r>
    </w:p>
    <w:p w:rsidR="009C3791" w:rsidRPr="00280590" w:rsidRDefault="009C3791" w:rsidP="00F273F6">
      <w:pPr>
        <w:spacing w:after="0" w:line="230" w:lineRule="auto"/>
        <w:ind w:firstLine="709"/>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 xml:space="preserve">На </w:t>
      </w:r>
      <w:r w:rsidR="00F123E5" w:rsidRPr="00280590">
        <w:rPr>
          <w:rFonts w:ascii="Times New Roman" w:eastAsia="Times New Roman" w:hAnsi="Times New Roman"/>
          <w:sz w:val="28"/>
          <w:szCs w:val="28"/>
          <w:lang w:eastAsia="ru-RU"/>
        </w:rPr>
        <w:t>цей</w:t>
      </w:r>
      <w:r w:rsidRPr="00280590">
        <w:rPr>
          <w:rFonts w:ascii="Times New Roman" w:eastAsia="Times New Roman" w:hAnsi="Times New Roman"/>
          <w:sz w:val="28"/>
          <w:szCs w:val="28"/>
          <w:lang w:eastAsia="ru-RU"/>
        </w:rPr>
        <w:t xml:space="preserve"> захід </w:t>
      </w:r>
      <w:r w:rsidR="00F123E5" w:rsidRPr="00280590">
        <w:rPr>
          <w:rFonts w:ascii="Times New Roman" w:eastAsia="Times New Roman" w:hAnsi="Times New Roman"/>
          <w:sz w:val="28"/>
          <w:szCs w:val="28"/>
          <w:lang w:eastAsia="ru-RU"/>
        </w:rPr>
        <w:t>П</w:t>
      </w:r>
      <w:r w:rsidRPr="00280590">
        <w:rPr>
          <w:rFonts w:ascii="Times New Roman" w:eastAsia="Times New Roman" w:hAnsi="Times New Roman"/>
          <w:sz w:val="28"/>
          <w:szCs w:val="28"/>
          <w:lang w:eastAsia="ru-RU"/>
        </w:rPr>
        <w:t xml:space="preserve">рограми обсяг фінансування, який було затверджено </w:t>
      </w:r>
      <w:r w:rsidRPr="00FC3AE2">
        <w:rPr>
          <w:rFonts w:ascii="Times New Roman" w:eastAsia="Times New Roman" w:hAnsi="Times New Roman"/>
          <w:spacing w:val="-2"/>
          <w:sz w:val="28"/>
          <w:szCs w:val="28"/>
          <w:lang w:eastAsia="ru-RU"/>
        </w:rPr>
        <w:t>відповідними бюджетами за 2012 – 2021 роки</w:t>
      </w:r>
      <w:r w:rsidR="00FC3AE2" w:rsidRPr="00FC3AE2">
        <w:rPr>
          <w:rFonts w:ascii="Times New Roman" w:eastAsia="Times New Roman" w:hAnsi="Times New Roman"/>
          <w:spacing w:val="-2"/>
          <w:sz w:val="28"/>
          <w:szCs w:val="28"/>
          <w:lang w:eastAsia="ru-RU"/>
        </w:rPr>
        <w:t>,</w:t>
      </w:r>
      <w:r w:rsidRPr="00FC3AE2">
        <w:rPr>
          <w:rFonts w:ascii="Times New Roman" w:eastAsia="Times New Roman" w:hAnsi="Times New Roman"/>
          <w:spacing w:val="-2"/>
          <w:sz w:val="28"/>
          <w:szCs w:val="28"/>
          <w:lang w:eastAsia="ru-RU"/>
        </w:rPr>
        <w:t xml:space="preserve"> – </w:t>
      </w:r>
      <w:r w:rsidR="006F4BCC" w:rsidRPr="00FC3AE2">
        <w:rPr>
          <w:rFonts w:ascii="Times New Roman" w:eastAsia="Times New Roman" w:hAnsi="Times New Roman"/>
          <w:spacing w:val="-2"/>
          <w:sz w:val="28"/>
          <w:szCs w:val="28"/>
          <w:lang w:eastAsia="ru-RU"/>
        </w:rPr>
        <w:t>17</w:t>
      </w:r>
      <w:r w:rsidR="00E63393" w:rsidRPr="00FC3AE2">
        <w:rPr>
          <w:rFonts w:ascii="Times New Roman" w:eastAsia="Times New Roman" w:hAnsi="Times New Roman"/>
          <w:spacing w:val="-2"/>
          <w:sz w:val="28"/>
          <w:szCs w:val="28"/>
          <w:lang w:eastAsia="ru-RU"/>
        </w:rPr>
        <w:t xml:space="preserve"> </w:t>
      </w:r>
      <w:r w:rsidR="006F4BCC" w:rsidRPr="00FC3AE2">
        <w:rPr>
          <w:rFonts w:ascii="Times New Roman" w:eastAsia="Times New Roman" w:hAnsi="Times New Roman"/>
          <w:spacing w:val="-2"/>
          <w:sz w:val="28"/>
          <w:szCs w:val="28"/>
          <w:lang w:eastAsia="ru-RU"/>
        </w:rPr>
        <w:t xml:space="preserve">136,88 </w:t>
      </w:r>
      <w:r w:rsidRPr="00FC3AE2">
        <w:rPr>
          <w:rFonts w:ascii="Times New Roman" w:eastAsia="Times New Roman" w:hAnsi="Times New Roman"/>
          <w:spacing w:val="-2"/>
          <w:sz w:val="28"/>
          <w:szCs w:val="28"/>
          <w:lang w:eastAsia="ru-RU"/>
        </w:rPr>
        <w:t>тис. грн, з державного</w:t>
      </w:r>
      <w:r w:rsidRPr="00280590">
        <w:rPr>
          <w:rFonts w:ascii="Times New Roman" w:eastAsia="Times New Roman" w:hAnsi="Times New Roman"/>
          <w:sz w:val="28"/>
          <w:szCs w:val="28"/>
          <w:lang w:eastAsia="ru-RU"/>
        </w:rPr>
        <w:t xml:space="preserve"> бюджету –</w:t>
      </w:r>
      <w:r w:rsidR="00F123E5" w:rsidRPr="00280590">
        <w:rPr>
          <w:rFonts w:ascii="Times New Roman" w:eastAsia="Times New Roman" w:hAnsi="Times New Roman"/>
          <w:sz w:val="28"/>
          <w:szCs w:val="28"/>
          <w:lang w:eastAsia="ru-RU"/>
        </w:rPr>
        <w:t xml:space="preserve"> </w:t>
      </w:r>
      <w:r w:rsidR="006F4BCC" w:rsidRPr="00280590">
        <w:rPr>
          <w:rFonts w:ascii="Times New Roman" w:eastAsia="Times New Roman" w:hAnsi="Times New Roman"/>
          <w:sz w:val="28"/>
          <w:szCs w:val="28"/>
          <w:lang w:eastAsia="ru-RU"/>
        </w:rPr>
        <w:t xml:space="preserve">0 </w:t>
      </w:r>
      <w:r w:rsidRPr="00280590">
        <w:rPr>
          <w:rFonts w:ascii="Times New Roman" w:eastAsia="Times New Roman" w:hAnsi="Times New Roman"/>
          <w:sz w:val="28"/>
          <w:szCs w:val="28"/>
          <w:lang w:eastAsia="ru-RU"/>
        </w:rPr>
        <w:t xml:space="preserve">грн, з обласного бюджету – </w:t>
      </w:r>
      <w:r w:rsidR="006F4BCC" w:rsidRPr="00280590">
        <w:rPr>
          <w:rFonts w:ascii="Times New Roman" w:eastAsia="Times New Roman" w:hAnsi="Times New Roman"/>
          <w:sz w:val="28"/>
          <w:szCs w:val="28"/>
          <w:lang w:eastAsia="ru-RU"/>
        </w:rPr>
        <w:t>17</w:t>
      </w:r>
      <w:r w:rsidR="00E63393" w:rsidRPr="00280590">
        <w:rPr>
          <w:rFonts w:ascii="Times New Roman" w:eastAsia="Times New Roman" w:hAnsi="Times New Roman"/>
          <w:sz w:val="28"/>
          <w:szCs w:val="28"/>
          <w:lang w:eastAsia="ru-RU"/>
        </w:rPr>
        <w:t xml:space="preserve"> </w:t>
      </w:r>
      <w:r w:rsidR="006F4BCC" w:rsidRPr="00280590">
        <w:rPr>
          <w:rFonts w:ascii="Times New Roman" w:eastAsia="Times New Roman" w:hAnsi="Times New Roman"/>
          <w:sz w:val="28"/>
          <w:szCs w:val="28"/>
          <w:lang w:eastAsia="ru-RU"/>
        </w:rPr>
        <w:t xml:space="preserve">136,88  </w:t>
      </w:r>
      <w:r w:rsidRPr="00280590">
        <w:rPr>
          <w:rFonts w:ascii="Times New Roman" w:eastAsia="Times New Roman" w:hAnsi="Times New Roman"/>
          <w:sz w:val="28"/>
          <w:szCs w:val="28"/>
          <w:lang w:eastAsia="ru-RU"/>
        </w:rPr>
        <w:t>тис. грн.</w:t>
      </w:r>
    </w:p>
    <w:p w:rsidR="009C3791" w:rsidRPr="00280590" w:rsidRDefault="009C3791" w:rsidP="00F273F6">
      <w:pPr>
        <w:spacing w:after="0" w:line="230" w:lineRule="auto"/>
        <w:ind w:firstLine="709"/>
        <w:jc w:val="both"/>
        <w:rPr>
          <w:rFonts w:ascii="Times New Roman" w:eastAsia="Times New Roman" w:hAnsi="Times New Roman"/>
          <w:sz w:val="28"/>
          <w:szCs w:val="28"/>
          <w:lang w:eastAsia="ru-RU"/>
        </w:rPr>
      </w:pPr>
      <w:r w:rsidRPr="00105B35">
        <w:rPr>
          <w:rFonts w:ascii="Times New Roman" w:eastAsia="Times New Roman" w:hAnsi="Times New Roman"/>
          <w:sz w:val="28"/>
          <w:szCs w:val="28"/>
          <w:lang w:eastAsia="ru-RU"/>
        </w:rPr>
        <w:t>Фактично освоєно</w:t>
      </w:r>
      <w:r w:rsidRPr="00280590">
        <w:rPr>
          <w:rFonts w:ascii="Times New Roman" w:eastAsia="Times New Roman" w:hAnsi="Times New Roman"/>
          <w:sz w:val="28"/>
          <w:szCs w:val="28"/>
          <w:lang w:eastAsia="ru-RU"/>
        </w:rPr>
        <w:t xml:space="preserve"> </w:t>
      </w:r>
      <w:r w:rsidR="00F123E5" w:rsidRPr="00280590">
        <w:rPr>
          <w:rFonts w:ascii="Times New Roman" w:eastAsia="Times New Roman" w:hAnsi="Times New Roman"/>
          <w:sz w:val="28"/>
          <w:szCs w:val="28"/>
          <w:lang w:eastAsia="ru-RU"/>
        </w:rPr>
        <w:t>17 136,88 тис. грн</w:t>
      </w:r>
      <w:r w:rsidR="00E63393" w:rsidRPr="00280590">
        <w:rPr>
          <w:rFonts w:ascii="Times New Roman" w:eastAsia="Times New Roman" w:hAnsi="Times New Roman"/>
          <w:sz w:val="28"/>
          <w:szCs w:val="28"/>
          <w:lang w:eastAsia="ru-RU"/>
        </w:rPr>
        <w:t>, що забезпечує 100</w:t>
      </w:r>
      <w:r w:rsidR="00F123E5" w:rsidRPr="00280590">
        <w:rPr>
          <w:rFonts w:ascii="Times New Roman" w:eastAsia="Times New Roman" w:hAnsi="Times New Roman"/>
          <w:sz w:val="28"/>
          <w:szCs w:val="28"/>
          <w:lang w:eastAsia="ru-RU"/>
        </w:rPr>
        <w:t xml:space="preserve"> </w:t>
      </w:r>
      <w:r w:rsidR="00E63393" w:rsidRPr="00280590">
        <w:rPr>
          <w:rFonts w:ascii="Times New Roman" w:eastAsia="Times New Roman" w:hAnsi="Times New Roman"/>
          <w:sz w:val="28"/>
          <w:szCs w:val="28"/>
          <w:lang w:eastAsia="ru-RU"/>
        </w:rPr>
        <w:t xml:space="preserve">% виконання </w:t>
      </w:r>
      <w:r w:rsidR="00F123E5" w:rsidRPr="00280590">
        <w:rPr>
          <w:rFonts w:ascii="Times New Roman" w:eastAsia="Times New Roman" w:hAnsi="Times New Roman"/>
          <w:sz w:val="28"/>
          <w:szCs w:val="28"/>
          <w:lang w:eastAsia="ru-RU"/>
        </w:rPr>
        <w:t>зазначеного</w:t>
      </w:r>
      <w:r w:rsidR="00E63393" w:rsidRPr="00280590">
        <w:rPr>
          <w:rFonts w:ascii="Times New Roman" w:eastAsia="Times New Roman" w:hAnsi="Times New Roman"/>
          <w:sz w:val="28"/>
          <w:szCs w:val="28"/>
          <w:lang w:eastAsia="ru-RU"/>
        </w:rPr>
        <w:t xml:space="preserve"> заходу</w:t>
      </w:r>
      <w:r w:rsidR="00F123E5" w:rsidRPr="00280590">
        <w:rPr>
          <w:rFonts w:ascii="Times New Roman" w:eastAsia="Times New Roman" w:hAnsi="Times New Roman"/>
          <w:sz w:val="28"/>
          <w:szCs w:val="28"/>
          <w:lang w:eastAsia="ru-RU"/>
        </w:rPr>
        <w:t>.</w:t>
      </w:r>
    </w:p>
    <w:p w:rsidR="00FC3AE2" w:rsidRDefault="00FC3AE2" w:rsidP="00F273F6">
      <w:pPr>
        <w:pStyle w:val="21"/>
        <w:spacing w:after="0" w:line="230" w:lineRule="auto"/>
        <w:ind w:left="0" w:firstLine="709"/>
        <w:jc w:val="both"/>
        <w:rPr>
          <w:rFonts w:ascii="Times New Roman" w:hAnsi="Times New Roman"/>
          <w:b/>
          <w:sz w:val="28"/>
          <w:szCs w:val="28"/>
          <w:lang w:val="uk-UA"/>
        </w:rPr>
      </w:pPr>
    </w:p>
    <w:p w:rsidR="0057564E" w:rsidRPr="00280590" w:rsidRDefault="008952A9" w:rsidP="00F273F6">
      <w:pPr>
        <w:pStyle w:val="21"/>
        <w:spacing w:after="0" w:line="23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7. </w:t>
      </w:r>
      <w:r w:rsidR="000008B1" w:rsidRPr="000008B1">
        <w:rPr>
          <w:rFonts w:ascii="Times New Roman" w:hAnsi="Times New Roman"/>
          <w:b/>
          <w:sz w:val="28"/>
          <w:szCs w:val="28"/>
        </w:rPr>
        <w:t>„</w:t>
      </w:r>
      <w:r w:rsidRPr="00280590">
        <w:rPr>
          <w:rFonts w:ascii="Times New Roman" w:hAnsi="Times New Roman"/>
          <w:b/>
          <w:sz w:val="28"/>
          <w:szCs w:val="28"/>
          <w:lang w:val="uk-UA"/>
        </w:rPr>
        <w:t>Позашкільна освіта та виховна робота”</w:t>
      </w:r>
    </w:p>
    <w:p w:rsidR="008952A9" w:rsidRPr="00280590" w:rsidRDefault="008952A9" w:rsidP="00F273F6">
      <w:pPr>
        <w:pStyle w:val="21"/>
        <w:spacing w:after="0" w:line="230" w:lineRule="auto"/>
        <w:ind w:left="0" w:firstLine="709"/>
        <w:jc w:val="both"/>
        <w:rPr>
          <w:rFonts w:ascii="Times New Roman" w:hAnsi="Times New Roman"/>
          <w:b/>
          <w:sz w:val="28"/>
          <w:szCs w:val="28"/>
          <w:lang w:val="uk-UA"/>
        </w:rPr>
      </w:pPr>
    </w:p>
    <w:p w:rsidR="008952A9" w:rsidRPr="00280590" w:rsidRDefault="00625C09" w:rsidP="00625C09">
      <w:pPr>
        <w:pStyle w:val="21"/>
        <w:tabs>
          <w:tab w:val="left" w:pos="851"/>
        </w:tabs>
        <w:spacing w:after="0" w:line="230" w:lineRule="auto"/>
        <w:ind w:left="709"/>
        <w:jc w:val="both"/>
        <w:rPr>
          <w:rFonts w:ascii="Times New Roman" w:hAnsi="Times New Roman"/>
          <w:b/>
          <w:sz w:val="28"/>
          <w:szCs w:val="28"/>
          <w:lang w:val="uk-UA"/>
        </w:rPr>
      </w:pPr>
      <w:r>
        <w:rPr>
          <w:rFonts w:ascii="Times New Roman" w:hAnsi="Times New Roman"/>
          <w:b/>
          <w:sz w:val="28"/>
          <w:szCs w:val="28"/>
          <w:lang w:val="uk-UA"/>
        </w:rPr>
        <w:t xml:space="preserve">1. </w:t>
      </w:r>
      <w:r w:rsidR="008952A9" w:rsidRPr="00280590">
        <w:rPr>
          <w:rFonts w:ascii="Times New Roman" w:hAnsi="Times New Roman"/>
          <w:b/>
          <w:sz w:val="28"/>
          <w:szCs w:val="28"/>
          <w:lang w:val="uk-UA"/>
        </w:rPr>
        <w:t>Поліпшення науково-методичного забезпечення.</w:t>
      </w:r>
    </w:p>
    <w:p w:rsidR="008952A9" w:rsidRPr="00280590" w:rsidRDefault="008952A9" w:rsidP="00F273F6">
      <w:pPr>
        <w:pStyle w:val="21"/>
        <w:spacing w:after="0" w:line="23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Розробка й видання методичних матеріалів за напрямами діяльності закладів позашкільної освіти та виховної роботи.</w:t>
      </w:r>
    </w:p>
    <w:p w:rsidR="008952A9" w:rsidRPr="00280590" w:rsidRDefault="008952A9"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звітному періоді було видано понад 130 методичних матеріалів за основними напрямами позашкільної освіти:</w:t>
      </w:r>
    </w:p>
    <w:p w:rsidR="008952A9" w:rsidRPr="00280590" w:rsidRDefault="008952A9"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еколого-</w:t>
      </w:r>
      <w:r w:rsidR="004C4E51" w:rsidRPr="00280590">
        <w:rPr>
          <w:rFonts w:ascii="Times New Roman" w:hAnsi="Times New Roman"/>
          <w:sz w:val="28"/>
          <w:szCs w:val="28"/>
          <w:lang w:val="uk-UA"/>
        </w:rPr>
        <w:t xml:space="preserve">натуралістичного – </w:t>
      </w:r>
      <w:r w:rsidR="005458CA" w:rsidRPr="00280590">
        <w:rPr>
          <w:rFonts w:ascii="Times New Roman" w:hAnsi="Times New Roman"/>
          <w:sz w:val="28"/>
          <w:szCs w:val="28"/>
          <w:lang w:val="uk-UA"/>
        </w:rPr>
        <w:t>72 (зокрема,</w:t>
      </w:r>
      <w:r w:rsidRPr="00280590">
        <w:rPr>
          <w:rFonts w:ascii="Times New Roman" w:hAnsi="Times New Roman"/>
          <w:sz w:val="28"/>
          <w:szCs w:val="28"/>
          <w:lang w:val="uk-UA"/>
        </w:rPr>
        <w:t xml:space="preserve"> </w:t>
      </w:r>
      <w:r w:rsidR="006A6D78" w:rsidRPr="00280590">
        <w:rPr>
          <w:rFonts w:ascii="Times New Roman" w:hAnsi="Times New Roman"/>
          <w:sz w:val="28"/>
          <w:szCs w:val="28"/>
          <w:lang w:val="uk-UA"/>
        </w:rPr>
        <w:t>с</w:t>
      </w:r>
      <w:r w:rsidRPr="00280590">
        <w:rPr>
          <w:rFonts w:ascii="Times New Roman" w:hAnsi="Times New Roman"/>
          <w:sz w:val="28"/>
          <w:szCs w:val="28"/>
          <w:lang w:val="uk-UA"/>
        </w:rPr>
        <w:t>ерія н</w:t>
      </w:r>
      <w:r w:rsidR="00960C3A" w:rsidRPr="00280590">
        <w:rPr>
          <w:rFonts w:ascii="Times New Roman" w:hAnsi="Times New Roman"/>
          <w:sz w:val="28"/>
          <w:szCs w:val="28"/>
          <w:lang w:val="uk-UA"/>
        </w:rPr>
        <w:t xml:space="preserve">авчально-методичних посібників </w:t>
      </w:r>
      <w:r w:rsidR="000008B1" w:rsidRPr="000008B1">
        <w:rPr>
          <w:rFonts w:ascii="Times New Roman" w:hAnsi="Times New Roman"/>
          <w:sz w:val="28"/>
          <w:szCs w:val="28"/>
          <w:lang w:val="uk-UA"/>
        </w:rPr>
        <w:t>„</w:t>
      </w:r>
      <w:r w:rsidRPr="00280590">
        <w:rPr>
          <w:rFonts w:ascii="Times New Roman" w:hAnsi="Times New Roman"/>
          <w:sz w:val="28"/>
          <w:szCs w:val="28"/>
          <w:lang w:val="uk-UA"/>
        </w:rPr>
        <w:t>Еколого-нату</w:t>
      </w:r>
      <w:r w:rsidR="00960C3A" w:rsidRPr="00280590">
        <w:rPr>
          <w:rFonts w:ascii="Times New Roman" w:hAnsi="Times New Roman"/>
          <w:sz w:val="28"/>
          <w:szCs w:val="28"/>
          <w:lang w:val="uk-UA"/>
        </w:rPr>
        <w:t>ралістичні вісники Придніпров’я”</w:t>
      </w:r>
      <w:r w:rsidR="006A6D78" w:rsidRPr="00280590">
        <w:rPr>
          <w:rFonts w:ascii="Times New Roman" w:hAnsi="Times New Roman"/>
          <w:sz w:val="28"/>
          <w:szCs w:val="28"/>
          <w:lang w:val="uk-UA"/>
        </w:rPr>
        <w:t>; с</w:t>
      </w:r>
      <w:r w:rsidRPr="00280590">
        <w:rPr>
          <w:rFonts w:ascii="Times New Roman" w:hAnsi="Times New Roman"/>
          <w:sz w:val="28"/>
          <w:szCs w:val="28"/>
          <w:lang w:val="uk-UA"/>
        </w:rPr>
        <w:t>ерія плакатів природоохоронної тематики на допомогу вчителям б</w:t>
      </w:r>
      <w:r w:rsidR="006A6D78" w:rsidRPr="00280590">
        <w:rPr>
          <w:rFonts w:ascii="Times New Roman" w:hAnsi="Times New Roman"/>
          <w:sz w:val="28"/>
          <w:szCs w:val="28"/>
          <w:lang w:val="uk-UA"/>
        </w:rPr>
        <w:t>іології та керівникам гуртків; б</w:t>
      </w:r>
      <w:r w:rsidRPr="00280590">
        <w:rPr>
          <w:rFonts w:ascii="Times New Roman" w:hAnsi="Times New Roman"/>
          <w:sz w:val="28"/>
          <w:szCs w:val="28"/>
          <w:lang w:val="uk-UA"/>
        </w:rPr>
        <w:t>анери за еколого-натуралістичним</w:t>
      </w:r>
      <w:r w:rsidR="006A6D78" w:rsidRPr="00280590">
        <w:rPr>
          <w:rFonts w:ascii="Times New Roman" w:hAnsi="Times New Roman"/>
          <w:sz w:val="28"/>
          <w:szCs w:val="28"/>
          <w:lang w:val="uk-UA"/>
        </w:rPr>
        <w:t xml:space="preserve"> напрямом позашкільної освіти; р</w:t>
      </w:r>
      <w:r w:rsidRPr="00280590">
        <w:rPr>
          <w:rFonts w:ascii="Times New Roman" w:hAnsi="Times New Roman"/>
          <w:sz w:val="28"/>
          <w:szCs w:val="28"/>
          <w:lang w:val="uk-UA"/>
        </w:rPr>
        <w:t>о</w:t>
      </w:r>
      <w:r w:rsidR="00960C3A" w:rsidRPr="00280590">
        <w:rPr>
          <w:rFonts w:ascii="Times New Roman" w:hAnsi="Times New Roman"/>
          <w:sz w:val="28"/>
          <w:szCs w:val="28"/>
          <w:lang w:val="uk-UA"/>
        </w:rPr>
        <w:t xml:space="preserve">змальовки для дітей; довідник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Природно-заповідний фонд Дніпропетровської області”; </w:t>
      </w:r>
      <w:r w:rsidR="006A6D78" w:rsidRPr="00280590">
        <w:rPr>
          <w:rFonts w:ascii="Times New Roman" w:hAnsi="Times New Roman"/>
          <w:sz w:val="28"/>
          <w:szCs w:val="28"/>
          <w:lang w:val="uk-UA"/>
        </w:rPr>
        <w:t>з</w:t>
      </w:r>
      <w:r w:rsidRPr="00280590">
        <w:rPr>
          <w:rFonts w:ascii="Times New Roman" w:hAnsi="Times New Roman"/>
          <w:sz w:val="28"/>
          <w:szCs w:val="28"/>
          <w:lang w:val="uk-UA"/>
        </w:rPr>
        <w:t>бірник матеріалів Всеукраїнського семінару-практикуму для завідувачів відділів екології обласних закладів позашкільної освіти ек</w:t>
      </w:r>
      <w:r w:rsidR="00960C3A" w:rsidRPr="00280590">
        <w:rPr>
          <w:rFonts w:ascii="Times New Roman" w:hAnsi="Times New Roman"/>
          <w:sz w:val="28"/>
          <w:szCs w:val="28"/>
          <w:lang w:val="uk-UA"/>
        </w:rPr>
        <w:t xml:space="preserve">олого-натуралістичного напряму </w:t>
      </w:r>
      <w:r w:rsidR="000008B1" w:rsidRPr="000008B1">
        <w:rPr>
          <w:rFonts w:ascii="Times New Roman" w:hAnsi="Times New Roman"/>
          <w:sz w:val="28"/>
          <w:szCs w:val="28"/>
          <w:lang w:val="uk-UA"/>
        </w:rPr>
        <w:t>„</w:t>
      </w:r>
      <w:r w:rsidRPr="00280590">
        <w:rPr>
          <w:rFonts w:ascii="Times New Roman" w:hAnsi="Times New Roman"/>
          <w:sz w:val="28"/>
          <w:szCs w:val="28"/>
          <w:lang w:val="uk-UA"/>
        </w:rPr>
        <w:t>Екологічна освіта як інструмент формування суспільної екологічної свідомості” тощо);</w:t>
      </w:r>
    </w:p>
    <w:p w:rsidR="008952A9" w:rsidRPr="00280590" w:rsidRDefault="008952A9"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дослідницько-</w:t>
      </w:r>
      <w:r w:rsidR="00960C3A" w:rsidRPr="00280590">
        <w:rPr>
          <w:rFonts w:ascii="Times New Roman" w:hAnsi="Times New Roman"/>
          <w:sz w:val="28"/>
          <w:szCs w:val="28"/>
          <w:lang w:val="uk-UA"/>
        </w:rPr>
        <w:t>експериментального</w:t>
      </w:r>
      <w:r w:rsidR="006A6D78"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43 (зокрема, Методичні рекомендації щодо написання та оформлення учнівських науково-дослідницьких робіт; Методичні рекомендації щодо організації гурткової роботи; Методичний посібник. Практикум з програмування на </w:t>
      </w:r>
      <w:proofErr w:type="spellStart"/>
      <w:r w:rsidRPr="00280590">
        <w:rPr>
          <w:rFonts w:ascii="Times New Roman" w:hAnsi="Times New Roman"/>
          <w:sz w:val="28"/>
          <w:szCs w:val="28"/>
          <w:lang w:val="uk-UA"/>
        </w:rPr>
        <w:t>Python</w:t>
      </w:r>
      <w:proofErr w:type="spellEnd"/>
      <w:r w:rsidRPr="00280590">
        <w:rPr>
          <w:rFonts w:ascii="Times New Roman" w:hAnsi="Times New Roman"/>
          <w:sz w:val="28"/>
          <w:szCs w:val="28"/>
          <w:lang w:val="uk-UA"/>
        </w:rPr>
        <w:t xml:space="preserve"> тощо);</w:t>
      </w:r>
    </w:p>
    <w:p w:rsidR="008952A9" w:rsidRPr="00280590" w:rsidRDefault="006A6D78"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науково-технічного – </w:t>
      </w:r>
      <w:r w:rsidR="008952A9" w:rsidRPr="00280590">
        <w:rPr>
          <w:rFonts w:ascii="Times New Roman" w:hAnsi="Times New Roman"/>
          <w:sz w:val="28"/>
          <w:szCs w:val="28"/>
          <w:lang w:val="uk-UA"/>
        </w:rPr>
        <w:t>7 (зокрема, Навча</w:t>
      </w:r>
      <w:r w:rsidR="00960C3A" w:rsidRPr="00280590">
        <w:rPr>
          <w:rFonts w:ascii="Times New Roman" w:hAnsi="Times New Roman"/>
          <w:sz w:val="28"/>
          <w:szCs w:val="28"/>
          <w:lang w:val="uk-UA"/>
        </w:rPr>
        <w:t>льна програма з робототехніки; м</w:t>
      </w:r>
      <w:r w:rsidR="008952A9" w:rsidRPr="00280590">
        <w:rPr>
          <w:rFonts w:ascii="Times New Roman" w:hAnsi="Times New Roman"/>
          <w:sz w:val="28"/>
          <w:szCs w:val="28"/>
          <w:lang w:val="uk-UA"/>
        </w:rPr>
        <w:t>етодичні рекомендації щодо розвитку STEM-освіти у закладах загальної середньої та позашкільної освіти тощо);</w:t>
      </w:r>
    </w:p>
    <w:p w:rsidR="008952A9" w:rsidRPr="00280590" w:rsidRDefault="008952A9"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художньо-естетичного, національно-патріотичного </w:t>
      </w:r>
      <w:r w:rsidR="00E906DC">
        <w:rPr>
          <w:rFonts w:ascii="Times New Roman" w:hAnsi="Times New Roman"/>
          <w:sz w:val="28"/>
          <w:szCs w:val="28"/>
          <w:lang w:val="uk-UA"/>
        </w:rPr>
        <w:t xml:space="preserve">– </w:t>
      </w:r>
      <w:r w:rsidRPr="00280590">
        <w:rPr>
          <w:rFonts w:ascii="Times New Roman" w:hAnsi="Times New Roman"/>
          <w:sz w:val="28"/>
          <w:szCs w:val="28"/>
          <w:lang w:val="uk-UA"/>
        </w:rPr>
        <w:t>11 (зокрема, Суцвіття талантів Дніпропетровщини; Калита; Собори наших душ тощо)</w:t>
      </w:r>
      <w:r w:rsidR="006A6D78" w:rsidRPr="00280590">
        <w:rPr>
          <w:rFonts w:ascii="Times New Roman" w:hAnsi="Times New Roman"/>
          <w:sz w:val="28"/>
          <w:szCs w:val="28"/>
          <w:lang w:val="uk-UA"/>
        </w:rPr>
        <w:t>;</w:t>
      </w:r>
    </w:p>
    <w:p w:rsidR="008952A9" w:rsidRPr="00280590" w:rsidRDefault="006A6D78"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інші – </w:t>
      </w:r>
      <w:r w:rsidR="00C075A2">
        <w:rPr>
          <w:rFonts w:ascii="Times New Roman" w:hAnsi="Times New Roman"/>
          <w:sz w:val="28"/>
          <w:szCs w:val="28"/>
          <w:lang w:val="uk-UA"/>
        </w:rPr>
        <w:t>3.</w:t>
      </w:r>
    </w:p>
    <w:p w:rsidR="008952A9" w:rsidRPr="00280590" w:rsidRDefault="008952A9" w:rsidP="00F273F6">
      <w:pPr>
        <w:pStyle w:val="21"/>
        <w:spacing w:after="0" w:line="23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lastRenderedPageBreak/>
        <w:t>Відповідні матеріали розміщено у вільному доступі в мережі Інтернет,</w:t>
      </w:r>
      <w:r w:rsidR="00B176CB">
        <w:rPr>
          <w:rFonts w:ascii="Times New Roman" w:hAnsi="Times New Roman"/>
          <w:sz w:val="28"/>
          <w:szCs w:val="28"/>
          <w:lang w:val="uk-UA"/>
        </w:rPr>
        <w:t xml:space="preserve"> </w:t>
      </w:r>
      <w:r w:rsidRPr="00280590">
        <w:rPr>
          <w:rFonts w:ascii="Times New Roman" w:hAnsi="Times New Roman"/>
          <w:sz w:val="28"/>
          <w:szCs w:val="28"/>
          <w:lang w:val="uk-UA"/>
        </w:rPr>
        <w:t xml:space="preserve">на </w:t>
      </w:r>
      <w:proofErr w:type="spellStart"/>
      <w:r w:rsidRPr="00280590">
        <w:rPr>
          <w:rFonts w:ascii="Times New Roman" w:hAnsi="Times New Roman"/>
          <w:sz w:val="28"/>
          <w:szCs w:val="28"/>
          <w:lang w:val="uk-UA"/>
        </w:rPr>
        <w:t>вебсайтах</w:t>
      </w:r>
      <w:proofErr w:type="spellEnd"/>
      <w:r w:rsidRPr="00280590">
        <w:rPr>
          <w:rFonts w:ascii="Times New Roman" w:hAnsi="Times New Roman"/>
          <w:sz w:val="28"/>
          <w:szCs w:val="28"/>
          <w:lang w:val="uk-UA"/>
        </w:rPr>
        <w:t xml:space="preserve"> закладів позашкільної освіти за напрямами роботи.</w:t>
      </w:r>
    </w:p>
    <w:p w:rsidR="008952A9" w:rsidRPr="0075656B" w:rsidRDefault="00CD7494" w:rsidP="00F273F6">
      <w:pPr>
        <w:pStyle w:val="21"/>
        <w:spacing w:after="0" w:line="240" w:lineRule="auto"/>
        <w:ind w:left="0" w:firstLine="709"/>
        <w:jc w:val="both"/>
        <w:rPr>
          <w:rFonts w:ascii="Times New Roman" w:hAnsi="Times New Roman"/>
          <w:b/>
          <w:spacing w:val="-2"/>
          <w:sz w:val="28"/>
          <w:szCs w:val="28"/>
          <w:lang w:val="uk-UA"/>
        </w:rPr>
      </w:pPr>
      <w:r w:rsidRPr="0075656B">
        <w:rPr>
          <w:rFonts w:ascii="Times New Roman" w:hAnsi="Times New Roman"/>
          <w:b/>
          <w:spacing w:val="-2"/>
          <w:sz w:val="28"/>
          <w:szCs w:val="28"/>
          <w:lang w:val="uk-UA"/>
        </w:rPr>
        <w:t>1</w:t>
      </w:r>
      <w:r w:rsidR="006A6D78" w:rsidRPr="0075656B">
        <w:rPr>
          <w:rFonts w:ascii="Times New Roman" w:hAnsi="Times New Roman"/>
          <w:b/>
          <w:spacing w:val="-2"/>
          <w:sz w:val="28"/>
          <w:szCs w:val="28"/>
          <w:lang w:val="uk-UA"/>
        </w:rPr>
        <w:t>.2. Створення та оновлення банку</w:t>
      </w:r>
      <w:r w:rsidRPr="0075656B">
        <w:rPr>
          <w:rFonts w:ascii="Times New Roman" w:hAnsi="Times New Roman"/>
          <w:b/>
          <w:spacing w:val="-2"/>
          <w:sz w:val="28"/>
          <w:szCs w:val="28"/>
          <w:lang w:val="uk-UA"/>
        </w:rPr>
        <w:t xml:space="preserve"> даних кращого педагогічного досвіду з інноваційних технологій у позашкільній освіті та сайт</w:t>
      </w:r>
      <w:r w:rsidR="00C1614E" w:rsidRPr="0075656B">
        <w:rPr>
          <w:rFonts w:ascii="Times New Roman" w:hAnsi="Times New Roman"/>
          <w:b/>
          <w:spacing w:val="-2"/>
          <w:sz w:val="28"/>
          <w:szCs w:val="28"/>
          <w:lang w:val="uk-UA"/>
        </w:rPr>
        <w:t>у</w:t>
      </w:r>
      <w:r w:rsidRPr="0075656B">
        <w:rPr>
          <w:rFonts w:ascii="Times New Roman" w:hAnsi="Times New Roman"/>
          <w:b/>
          <w:spacing w:val="-2"/>
          <w:sz w:val="28"/>
          <w:szCs w:val="28"/>
          <w:lang w:val="uk-UA"/>
        </w:rPr>
        <w:t xml:space="preserve"> передового педагогічного досвіду. </w:t>
      </w:r>
    </w:p>
    <w:p w:rsidR="00CD7494" w:rsidRPr="00280590" w:rsidRDefault="00CD7494" w:rsidP="00F273F6">
      <w:pPr>
        <w:pStyle w:val="21"/>
        <w:spacing w:after="0" w:line="240" w:lineRule="auto"/>
        <w:ind w:left="0" w:firstLine="709"/>
        <w:jc w:val="both"/>
        <w:rPr>
          <w:rFonts w:ascii="Times New Roman" w:hAnsi="Times New Roman"/>
          <w:sz w:val="28"/>
          <w:szCs w:val="28"/>
          <w:lang w:val="uk-UA"/>
        </w:rPr>
      </w:pPr>
      <w:r w:rsidRPr="0075656B">
        <w:rPr>
          <w:rFonts w:ascii="Times New Roman" w:hAnsi="Times New Roman"/>
          <w:spacing w:val="-4"/>
          <w:sz w:val="28"/>
          <w:szCs w:val="28"/>
          <w:lang w:val="uk-UA"/>
        </w:rPr>
        <w:t>Узагальнено та надано матеріали для розміщення на веб</w:t>
      </w:r>
      <w:r w:rsidR="006A6D78" w:rsidRPr="0075656B">
        <w:rPr>
          <w:rFonts w:ascii="Times New Roman" w:hAnsi="Times New Roman"/>
          <w:spacing w:val="-4"/>
          <w:sz w:val="28"/>
          <w:szCs w:val="28"/>
          <w:lang w:val="uk-UA"/>
        </w:rPr>
        <w:t xml:space="preserve">сайті </w:t>
      </w:r>
      <w:r w:rsidR="006A1D3F">
        <w:rPr>
          <w:rFonts w:ascii="Times New Roman" w:hAnsi="Times New Roman"/>
          <w:spacing w:val="-4"/>
          <w:sz w:val="28"/>
          <w:szCs w:val="28"/>
          <w:lang w:val="uk-UA"/>
        </w:rPr>
        <w:br/>
      </w:r>
      <w:r w:rsidR="006A6D78" w:rsidRPr="0075656B">
        <w:rPr>
          <w:rFonts w:ascii="Times New Roman" w:hAnsi="Times New Roman"/>
          <w:spacing w:val="-4"/>
          <w:sz w:val="28"/>
          <w:szCs w:val="28"/>
          <w:lang w:val="uk-UA"/>
        </w:rPr>
        <w:t xml:space="preserve">ДНУ </w:t>
      </w:r>
      <w:r w:rsidR="000008B1" w:rsidRPr="003076A8">
        <w:rPr>
          <w:rFonts w:ascii="Times New Roman" w:hAnsi="Times New Roman"/>
          <w:sz w:val="28"/>
          <w:szCs w:val="28"/>
        </w:rPr>
        <w:t>„</w:t>
      </w:r>
      <w:r w:rsidRPr="0075656B">
        <w:rPr>
          <w:rFonts w:ascii="Times New Roman" w:hAnsi="Times New Roman"/>
          <w:spacing w:val="-4"/>
          <w:sz w:val="28"/>
          <w:szCs w:val="28"/>
          <w:lang w:val="uk-UA"/>
        </w:rPr>
        <w:t>ІМЗО</w:t>
      </w:r>
      <w:r w:rsidR="006A6D78" w:rsidRPr="0075656B">
        <w:rPr>
          <w:rFonts w:ascii="Times New Roman" w:hAnsi="Times New Roman"/>
          <w:spacing w:val="-4"/>
          <w:sz w:val="28"/>
          <w:szCs w:val="28"/>
          <w:lang w:val="uk-UA"/>
        </w:rPr>
        <w:t>”</w:t>
      </w:r>
      <w:r w:rsidR="009A2FBD" w:rsidRPr="0075656B">
        <w:rPr>
          <w:rFonts w:ascii="Times New Roman" w:hAnsi="Times New Roman"/>
          <w:spacing w:val="-4"/>
          <w:sz w:val="28"/>
          <w:szCs w:val="28"/>
          <w:lang w:val="uk-UA"/>
        </w:rPr>
        <w:t xml:space="preserve">  –</w:t>
      </w:r>
      <w:r w:rsidR="009A2FBD" w:rsidRPr="0075656B">
        <w:rPr>
          <w:rFonts w:ascii="Times New Roman" w:hAnsi="Times New Roman"/>
          <w:spacing w:val="-2"/>
          <w:sz w:val="28"/>
          <w:szCs w:val="28"/>
          <w:lang w:val="uk-UA"/>
        </w:rPr>
        <w:t xml:space="preserve"> </w:t>
      </w:r>
      <w:r w:rsidRPr="00280590">
        <w:rPr>
          <w:rFonts w:ascii="Times New Roman" w:hAnsi="Times New Roman"/>
          <w:sz w:val="28"/>
          <w:szCs w:val="28"/>
          <w:lang w:val="uk-UA"/>
        </w:rPr>
        <w:t>https://imzo.gov.ua/osvita/pozashkilna-osvita-ta-vihovna-robota/.</w:t>
      </w:r>
    </w:p>
    <w:p w:rsidR="00CD7494" w:rsidRPr="00280590" w:rsidRDefault="00CD749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Також </w:t>
      </w:r>
      <w:r w:rsidR="003E6FCE" w:rsidRPr="00280590">
        <w:rPr>
          <w:rFonts w:ascii="Times New Roman" w:hAnsi="Times New Roman"/>
          <w:sz w:val="28"/>
          <w:szCs w:val="28"/>
          <w:lang w:val="uk-UA"/>
        </w:rPr>
        <w:t>відповідні</w:t>
      </w:r>
      <w:r w:rsidRPr="00280590">
        <w:rPr>
          <w:rFonts w:ascii="Times New Roman" w:hAnsi="Times New Roman"/>
          <w:sz w:val="28"/>
          <w:szCs w:val="28"/>
          <w:lang w:val="uk-UA"/>
        </w:rPr>
        <w:t xml:space="preserve"> матеріали висвітлені на вебсайтах та цифрових ресурсах комунальних закладів позашкільної освіти ДОР.</w:t>
      </w:r>
    </w:p>
    <w:p w:rsidR="00CD7494" w:rsidRPr="00280590" w:rsidRDefault="00CD749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1.3. Проведення обласного конкурсу на кращу методичну розробку програми діяльності гуртків за різними напрямами роботи.</w:t>
      </w:r>
    </w:p>
    <w:p w:rsidR="00CD7494" w:rsidRPr="00280590" w:rsidRDefault="00CD749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2019, 2020 та 2021 роках було проведено обласні конкурси на кращу методичну розробку з науково-технічної творчості. Всього на конкурс було надано 219 робіт, в яких презентовано кращий педагогічний досвід науково-технічного напряму позашкільної освіти. Проведення конкурсів сприяло обміну досвідом між педагогічними працівниками закладів освіти області.</w:t>
      </w:r>
    </w:p>
    <w:p w:rsidR="00CD7494" w:rsidRPr="00280590" w:rsidRDefault="00CD7494" w:rsidP="00F273F6">
      <w:pPr>
        <w:pStyle w:val="21"/>
        <w:spacing w:after="0" w:line="240" w:lineRule="auto"/>
        <w:ind w:left="0" w:firstLine="709"/>
        <w:jc w:val="both"/>
        <w:rPr>
          <w:rFonts w:ascii="Times New Roman" w:hAnsi="Times New Roman"/>
          <w:b/>
          <w:sz w:val="28"/>
          <w:szCs w:val="28"/>
          <w:lang w:val="uk-UA"/>
        </w:rPr>
      </w:pPr>
    </w:p>
    <w:p w:rsidR="0057564E" w:rsidRPr="00280590" w:rsidRDefault="00CD749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w:t>
      </w:r>
      <w:r w:rsidRPr="00280590">
        <w:rPr>
          <w:rFonts w:ascii="Times New Roman" w:hAnsi="Times New Roman"/>
          <w:sz w:val="28"/>
          <w:szCs w:val="28"/>
          <w:lang w:val="uk-UA"/>
        </w:rPr>
        <w:t xml:space="preserve"> </w:t>
      </w:r>
      <w:r w:rsidRPr="00280590">
        <w:rPr>
          <w:rFonts w:ascii="Times New Roman" w:hAnsi="Times New Roman"/>
          <w:b/>
          <w:sz w:val="28"/>
          <w:szCs w:val="28"/>
          <w:lang w:val="uk-UA"/>
        </w:rPr>
        <w:t>Створення сприятливого середовища для розкриття інтелектуального, творчого потенціалу та духовного розвитку  учасників освітнього процесу</w:t>
      </w:r>
      <w:r w:rsidR="0027600A" w:rsidRPr="00280590">
        <w:rPr>
          <w:rFonts w:ascii="Times New Roman" w:hAnsi="Times New Roman"/>
          <w:b/>
          <w:sz w:val="28"/>
          <w:szCs w:val="28"/>
          <w:lang w:val="uk-UA"/>
        </w:rPr>
        <w:t>.</w:t>
      </w:r>
    </w:p>
    <w:p w:rsidR="00CD7494" w:rsidRPr="00280590" w:rsidRDefault="00CD749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Проведення І туру та участь у ІІ турі Всеукраїнського конкурсу екскурсов</w:t>
      </w:r>
      <w:r w:rsidR="00960C3A" w:rsidRPr="00280590">
        <w:rPr>
          <w:rFonts w:ascii="Times New Roman" w:hAnsi="Times New Roman"/>
          <w:b/>
          <w:sz w:val="28"/>
          <w:szCs w:val="28"/>
          <w:lang w:val="uk-UA"/>
        </w:rPr>
        <w:t xml:space="preserve">одів музеїв навчальних закладів </w:t>
      </w:r>
      <w:r w:rsidR="000008B1" w:rsidRPr="000008B1">
        <w:rPr>
          <w:rFonts w:ascii="Times New Roman" w:hAnsi="Times New Roman"/>
          <w:b/>
          <w:sz w:val="28"/>
          <w:szCs w:val="28"/>
        </w:rPr>
        <w:t>„</w:t>
      </w:r>
      <w:r w:rsidRPr="00280590">
        <w:rPr>
          <w:rFonts w:ascii="Times New Roman" w:hAnsi="Times New Roman"/>
          <w:b/>
          <w:sz w:val="28"/>
          <w:szCs w:val="28"/>
          <w:lang w:val="uk-UA"/>
        </w:rPr>
        <w:t>Край, в якому я живу”</w:t>
      </w:r>
      <w:r w:rsidR="00A803E9" w:rsidRPr="00280590">
        <w:rPr>
          <w:rFonts w:ascii="Times New Roman" w:hAnsi="Times New Roman"/>
          <w:b/>
          <w:sz w:val="28"/>
          <w:szCs w:val="28"/>
          <w:lang w:val="uk-UA"/>
        </w:rPr>
        <w:t>.</w:t>
      </w:r>
    </w:p>
    <w:p w:rsidR="00CD7494" w:rsidRPr="00280590" w:rsidRDefault="009A2FBD"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Протягом 2019 – </w:t>
      </w:r>
      <w:r w:rsidR="00CD7494" w:rsidRPr="00280590">
        <w:rPr>
          <w:rFonts w:ascii="Times New Roman" w:hAnsi="Times New Roman"/>
          <w:sz w:val="28"/>
          <w:szCs w:val="28"/>
          <w:lang w:val="uk-UA"/>
        </w:rPr>
        <w:t xml:space="preserve">2021 років проведено І тур Всеукраїнського конкурсу екскурсоводів музеїв навчальних закладів </w:t>
      </w:r>
      <w:r w:rsidR="000008B1" w:rsidRPr="003076A8">
        <w:rPr>
          <w:rFonts w:ascii="Times New Roman" w:hAnsi="Times New Roman"/>
          <w:sz w:val="28"/>
          <w:szCs w:val="28"/>
        </w:rPr>
        <w:t>„</w:t>
      </w:r>
      <w:r w:rsidR="00960C3A" w:rsidRPr="00280590">
        <w:rPr>
          <w:rFonts w:ascii="Times New Roman" w:hAnsi="Times New Roman"/>
          <w:sz w:val="28"/>
          <w:szCs w:val="28"/>
          <w:lang w:val="uk-UA"/>
        </w:rPr>
        <w:t>Край, в якому я живу”</w:t>
      </w:r>
      <w:r w:rsidRPr="00280590">
        <w:rPr>
          <w:rFonts w:ascii="Times New Roman" w:hAnsi="Times New Roman"/>
          <w:sz w:val="28"/>
          <w:szCs w:val="28"/>
          <w:lang w:val="uk-UA"/>
        </w:rPr>
        <w:t xml:space="preserve">  – </w:t>
      </w:r>
      <w:r w:rsidR="00CD7494" w:rsidRPr="00280590">
        <w:rPr>
          <w:rFonts w:ascii="Times New Roman" w:hAnsi="Times New Roman"/>
          <w:sz w:val="28"/>
          <w:szCs w:val="28"/>
          <w:lang w:val="uk-UA"/>
        </w:rPr>
        <w:t xml:space="preserve">3 заходи (щорічно). Всього участь у ІІІ турі Всеукраїнського конкурсу взяли </w:t>
      </w:r>
      <w:r w:rsidRPr="00280590">
        <w:rPr>
          <w:rFonts w:ascii="Times New Roman" w:hAnsi="Times New Roman"/>
          <w:sz w:val="28"/>
          <w:szCs w:val="28"/>
          <w:lang w:val="uk-UA"/>
        </w:rPr>
        <w:br/>
      </w:r>
      <w:r w:rsidR="00CD7494" w:rsidRPr="00280590">
        <w:rPr>
          <w:rFonts w:ascii="Times New Roman" w:hAnsi="Times New Roman"/>
          <w:sz w:val="28"/>
          <w:szCs w:val="28"/>
          <w:lang w:val="uk-UA"/>
        </w:rPr>
        <w:t>26 переможців регіонального туру 2019, 2020 та 2021 років.</w:t>
      </w:r>
    </w:p>
    <w:p w:rsidR="00CD7494" w:rsidRPr="00280590" w:rsidRDefault="00CD749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2.2. Проведення І, ІІ (обласного) етапів та участь у ІІІ етапі Всеукраїнської дитячо-юнаць</w:t>
      </w:r>
      <w:r w:rsidR="00960C3A" w:rsidRPr="00280590">
        <w:rPr>
          <w:rFonts w:ascii="Times New Roman" w:hAnsi="Times New Roman"/>
          <w:b/>
          <w:sz w:val="28"/>
          <w:szCs w:val="28"/>
          <w:lang w:val="uk-UA"/>
        </w:rPr>
        <w:t xml:space="preserve">кої військово-патріотичної гри </w:t>
      </w:r>
      <w:r w:rsidR="000008B1" w:rsidRPr="000008B1">
        <w:rPr>
          <w:rFonts w:ascii="Times New Roman" w:hAnsi="Times New Roman"/>
          <w:b/>
          <w:sz w:val="28"/>
          <w:szCs w:val="28"/>
          <w:lang w:val="uk-UA"/>
        </w:rPr>
        <w:t>„</w:t>
      </w:r>
      <w:r w:rsidR="00960C3A" w:rsidRPr="00280590">
        <w:rPr>
          <w:rFonts w:ascii="Times New Roman" w:hAnsi="Times New Roman"/>
          <w:b/>
          <w:sz w:val="28"/>
          <w:szCs w:val="28"/>
          <w:lang w:val="uk-UA"/>
        </w:rPr>
        <w:t>Сокіл” (</w:t>
      </w:r>
      <w:r w:rsidR="000008B1" w:rsidRPr="000008B1">
        <w:rPr>
          <w:rFonts w:ascii="Times New Roman" w:hAnsi="Times New Roman"/>
          <w:b/>
          <w:sz w:val="28"/>
          <w:szCs w:val="28"/>
          <w:lang w:val="uk-UA"/>
        </w:rPr>
        <w:t>„</w:t>
      </w:r>
      <w:r w:rsidRPr="00280590">
        <w:rPr>
          <w:rFonts w:ascii="Times New Roman" w:hAnsi="Times New Roman"/>
          <w:b/>
          <w:sz w:val="28"/>
          <w:szCs w:val="28"/>
          <w:lang w:val="uk-UA"/>
        </w:rPr>
        <w:t>Джура”)</w:t>
      </w:r>
      <w:r w:rsidR="00A803E9" w:rsidRPr="00280590">
        <w:rPr>
          <w:rFonts w:ascii="Times New Roman" w:hAnsi="Times New Roman"/>
          <w:b/>
          <w:sz w:val="28"/>
          <w:szCs w:val="28"/>
          <w:lang w:val="uk-UA"/>
        </w:rPr>
        <w:t>.</w:t>
      </w:r>
    </w:p>
    <w:p w:rsidR="00787678" w:rsidRPr="00280590" w:rsidRDefault="00787678"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 26 до 31 травня 2019 року на базі </w:t>
      </w:r>
      <w:r w:rsidR="009A2FBD" w:rsidRPr="00280590">
        <w:rPr>
          <w:rFonts w:ascii="Times New Roman" w:hAnsi="Times New Roman"/>
          <w:sz w:val="28"/>
          <w:szCs w:val="28"/>
          <w:lang w:val="uk-UA"/>
        </w:rPr>
        <w:t>К</w:t>
      </w:r>
      <w:r w:rsidRPr="00280590">
        <w:rPr>
          <w:rFonts w:ascii="Times New Roman" w:hAnsi="Times New Roman"/>
          <w:sz w:val="28"/>
          <w:szCs w:val="28"/>
          <w:lang w:val="uk-UA"/>
        </w:rPr>
        <w:t xml:space="preserve">омунального закладу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Дитячий оздоровчий центр соціальної реабілітації санаторного типу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Перлина Придніпров’я” Дніпропетровської обласної ради” проведено ІІ (обласний) етап Всеукраїнської дитячо-юнацької військово-патріотичної гри </w:t>
      </w:r>
      <w:r w:rsidR="000008B1" w:rsidRPr="000008B1">
        <w:rPr>
          <w:rFonts w:ascii="Times New Roman" w:hAnsi="Times New Roman"/>
          <w:sz w:val="28"/>
          <w:szCs w:val="28"/>
          <w:lang w:val="uk-UA"/>
        </w:rPr>
        <w:t>„</w:t>
      </w:r>
      <w:r w:rsidRPr="00280590">
        <w:rPr>
          <w:rFonts w:ascii="Times New Roman" w:hAnsi="Times New Roman"/>
          <w:sz w:val="28"/>
          <w:szCs w:val="28"/>
          <w:lang w:val="uk-UA"/>
        </w:rPr>
        <w:t>Сокіл”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Джура”) – 2019. Всього у грі взяло участь 28 команд з 19 </w:t>
      </w:r>
      <w:r w:rsidR="009A2FBD" w:rsidRPr="00280590">
        <w:rPr>
          <w:rFonts w:ascii="Times New Roman" w:hAnsi="Times New Roman"/>
          <w:sz w:val="28"/>
          <w:szCs w:val="28"/>
          <w:lang w:val="uk-UA"/>
        </w:rPr>
        <w:t xml:space="preserve">територіальних громад області – </w:t>
      </w:r>
      <w:r w:rsidRPr="00280590">
        <w:rPr>
          <w:rFonts w:ascii="Times New Roman" w:hAnsi="Times New Roman"/>
          <w:sz w:val="28"/>
          <w:szCs w:val="28"/>
          <w:lang w:val="uk-UA"/>
        </w:rPr>
        <w:t xml:space="preserve">224 учасники. Затверджена програма гри була виконана у повному обсязі та на високому рівні. Кожен рій підготував звіт та посилку з гуманітарною допомогою, які передали військовослужбовцям 93 окремої механізованої бригади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Холодний Яр” (конкурс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Добре діло”).  Перемогу </w:t>
      </w:r>
      <w:r w:rsidR="009A2FBD" w:rsidRPr="00280590">
        <w:rPr>
          <w:rFonts w:ascii="Times New Roman" w:hAnsi="Times New Roman"/>
          <w:sz w:val="28"/>
          <w:szCs w:val="28"/>
          <w:lang w:val="uk-UA"/>
        </w:rPr>
        <w:t>в</w:t>
      </w:r>
      <w:r w:rsidR="009A2FBD" w:rsidRPr="00280590">
        <w:rPr>
          <w:rFonts w:ascii="Times New Roman" w:hAnsi="Times New Roman"/>
          <w:sz w:val="28"/>
          <w:szCs w:val="28"/>
          <w:lang w:val="uk-UA"/>
        </w:rPr>
        <w:br/>
      </w:r>
      <w:r w:rsidRPr="00280590">
        <w:rPr>
          <w:rFonts w:ascii="Times New Roman" w:hAnsi="Times New Roman"/>
          <w:sz w:val="28"/>
          <w:szCs w:val="28"/>
          <w:lang w:val="uk-UA"/>
        </w:rPr>
        <w:t xml:space="preserve">ІІ (обласному) етапі гри </w:t>
      </w:r>
      <w:r w:rsidR="000008B1" w:rsidRPr="000008B1">
        <w:rPr>
          <w:rFonts w:ascii="Times New Roman" w:hAnsi="Times New Roman"/>
          <w:sz w:val="28"/>
          <w:szCs w:val="28"/>
          <w:lang w:val="uk-UA"/>
        </w:rPr>
        <w:t>„</w:t>
      </w:r>
      <w:r w:rsidRPr="00280590">
        <w:rPr>
          <w:rFonts w:ascii="Times New Roman" w:hAnsi="Times New Roman"/>
          <w:sz w:val="28"/>
          <w:szCs w:val="28"/>
          <w:lang w:val="uk-UA"/>
        </w:rPr>
        <w:t>Сокіл”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Джура”) – 2019 здобув рій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Фенікс” комунального закладу освіти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Павлоградська загальноосвітньої школа </w:t>
      </w:r>
      <w:r w:rsidR="00B176CB">
        <w:rPr>
          <w:rFonts w:ascii="Times New Roman" w:hAnsi="Times New Roman"/>
          <w:sz w:val="28"/>
          <w:szCs w:val="28"/>
          <w:lang w:val="uk-UA"/>
        </w:rPr>
        <w:br/>
      </w:r>
      <w:r w:rsidR="002E43B2">
        <w:rPr>
          <w:rFonts w:ascii="Times New Roman" w:hAnsi="Times New Roman"/>
          <w:sz w:val="28"/>
          <w:szCs w:val="28"/>
          <w:lang w:val="uk-UA"/>
        </w:rPr>
        <w:t xml:space="preserve">І – </w:t>
      </w:r>
      <w:r w:rsidRPr="00280590">
        <w:rPr>
          <w:rFonts w:ascii="Times New Roman" w:hAnsi="Times New Roman"/>
          <w:sz w:val="28"/>
          <w:szCs w:val="28"/>
          <w:lang w:val="uk-UA"/>
        </w:rPr>
        <w:t>ІІІ ступенів № 9” Павлоградської міської ради; ІІ місце –</w:t>
      </w:r>
      <w:r w:rsidR="009A2FBD" w:rsidRPr="00280590">
        <w:rPr>
          <w:rFonts w:ascii="Times New Roman" w:hAnsi="Times New Roman"/>
          <w:sz w:val="28"/>
          <w:szCs w:val="28"/>
          <w:lang w:val="uk-UA"/>
        </w:rPr>
        <w:t xml:space="preserve"> рій </w:t>
      </w:r>
      <w:r w:rsidR="000008B1" w:rsidRPr="000008B1">
        <w:rPr>
          <w:rFonts w:ascii="Times New Roman" w:hAnsi="Times New Roman"/>
          <w:sz w:val="28"/>
          <w:szCs w:val="28"/>
          <w:lang w:val="uk-UA"/>
        </w:rPr>
        <w:t>„</w:t>
      </w:r>
      <w:r w:rsidR="009A2FBD" w:rsidRPr="00280590">
        <w:rPr>
          <w:rFonts w:ascii="Times New Roman" w:hAnsi="Times New Roman"/>
          <w:sz w:val="28"/>
          <w:szCs w:val="28"/>
          <w:lang w:val="uk-UA"/>
        </w:rPr>
        <w:t>Нащадки козацької слави” К</w:t>
      </w:r>
      <w:r w:rsidRPr="00280590">
        <w:rPr>
          <w:rFonts w:ascii="Times New Roman" w:hAnsi="Times New Roman"/>
          <w:sz w:val="28"/>
          <w:szCs w:val="28"/>
          <w:lang w:val="uk-UA"/>
        </w:rPr>
        <w:t xml:space="preserve">омунального закладу загальної середньої освіти </w:t>
      </w:r>
      <w:r w:rsidR="00B176CB">
        <w:rPr>
          <w:rFonts w:ascii="Times New Roman" w:hAnsi="Times New Roman"/>
          <w:sz w:val="28"/>
          <w:szCs w:val="28"/>
          <w:lang w:val="uk-UA"/>
        </w:rPr>
        <w:br/>
      </w:r>
      <w:r w:rsidRPr="00280590">
        <w:rPr>
          <w:rFonts w:ascii="Times New Roman" w:hAnsi="Times New Roman"/>
          <w:sz w:val="28"/>
          <w:szCs w:val="28"/>
          <w:lang w:val="uk-UA"/>
        </w:rPr>
        <w:lastRenderedPageBreak/>
        <w:t xml:space="preserve">I – III ступенів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Перспектива” </w:t>
      </w:r>
      <w:proofErr w:type="spellStart"/>
      <w:r w:rsidRPr="00280590">
        <w:rPr>
          <w:rFonts w:ascii="Times New Roman" w:hAnsi="Times New Roman"/>
          <w:sz w:val="28"/>
          <w:szCs w:val="28"/>
          <w:lang w:val="uk-UA"/>
        </w:rPr>
        <w:t>Жовтоводської</w:t>
      </w:r>
      <w:proofErr w:type="spellEnd"/>
      <w:r w:rsidRPr="00280590">
        <w:rPr>
          <w:rFonts w:ascii="Times New Roman" w:hAnsi="Times New Roman"/>
          <w:sz w:val="28"/>
          <w:szCs w:val="28"/>
          <w:lang w:val="uk-UA"/>
        </w:rPr>
        <w:t xml:space="preserve"> міської ради; ІІІ</w:t>
      </w:r>
      <w:r w:rsidR="009A2FBD" w:rsidRPr="00280590">
        <w:rPr>
          <w:rFonts w:ascii="Times New Roman" w:hAnsi="Times New Roman"/>
          <w:sz w:val="28"/>
          <w:szCs w:val="28"/>
          <w:lang w:val="uk-UA"/>
        </w:rPr>
        <w:t xml:space="preserve"> місце – рій </w:t>
      </w:r>
      <w:r w:rsidR="000008B1" w:rsidRPr="000008B1">
        <w:rPr>
          <w:rFonts w:ascii="Times New Roman" w:hAnsi="Times New Roman"/>
          <w:sz w:val="28"/>
          <w:szCs w:val="28"/>
          <w:lang w:val="uk-UA"/>
        </w:rPr>
        <w:t>„</w:t>
      </w:r>
      <w:proofErr w:type="spellStart"/>
      <w:r w:rsidR="009A2FBD" w:rsidRPr="00280590">
        <w:rPr>
          <w:rFonts w:ascii="Times New Roman" w:hAnsi="Times New Roman"/>
          <w:sz w:val="28"/>
          <w:szCs w:val="28"/>
          <w:lang w:val="uk-UA"/>
        </w:rPr>
        <w:t>Кодацькі</w:t>
      </w:r>
      <w:proofErr w:type="spellEnd"/>
      <w:r w:rsidR="009A2FBD" w:rsidRPr="00280590">
        <w:rPr>
          <w:rFonts w:ascii="Times New Roman" w:hAnsi="Times New Roman"/>
          <w:sz w:val="28"/>
          <w:szCs w:val="28"/>
          <w:lang w:val="uk-UA"/>
        </w:rPr>
        <w:t xml:space="preserve"> козаки” К</w:t>
      </w:r>
      <w:r w:rsidRPr="00280590">
        <w:rPr>
          <w:rFonts w:ascii="Times New Roman" w:hAnsi="Times New Roman"/>
          <w:sz w:val="28"/>
          <w:szCs w:val="28"/>
          <w:lang w:val="uk-UA"/>
        </w:rPr>
        <w:t xml:space="preserve">омунального закладу освіти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Спеціалізована школа </w:t>
      </w:r>
      <w:r w:rsidR="00B176CB">
        <w:rPr>
          <w:rFonts w:ascii="Times New Roman" w:hAnsi="Times New Roman"/>
          <w:sz w:val="28"/>
          <w:szCs w:val="28"/>
          <w:lang w:val="uk-UA"/>
        </w:rPr>
        <w:br/>
      </w:r>
      <w:r w:rsidRPr="00280590">
        <w:rPr>
          <w:rFonts w:ascii="Times New Roman" w:hAnsi="Times New Roman"/>
          <w:sz w:val="28"/>
          <w:szCs w:val="28"/>
          <w:lang w:val="uk-UA"/>
        </w:rPr>
        <w:t xml:space="preserve">№ 134 гуманістичного навчання та виховання” Дніпровської міської ради. Рій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Фенікс” </w:t>
      </w:r>
      <w:r w:rsidR="006E0FD5" w:rsidRPr="00280590">
        <w:rPr>
          <w:rFonts w:ascii="Times New Roman" w:hAnsi="Times New Roman"/>
          <w:sz w:val="28"/>
          <w:szCs w:val="28"/>
          <w:lang w:val="uk-UA"/>
        </w:rPr>
        <w:t>К</w:t>
      </w:r>
      <w:r w:rsidRPr="00280590">
        <w:rPr>
          <w:rFonts w:ascii="Times New Roman" w:hAnsi="Times New Roman"/>
          <w:sz w:val="28"/>
          <w:szCs w:val="28"/>
          <w:lang w:val="uk-UA"/>
        </w:rPr>
        <w:t xml:space="preserve">омунального закладу освіти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Павлоградська загальноосвітньої школа І – ІІІ ступенів № 9” Павлоградської міської ради представляв Дніпропетровщину на ІІІ фінальному (Всеукраїнському) етапі дитячо-юнацької військово-патріотичної гри </w:t>
      </w:r>
      <w:r w:rsidR="000008B1" w:rsidRPr="000008B1">
        <w:rPr>
          <w:rFonts w:ascii="Times New Roman" w:hAnsi="Times New Roman"/>
          <w:sz w:val="28"/>
          <w:szCs w:val="28"/>
          <w:lang w:val="uk-UA"/>
        </w:rPr>
        <w:t>„</w:t>
      </w:r>
      <w:r w:rsidRPr="00280590">
        <w:rPr>
          <w:rFonts w:ascii="Times New Roman" w:hAnsi="Times New Roman"/>
          <w:sz w:val="28"/>
          <w:szCs w:val="28"/>
          <w:lang w:val="uk-UA"/>
        </w:rPr>
        <w:t>Сокіл”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Джура”), який було проведено у с. </w:t>
      </w:r>
      <w:proofErr w:type="spellStart"/>
      <w:r w:rsidRPr="00280590">
        <w:rPr>
          <w:rFonts w:ascii="Times New Roman" w:hAnsi="Times New Roman"/>
          <w:sz w:val="28"/>
          <w:szCs w:val="28"/>
          <w:lang w:val="uk-UA"/>
        </w:rPr>
        <w:t>Орлівщина</w:t>
      </w:r>
      <w:proofErr w:type="spellEnd"/>
      <w:r w:rsidRPr="00280590">
        <w:rPr>
          <w:rFonts w:ascii="Times New Roman" w:hAnsi="Times New Roman"/>
          <w:sz w:val="28"/>
          <w:szCs w:val="28"/>
          <w:lang w:val="uk-UA"/>
        </w:rPr>
        <w:t xml:space="preserve"> Новомосковського району Дн</w:t>
      </w:r>
      <w:r w:rsidR="00B176CB">
        <w:rPr>
          <w:rFonts w:ascii="Times New Roman" w:hAnsi="Times New Roman"/>
          <w:sz w:val="28"/>
          <w:szCs w:val="28"/>
          <w:lang w:val="uk-UA"/>
        </w:rPr>
        <w:t>іпропетровської області з 03 до</w:t>
      </w:r>
      <w:r w:rsidR="002E43B2">
        <w:rPr>
          <w:rFonts w:ascii="Times New Roman" w:hAnsi="Times New Roman"/>
          <w:sz w:val="28"/>
          <w:szCs w:val="28"/>
          <w:lang w:val="uk-UA"/>
        </w:rPr>
        <w:t xml:space="preserve"> </w:t>
      </w:r>
      <w:r w:rsidRPr="00280590">
        <w:rPr>
          <w:rFonts w:ascii="Times New Roman" w:hAnsi="Times New Roman"/>
          <w:sz w:val="28"/>
          <w:szCs w:val="28"/>
          <w:lang w:val="uk-UA"/>
        </w:rPr>
        <w:t>14 липня 2019 року.</w:t>
      </w:r>
    </w:p>
    <w:p w:rsidR="00787678" w:rsidRPr="00280590" w:rsidRDefault="00787678"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 03 липня до 14 липня 2019 року  на території  </w:t>
      </w:r>
      <w:r w:rsidR="006E02BA" w:rsidRPr="00280590">
        <w:rPr>
          <w:rFonts w:ascii="Times New Roman" w:hAnsi="Times New Roman"/>
          <w:sz w:val="28"/>
          <w:szCs w:val="28"/>
          <w:lang w:val="uk-UA"/>
        </w:rPr>
        <w:t xml:space="preserve">Комунального </w:t>
      </w:r>
      <w:r w:rsidRPr="00280590">
        <w:rPr>
          <w:rFonts w:ascii="Times New Roman" w:hAnsi="Times New Roman"/>
          <w:sz w:val="28"/>
          <w:szCs w:val="28"/>
          <w:lang w:val="uk-UA"/>
        </w:rPr>
        <w:t xml:space="preserve">закладу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Дитячий оздоровчий центр соціальної реабілітації санаторного типу </w:t>
      </w:r>
      <w:r w:rsidR="000008B1" w:rsidRPr="000008B1">
        <w:rPr>
          <w:rFonts w:ascii="Times New Roman" w:hAnsi="Times New Roman"/>
          <w:sz w:val="28"/>
          <w:szCs w:val="28"/>
          <w:lang w:val="uk-UA"/>
        </w:rPr>
        <w:t>„</w:t>
      </w:r>
      <w:r w:rsidRPr="00280590">
        <w:rPr>
          <w:rFonts w:ascii="Times New Roman" w:hAnsi="Times New Roman"/>
          <w:sz w:val="28"/>
          <w:szCs w:val="28"/>
          <w:lang w:val="uk-UA"/>
        </w:rPr>
        <w:t>Перлина Придніпров’я”</w:t>
      </w:r>
      <w:r w:rsidR="006E02BA">
        <w:rPr>
          <w:rFonts w:ascii="Times New Roman" w:hAnsi="Times New Roman"/>
          <w:sz w:val="28"/>
          <w:szCs w:val="28"/>
          <w:lang w:val="uk-UA"/>
        </w:rPr>
        <w:t xml:space="preserve"> </w:t>
      </w:r>
      <w:r w:rsidRPr="00280590">
        <w:rPr>
          <w:rFonts w:ascii="Times New Roman" w:hAnsi="Times New Roman"/>
          <w:sz w:val="28"/>
          <w:szCs w:val="28"/>
          <w:lang w:val="uk-UA"/>
        </w:rPr>
        <w:t>Дніпропетровської обласної ради” відбувся</w:t>
      </w:r>
      <w:r w:rsidR="006E02BA">
        <w:rPr>
          <w:rFonts w:ascii="Times New Roman" w:hAnsi="Times New Roman"/>
          <w:sz w:val="28"/>
          <w:szCs w:val="28"/>
          <w:lang w:val="uk-UA"/>
        </w:rPr>
        <w:t xml:space="preserve"> </w:t>
      </w:r>
      <w:r w:rsidR="00B176CB">
        <w:rPr>
          <w:rFonts w:ascii="Times New Roman" w:hAnsi="Times New Roman"/>
          <w:sz w:val="28"/>
          <w:szCs w:val="28"/>
          <w:lang w:val="uk-UA"/>
        </w:rPr>
        <w:br/>
      </w:r>
      <w:r w:rsidRPr="00280590">
        <w:rPr>
          <w:rFonts w:ascii="Times New Roman" w:hAnsi="Times New Roman"/>
          <w:sz w:val="28"/>
          <w:szCs w:val="28"/>
          <w:lang w:val="uk-UA"/>
        </w:rPr>
        <w:t xml:space="preserve">ІІІ фінальний (Всеукраїнський) етап Всеукраїнської дитячо-юнацької військово-патріотичної гри </w:t>
      </w:r>
      <w:r w:rsidR="000008B1" w:rsidRPr="000008B1">
        <w:rPr>
          <w:rFonts w:ascii="Times New Roman" w:hAnsi="Times New Roman"/>
          <w:sz w:val="28"/>
          <w:szCs w:val="28"/>
          <w:lang w:val="uk-UA"/>
        </w:rPr>
        <w:t>„</w:t>
      </w:r>
      <w:r w:rsidRPr="00280590">
        <w:rPr>
          <w:rFonts w:ascii="Times New Roman" w:hAnsi="Times New Roman"/>
          <w:sz w:val="28"/>
          <w:szCs w:val="28"/>
          <w:lang w:val="uk-UA"/>
        </w:rPr>
        <w:t>Сокіл</w:t>
      </w:r>
      <w:r w:rsidR="00E93100">
        <w:rPr>
          <w:rFonts w:ascii="Times New Roman" w:hAnsi="Times New Roman"/>
          <w:sz w:val="28"/>
          <w:szCs w:val="28"/>
          <w:lang w:val="uk-UA"/>
        </w:rPr>
        <w:t>”</w:t>
      </w:r>
      <w:r w:rsidRPr="00280590">
        <w:rPr>
          <w:rFonts w:ascii="Times New Roman" w:hAnsi="Times New Roman"/>
          <w:sz w:val="28"/>
          <w:szCs w:val="28"/>
          <w:lang w:val="uk-UA"/>
        </w:rPr>
        <w:t xml:space="preserve">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Джура”) </w:t>
      </w:r>
      <w:r w:rsidR="000008B1" w:rsidRPr="000008B1">
        <w:rPr>
          <w:rFonts w:ascii="Times New Roman" w:hAnsi="Times New Roman"/>
          <w:sz w:val="28"/>
          <w:szCs w:val="28"/>
          <w:lang w:val="uk-UA"/>
        </w:rPr>
        <w:t>„</w:t>
      </w:r>
      <w:r w:rsidRPr="00280590">
        <w:rPr>
          <w:rFonts w:ascii="Times New Roman" w:hAnsi="Times New Roman"/>
          <w:sz w:val="28"/>
          <w:szCs w:val="28"/>
          <w:lang w:val="uk-UA"/>
        </w:rPr>
        <w:t>Джура-2019: С</w:t>
      </w:r>
      <w:r w:rsidR="006E0FD5" w:rsidRPr="00280590">
        <w:rPr>
          <w:rFonts w:ascii="Times New Roman" w:hAnsi="Times New Roman"/>
          <w:sz w:val="28"/>
          <w:szCs w:val="28"/>
          <w:lang w:val="uk-UA"/>
        </w:rPr>
        <w:t>амарська Січ”. Участь у заході в</w:t>
      </w:r>
      <w:r w:rsidRPr="00280590">
        <w:rPr>
          <w:rFonts w:ascii="Times New Roman" w:hAnsi="Times New Roman"/>
          <w:sz w:val="28"/>
          <w:szCs w:val="28"/>
          <w:lang w:val="uk-UA"/>
        </w:rPr>
        <w:t xml:space="preserve">зяло 26 роїв – переможців обласних етапів з усієї України. Джури змагалися у </w:t>
      </w:r>
      <w:r w:rsidR="00B176CB">
        <w:rPr>
          <w:rFonts w:ascii="Times New Roman" w:hAnsi="Times New Roman"/>
          <w:sz w:val="28"/>
          <w:szCs w:val="28"/>
          <w:lang w:val="uk-UA"/>
        </w:rPr>
        <w:t>9</w:t>
      </w:r>
      <w:r w:rsidRPr="00280590">
        <w:rPr>
          <w:rFonts w:ascii="Times New Roman" w:hAnsi="Times New Roman"/>
          <w:sz w:val="28"/>
          <w:szCs w:val="28"/>
          <w:lang w:val="uk-UA"/>
        </w:rPr>
        <w:t xml:space="preserve"> конкурсах (фізична, саперна та стройова підготовки, метання гранати, стрільба, смуга перешкод, пластун, відун та таборування), але конкурси та змагання не були основним завданням Всеукраїнського етапу. Основним завданням було формування національно-патріотичної свідомості та становлення громадянина України, готового самовіддано розбудовувати суверенну, демократичну державу.</w:t>
      </w:r>
    </w:p>
    <w:p w:rsidR="00787678" w:rsidRPr="00280590" w:rsidRDefault="00787678"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 25 червня до 10 липня 2020 року в умовах пандемії </w:t>
      </w:r>
      <w:proofErr w:type="spellStart"/>
      <w:r w:rsidRPr="00280590">
        <w:rPr>
          <w:rFonts w:ascii="Times New Roman" w:hAnsi="Times New Roman"/>
          <w:sz w:val="28"/>
          <w:szCs w:val="28"/>
          <w:lang w:val="uk-UA"/>
        </w:rPr>
        <w:t>коронавірусної</w:t>
      </w:r>
      <w:proofErr w:type="spellEnd"/>
      <w:r w:rsidRPr="00280590">
        <w:rPr>
          <w:rFonts w:ascii="Times New Roman" w:hAnsi="Times New Roman"/>
          <w:sz w:val="28"/>
          <w:szCs w:val="28"/>
          <w:lang w:val="uk-UA"/>
        </w:rPr>
        <w:t xml:space="preserve"> хвороби було проведено ІІ (обласний) етап Всеукраїнської дитячо-юнацької військово-патрі</w:t>
      </w:r>
      <w:r w:rsidR="006E0FD5" w:rsidRPr="00280590">
        <w:rPr>
          <w:rFonts w:ascii="Times New Roman" w:hAnsi="Times New Roman"/>
          <w:sz w:val="28"/>
          <w:szCs w:val="28"/>
          <w:lang w:val="uk-UA"/>
        </w:rPr>
        <w:t xml:space="preserve">отичної гри </w:t>
      </w:r>
      <w:r w:rsidR="000008B1" w:rsidRPr="000008B1">
        <w:rPr>
          <w:rFonts w:ascii="Times New Roman" w:hAnsi="Times New Roman"/>
          <w:sz w:val="28"/>
          <w:szCs w:val="28"/>
          <w:lang w:val="uk-UA"/>
        </w:rPr>
        <w:t>„</w:t>
      </w:r>
      <w:r w:rsidR="006E0FD5" w:rsidRPr="00280590">
        <w:rPr>
          <w:rFonts w:ascii="Times New Roman" w:hAnsi="Times New Roman"/>
          <w:sz w:val="28"/>
          <w:szCs w:val="28"/>
          <w:lang w:val="uk-UA"/>
        </w:rPr>
        <w:t>Сокіл” (</w:t>
      </w:r>
      <w:r w:rsidR="000008B1" w:rsidRPr="000008B1">
        <w:rPr>
          <w:rFonts w:ascii="Times New Roman" w:hAnsi="Times New Roman"/>
          <w:sz w:val="28"/>
          <w:szCs w:val="28"/>
          <w:lang w:val="uk-UA"/>
        </w:rPr>
        <w:t>„</w:t>
      </w:r>
      <w:r w:rsidR="006E0FD5" w:rsidRPr="00280590">
        <w:rPr>
          <w:rFonts w:ascii="Times New Roman" w:hAnsi="Times New Roman"/>
          <w:sz w:val="28"/>
          <w:szCs w:val="28"/>
          <w:lang w:val="uk-UA"/>
        </w:rPr>
        <w:t xml:space="preserve">Джура”) – </w:t>
      </w:r>
      <w:r w:rsidRPr="00280590">
        <w:rPr>
          <w:rFonts w:ascii="Times New Roman" w:hAnsi="Times New Roman"/>
          <w:sz w:val="28"/>
          <w:szCs w:val="28"/>
          <w:lang w:val="uk-UA"/>
        </w:rPr>
        <w:t xml:space="preserve">дистанційно. Учасниками </w:t>
      </w:r>
      <w:r w:rsidR="006E0FD5" w:rsidRPr="00280590">
        <w:rPr>
          <w:rFonts w:ascii="Times New Roman" w:hAnsi="Times New Roman"/>
          <w:sz w:val="28"/>
          <w:szCs w:val="28"/>
          <w:lang w:val="uk-UA"/>
        </w:rPr>
        <w:br/>
      </w:r>
      <w:r w:rsidR="00673BFE" w:rsidRPr="00280590">
        <w:rPr>
          <w:rFonts w:ascii="Times New Roman" w:hAnsi="Times New Roman"/>
          <w:sz w:val="28"/>
          <w:szCs w:val="28"/>
          <w:lang w:val="uk-UA"/>
        </w:rPr>
        <w:t>г</w:t>
      </w:r>
      <w:r w:rsidRPr="00280590">
        <w:rPr>
          <w:rFonts w:ascii="Times New Roman" w:hAnsi="Times New Roman"/>
          <w:sz w:val="28"/>
          <w:szCs w:val="28"/>
          <w:lang w:val="uk-UA"/>
        </w:rPr>
        <w:t xml:space="preserve">ри стали понад 620 осіб, що були представлені 78 </w:t>
      </w:r>
      <w:proofErr w:type="spellStart"/>
      <w:r w:rsidRPr="00280590">
        <w:rPr>
          <w:rFonts w:ascii="Times New Roman" w:hAnsi="Times New Roman"/>
          <w:sz w:val="28"/>
          <w:szCs w:val="28"/>
          <w:lang w:val="uk-UA"/>
        </w:rPr>
        <w:t>роями</w:t>
      </w:r>
      <w:proofErr w:type="spellEnd"/>
      <w:r w:rsidRPr="00280590">
        <w:rPr>
          <w:rFonts w:ascii="Times New Roman" w:hAnsi="Times New Roman"/>
          <w:sz w:val="28"/>
          <w:szCs w:val="28"/>
          <w:lang w:val="uk-UA"/>
        </w:rPr>
        <w:t>. За результатами суддівства візитівок роїв, журі визначило переможців у середній віков</w:t>
      </w:r>
      <w:r w:rsidR="006E0FD5" w:rsidRPr="00280590">
        <w:rPr>
          <w:rFonts w:ascii="Times New Roman" w:hAnsi="Times New Roman"/>
          <w:sz w:val="28"/>
          <w:szCs w:val="28"/>
          <w:lang w:val="uk-UA"/>
        </w:rPr>
        <w:t xml:space="preserve">ій групі: рій </w:t>
      </w:r>
      <w:r w:rsidR="000008B1" w:rsidRPr="000008B1">
        <w:rPr>
          <w:rFonts w:ascii="Times New Roman" w:hAnsi="Times New Roman"/>
          <w:sz w:val="28"/>
          <w:szCs w:val="28"/>
          <w:lang w:val="uk-UA"/>
        </w:rPr>
        <w:t>„</w:t>
      </w:r>
      <w:r w:rsidR="006E0FD5" w:rsidRPr="00280590">
        <w:rPr>
          <w:rFonts w:ascii="Times New Roman" w:hAnsi="Times New Roman"/>
          <w:sz w:val="28"/>
          <w:szCs w:val="28"/>
          <w:lang w:val="uk-UA"/>
        </w:rPr>
        <w:t xml:space="preserve">Молодь України” </w:t>
      </w:r>
      <w:r w:rsidR="00673BFE" w:rsidRPr="00280590">
        <w:rPr>
          <w:rFonts w:ascii="Times New Roman" w:hAnsi="Times New Roman"/>
          <w:sz w:val="28"/>
          <w:szCs w:val="28"/>
          <w:lang w:val="uk-UA"/>
        </w:rPr>
        <w:t>К</w:t>
      </w:r>
      <w:r w:rsidRPr="00280590">
        <w:rPr>
          <w:rFonts w:ascii="Times New Roman" w:hAnsi="Times New Roman"/>
          <w:sz w:val="28"/>
          <w:szCs w:val="28"/>
          <w:lang w:val="uk-UA"/>
        </w:rPr>
        <w:t xml:space="preserve">омунального закладу освіти </w:t>
      </w:r>
      <w:r w:rsidR="000008B1" w:rsidRPr="000008B1">
        <w:rPr>
          <w:rFonts w:ascii="Times New Roman" w:hAnsi="Times New Roman"/>
          <w:sz w:val="28"/>
          <w:szCs w:val="28"/>
          <w:lang w:val="uk-UA"/>
        </w:rPr>
        <w:t>„</w:t>
      </w:r>
      <w:r w:rsidRPr="00280590">
        <w:rPr>
          <w:rFonts w:ascii="Times New Roman" w:hAnsi="Times New Roman"/>
          <w:sz w:val="28"/>
          <w:szCs w:val="28"/>
          <w:lang w:val="uk-UA"/>
        </w:rPr>
        <w:t xml:space="preserve">Навчально-виховний комплекс № 4 </w:t>
      </w:r>
      <w:r w:rsidR="000008B1" w:rsidRPr="000008B1">
        <w:rPr>
          <w:rFonts w:ascii="Times New Roman" w:hAnsi="Times New Roman"/>
          <w:sz w:val="28"/>
          <w:szCs w:val="28"/>
          <w:lang w:val="uk-UA"/>
        </w:rPr>
        <w:t>„</w:t>
      </w:r>
      <w:r w:rsidRPr="00280590">
        <w:rPr>
          <w:rFonts w:ascii="Times New Roman" w:hAnsi="Times New Roman"/>
          <w:sz w:val="28"/>
          <w:szCs w:val="28"/>
          <w:lang w:val="uk-UA"/>
        </w:rPr>
        <w:t>Середня загальноосвітня школа – дошкільний освітній заклад (дитячий садок)” Дніпровської міської ради; у старшій ві</w:t>
      </w:r>
      <w:r w:rsidR="006E0FD5" w:rsidRPr="00280590">
        <w:rPr>
          <w:rFonts w:ascii="Times New Roman" w:hAnsi="Times New Roman"/>
          <w:sz w:val="28"/>
          <w:szCs w:val="28"/>
          <w:lang w:val="uk-UA"/>
        </w:rPr>
        <w:t xml:space="preserve">ковій групі: рій </w:t>
      </w:r>
      <w:r w:rsidR="000008B1" w:rsidRPr="000008B1">
        <w:rPr>
          <w:rFonts w:ascii="Times New Roman" w:hAnsi="Times New Roman"/>
          <w:sz w:val="28"/>
          <w:szCs w:val="28"/>
          <w:lang w:val="uk-UA"/>
        </w:rPr>
        <w:t>„</w:t>
      </w:r>
      <w:r w:rsidR="006E0FD5" w:rsidRPr="00280590">
        <w:rPr>
          <w:rFonts w:ascii="Times New Roman" w:hAnsi="Times New Roman"/>
          <w:sz w:val="28"/>
          <w:szCs w:val="28"/>
          <w:lang w:val="uk-UA"/>
        </w:rPr>
        <w:t>Золотий лев” К</w:t>
      </w:r>
      <w:r w:rsidRPr="00280590">
        <w:rPr>
          <w:rFonts w:ascii="Times New Roman" w:hAnsi="Times New Roman"/>
          <w:sz w:val="28"/>
          <w:szCs w:val="28"/>
          <w:lang w:val="uk-UA"/>
        </w:rPr>
        <w:t xml:space="preserve">омунального закладу освіти </w:t>
      </w:r>
      <w:r w:rsidR="000008B1" w:rsidRPr="000008B1">
        <w:rPr>
          <w:rFonts w:ascii="Times New Roman" w:hAnsi="Times New Roman"/>
          <w:sz w:val="28"/>
          <w:szCs w:val="28"/>
          <w:lang w:val="uk-UA"/>
        </w:rPr>
        <w:t>„</w:t>
      </w:r>
      <w:proofErr w:type="spellStart"/>
      <w:r w:rsidRPr="00280590">
        <w:rPr>
          <w:rFonts w:ascii="Times New Roman" w:hAnsi="Times New Roman"/>
          <w:sz w:val="28"/>
          <w:szCs w:val="28"/>
          <w:lang w:val="uk-UA"/>
        </w:rPr>
        <w:t>Володимирівська</w:t>
      </w:r>
      <w:proofErr w:type="spellEnd"/>
      <w:r w:rsidRPr="00280590">
        <w:rPr>
          <w:rFonts w:ascii="Times New Roman" w:hAnsi="Times New Roman"/>
          <w:sz w:val="28"/>
          <w:szCs w:val="28"/>
          <w:lang w:val="uk-UA"/>
        </w:rPr>
        <w:t xml:space="preserve"> загальноосвітня школа І – ІІІ ступенів” </w:t>
      </w:r>
      <w:proofErr w:type="spellStart"/>
      <w:r w:rsidRPr="00280590">
        <w:rPr>
          <w:rFonts w:ascii="Times New Roman" w:hAnsi="Times New Roman"/>
          <w:sz w:val="28"/>
          <w:szCs w:val="28"/>
          <w:lang w:val="uk-UA"/>
        </w:rPr>
        <w:t>Межівської</w:t>
      </w:r>
      <w:proofErr w:type="spellEnd"/>
      <w:r w:rsidRPr="00280590">
        <w:rPr>
          <w:rFonts w:ascii="Times New Roman" w:hAnsi="Times New Roman"/>
          <w:sz w:val="28"/>
          <w:szCs w:val="28"/>
          <w:lang w:val="uk-UA"/>
        </w:rPr>
        <w:t xml:space="preserve"> селищної ради. Переможці представляли Дніпропетровщину у ІІІ фінальном</w:t>
      </w:r>
      <w:r w:rsidR="00673BFE" w:rsidRPr="00280590">
        <w:rPr>
          <w:rFonts w:ascii="Times New Roman" w:hAnsi="Times New Roman"/>
          <w:sz w:val="28"/>
          <w:szCs w:val="28"/>
          <w:lang w:val="uk-UA"/>
        </w:rPr>
        <w:t>у (Всеукраїнському) етапі г</w:t>
      </w:r>
      <w:r w:rsidRPr="00280590">
        <w:rPr>
          <w:rFonts w:ascii="Times New Roman" w:hAnsi="Times New Roman"/>
          <w:sz w:val="28"/>
          <w:szCs w:val="28"/>
          <w:lang w:val="uk-UA"/>
        </w:rPr>
        <w:t>ри.</w:t>
      </w:r>
    </w:p>
    <w:p w:rsidR="0027600A" w:rsidRPr="00280590" w:rsidRDefault="00960C3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2021 році </w:t>
      </w:r>
      <w:r w:rsidR="0027600A" w:rsidRPr="00280590">
        <w:rPr>
          <w:rFonts w:ascii="Times New Roman" w:hAnsi="Times New Roman"/>
          <w:sz w:val="28"/>
          <w:szCs w:val="28"/>
          <w:lang w:val="uk-UA"/>
        </w:rPr>
        <w:t xml:space="preserve">департаментом освіти і науки облдержадміністрації спільно з </w:t>
      </w:r>
      <w:r w:rsidR="002D3277" w:rsidRPr="00280590">
        <w:rPr>
          <w:rFonts w:ascii="Times New Roman" w:hAnsi="Times New Roman"/>
          <w:sz w:val="28"/>
          <w:szCs w:val="28"/>
          <w:lang w:val="uk-UA"/>
        </w:rPr>
        <w:t>К</w:t>
      </w:r>
      <w:r w:rsidR="0027600A" w:rsidRPr="00280590">
        <w:rPr>
          <w:rFonts w:ascii="Times New Roman" w:hAnsi="Times New Roman"/>
          <w:sz w:val="28"/>
          <w:szCs w:val="28"/>
          <w:lang w:val="uk-UA"/>
        </w:rPr>
        <w:t xml:space="preserve">омунальним закладом позашкільної освіти </w:t>
      </w:r>
      <w:r w:rsidR="000008B1" w:rsidRPr="000008B1">
        <w:rPr>
          <w:rFonts w:ascii="Times New Roman" w:hAnsi="Times New Roman"/>
          <w:sz w:val="28"/>
          <w:szCs w:val="28"/>
          <w:lang w:val="uk-UA"/>
        </w:rPr>
        <w:t>„</w:t>
      </w:r>
      <w:r w:rsidR="0027600A" w:rsidRPr="00280590">
        <w:rPr>
          <w:rFonts w:ascii="Times New Roman" w:hAnsi="Times New Roman"/>
          <w:sz w:val="28"/>
          <w:szCs w:val="28"/>
          <w:lang w:val="uk-UA"/>
        </w:rPr>
        <w:t>Центр позашкільної освіти” Дніпропетровської обласної ради” бул</w:t>
      </w:r>
      <w:r w:rsidR="00B176CB">
        <w:rPr>
          <w:rFonts w:ascii="Times New Roman" w:hAnsi="Times New Roman"/>
          <w:sz w:val="28"/>
          <w:szCs w:val="28"/>
          <w:lang w:val="uk-UA"/>
        </w:rPr>
        <w:t>о</w:t>
      </w:r>
      <w:r w:rsidR="0027600A" w:rsidRPr="00280590">
        <w:rPr>
          <w:rFonts w:ascii="Times New Roman" w:hAnsi="Times New Roman"/>
          <w:sz w:val="28"/>
          <w:szCs w:val="28"/>
          <w:lang w:val="uk-UA"/>
        </w:rPr>
        <w:t xml:space="preserve"> проведен</w:t>
      </w:r>
      <w:r w:rsidR="00B176CB">
        <w:rPr>
          <w:rFonts w:ascii="Times New Roman" w:hAnsi="Times New Roman"/>
          <w:sz w:val="28"/>
          <w:szCs w:val="28"/>
          <w:lang w:val="uk-UA"/>
        </w:rPr>
        <w:t>о</w:t>
      </w:r>
      <w:r w:rsidR="0027600A" w:rsidRPr="00280590">
        <w:rPr>
          <w:rFonts w:ascii="Times New Roman" w:hAnsi="Times New Roman"/>
          <w:sz w:val="28"/>
          <w:szCs w:val="28"/>
          <w:lang w:val="uk-UA"/>
        </w:rPr>
        <w:t xml:space="preserve"> ІІ (обласн</w:t>
      </w:r>
      <w:r w:rsidR="00B176CB">
        <w:rPr>
          <w:rFonts w:ascii="Times New Roman" w:hAnsi="Times New Roman"/>
          <w:sz w:val="28"/>
          <w:szCs w:val="28"/>
          <w:lang w:val="uk-UA"/>
        </w:rPr>
        <w:t>ий</w:t>
      </w:r>
      <w:r w:rsidR="0027600A" w:rsidRPr="00280590">
        <w:rPr>
          <w:rFonts w:ascii="Times New Roman" w:hAnsi="Times New Roman"/>
          <w:sz w:val="28"/>
          <w:szCs w:val="28"/>
          <w:lang w:val="uk-UA"/>
        </w:rPr>
        <w:t>) етап Всеукраїнської дитячо-юнацької військово-</w:t>
      </w:r>
      <w:proofErr w:type="spellStart"/>
      <w:r w:rsidR="0027600A" w:rsidRPr="00280590">
        <w:rPr>
          <w:rFonts w:ascii="Times New Roman" w:hAnsi="Times New Roman"/>
          <w:sz w:val="28"/>
          <w:szCs w:val="28"/>
          <w:lang w:val="uk-UA"/>
        </w:rPr>
        <w:t>патротичної</w:t>
      </w:r>
      <w:proofErr w:type="spellEnd"/>
      <w:r w:rsidR="0027600A" w:rsidRPr="00280590">
        <w:rPr>
          <w:rFonts w:ascii="Times New Roman" w:hAnsi="Times New Roman"/>
          <w:sz w:val="28"/>
          <w:szCs w:val="28"/>
          <w:lang w:val="uk-UA"/>
        </w:rPr>
        <w:t xml:space="preserve"> гри </w:t>
      </w:r>
      <w:r w:rsidR="000008B1" w:rsidRPr="000008B1">
        <w:rPr>
          <w:rFonts w:ascii="Times New Roman" w:hAnsi="Times New Roman"/>
          <w:sz w:val="28"/>
          <w:szCs w:val="28"/>
          <w:lang w:val="uk-UA"/>
        </w:rPr>
        <w:t>„</w:t>
      </w:r>
      <w:r w:rsidR="0027600A" w:rsidRPr="00280590">
        <w:rPr>
          <w:rFonts w:ascii="Times New Roman" w:hAnsi="Times New Roman"/>
          <w:sz w:val="28"/>
          <w:szCs w:val="28"/>
          <w:lang w:val="uk-UA"/>
        </w:rPr>
        <w:t>Сокіл” (Джура) у два етапи: онлайн та</w:t>
      </w:r>
      <w:r w:rsidR="002D3277" w:rsidRPr="00280590">
        <w:rPr>
          <w:rFonts w:ascii="Times New Roman" w:hAnsi="Times New Roman"/>
          <w:sz w:val="28"/>
          <w:szCs w:val="28"/>
          <w:lang w:val="uk-UA"/>
        </w:rPr>
        <w:t xml:space="preserve"> </w:t>
      </w:r>
      <w:proofErr w:type="spellStart"/>
      <w:r w:rsidR="002D3277" w:rsidRPr="00280590">
        <w:rPr>
          <w:rFonts w:ascii="Times New Roman" w:hAnsi="Times New Roman"/>
          <w:sz w:val="28"/>
          <w:szCs w:val="28"/>
          <w:lang w:val="uk-UA"/>
        </w:rPr>
        <w:t>оффлайн</w:t>
      </w:r>
      <w:proofErr w:type="spellEnd"/>
      <w:r w:rsidR="002D3277" w:rsidRPr="00280590">
        <w:rPr>
          <w:rFonts w:ascii="Times New Roman" w:hAnsi="Times New Roman"/>
          <w:sz w:val="28"/>
          <w:szCs w:val="28"/>
          <w:lang w:val="uk-UA"/>
        </w:rPr>
        <w:t xml:space="preserve"> (таборування) на базі К</w:t>
      </w:r>
      <w:r w:rsidR="0027600A" w:rsidRPr="00280590">
        <w:rPr>
          <w:rFonts w:ascii="Times New Roman" w:hAnsi="Times New Roman"/>
          <w:sz w:val="28"/>
          <w:szCs w:val="28"/>
          <w:lang w:val="uk-UA"/>
        </w:rPr>
        <w:t xml:space="preserve">омунального закладу </w:t>
      </w:r>
      <w:r w:rsidR="000008B1" w:rsidRPr="000008B1">
        <w:rPr>
          <w:rFonts w:ascii="Times New Roman" w:hAnsi="Times New Roman"/>
          <w:sz w:val="28"/>
          <w:szCs w:val="28"/>
          <w:lang w:val="uk-UA"/>
        </w:rPr>
        <w:t>„</w:t>
      </w:r>
      <w:r w:rsidR="0027600A" w:rsidRPr="00280590">
        <w:rPr>
          <w:rFonts w:ascii="Times New Roman" w:hAnsi="Times New Roman"/>
          <w:sz w:val="28"/>
          <w:szCs w:val="28"/>
          <w:lang w:val="uk-UA"/>
        </w:rPr>
        <w:t xml:space="preserve">Дитячий оздоровчий центр соціальної реабілітації санаторного типу </w:t>
      </w:r>
      <w:r w:rsidR="000008B1" w:rsidRPr="000008B1">
        <w:rPr>
          <w:rFonts w:ascii="Times New Roman" w:hAnsi="Times New Roman"/>
          <w:sz w:val="28"/>
          <w:szCs w:val="28"/>
          <w:lang w:val="uk-UA"/>
        </w:rPr>
        <w:t>„</w:t>
      </w:r>
      <w:r w:rsidR="0027600A" w:rsidRPr="00280590">
        <w:rPr>
          <w:rFonts w:ascii="Times New Roman" w:hAnsi="Times New Roman"/>
          <w:sz w:val="28"/>
          <w:szCs w:val="28"/>
          <w:lang w:val="uk-UA"/>
        </w:rPr>
        <w:t xml:space="preserve">Перлина Придніпров’я” Дніпропетровської обласної ради”. Всього участь у заході взяли понад 320 осіб у складі роїв. У рамках урочистого відкриття </w:t>
      </w:r>
      <w:r w:rsidR="00673BFE" w:rsidRPr="00280590">
        <w:rPr>
          <w:rFonts w:ascii="Times New Roman" w:hAnsi="Times New Roman"/>
          <w:sz w:val="28"/>
          <w:szCs w:val="28"/>
          <w:lang w:val="uk-UA"/>
        </w:rPr>
        <w:t>г</w:t>
      </w:r>
      <w:r w:rsidR="0027600A" w:rsidRPr="00280590">
        <w:rPr>
          <w:rFonts w:ascii="Times New Roman" w:hAnsi="Times New Roman"/>
          <w:sz w:val="28"/>
          <w:szCs w:val="28"/>
          <w:lang w:val="uk-UA"/>
        </w:rPr>
        <w:t xml:space="preserve">ри відбувся патріотичний марш сквером Героїв біля Дніпропетровської обласної державної адміністрації за участю військового </w:t>
      </w:r>
      <w:r w:rsidRPr="00280590">
        <w:rPr>
          <w:rFonts w:ascii="Times New Roman" w:hAnsi="Times New Roman"/>
          <w:sz w:val="28"/>
          <w:szCs w:val="28"/>
          <w:lang w:val="uk-UA"/>
        </w:rPr>
        <w:t>оркестру</w:t>
      </w:r>
      <w:r w:rsidR="0027600A" w:rsidRPr="00280590">
        <w:rPr>
          <w:rFonts w:ascii="Times New Roman" w:hAnsi="Times New Roman"/>
          <w:sz w:val="28"/>
          <w:szCs w:val="28"/>
          <w:lang w:val="uk-UA"/>
        </w:rPr>
        <w:t xml:space="preserve"> оперативного </w:t>
      </w:r>
      <w:r w:rsidR="0027600A" w:rsidRPr="00280590">
        <w:rPr>
          <w:rFonts w:ascii="Times New Roman" w:hAnsi="Times New Roman"/>
          <w:sz w:val="28"/>
          <w:szCs w:val="28"/>
          <w:lang w:val="uk-UA"/>
        </w:rPr>
        <w:lastRenderedPageBreak/>
        <w:t xml:space="preserve">командування </w:t>
      </w:r>
      <w:r w:rsidR="000008B1" w:rsidRPr="000008B1">
        <w:rPr>
          <w:rFonts w:ascii="Times New Roman" w:hAnsi="Times New Roman"/>
          <w:sz w:val="28"/>
          <w:szCs w:val="28"/>
          <w:lang w:val="uk-UA"/>
        </w:rPr>
        <w:t>„</w:t>
      </w:r>
      <w:r w:rsidR="0027600A" w:rsidRPr="00280590">
        <w:rPr>
          <w:rFonts w:ascii="Times New Roman" w:hAnsi="Times New Roman"/>
          <w:sz w:val="28"/>
          <w:szCs w:val="28"/>
          <w:lang w:val="uk-UA"/>
        </w:rPr>
        <w:t xml:space="preserve">Схід” Сухопутних військ Збройних Сил України. Затверджена програма </w:t>
      </w:r>
      <w:r w:rsidR="00673BFE" w:rsidRPr="00280590">
        <w:rPr>
          <w:rFonts w:ascii="Times New Roman" w:hAnsi="Times New Roman"/>
          <w:sz w:val="28"/>
          <w:szCs w:val="28"/>
          <w:lang w:val="uk-UA"/>
        </w:rPr>
        <w:t>г</w:t>
      </w:r>
      <w:r w:rsidR="0027600A" w:rsidRPr="00280590">
        <w:rPr>
          <w:rFonts w:ascii="Times New Roman" w:hAnsi="Times New Roman"/>
          <w:sz w:val="28"/>
          <w:szCs w:val="28"/>
          <w:lang w:val="uk-UA"/>
        </w:rPr>
        <w:t xml:space="preserve">ри виконана у повному обсязі. </w:t>
      </w:r>
      <w:r w:rsidR="0027600A" w:rsidRPr="00164888">
        <w:rPr>
          <w:rFonts w:ascii="Times New Roman" w:hAnsi="Times New Roman"/>
          <w:spacing w:val="-4"/>
          <w:sz w:val="28"/>
          <w:szCs w:val="28"/>
          <w:lang w:val="uk-UA"/>
        </w:rPr>
        <w:t xml:space="preserve">Найкращі рої </w:t>
      </w:r>
      <w:r w:rsidR="00673BFE" w:rsidRPr="00164888">
        <w:rPr>
          <w:rFonts w:ascii="Times New Roman" w:hAnsi="Times New Roman"/>
          <w:spacing w:val="-4"/>
          <w:sz w:val="28"/>
          <w:szCs w:val="28"/>
          <w:lang w:val="uk-UA"/>
        </w:rPr>
        <w:t xml:space="preserve">Дніпропетровщини – </w:t>
      </w:r>
      <w:r w:rsidR="000008B1" w:rsidRPr="00164888">
        <w:rPr>
          <w:rFonts w:ascii="Times New Roman" w:hAnsi="Times New Roman"/>
          <w:spacing w:val="-4"/>
          <w:sz w:val="28"/>
          <w:szCs w:val="28"/>
          <w:lang w:val="uk-UA"/>
        </w:rPr>
        <w:t>„</w:t>
      </w:r>
      <w:r w:rsidR="00673BFE" w:rsidRPr="00164888">
        <w:rPr>
          <w:rFonts w:ascii="Times New Roman" w:hAnsi="Times New Roman"/>
          <w:spacing w:val="-4"/>
          <w:sz w:val="28"/>
          <w:szCs w:val="28"/>
          <w:lang w:val="uk-UA"/>
        </w:rPr>
        <w:t>Соколятко” К</w:t>
      </w:r>
      <w:r w:rsidR="0027600A" w:rsidRPr="00164888">
        <w:rPr>
          <w:rFonts w:ascii="Times New Roman" w:hAnsi="Times New Roman"/>
          <w:spacing w:val="-4"/>
          <w:sz w:val="28"/>
          <w:szCs w:val="28"/>
          <w:lang w:val="uk-UA"/>
        </w:rPr>
        <w:t xml:space="preserve">омунального закладу освіти </w:t>
      </w:r>
      <w:r w:rsidR="000008B1"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 xml:space="preserve">Спеціалізована багатопрофільна школа № 23 з поглибленим вивченням англійської мови” Дніпровської міської ради (середня вікова група) та </w:t>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 xml:space="preserve">Ратоборець” </w:t>
      </w:r>
      <w:r w:rsidR="00673BFE" w:rsidRPr="00164888">
        <w:rPr>
          <w:rFonts w:ascii="Times New Roman" w:hAnsi="Times New Roman"/>
          <w:spacing w:val="-4"/>
          <w:sz w:val="28"/>
          <w:szCs w:val="28"/>
          <w:lang w:val="uk-UA"/>
        </w:rPr>
        <w:t>К</w:t>
      </w:r>
      <w:r w:rsidR="0027600A" w:rsidRPr="00164888">
        <w:rPr>
          <w:rFonts w:ascii="Times New Roman" w:hAnsi="Times New Roman"/>
          <w:spacing w:val="-4"/>
          <w:sz w:val="28"/>
          <w:szCs w:val="28"/>
          <w:lang w:val="uk-UA"/>
        </w:rPr>
        <w:t xml:space="preserve">омунального закладу освіти </w:t>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Дніпровська середня загальноосвітня багатопрофільна школа І – ІІІ ступенів” Верхньодніпровської міської ради (старша вікова група) представляли область у ІІІ фінальному (Вс</w:t>
      </w:r>
      <w:r w:rsidR="00673BFE" w:rsidRPr="00164888">
        <w:rPr>
          <w:rFonts w:ascii="Times New Roman" w:hAnsi="Times New Roman"/>
          <w:spacing w:val="-4"/>
          <w:sz w:val="28"/>
          <w:szCs w:val="28"/>
          <w:lang w:val="uk-UA"/>
        </w:rPr>
        <w:t>еукраїнському) етапі г</w:t>
      </w:r>
      <w:r w:rsidR="0027600A" w:rsidRPr="00164888">
        <w:rPr>
          <w:rFonts w:ascii="Times New Roman" w:hAnsi="Times New Roman"/>
          <w:spacing w:val="-4"/>
          <w:sz w:val="28"/>
          <w:szCs w:val="28"/>
          <w:lang w:val="uk-UA"/>
        </w:rPr>
        <w:t xml:space="preserve">ри </w:t>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Сокіл” (</w:t>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 xml:space="preserve">Джура”): </w:t>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 xml:space="preserve">Джура 2021: </w:t>
      </w:r>
      <w:proofErr w:type="spellStart"/>
      <w:r w:rsidR="0027600A" w:rsidRPr="00164888">
        <w:rPr>
          <w:rFonts w:ascii="Times New Roman" w:hAnsi="Times New Roman"/>
          <w:spacing w:val="-4"/>
          <w:sz w:val="28"/>
          <w:szCs w:val="28"/>
          <w:lang w:val="uk-UA"/>
        </w:rPr>
        <w:t>Інгульська</w:t>
      </w:r>
      <w:proofErr w:type="spellEnd"/>
      <w:r w:rsidR="0027600A" w:rsidRPr="00164888">
        <w:rPr>
          <w:rFonts w:ascii="Times New Roman" w:hAnsi="Times New Roman"/>
          <w:spacing w:val="-4"/>
          <w:sz w:val="28"/>
          <w:szCs w:val="28"/>
          <w:lang w:val="uk-UA"/>
        </w:rPr>
        <w:t xml:space="preserve"> Січ (середня вікова група)” (м. Кропивницький, Кіровоградська область); </w:t>
      </w:r>
      <w:r w:rsidR="00164888">
        <w:rPr>
          <w:rFonts w:ascii="Times New Roman" w:hAnsi="Times New Roman"/>
          <w:spacing w:val="-4"/>
          <w:sz w:val="28"/>
          <w:szCs w:val="28"/>
          <w:lang w:val="uk-UA"/>
        </w:rPr>
        <w:br/>
      </w:r>
      <w:r w:rsidR="00DC707B" w:rsidRPr="00164888">
        <w:rPr>
          <w:rFonts w:ascii="Times New Roman" w:hAnsi="Times New Roman"/>
          <w:spacing w:val="-4"/>
          <w:sz w:val="28"/>
          <w:szCs w:val="28"/>
          <w:lang w:val="uk-UA"/>
        </w:rPr>
        <w:t>„</w:t>
      </w:r>
      <w:r w:rsidR="0027600A" w:rsidRPr="00164888">
        <w:rPr>
          <w:rFonts w:ascii="Times New Roman" w:hAnsi="Times New Roman"/>
          <w:spacing w:val="-4"/>
          <w:sz w:val="28"/>
          <w:szCs w:val="28"/>
          <w:lang w:val="uk-UA"/>
        </w:rPr>
        <w:t xml:space="preserve">Джура – 2021: Буковинська Січ (старша вікова група)” (мм. Хотин, </w:t>
      </w:r>
      <w:proofErr w:type="spellStart"/>
      <w:r w:rsidR="0027600A" w:rsidRPr="00164888">
        <w:rPr>
          <w:rFonts w:ascii="Times New Roman" w:hAnsi="Times New Roman"/>
          <w:spacing w:val="-4"/>
          <w:sz w:val="28"/>
          <w:szCs w:val="28"/>
          <w:lang w:val="uk-UA"/>
        </w:rPr>
        <w:t>Вижниця</w:t>
      </w:r>
      <w:proofErr w:type="spellEnd"/>
      <w:r w:rsidR="0027600A" w:rsidRPr="00164888">
        <w:rPr>
          <w:rFonts w:ascii="Times New Roman" w:hAnsi="Times New Roman"/>
          <w:spacing w:val="-4"/>
          <w:sz w:val="28"/>
          <w:szCs w:val="28"/>
          <w:lang w:val="uk-UA"/>
        </w:rPr>
        <w:t>, Чернівці, Чернівецька область).</w:t>
      </w: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2.3. Проведення урочистих заходів з нагоди Дня </w:t>
      </w:r>
      <w:proofErr w:type="spellStart"/>
      <w:r w:rsidRPr="00280590">
        <w:rPr>
          <w:rFonts w:ascii="Times New Roman" w:hAnsi="Times New Roman"/>
          <w:b/>
          <w:sz w:val="28"/>
          <w:szCs w:val="28"/>
          <w:lang w:val="uk-UA"/>
        </w:rPr>
        <w:t>позашкілля</w:t>
      </w:r>
      <w:proofErr w:type="spellEnd"/>
      <w:r w:rsidR="00A803E9" w:rsidRPr="00280590">
        <w:rPr>
          <w:rFonts w:ascii="Times New Roman" w:hAnsi="Times New Roman"/>
          <w:b/>
          <w:sz w:val="28"/>
          <w:szCs w:val="28"/>
          <w:lang w:val="uk-UA"/>
        </w:rPr>
        <w:t>.</w:t>
      </w:r>
    </w:p>
    <w:p w:rsidR="00CD7494" w:rsidRPr="00280590" w:rsidRDefault="00673BFE"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2019  – </w:t>
      </w:r>
      <w:r w:rsidR="0027600A" w:rsidRPr="00280590">
        <w:rPr>
          <w:rFonts w:ascii="Times New Roman" w:hAnsi="Times New Roman"/>
          <w:sz w:val="28"/>
          <w:szCs w:val="28"/>
          <w:lang w:val="uk-UA"/>
        </w:rPr>
        <w:t xml:space="preserve">2021 роках в умовах карантинних обмежень через поширення на території України гострої респіраторної хвороби COVID-19, спричиненої коронавірусом SARS-CoV-2, масові заходи з нагоди Дня </w:t>
      </w:r>
      <w:proofErr w:type="spellStart"/>
      <w:r w:rsidR="0027600A" w:rsidRPr="00280590">
        <w:rPr>
          <w:rFonts w:ascii="Times New Roman" w:hAnsi="Times New Roman"/>
          <w:sz w:val="28"/>
          <w:szCs w:val="28"/>
          <w:lang w:val="uk-UA"/>
        </w:rPr>
        <w:t>позашкілля</w:t>
      </w:r>
      <w:proofErr w:type="spellEnd"/>
      <w:r w:rsidR="0027600A" w:rsidRPr="00280590">
        <w:rPr>
          <w:rFonts w:ascii="Times New Roman" w:hAnsi="Times New Roman"/>
          <w:sz w:val="28"/>
          <w:szCs w:val="28"/>
          <w:lang w:val="uk-UA"/>
        </w:rPr>
        <w:t xml:space="preserve"> було проведено в дистанційному режимі за напрямами позашкільної освіти комунальними закладами </w:t>
      </w:r>
      <w:r w:rsidR="00164888">
        <w:rPr>
          <w:rFonts w:ascii="Times New Roman" w:hAnsi="Times New Roman"/>
          <w:sz w:val="28"/>
          <w:szCs w:val="28"/>
          <w:lang w:val="uk-UA"/>
        </w:rPr>
        <w:t>позашкільної освіти за сприяння</w:t>
      </w:r>
      <w:r w:rsidR="0027600A" w:rsidRPr="00280590">
        <w:rPr>
          <w:rFonts w:ascii="Times New Roman" w:hAnsi="Times New Roman"/>
          <w:sz w:val="28"/>
          <w:szCs w:val="28"/>
          <w:lang w:val="uk-UA"/>
        </w:rPr>
        <w:t xml:space="preserve"> департаменту освіти і</w:t>
      </w:r>
      <w:r w:rsidR="004D5175" w:rsidRPr="00280590">
        <w:rPr>
          <w:rFonts w:ascii="Times New Roman" w:hAnsi="Times New Roman"/>
          <w:sz w:val="28"/>
          <w:szCs w:val="28"/>
          <w:lang w:val="uk-UA"/>
        </w:rPr>
        <w:t xml:space="preserve"> </w:t>
      </w:r>
      <w:r w:rsidR="0027600A" w:rsidRPr="00280590">
        <w:rPr>
          <w:rFonts w:ascii="Times New Roman" w:hAnsi="Times New Roman"/>
          <w:sz w:val="28"/>
          <w:szCs w:val="28"/>
          <w:lang w:val="uk-UA"/>
        </w:rPr>
        <w:t>науки облдержадміністрації. Крім цьог</w:t>
      </w:r>
      <w:r w:rsidR="004D5175" w:rsidRPr="00280590">
        <w:rPr>
          <w:rFonts w:ascii="Times New Roman" w:hAnsi="Times New Roman"/>
          <w:sz w:val="28"/>
          <w:szCs w:val="28"/>
          <w:lang w:val="uk-UA"/>
        </w:rPr>
        <w:t>о</w:t>
      </w:r>
      <w:r w:rsidR="0027600A" w:rsidRPr="00280590">
        <w:rPr>
          <w:rFonts w:ascii="Times New Roman" w:hAnsi="Times New Roman"/>
          <w:sz w:val="28"/>
          <w:szCs w:val="28"/>
          <w:lang w:val="uk-UA"/>
        </w:rPr>
        <w:t>, фахівці брали уч</w:t>
      </w:r>
      <w:r w:rsidR="004D5175" w:rsidRPr="00280590">
        <w:rPr>
          <w:rFonts w:ascii="Times New Roman" w:hAnsi="Times New Roman"/>
          <w:sz w:val="28"/>
          <w:szCs w:val="28"/>
          <w:lang w:val="uk-UA"/>
        </w:rPr>
        <w:t xml:space="preserve">асть у </w:t>
      </w:r>
      <w:r w:rsidRPr="00280590">
        <w:rPr>
          <w:rFonts w:ascii="Times New Roman" w:hAnsi="Times New Roman"/>
          <w:sz w:val="28"/>
          <w:szCs w:val="28"/>
          <w:lang w:val="uk-UA"/>
        </w:rPr>
        <w:t>в</w:t>
      </w:r>
      <w:r w:rsidR="004D5175" w:rsidRPr="00280590">
        <w:rPr>
          <w:rFonts w:ascii="Times New Roman" w:hAnsi="Times New Roman"/>
          <w:sz w:val="28"/>
          <w:szCs w:val="28"/>
          <w:lang w:val="uk-UA"/>
        </w:rPr>
        <w:t xml:space="preserve">сеукраїнських заходах, </w:t>
      </w:r>
      <w:r w:rsidR="0027600A" w:rsidRPr="00280590">
        <w:rPr>
          <w:rFonts w:ascii="Times New Roman" w:hAnsi="Times New Roman"/>
          <w:sz w:val="28"/>
          <w:szCs w:val="28"/>
          <w:lang w:val="uk-UA"/>
        </w:rPr>
        <w:t xml:space="preserve">що проводили </w:t>
      </w:r>
      <w:r w:rsidR="00557451" w:rsidRPr="00280590">
        <w:rPr>
          <w:rFonts w:ascii="Times New Roman" w:hAnsi="Times New Roman"/>
          <w:sz w:val="28"/>
          <w:szCs w:val="28"/>
          <w:lang w:val="uk-UA"/>
        </w:rPr>
        <w:t xml:space="preserve">українські </w:t>
      </w:r>
      <w:r w:rsidR="0027600A" w:rsidRPr="00280590">
        <w:rPr>
          <w:rFonts w:ascii="Times New Roman" w:hAnsi="Times New Roman"/>
          <w:sz w:val="28"/>
          <w:szCs w:val="28"/>
          <w:lang w:val="uk-UA"/>
        </w:rPr>
        <w:t>державні заклади позашкільної освіти</w:t>
      </w:r>
      <w:r w:rsidR="00A803E9" w:rsidRPr="00280590">
        <w:rPr>
          <w:rFonts w:ascii="Times New Roman" w:hAnsi="Times New Roman"/>
          <w:sz w:val="28"/>
          <w:szCs w:val="28"/>
          <w:lang w:val="uk-UA"/>
        </w:rPr>
        <w:t>.</w:t>
      </w:r>
    </w:p>
    <w:p w:rsidR="00CD7494" w:rsidRPr="00280590" w:rsidRDefault="00164888" w:rsidP="00F273F6">
      <w:pPr>
        <w:pStyle w:val="21"/>
        <w:spacing w:after="0" w:line="226"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2.4. Проведення </w:t>
      </w:r>
      <w:r w:rsidR="0027600A" w:rsidRPr="00280590">
        <w:rPr>
          <w:rFonts w:ascii="Times New Roman" w:hAnsi="Times New Roman"/>
          <w:b/>
          <w:sz w:val="28"/>
          <w:szCs w:val="28"/>
          <w:lang w:val="uk-UA"/>
        </w:rPr>
        <w:t>різноманітних конкурсів, зборів тощо обласного і всеукраїнського рівнів та участь у них лідерів учнівського самоврядування.</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Протягом звітного періоду здобувачі освіти долучились до Всеукраїнського збору лідерів Дитячого екологічного парламенту; Всеукраїнського зльоту юних дослідників-природознавців; Всеукраїнського фестивалю патріотичних дій; Всеукраїнського зльоту юних дослідників-природознавців; Всеукраїнського зльоту юних туристів-краєзнавців; Всеукраїнського зльоту учнівських виробничих бригад, трудових аграрних об’єднань; Всеукраїнського зльоту учнівських </w:t>
      </w:r>
      <w:r w:rsidR="004D5175" w:rsidRPr="00280590">
        <w:rPr>
          <w:rFonts w:ascii="Times New Roman" w:hAnsi="Times New Roman"/>
          <w:sz w:val="28"/>
          <w:szCs w:val="28"/>
          <w:lang w:val="uk-UA"/>
        </w:rPr>
        <w:t>лісництва</w:t>
      </w:r>
      <w:r w:rsidRPr="00280590">
        <w:rPr>
          <w:rFonts w:ascii="Times New Roman" w:hAnsi="Times New Roman"/>
          <w:sz w:val="28"/>
          <w:szCs w:val="28"/>
          <w:lang w:val="uk-UA"/>
        </w:rPr>
        <w:t xml:space="preserve"> тощо.</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В області проведено І обласний (відбірковий) етап Всеукраїнського зльоту учнівськ</w:t>
      </w:r>
      <w:r w:rsidR="00673BFE" w:rsidRPr="00280590">
        <w:rPr>
          <w:rFonts w:ascii="Times New Roman" w:hAnsi="Times New Roman"/>
          <w:sz w:val="28"/>
          <w:szCs w:val="28"/>
          <w:lang w:val="uk-UA"/>
        </w:rPr>
        <w:t xml:space="preserve">их аграрних виробничих бригад  – </w:t>
      </w:r>
      <w:r w:rsidRPr="00280590">
        <w:rPr>
          <w:rFonts w:ascii="Times New Roman" w:hAnsi="Times New Roman"/>
          <w:sz w:val="28"/>
          <w:szCs w:val="28"/>
          <w:lang w:val="uk-UA"/>
        </w:rPr>
        <w:t>3 заходи (щорічно). Всього участь взяли понад 30 команд.</w:t>
      </w: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2.5. Проведення масових заходів за напрямами позашкільної освіти (територіальні, обласні етапи та участь у всеукраїнських та міжнародних заходах).</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Протягом звітного періоду було проведено майже 300 обласних (обласних етапів всеукраїнських, міжнародних) організаційно-масових заходів за основними напрямами позашкільної освіти. Всього було охоплено понад 38 тис. осіб (індивідуально/командно).</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 Підвищення рівня педагогічної майстерності.</w:t>
      </w:r>
    </w:p>
    <w:p w:rsidR="0057564E"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3.1. Проведення ІІ (обласного) етапу та участь у</w:t>
      </w:r>
      <w:r w:rsidR="004D5175" w:rsidRPr="00280590">
        <w:rPr>
          <w:rFonts w:ascii="Times New Roman" w:hAnsi="Times New Roman"/>
          <w:b/>
          <w:sz w:val="28"/>
          <w:szCs w:val="28"/>
          <w:lang w:val="uk-UA"/>
        </w:rPr>
        <w:t xml:space="preserve"> </w:t>
      </w:r>
      <w:r w:rsidRPr="00280590">
        <w:rPr>
          <w:rFonts w:ascii="Times New Roman" w:hAnsi="Times New Roman"/>
          <w:b/>
          <w:sz w:val="28"/>
          <w:szCs w:val="28"/>
          <w:lang w:val="uk-UA"/>
        </w:rPr>
        <w:t>І (заочному) та у</w:t>
      </w:r>
      <w:r w:rsidR="003F63AE">
        <w:rPr>
          <w:rFonts w:ascii="Times New Roman" w:hAnsi="Times New Roman"/>
          <w:b/>
          <w:sz w:val="28"/>
          <w:szCs w:val="28"/>
          <w:lang w:val="uk-UA"/>
        </w:rPr>
        <w:t xml:space="preserve"> </w:t>
      </w:r>
      <w:r w:rsidR="003F63AE">
        <w:rPr>
          <w:rFonts w:ascii="Times New Roman" w:hAnsi="Times New Roman"/>
          <w:b/>
          <w:sz w:val="28"/>
          <w:szCs w:val="28"/>
          <w:lang w:val="uk-UA"/>
        </w:rPr>
        <w:br/>
      </w:r>
      <w:r w:rsidRPr="00280590">
        <w:rPr>
          <w:rFonts w:ascii="Times New Roman" w:hAnsi="Times New Roman"/>
          <w:b/>
          <w:sz w:val="28"/>
          <w:szCs w:val="28"/>
          <w:lang w:val="uk-UA"/>
        </w:rPr>
        <w:t xml:space="preserve">ІІ (очному) турах ІІІ етапу Всеукраїнського конкурсу майстерності </w:t>
      </w:r>
      <w:r w:rsidRPr="00280590">
        <w:rPr>
          <w:rFonts w:ascii="Times New Roman" w:hAnsi="Times New Roman"/>
          <w:b/>
          <w:sz w:val="28"/>
          <w:szCs w:val="28"/>
          <w:lang w:val="uk-UA"/>
        </w:rPr>
        <w:lastRenderedPageBreak/>
        <w:t>педагогічних працівникі</w:t>
      </w:r>
      <w:r w:rsidR="004D5175" w:rsidRPr="00280590">
        <w:rPr>
          <w:rFonts w:ascii="Times New Roman" w:hAnsi="Times New Roman"/>
          <w:b/>
          <w:sz w:val="28"/>
          <w:szCs w:val="28"/>
          <w:lang w:val="uk-UA"/>
        </w:rPr>
        <w:t xml:space="preserve">в закладів позашкільної освіти </w:t>
      </w:r>
      <w:r w:rsidR="00DC707B" w:rsidRPr="00DC707B">
        <w:rPr>
          <w:rFonts w:ascii="Times New Roman" w:hAnsi="Times New Roman"/>
          <w:b/>
          <w:sz w:val="28"/>
          <w:szCs w:val="28"/>
          <w:lang w:val="uk-UA"/>
        </w:rPr>
        <w:t>„</w:t>
      </w:r>
      <w:r w:rsidRPr="00280590">
        <w:rPr>
          <w:rFonts w:ascii="Times New Roman" w:hAnsi="Times New Roman"/>
          <w:b/>
          <w:sz w:val="28"/>
          <w:szCs w:val="28"/>
          <w:lang w:val="uk-UA"/>
        </w:rPr>
        <w:t>Джерело творчості”</w:t>
      </w:r>
      <w:r w:rsidR="004D5175" w:rsidRPr="00280590">
        <w:rPr>
          <w:rFonts w:ascii="Times New Roman" w:hAnsi="Times New Roman"/>
          <w:b/>
          <w:sz w:val="28"/>
          <w:szCs w:val="28"/>
          <w:lang w:val="uk-UA"/>
        </w:rPr>
        <w:t>.</w:t>
      </w:r>
    </w:p>
    <w:p w:rsidR="0027600A" w:rsidRPr="00280590" w:rsidRDefault="00673BFE"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2019 – </w:t>
      </w:r>
      <w:r w:rsidR="0027600A" w:rsidRPr="00280590">
        <w:rPr>
          <w:rFonts w:ascii="Times New Roman" w:hAnsi="Times New Roman"/>
          <w:sz w:val="28"/>
          <w:szCs w:val="28"/>
          <w:lang w:val="uk-UA"/>
        </w:rPr>
        <w:t>2021 роках було проведено ІІ (обласний)</w:t>
      </w:r>
      <w:r w:rsidR="004D5175" w:rsidRPr="00280590">
        <w:rPr>
          <w:rFonts w:ascii="Times New Roman" w:hAnsi="Times New Roman"/>
          <w:sz w:val="28"/>
          <w:szCs w:val="28"/>
          <w:lang w:val="uk-UA"/>
        </w:rPr>
        <w:t xml:space="preserve"> етап Всеукраїнського конкурсу </w:t>
      </w:r>
      <w:r w:rsidR="00DC707B" w:rsidRPr="003076A8">
        <w:rPr>
          <w:rFonts w:ascii="Times New Roman" w:hAnsi="Times New Roman"/>
          <w:sz w:val="28"/>
          <w:szCs w:val="28"/>
        </w:rPr>
        <w:t>„</w:t>
      </w:r>
      <w:r w:rsidR="0027600A" w:rsidRPr="00280590">
        <w:rPr>
          <w:rFonts w:ascii="Times New Roman" w:hAnsi="Times New Roman"/>
          <w:sz w:val="28"/>
          <w:szCs w:val="28"/>
          <w:lang w:val="uk-UA"/>
        </w:rPr>
        <w:t>Джерело творчості</w:t>
      </w:r>
      <w:r w:rsidR="004D5175" w:rsidRPr="00280590">
        <w:rPr>
          <w:rFonts w:ascii="Times New Roman" w:hAnsi="Times New Roman"/>
          <w:sz w:val="28"/>
          <w:szCs w:val="28"/>
          <w:lang w:val="uk-UA"/>
        </w:rPr>
        <w:t>”</w:t>
      </w:r>
      <w:r w:rsidR="00E86BC2">
        <w:rPr>
          <w:rFonts w:ascii="Times New Roman" w:hAnsi="Times New Roman"/>
          <w:sz w:val="28"/>
          <w:szCs w:val="28"/>
          <w:lang w:val="uk-UA"/>
        </w:rPr>
        <w:t xml:space="preserve"> </w:t>
      </w:r>
      <w:r w:rsidRPr="00280590">
        <w:rPr>
          <w:rFonts w:ascii="Times New Roman" w:hAnsi="Times New Roman"/>
          <w:sz w:val="28"/>
          <w:szCs w:val="28"/>
          <w:lang w:val="uk-UA"/>
        </w:rPr>
        <w:t xml:space="preserve">– </w:t>
      </w:r>
      <w:r w:rsidR="0027600A" w:rsidRPr="00280590">
        <w:rPr>
          <w:rFonts w:ascii="Times New Roman" w:hAnsi="Times New Roman"/>
          <w:sz w:val="28"/>
          <w:szCs w:val="28"/>
          <w:lang w:val="uk-UA"/>
        </w:rPr>
        <w:t xml:space="preserve">3 заходи (щорічно). Всього участь взяли майже 40 осіб. Найкращі матеріали за результатами оцінювання направлено для участі у І (заочному) та ІІ (очному) турах ІІІ Всеукраїнського етапу конкурсу. Вперше за декілька років </w:t>
      </w:r>
      <w:r w:rsidR="004D5175" w:rsidRPr="00280590">
        <w:rPr>
          <w:rFonts w:ascii="Times New Roman" w:hAnsi="Times New Roman"/>
          <w:sz w:val="28"/>
          <w:szCs w:val="28"/>
          <w:lang w:val="uk-UA"/>
        </w:rPr>
        <w:t>педагогічні</w:t>
      </w:r>
      <w:r w:rsidR="0027600A" w:rsidRPr="00280590">
        <w:rPr>
          <w:rFonts w:ascii="Times New Roman" w:hAnsi="Times New Roman"/>
          <w:sz w:val="28"/>
          <w:szCs w:val="28"/>
          <w:lang w:val="uk-UA"/>
        </w:rPr>
        <w:t xml:space="preserve"> працівники області стали п</w:t>
      </w:r>
      <w:r w:rsidR="004F3790" w:rsidRPr="00280590">
        <w:rPr>
          <w:rFonts w:ascii="Times New Roman" w:hAnsi="Times New Roman"/>
          <w:sz w:val="28"/>
          <w:szCs w:val="28"/>
          <w:lang w:val="uk-UA"/>
        </w:rPr>
        <w:t>ереможцями за напрямом військово-патріотичного</w:t>
      </w:r>
      <w:r w:rsidR="0027600A" w:rsidRPr="00280590">
        <w:rPr>
          <w:rFonts w:ascii="Times New Roman" w:hAnsi="Times New Roman"/>
          <w:sz w:val="28"/>
          <w:szCs w:val="28"/>
          <w:lang w:val="uk-UA"/>
        </w:rPr>
        <w:t xml:space="preserve"> виховання та науково-</w:t>
      </w:r>
      <w:r w:rsidR="004D5175" w:rsidRPr="00280590">
        <w:rPr>
          <w:rFonts w:ascii="Times New Roman" w:hAnsi="Times New Roman"/>
          <w:sz w:val="28"/>
          <w:szCs w:val="28"/>
          <w:lang w:val="uk-UA"/>
        </w:rPr>
        <w:t>технічним</w:t>
      </w:r>
      <w:r w:rsidR="0027600A" w:rsidRPr="00280590">
        <w:rPr>
          <w:rFonts w:ascii="Times New Roman" w:hAnsi="Times New Roman"/>
          <w:sz w:val="28"/>
          <w:szCs w:val="28"/>
          <w:lang w:val="uk-UA"/>
        </w:rPr>
        <w:t xml:space="preserve"> напрямом.</w:t>
      </w: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3.2. Проведення І (обласного) етапу та участь у ІІ етапі Всеукраїнського конкурсу рукописів навчальної літератури для закладів позашкільної освіти.</w:t>
      </w:r>
    </w:p>
    <w:p w:rsidR="0027600A" w:rsidRPr="00280590" w:rsidRDefault="004F3790"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Протягом 2016 – </w:t>
      </w:r>
      <w:r w:rsidR="0027600A" w:rsidRPr="00280590">
        <w:rPr>
          <w:rFonts w:ascii="Times New Roman" w:hAnsi="Times New Roman"/>
          <w:sz w:val="28"/>
          <w:szCs w:val="28"/>
          <w:lang w:val="uk-UA"/>
        </w:rPr>
        <w:t>2021 років проведено І (обласний) етап Всеукраїнського конкурсу рукописів навчальної літератури для позашкільних навча</w:t>
      </w:r>
      <w:r w:rsidR="00164888">
        <w:rPr>
          <w:rFonts w:ascii="Times New Roman" w:hAnsi="Times New Roman"/>
          <w:sz w:val="28"/>
          <w:szCs w:val="28"/>
          <w:lang w:val="uk-UA"/>
        </w:rPr>
        <w:t xml:space="preserve">льних закладів системи освіти </w:t>
      </w:r>
      <w:r w:rsidRPr="00280590">
        <w:rPr>
          <w:rFonts w:ascii="Times New Roman" w:hAnsi="Times New Roman"/>
          <w:sz w:val="28"/>
          <w:szCs w:val="28"/>
          <w:lang w:val="uk-UA"/>
        </w:rPr>
        <w:t xml:space="preserve">– </w:t>
      </w:r>
      <w:r w:rsidR="0027600A" w:rsidRPr="00280590">
        <w:rPr>
          <w:rFonts w:ascii="Times New Roman" w:hAnsi="Times New Roman"/>
          <w:sz w:val="28"/>
          <w:szCs w:val="28"/>
          <w:lang w:val="uk-UA"/>
        </w:rPr>
        <w:t>6 заходів (щорічно). Кращі роботи учасників були рекомендовані для участі на всеукраїнському рівні.</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Всього презентовано понад 50 матеріалів за різними напрямами позашкільної освіти.</w:t>
      </w: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w:t>
      </w:r>
      <w:r w:rsidR="00B927AD" w:rsidRPr="00280590">
        <w:rPr>
          <w:rFonts w:ascii="Times New Roman" w:hAnsi="Times New Roman"/>
          <w:b/>
          <w:sz w:val="28"/>
          <w:szCs w:val="28"/>
          <w:lang w:val="uk-UA"/>
        </w:rPr>
        <w:t>.3. Заохочення наукових керівни</w:t>
      </w:r>
      <w:r w:rsidRPr="00280590">
        <w:rPr>
          <w:rFonts w:ascii="Times New Roman" w:hAnsi="Times New Roman"/>
          <w:b/>
          <w:sz w:val="28"/>
          <w:szCs w:val="28"/>
          <w:lang w:val="uk-UA"/>
        </w:rPr>
        <w:t xml:space="preserve">ків учасників </w:t>
      </w:r>
      <w:r w:rsidR="00B927AD" w:rsidRPr="00280590">
        <w:rPr>
          <w:rFonts w:ascii="Times New Roman" w:hAnsi="Times New Roman"/>
          <w:b/>
          <w:sz w:val="28"/>
          <w:szCs w:val="28"/>
          <w:lang w:val="uk-UA"/>
        </w:rPr>
        <w:t>ІІІ етапу в</w:t>
      </w:r>
      <w:r w:rsidRPr="00280590">
        <w:rPr>
          <w:rFonts w:ascii="Times New Roman" w:hAnsi="Times New Roman"/>
          <w:b/>
          <w:sz w:val="28"/>
          <w:szCs w:val="28"/>
          <w:lang w:val="uk-UA"/>
        </w:rPr>
        <w:t>сеукраїнського конкурсу-захисту науково-дослідницьких робіт Малої академії наук України.</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За результатами проведення ІІ (обласного) етапу Всеукраїнського конкурсу-захисту наук</w:t>
      </w:r>
      <w:r w:rsidR="00C02093">
        <w:rPr>
          <w:rFonts w:ascii="Times New Roman" w:hAnsi="Times New Roman"/>
          <w:sz w:val="28"/>
          <w:szCs w:val="28"/>
          <w:lang w:val="uk-UA"/>
        </w:rPr>
        <w:t>ово-дослідницьких робіт учнів-</w:t>
      </w:r>
      <w:r w:rsidRPr="00280590">
        <w:rPr>
          <w:rFonts w:ascii="Times New Roman" w:hAnsi="Times New Roman"/>
          <w:sz w:val="28"/>
          <w:szCs w:val="28"/>
          <w:lang w:val="uk-UA"/>
        </w:rPr>
        <w:t xml:space="preserve">членів Малої академії наук України всі педагогічні та науково-педагогічні працівники, що підготували переможців, </w:t>
      </w:r>
      <w:r w:rsidR="00B927AD" w:rsidRPr="00280590">
        <w:rPr>
          <w:rFonts w:ascii="Times New Roman" w:hAnsi="Times New Roman"/>
          <w:sz w:val="28"/>
          <w:szCs w:val="28"/>
          <w:lang w:val="uk-UA"/>
        </w:rPr>
        <w:t>відповідно</w:t>
      </w:r>
      <w:r w:rsidRPr="00280590">
        <w:rPr>
          <w:rFonts w:ascii="Times New Roman" w:hAnsi="Times New Roman"/>
          <w:sz w:val="28"/>
          <w:szCs w:val="28"/>
          <w:lang w:val="uk-UA"/>
        </w:rPr>
        <w:t xml:space="preserve"> до підсумкових наказів департаменту освіти і науки облдержадміністрації були нагороджені грамотами. У середньому щорічно до проведення </w:t>
      </w:r>
      <w:r w:rsidR="004F3790" w:rsidRPr="00280590">
        <w:rPr>
          <w:rFonts w:ascii="Times New Roman" w:hAnsi="Times New Roman"/>
          <w:sz w:val="28"/>
          <w:szCs w:val="28"/>
          <w:lang w:val="uk-UA"/>
        </w:rPr>
        <w:t>к</w:t>
      </w:r>
      <w:r w:rsidRPr="00280590">
        <w:rPr>
          <w:rFonts w:ascii="Times New Roman" w:hAnsi="Times New Roman"/>
          <w:sz w:val="28"/>
          <w:szCs w:val="28"/>
          <w:lang w:val="uk-UA"/>
        </w:rPr>
        <w:t xml:space="preserve">онкурсу-захисту долучається понад </w:t>
      </w:r>
      <w:r w:rsidR="004F3790" w:rsidRPr="00280590">
        <w:rPr>
          <w:rFonts w:ascii="Times New Roman" w:hAnsi="Times New Roman"/>
          <w:sz w:val="28"/>
          <w:szCs w:val="28"/>
          <w:lang w:val="uk-UA"/>
        </w:rPr>
        <w:br/>
      </w:r>
      <w:r w:rsidRPr="00280590">
        <w:rPr>
          <w:rFonts w:ascii="Times New Roman" w:hAnsi="Times New Roman"/>
          <w:sz w:val="28"/>
          <w:szCs w:val="28"/>
          <w:lang w:val="uk-UA"/>
        </w:rPr>
        <w:t>90 науково-педагогічних працівників закладів вищої освіти області.</w:t>
      </w:r>
    </w:p>
    <w:p w:rsidR="0057564E" w:rsidRPr="00280590" w:rsidRDefault="0057564E" w:rsidP="00F273F6">
      <w:pPr>
        <w:pStyle w:val="21"/>
        <w:spacing w:after="0" w:line="226" w:lineRule="auto"/>
        <w:ind w:left="0" w:firstLine="709"/>
        <w:jc w:val="both"/>
        <w:rPr>
          <w:rFonts w:ascii="Times New Roman" w:hAnsi="Times New Roman"/>
          <w:b/>
          <w:sz w:val="28"/>
          <w:szCs w:val="28"/>
          <w:lang w:val="uk-UA"/>
        </w:rPr>
      </w:pPr>
    </w:p>
    <w:p w:rsidR="007D3E67" w:rsidRPr="00280590" w:rsidRDefault="000850ED" w:rsidP="00F273F6">
      <w:pPr>
        <w:pStyle w:val="21"/>
        <w:spacing w:after="0" w:line="226"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8. </w:t>
      </w:r>
      <w:r w:rsidR="00DC707B" w:rsidRPr="00DC707B">
        <w:rPr>
          <w:rFonts w:ascii="Times New Roman" w:hAnsi="Times New Roman"/>
          <w:b/>
          <w:sz w:val="28"/>
          <w:szCs w:val="28"/>
        </w:rPr>
        <w:t>„</w:t>
      </w:r>
      <w:r w:rsidRPr="00280590">
        <w:rPr>
          <w:rFonts w:ascii="Times New Roman" w:hAnsi="Times New Roman"/>
          <w:b/>
          <w:sz w:val="28"/>
          <w:szCs w:val="28"/>
          <w:lang w:val="uk-UA"/>
        </w:rPr>
        <w:t>Обдарована молодь Дніпропетровщини”</w:t>
      </w:r>
    </w:p>
    <w:p w:rsidR="00AB0547" w:rsidRPr="00280590" w:rsidRDefault="00AB0547" w:rsidP="00F273F6">
      <w:pPr>
        <w:pStyle w:val="21"/>
        <w:spacing w:after="0" w:line="226" w:lineRule="auto"/>
        <w:ind w:left="0" w:firstLine="709"/>
        <w:jc w:val="both"/>
        <w:rPr>
          <w:rFonts w:ascii="Times New Roman" w:hAnsi="Times New Roman"/>
          <w:b/>
          <w:sz w:val="28"/>
          <w:szCs w:val="28"/>
          <w:lang w:val="uk-UA"/>
        </w:rPr>
      </w:pPr>
    </w:p>
    <w:p w:rsidR="00AB0547" w:rsidRPr="00280590" w:rsidRDefault="00AB0547"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Виявлення обдарованої молоді і створення умов для її розвитку.</w:t>
      </w:r>
    </w:p>
    <w:p w:rsidR="00103895" w:rsidRPr="00280590" w:rsidRDefault="00103895"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Проведення обласних олімпіад серед студентів закладів фахової передвищої освіти.</w:t>
      </w:r>
    </w:p>
    <w:p w:rsidR="00AB0547" w:rsidRPr="00280590" w:rsidRDefault="00AB0547" w:rsidP="00F273F6">
      <w:pPr>
        <w:spacing w:after="0" w:line="226" w:lineRule="auto"/>
        <w:ind w:firstLine="709"/>
        <w:contextualSpacing/>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З метою пошуку, підтримки, розвитку творчого потенц</w:t>
      </w:r>
      <w:r w:rsidR="004F3790" w:rsidRPr="00280590">
        <w:rPr>
          <w:rFonts w:ascii="Times New Roman" w:eastAsia="Times New Roman" w:hAnsi="Times New Roman"/>
          <w:sz w:val="28"/>
          <w:szCs w:val="28"/>
          <w:lang w:eastAsia="ru-RU"/>
        </w:rPr>
        <w:t>іалу обдарованої молоді області</w:t>
      </w:r>
      <w:r w:rsidRPr="00280590">
        <w:rPr>
          <w:rFonts w:ascii="Times New Roman" w:eastAsia="Times New Roman" w:hAnsi="Times New Roman"/>
          <w:sz w:val="28"/>
          <w:szCs w:val="28"/>
          <w:lang w:eastAsia="ru-RU"/>
        </w:rPr>
        <w:t xml:space="preserve"> </w:t>
      </w:r>
      <w:r w:rsidR="00787678" w:rsidRPr="00280590">
        <w:rPr>
          <w:rFonts w:ascii="Times New Roman" w:eastAsia="Times New Roman" w:hAnsi="Times New Roman"/>
          <w:sz w:val="28"/>
          <w:szCs w:val="28"/>
          <w:lang w:eastAsia="ru-RU"/>
        </w:rPr>
        <w:t xml:space="preserve">Комунальний заклад вищої освіти </w:t>
      </w:r>
      <w:r w:rsidR="00DC707B" w:rsidRPr="003076A8">
        <w:rPr>
          <w:rFonts w:ascii="Times New Roman" w:hAnsi="Times New Roman"/>
          <w:sz w:val="28"/>
          <w:szCs w:val="28"/>
          <w:lang w:eastAsia="ru-RU"/>
        </w:rPr>
        <w:t>„</w:t>
      </w:r>
      <w:r w:rsidR="00787678" w:rsidRPr="00280590">
        <w:rPr>
          <w:rFonts w:ascii="Times New Roman" w:eastAsia="Times New Roman" w:hAnsi="Times New Roman"/>
          <w:sz w:val="28"/>
          <w:szCs w:val="28"/>
          <w:lang w:eastAsia="ru-RU"/>
        </w:rPr>
        <w:t xml:space="preserve">Дніпровська академія неперервної освіти” Дніпропетровської обласної ради” </w:t>
      </w:r>
      <w:r w:rsidRPr="00280590">
        <w:rPr>
          <w:rFonts w:ascii="Times New Roman" w:eastAsia="Times New Roman" w:hAnsi="Times New Roman"/>
          <w:sz w:val="28"/>
          <w:szCs w:val="28"/>
          <w:lang w:eastAsia="ru-RU"/>
        </w:rPr>
        <w:t>супроводжувала організацію та проведення ІІІ етапу Всеукраїнських учнівських олімпіад.</w:t>
      </w:r>
      <w:r w:rsidR="009B4244">
        <w:rPr>
          <w:rFonts w:ascii="Times New Roman" w:eastAsia="Times New Roman" w:hAnsi="Times New Roman"/>
          <w:sz w:val="28"/>
          <w:szCs w:val="28"/>
          <w:lang w:eastAsia="ru-RU"/>
        </w:rPr>
        <w:t xml:space="preserve"> </w:t>
      </w:r>
      <w:r w:rsidR="00B55AEF">
        <w:rPr>
          <w:rFonts w:ascii="Times New Roman" w:eastAsia="Times New Roman" w:hAnsi="Times New Roman"/>
          <w:sz w:val="28"/>
          <w:szCs w:val="28"/>
          <w:lang w:eastAsia="ru-RU"/>
        </w:rPr>
        <w:br/>
      </w:r>
      <w:r w:rsidR="004F3790" w:rsidRPr="00280590">
        <w:rPr>
          <w:rFonts w:ascii="Times New Roman" w:eastAsia="Times New Roman" w:hAnsi="Times New Roman"/>
          <w:sz w:val="28"/>
          <w:szCs w:val="28"/>
          <w:lang w:eastAsia="ru-RU"/>
        </w:rPr>
        <w:t>У</w:t>
      </w:r>
      <w:r w:rsidR="009B4244">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ru-RU"/>
        </w:rPr>
        <w:t xml:space="preserve">ІІІ етапі Всеукраїнських учнівських олімпіад </w:t>
      </w:r>
      <w:r w:rsidR="00164888" w:rsidRPr="00280590">
        <w:rPr>
          <w:rFonts w:ascii="Times New Roman" w:eastAsia="Times New Roman" w:hAnsi="Times New Roman"/>
          <w:sz w:val="28"/>
          <w:szCs w:val="28"/>
          <w:lang w:eastAsia="ru-RU"/>
        </w:rPr>
        <w:t xml:space="preserve">з різних предметів </w:t>
      </w:r>
      <w:r w:rsidR="00C65DA8">
        <w:rPr>
          <w:rFonts w:ascii="Times New Roman" w:eastAsia="Times New Roman" w:hAnsi="Times New Roman"/>
          <w:sz w:val="28"/>
          <w:szCs w:val="28"/>
          <w:lang w:eastAsia="ru-RU"/>
        </w:rPr>
        <w:t xml:space="preserve">написано </w:t>
      </w:r>
      <w:r w:rsidRPr="00C17CFF">
        <w:rPr>
          <w:rFonts w:ascii="Times New Roman" w:eastAsia="Times New Roman" w:hAnsi="Times New Roman"/>
          <w:sz w:val="28"/>
          <w:szCs w:val="28"/>
          <w:lang w:eastAsia="ru-RU"/>
        </w:rPr>
        <w:t>2064</w:t>
      </w:r>
      <w:r w:rsidRPr="00280590">
        <w:rPr>
          <w:rFonts w:ascii="Times New Roman" w:eastAsia="Times New Roman" w:hAnsi="Times New Roman"/>
          <w:sz w:val="28"/>
          <w:szCs w:val="28"/>
          <w:lang w:eastAsia="ru-RU"/>
        </w:rPr>
        <w:t xml:space="preserve"> </w:t>
      </w:r>
      <w:r w:rsidR="00C65DA8">
        <w:rPr>
          <w:rFonts w:ascii="Times New Roman" w:eastAsia="Times New Roman" w:hAnsi="Times New Roman"/>
          <w:sz w:val="28"/>
          <w:szCs w:val="28"/>
          <w:lang w:eastAsia="ru-RU"/>
        </w:rPr>
        <w:t>роботи</w:t>
      </w:r>
      <w:r w:rsidRPr="00280590">
        <w:rPr>
          <w:rFonts w:ascii="Times New Roman" w:eastAsia="Times New Roman" w:hAnsi="Times New Roman"/>
          <w:sz w:val="28"/>
          <w:szCs w:val="28"/>
          <w:lang w:eastAsia="ru-RU"/>
        </w:rPr>
        <w:t>. З них:</w:t>
      </w:r>
    </w:p>
    <w:p w:rsidR="00AB0547" w:rsidRPr="00280590" w:rsidRDefault="00AB0547" w:rsidP="00F273F6">
      <w:pPr>
        <w:pStyle w:val="ab"/>
        <w:spacing w:after="0" w:line="226" w:lineRule="auto"/>
        <w:ind w:left="0" w:firstLine="709"/>
        <w:jc w:val="both"/>
        <w:rPr>
          <w:rFonts w:ascii="Times New Roman" w:eastAsia="Times New Roman" w:hAnsi="Times New Roman" w:cs="Times New Roman"/>
          <w:sz w:val="28"/>
          <w:szCs w:val="28"/>
          <w:lang w:eastAsia="ru-RU"/>
        </w:rPr>
      </w:pPr>
      <w:r w:rsidRPr="00280590">
        <w:rPr>
          <w:rFonts w:ascii="Times New Roman" w:eastAsia="Times New Roman" w:hAnsi="Times New Roman" w:cs="Times New Roman"/>
          <w:sz w:val="28"/>
          <w:szCs w:val="28"/>
          <w:lang w:eastAsia="ru-RU"/>
        </w:rPr>
        <w:t xml:space="preserve">147 учнів </w:t>
      </w:r>
      <w:r w:rsidR="00A803E9" w:rsidRPr="00280590">
        <w:rPr>
          <w:rFonts w:ascii="Times New Roman" w:eastAsia="Times New Roman" w:hAnsi="Times New Roman" w:cs="Times New Roman"/>
          <w:sz w:val="28"/>
          <w:szCs w:val="28"/>
          <w:lang w:eastAsia="ru-RU"/>
        </w:rPr>
        <w:t>нагороджені дипломами І ступеня;</w:t>
      </w:r>
    </w:p>
    <w:p w:rsidR="00AB0547" w:rsidRPr="00280590" w:rsidRDefault="00AB0547" w:rsidP="00F273F6">
      <w:pPr>
        <w:pStyle w:val="ab"/>
        <w:spacing w:after="0" w:line="226" w:lineRule="auto"/>
        <w:ind w:left="0" w:firstLine="709"/>
        <w:jc w:val="both"/>
        <w:rPr>
          <w:rFonts w:ascii="Times New Roman" w:eastAsia="Times New Roman" w:hAnsi="Times New Roman" w:cs="Times New Roman"/>
          <w:sz w:val="28"/>
          <w:szCs w:val="28"/>
          <w:lang w:eastAsia="ru-RU"/>
        </w:rPr>
      </w:pPr>
      <w:r w:rsidRPr="00280590">
        <w:rPr>
          <w:rFonts w:ascii="Times New Roman" w:eastAsia="Times New Roman" w:hAnsi="Times New Roman" w:cs="Times New Roman"/>
          <w:sz w:val="28"/>
          <w:szCs w:val="28"/>
          <w:lang w:eastAsia="ru-RU"/>
        </w:rPr>
        <w:t>3</w:t>
      </w:r>
      <w:r w:rsidR="00896018">
        <w:rPr>
          <w:rFonts w:ascii="Times New Roman" w:eastAsia="Times New Roman" w:hAnsi="Times New Roman" w:cs="Times New Roman"/>
          <w:sz w:val="28"/>
          <w:szCs w:val="28"/>
          <w:lang w:eastAsia="ru-RU"/>
        </w:rPr>
        <w:t>03 учні</w:t>
      </w:r>
      <w:r w:rsidR="00A803E9" w:rsidRPr="00280590">
        <w:rPr>
          <w:rFonts w:ascii="Times New Roman" w:eastAsia="Times New Roman" w:hAnsi="Times New Roman" w:cs="Times New Roman"/>
          <w:sz w:val="28"/>
          <w:szCs w:val="28"/>
          <w:lang w:eastAsia="ru-RU"/>
        </w:rPr>
        <w:t xml:space="preserve"> – дипломами ІІ ступеня;</w:t>
      </w:r>
    </w:p>
    <w:p w:rsidR="00AB0547" w:rsidRPr="00280590" w:rsidRDefault="00AB0547" w:rsidP="00F273F6">
      <w:pPr>
        <w:pStyle w:val="ab"/>
        <w:spacing w:after="0" w:line="226" w:lineRule="auto"/>
        <w:ind w:left="0" w:firstLine="709"/>
        <w:jc w:val="both"/>
        <w:rPr>
          <w:rFonts w:ascii="Times New Roman" w:eastAsia="Times New Roman" w:hAnsi="Times New Roman" w:cs="Times New Roman"/>
          <w:sz w:val="28"/>
          <w:szCs w:val="28"/>
          <w:lang w:eastAsia="ru-RU"/>
        </w:rPr>
      </w:pPr>
      <w:r w:rsidRPr="00280590">
        <w:rPr>
          <w:rFonts w:ascii="Times New Roman" w:eastAsia="Times New Roman" w:hAnsi="Times New Roman" w:cs="Times New Roman"/>
          <w:sz w:val="28"/>
          <w:szCs w:val="28"/>
          <w:lang w:eastAsia="ru-RU"/>
        </w:rPr>
        <w:t>5</w:t>
      </w:r>
      <w:r w:rsidR="004F3790" w:rsidRPr="00280590">
        <w:rPr>
          <w:rFonts w:ascii="Times New Roman" w:eastAsia="Times New Roman" w:hAnsi="Times New Roman" w:cs="Times New Roman"/>
          <w:sz w:val="28"/>
          <w:szCs w:val="28"/>
          <w:lang w:eastAsia="ru-RU"/>
        </w:rPr>
        <w:t xml:space="preserve">43 учні – </w:t>
      </w:r>
      <w:r w:rsidR="00A803E9" w:rsidRPr="00280590">
        <w:rPr>
          <w:rFonts w:ascii="Times New Roman" w:eastAsia="Times New Roman" w:hAnsi="Times New Roman" w:cs="Times New Roman"/>
          <w:sz w:val="28"/>
          <w:szCs w:val="28"/>
          <w:lang w:eastAsia="ru-RU"/>
        </w:rPr>
        <w:t>дипломами ІІІ ступеня;</w:t>
      </w:r>
    </w:p>
    <w:p w:rsidR="00AB0547" w:rsidRPr="00280590" w:rsidRDefault="004F3790" w:rsidP="00F273F6">
      <w:pPr>
        <w:pStyle w:val="ab"/>
        <w:spacing w:after="0" w:line="226" w:lineRule="auto"/>
        <w:ind w:left="0" w:firstLine="709"/>
        <w:jc w:val="both"/>
        <w:rPr>
          <w:rFonts w:ascii="Times New Roman" w:eastAsia="Times New Roman" w:hAnsi="Times New Roman" w:cs="Times New Roman"/>
          <w:sz w:val="28"/>
          <w:szCs w:val="28"/>
          <w:lang w:eastAsia="ru-RU"/>
        </w:rPr>
      </w:pPr>
      <w:r w:rsidRPr="00280590">
        <w:rPr>
          <w:rFonts w:ascii="Times New Roman" w:eastAsia="Times New Roman" w:hAnsi="Times New Roman" w:cs="Times New Roman"/>
          <w:sz w:val="28"/>
          <w:szCs w:val="28"/>
          <w:lang w:eastAsia="ru-RU"/>
        </w:rPr>
        <w:t xml:space="preserve">764 учні – </w:t>
      </w:r>
      <w:r w:rsidR="00A803E9" w:rsidRPr="00280590">
        <w:rPr>
          <w:rFonts w:ascii="Times New Roman" w:eastAsia="Times New Roman" w:hAnsi="Times New Roman" w:cs="Times New Roman"/>
          <w:sz w:val="28"/>
          <w:szCs w:val="28"/>
          <w:lang w:eastAsia="ru-RU"/>
        </w:rPr>
        <w:t>дипломами учасників</w:t>
      </w:r>
      <w:r w:rsidR="00103895" w:rsidRPr="00280590">
        <w:rPr>
          <w:rFonts w:ascii="Times New Roman" w:eastAsia="Times New Roman" w:hAnsi="Times New Roman" w:cs="Times New Roman"/>
          <w:sz w:val="28"/>
          <w:szCs w:val="28"/>
          <w:lang w:eastAsia="ru-RU"/>
        </w:rPr>
        <w:t>.</w:t>
      </w:r>
    </w:p>
    <w:p w:rsidR="007D3E67" w:rsidRPr="00280590" w:rsidRDefault="000850ED"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lastRenderedPageBreak/>
        <w:t>2. Підтримка обдарованих і талановитих дітей та учнівської молоді, стимулювання розвитку їх інтелектуального та творчого потенціалу</w:t>
      </w:r>
      <w:r w:rsidR="0027600A" w:rsidRPr="00280590">
        <w:rPr>
          <w:rFonts w:ascii="Times New Roman" w:hAnsi="Times New Roman"/>
          <w:b/>
          <w:sz w:val="28"/>
          <w:szCs w:val="28"/>
          <w:lang w:val="uk-UA"/>
        </w:rPr>
        <w:t>.</w:t>
      </w:r>
    </w:p>
    <w:p w:rsidR="0027600A" w:rsidRPr="00280590" w:rsidRDefault="0027600A" w:rsidP="00F273F6">
      <w:pPr>
        <w:pStyle w:val="21"/>
        <w:spacing w:after="0" w:line="226"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Проведення І та ІІ етапів Всеукраїнського конкурсу-захисту науково-дослідницьких робіт (організаційні витрати на відрядження).</w:t>
      </w:r>
    </w:p>
    <w:p w:rsidR="0027600A" w:rsidRPr="00280590" w:rsidRDefault="0027600A" w:rsidP="00F273F6">
      <w:pPr>
        <w:pStyle w:val="21"/>
        <w:spacing w:after="0" w:line="226"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ІІ (обласний) етап Всеукраїнського конкурсу-захисту науково-дослідницьких робіт учні</w:t>
      </w:r>
      <w:r w:rsidR="004F3790" w:rsidRPr="00280590">
        <w:rPr>
          <w:rFonts w:ascii="Times New Roman" w:hAnsi="Times New Roman"/>
          <w:sz w:val="28"/>
          <w:szCs w:val="28"/>
          <w:lang w:val="uk-UA"/>
        </w:rPr>
        <w:t>в</w:t>
      </w:r>
      <w:r w:rsidR="00C65DA8">
        <w:rPr>
          <w:rFonts w:ascii="Times New Roman" w:hAnsi="Times New Roman"/>
          <w:sz w:val="28"/>
          <w:szCs w:val="28"/>
          <w:lang w:val="uk-UA"/>
        </w:rPr>
        <w:t>-</w:t>
      </w:r>
      <w:r w:rsidRPr="00280590">
        <w:rPr>
          <w:rFonts w:ascii="Times New Roman" w:hAnsi="Times New Roman"/>
          <w:sz w:val="28"/>
          <w:szCs w:val="28"/>
          <w:lang w:val="uk-UA"/>
        </w:rPr>
        <w:t>членів Малої академії наук Украї</w:t>
      </w:r>
      <w:r w:rsidR="004F3790" w:rsidRPr="00280590">
        <w:rPr>
          <w:rFonts w:ascii="Times New Roman" w:hAnsi="Times New Roman"/>
          <w:sz w:val="28"/>
          <w:szCs w:val="28"/>
          <w:lang w:val="uk-UA"/>
        </w:rPr>
        <w:t xml:space="preserve">ни було проведено у 2019 році – </w:t>
      </w:r>
      <w:r w:rsidRPr="00280590">
        <w:rPr>
          <w:rFonts w:ascii="Times New Roman" w:hAnsi="Times New Roman"/>
          <w:sz w:val="28"/>
          <w:szCs w:val="28"/>
          <w:lang w:val="uk-UA"/>
        </w:rPr>
        <w:t>майже 1000 учасникі</w:t>
      </w:r>
      <w:r w:rsidR="004F3790" w:rsidRPr="00280590">
        <w:rPr>
          <w:rFonts w:ascii="Times New Roman" w:hAnsi="Times New Roman"/>
          <w:sz w:val="28"/>
          <w:szCs w:val="28"/>
          <w:lang w:val="uk-UA"/>
        </w:rPr>
        <w:t xml:space="preserve">в/300 переможців; 2020 році – понад 790 учасників/334 переможці; 2021 році – </w:t>
      </w:r>
      <w:r w:rsidRPr="00280590">
        <w:rPr>
          <w:rFonts w:ascii="Times New Roman" w:hAnsi="Times New Roman"/>
          <w:sz w:val="28"/>
          <w:szCs w:val="28"/>
          <w:lang w:val="uk-UA"/>
        </w:rPr>
        <w:t>понад 530 учасників</w:t>
      </w:r>
      <w:r w:rsidR="004F3790" w:rsidRPr="00280590">
        <w:rPr>
          <w:rFonts w:ascii="Times New Roman" w:hAnsi="Times New Roman"/>
          <w:sz w:val="28"/>
          <w:szCs w:val="28"/>
          <w:lang w:val="uk-UA"/>
        </w:rPr>
        <w:t>/</w:t>
      </w:r>
      <w:r w:rsidR="004D61B3">
        <w:rPr>
          <w:rFonts w:ascii="Times New Roman" w:hAnsi="Times New Roman"/>
          <w:sz w:val="28"/>
          <w:szCs w:val="28"/>
          <w:lang w:val="uk-UA"/>
        </w:rPr>
        <w:t xml:space="preserve"> </w:t>
      </w:r>
      <w:r w:rsidR="00C17CFF">
        <w:rPr>
          <w:rFonts w:ascii="Times New Roman" w:hAnsi="Times New Roman"/>
          <w:sz w:val="28"/>
          <w:szCs w:val="28"/>
          <w:lang w:val="uk-UA"/>
        </w:rPr>
        <w:br/>
      </w:r>
      <w:r w:rsidRPr="00280590">
        <w:rPr>
          <w:rFonts w:ascii="Times New Roman" w:hAnsi="Times New Roman"/>
          <w:sz w:val="28"/>
          <w:szCs w:val="28"/>
          <w:lang w:val="uk-UA"/>
        </w:rPr>
        <w:t>251 переможець.</w:t>
      </w:r>
    </w:p>
    <w:p w:rsidR="0027600A" w:rsidRPr="00280590" w:rsidRDefault="0027600A" w:rsidP="00C65DA8">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Переможці представляли Дніпропетровщину на ІІІ Всеу</w:t>
      </w:r>
      <w:r w:rsidR="004F3790" w:rsidRPr="00280590">
        <w:rPr>
          <w:rFonts w:ascii="Times New Roman" w:hAnsi="Times New Roman"/>
          <w:sz w:val="28"/>
          <w:szCs w:val="28"/>
          <w:lang w:val="uk-UA"/>
        </w:rPr>
        <w:t>країнському етапі конкурсу</w:t>
      </w:r>
      <w:r w:rsidR="00AE318A">
        <w:rPr>
          <w:rFonts w:ascii="Times New Roman" w:hAnsi="Times New Roman"/>
          <w:sz w:val="28"/>
          <w:szCs w:val="28"/>
          <w:lang w:val="uk-UA"/>
        </w:rPr>
        <w:t>-</w:t>
      </w:r>
      <w:r w:rsidRPr="00280590">
        <w:rPr>
          <w:rFonts w:ascii="Times New Roman" w:hAnsi="Times New Roman"/>
          <w:sz w:val="28"/>
          <w:szCs w:val="28"/>
          <w:lang w:val="uk-UA"/>
        </w:rPr>
        <w:t>захисту.</w:t>
      </w:r>
      <w:r w:rsidR="00B927AD" w:rsidRPr="00280590">
        <w:rPr>
          <w:rFonts w:ascii="Times New Roman" w:hAnsi="Times New Roman"/>
          <w:sz w:val="28"/>
          <w:szCs w:val="28"/>
          <w:lang w:val="uk-UA"/>
        </w:rPr>
        <w:t xml:space="preserve"> </w:t>
      </w:r>
      <w:r w:rsidR="004F3790" w:rsidRPr="00280590">
        <w:rPr>
          <w:rFonts w:ascii="Times New Roman" w:hAnsi="Times New Roman"/>
          <w:sz w:val="28"/>
          <w:szCs w:val="28"/>
          <w:lang w:val="uk-UA"/>
        </w:rPr>
        <w:t xml:space="preserve">Протягом 2019 – </w:t>
      </w:r>
      <w:r w:rsidRPr="00280590">
        <w:rPr>
          <w:rFonts w:ascii="Times New Roman" w:hAnsi="Times New Roman"/>
          <w:sz w:val="28"/>
          <w:szCs w:val="28"/>
          <w:lang w:val="uk-UA"/>
        </w:rPr>
        <w:t xml:space="preserve">2021 років за рейтингом Міністерства освіти і науки України Дніпропетровська область стала лідером щодо кількості та якості переможців ІІІ Всеукраїнського етапу </w:t>
      </w:r>
      <w:r w:rsidR="00AE318A" w:rsidRPr="00280590">
        <w:rPr>
          <w:rFonts w:ascii="Times New Roman" w:hAnsi="Times New Roman"/>
          <w:sz w:val="28"/>
          <w:szCs w:val="28"/>
          <w:lang w:val="uk-UA"/>
        </w:rPr>
        <w:t>конкурсу</w:t>
      </w:r>
      <w:r w:rsidRPr="00280590">
        <w:rPr>
          <w:rFonts w:ascii="Times New Roman" w:hAnsi="Times New Roman"/>
          <w:sz w:val="28"/>
          <w:szCs w:val="28"/>
          <w:lang w:val="uk-UA"/>
        </w:rPr>
        <w:t>-захисту:</w:t>
      </w:r>
    </w:p>
    <w:p w:rsidR="0027600A" w:rsidRPr="00280590" w:rsidRDefault="004F3790" w:rsidP="00C65DA8">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рік – </w:t>
      </w:r>
      <w:r w:rsidR="0027600A" w:rsidRPr="00280590">
        <w:rPr>
          <w:rFonts w:ascii="Times New Roman" w:hAnsi="Times New Roman"/>
          <w:sz w:val="28"/>
          <w:szCs w:val="28"/>
          <w:lang w:val="uk-UA"/>
        </w:rPr>
        <w:t>ІІ місце за рейтингом МОН у</w:t>
      </w:r>
      <w:r w:rsidRPr="00280590">
        <w:rPr>
          <w:rFonts w:ascii="Times New Roman" w:hAnsi="Times New Roman"/>
          <w:sz w:val="28"/>
          <w:szCs w:val="28"/>
          <w:lang w:val="uk-UA"/>
        </w:rPr>
        <w:t xml:space="preserve"> Всеукраїнському етапі конкурсу</w:t>
      </w:r>
      <w:r w:rsidR="00AE318A">
        <w:rPr>
          <w:rFonts w:ascii="Times New Roman" w:hAnsi="Times New Roman"/>
          <w:sz w:val="28"/>
          <w:szCs w:val="28"/>
          <w:lang w:val="uk-UA"/>
        </w:rPr>
        <w:t>-</w:t>
      </w:r>
      <w:r w:rsidRPr="00280590">
        <w:rPr>
          <w:rFonts w:ascii="Times New Roman" w:hAnsi="Times New Roman"/>
          <w:sz w:val="28"/>
          <w:szCs w:val="28"/>
          <w:lang w:val="uk-UA"/>
        </w:rPr>
        <w:t xml:space="preserve">захисту науково – </w:t>
      </w:r>
      <w:r w:rsidR="0027600A" w:rsidRPr="00280590">
        <w:rPr>
          <w:rFonts w:ascii="Times New Roman" w:hAnsi="Times New Roman"/>
          <w:sz w:val="28"/>
          <w:szCs w:val="28"/>
          <w:lang w:val="uk-UA"/>
        </w:rPr>
        <w:t>дослідницьких робіт учнів чле</w:t>
      </w:r>
      <w:r w:rsidRPr="00280590">
        <w:rPr>
          <w:rFonts w:ascii="Times New Roman" w:hAnsi="Times New Roman"/>
          <w:sz w:val="28"/>
          <w:szCs w:val="28"/>
          <w:lang w:val="uk-UA"/>
        </w:rPr>
        <w:t xml:space="preserve">нів Малої академії наук України (60 учасників, з них – </w:t>
      </w:r>
      <w:r w:rsidR="0027600A" w:rsidRPr="00280590">
        <w:rPr>
          <w:rFonts w:ascii="Times New Roman" w:hAnsi="Times New Roman"/>
          <w:sz w:val="28"/>
          <w:szCs w:val="28"/>
          <w:lang w:val="uk-UA"/>
        </w:rPr>
        <w:t>40 переможців);</w:t>
      </w:r>
    </w:p>
    <w:p w:rsidR="0027600A" w:rsidRPr="00280590" w:rsidRDefault="00C65DA8" w:rsidP="00C65DA8">
      <w:pPr>
        <w:pStyle w:val="2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2020 рік – </w:t>
      </w:r>
      <w:r w:rsidR="0027600A" w:rsidRPr="00280590">
        <w:rPr>
          <w:rFonts w:ascii="Times New Roman" w:hAnsi="Times New Roman"/>
          <w:sz w:val="28"/>
          <w:szCs w:val="28"/>
          <w:lang w:val="uk-UA"/>
        </w:rPr>
        <w:t>І місце за рейтингом МОН у Всеукраїнському етапі конкур</w:t>
      </w:r>
      <w:r w:rsidR="004F3790" w:rsidRPr="00280590">
        <w:rPr>
          <w:rFonts w:ascii="Times New Roman" w:hAnsi="Times New Roman"/>
          <w:sz w:val="28"/>
          <w:szCs w:val="28"/>
          <w:lang w:val="uk-UA"/>
        </w:rPr>
        <w:t>су-захисту науково</w:t>
      </w:r>
      <w:r w:rsidR="00AE318A">
        <w:rPr>
          <w:rFonts w:ascii="Times New Roman" w:hAnsi="Times New Roman"/>
          <w:sz w:val="28"/>
          <w:szCs w:val="28"/>
          <w:lang w:val="uk-UA"/>
        </w:rPr>
        <w:t>-</w:t>
      </w:r>
      <w:r w:rsidR="0027600A" w:rsidRPr="00280590">
        <w:rPr>
          <w:rFonts w:ascii="Times New Roman" w:hAnsi="Times New Roman"/>
          <w:sz w:val="28"/>
          <w:szCs w:val="28"/>
          <w:lang w:val="uk-UA"/>
        </w:rPr>
        <w:t xml:space="preserve">дослідницьких робіт учнів членів Малої академії наук </w:t>
      </w:r>
      <w:r w:rsidR="004F3790" w:rsidRPr="00280590">
        <w:rPr>
          <w:rFonts w:ascii="Times New Roman" w:hAnsi="Times New Roman"/>
          <w:sz w:val="28"/>
          <w:szCs w:val="28"/>
          <w:lang w:val="uk-UA"/>
        </w:rPr>
        <w:t xml:space="preserve">України  (59 учасників, з них – </w:t>
      </w:r>
      <w:r w:rsidR="0027600A" w:rsidRPr="00280590">
        <w:rPr>
          <w:rFonts w:ascii="Times New Roman" w:hAnsi="Times New Roman"/>
          <w:sz w:val="28"/>
          <w:szCs w:val="28"/>
          <w:lang w:val="uk-UA"/>
        </w:rPr>
        <w:t>37 переможців);</w:t>
      </w:r>
    </w:p>
    <w:p w:rsidR="0027600A" w:rsidRPr="00280590" w:rsidRDefault="004F3790" w:rsidP="00C65DA8">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рік – </w:t>
      </w:r>
      <w:r w:rsidR="0027600A" w:rsidRPr="00280590">
        <w:rPr>
          <w:rFonts w:ascii="Times New Roman" w:hAnsi="Times New Roman"/>
          <w:sz w:val="28"/>
          <w:szCs w:val="28"/>
          <w:lang w:val="uk-UA"/>
        </w:rPr>
        <w:t>ІІІ місце за рейтингом МОН у</w:t>
      </w:r>
      <w:r w:rsidRPr="00280590">
        <w:rPr>
          <w:rFonts w:ascii="Times New Roman" w:hAnsi="Times New Roman"/>
          <w:sz w:val="28"/>
          <w:szCs w:val="28"/>
          <w:lang w:val="uk-UA"/>
        </w:rPr>
        <w:t xml:space="preserve"> Всеукраїнському етапі конкурсу</w:t>
      </w:r>
      <w:r w:rsidR="00AE318A">
        <w:rPr>
          <w:rFonts w:ascii="Times New Roman" w:hAnsi="Times New Roman"/>
          <w:sz w:val="28"/>
          <w:szCs w:val="28"/>
          <w:lang w:val="uk-UA"/>
        </w:rPr>
        <w:t>-</w:t>
      </w:r>
      <w:r w:rsidR="0027600A" w:rsidRPr="00280590">
        <w:rPr>
          <w:rFonts w:ascii="Times New Roman" w:hAnsi="Times New Roman"/>
          <w:sz w:val="28"/>
          <w:szCs w:val="28"/>
          <w:lang w:val="uk-UA"/>
        </w:rPr>
        <w:t xml:space="preserve">захисту науково-дослідницьких робіт учнів членів Малої академії наук </w:t>
      </w:r>
      <w:r w:rsidRPr="00280590">
        <w:rPr>
          <w:rFonts w:ascii="Times New Roman" w:hAnsi="Times New Roman"/>
          <w:sz w:val="28"/>
          <w:szCs w:val="28"/>
          <w:lang w:val="uk-UA"/>
        </w:rPr>
        <w:t xml:space="preserve">України (59 учасників, з них – </w:t>
      </w:r>
      <w:r w:rsidR="0027600A" w:rsidRPr="00280590">
        <w:rPr>
          <w:rFonts w:ascii="Times New Roman" w:hAnsi="Times New Roman"/>
          <w:sz w:val="28"/>
          <w:szCs w:val="28"/>
          <w:lang w:val="uk-UA"/>
        </w:rPr>
        <w:t>36 переможців).</w:t>
      </w:r>
    </w:p>
    <w:p w:rsidR="00464991" w:rsidRPr="00280590" w:rsidRDefault="00464991" w:rsidP="00F273F6">
      <w:pPr>
        <w:pStyle w:val="21"/>
        <w:spacing w:after="0" w:line="259"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2.3.</w:t>
      </w:r>
      <w:r w:rsidR="00103895" w:rsidRPr="00280590">
        <w:rPr>
          <w:rFonts w:ascii="Times New Roman" w:hAnsi="Times New Roman"/>
          <w:b/>
          <w:sz w:val="28"/>
          <w:szCs w:val="28"/>
          <w:lang w:val="uk-UA"/>
        </w:rPr>
        <w:t xml:space="preserve"> Проведення обласного конкурсу </w:t>
      </w:r>
      <w:r w:rsidR="00DC707B" w:rsidRPr="00DC707B">
        <w:rPr>
          <w:rFonts w:ascii="Times New Roman" w:hAnsi="Times New Roman"/>
          <w:b/>
          <w:sz w:val="28"/>
          <w:szCs w:val="28"/>
        </w:rPr>
        <w:t>„</w:t>
      </w:r>
      <w:r w:rsidRPr="00280590">
        <w:rPr>
          <w:rFonts w:ascii="Times New Roman" w:hAnsi="Times New Roman"/>
          <w:b/>
          <w:sz w:val="28"/>
          <w:szCs w:val="28"/>
          <w:lang w:val="uk-UA"/>
        </w:rPr>
        <w:t>Обдаровані діти – надія України” за номінаціями відповідно до напрямів позашкільної освіти.</w:t>
      </w:r>
    </w:p>
    <w:p w:rsidR="00464991" w:rsidRPr="00B55AEF" w:rsidRDefault="005125F2" w:rsidP="00F273F6">
      <w:pPr>
        <w:pStyle w:val="21"/>
        <w:spacing w:after="0" w:line="259" w:lineRule="auto"/>
        <w:ind w:left="0" w:firstLine="709"/>
        <w:jc w:val="both"/>
        <w:rPr>
          <w:rFonts w:ascii="Times New Roman" w:hAnsi="Times New Roman"/>
          <w:spacing w:val="-4"/>
          <w:sz w:val="28"/>
          <w:szCs w:val="28"/>
          <w:lang w:val="uk-UA"/>
        </w:rPr>
      </w:pPr>
      <w:r w:rsidRPr="00B55AEF">
        <w:rPr>
          <w:rFonts w:ascii="Times New Roman" w:hAnsi="Times New Roman"/>
          <w:spacing w:val="-4"/>
          <w:sz w:val="28"/>
          <w:szCs w:val="28"/>
          <w:lang w:val="uk-UA"/>
        </w:rPr>
        <w:t xml:space="preserve">Обласний конкурс </w:t>
      </w:r>
      <w:r w:rsidR="00DC707B" w:rsidRPr="00B55AEF">
        <w:rPr>
          <w:rFonts w:ascii="Times New Roman" w:hAnsi="Times New Roman"/>
          <w:spacing w:val="-4"/>
          <w:sz w:val="28"/>
          <w:szCs w:val="28"/>
        </w:rPr>
        <w:t>„</w:t>
      </w:r>
      <w:r w:rsidRPr="00B55AEF">
        <w:rPr>
          <w:rFonts w:ascii="Times New Roman" w:hAnsi="Times New Roman"/>
          <w:spacing w:val="-4"/>
          <w:sz w:val="28"/>
          <w:szCs w:val="28"/>
          <w:lang w:val="uk-UA"/>
        </w:rPr>
        <w:t>Обдаровані діти – надія України”</w:t>
      </w:r>
      <w:r w:rsidR="00464991" w:rsidRPr="00B55AEF">
        <w:rPr>
          <w:rFonts w:ascii="Times New Roman" w:hAnsi="Times New Roman"/>
          <w:spacing w:val="-4"/>
          <w:sz w:val="28"/>
          <w:szCs w:val="28"/>
          <w:lang w:val="uk-UA"/>
        </w:rPr>
        <w:t xml:space="preserve"> пров</w:t>
      </w:r>
      <w:r w:rsidR="00C65DA8" w:rsidRPr="00B55AEF">
        <w:rPr>
          <w:rFonts w:ascii="Times New Roman" w:hAnsi="Times New Roman"/>
          <w:spacing w:val="-4"/>
          <w:sz w:val="28"/>
          <w:szCs w:val="28"/>
          <w:lang w:val="uk-UA"/>
        </w:rPr>
        <w:t>одився</w:t>
      </w:r>
      <w:r w:rsidR="00464991" w:rsidRPr="00B55AEF">
        <w:rPr>
          <w:rFonts w:ascii="Times New Roman" w:hAnsi="Times New Roman"/>
          <w:spacing w:val="-4"/>
          <w:sz w:val="28"/>
          <w:szCs w:val="28"/>
          <w:lang w:val="uk-UA"/>
        </w:rPr>
        <w:t xml:space="preserve"> щорічно протяг</w:t>
      </w:r>
      <w:r w:rsidR="00680538" w:rsidRPr="00B55AEF">
        <w:rPr>
          <w:rFonts w:ascii="Times New Roman" w:hAnsi="Times New Roman"/>
          <w:spacing w:val="-4"/>
          <w:sz w:val="28"/>
          <w:szCs w:val="28"/>
          <w:lang w:val="uk-UA"/>
        </w:rPr>
        <w:t xml:space="preserve">ом 2016 – </w:t>
      </w:r>
      <w:r w:rsidR="00464991" w:rsidRPr="00B55AEF">
        <w:rPr>
          <w:rFonts w:ascii="Times New Roman" w:hAnsi="Times New Roman"/>
          <w:spacing w:val="-4"/>
          <w:sz w:val="28"/>
          <w:szCs w:val="28"/>
          <w:lang w:val="uk-UA"/>
        </w:rPr>
        <w:t xml:space="preserve">2018 років. </w:t>
      </w:r>
    </w:p>
    <w:p w:rsidR="00464991" w:rsidRPr="00B55AEF" w:rsidRDefault="00464991" w:rsidP="00F273F6">
      <w:pPr>
        <w:pStyle w:val="21"/>
        <w:spacing w:after="0" w:line="259" w:lineRule="auto"/>
        <w:ind w:left="0" w:firstLine="709"/>
        <w:jc w:val="both"/>
        <w:rPr>
          <w:rFonts w:ascii="Times New Roman" w:hAnsi="Times New Roman"/>
          <w:spacing w:val="-4"/>
          <w:sz w:val="28"/>
          <w:szCs w:val="28"/>
          <w:lang w:val="uk-UA"/>
        </w:rPr>
      </w:pPr>
      <w:r w:rsidRPr="00B55AEF">
        <w:rPr>
          <w:rFonts w:ascii="Times New Roman" w:hAnsi="Times New Roman"/>
          <w:spacing w:val="-4"/>
          <w:sz w:val="28"/>
          <w:szCs w:val="28"/>
          <w:lang w:val="uk-UA"/>
        </w:rPr>
        <w:t>У 2017 році відбулось нагородження</w:t>
      </w:r>
      <w:r w:rsidR="005125F2" w:rsidRPr="00B55AEF">
        <w:rPr>
          <w:rFonts w:ascii="Times New Roman" w:hAnsi="Times New Roman"/>
          <w:spacing w:val="-4"/>
          <w:sz w:val="28"/>
          <w:szCs w:val="28"/>
          <w:lang w:val="uk-UA"/>
        </w:rPr>
        <w:t xml:space="preserve"> переможців обласного конкурсу </w:t>
      </w:r>
      <w:r w:rsidR="00DC707B" w:rsidRPr="00B55AEF">
        <w:rPr>
          <w:rFonts w:ascii="Times New Roman" w:hAnsi="Times New Roman"/>
          <w:spacing w:val="-4"/>
          <w:sz w:val="28"/>
          <w:szCs w:val="28"/>
          <w:lang w:val="uk-UA"/>
        </w:rPr>
        <w:t>„</w:t>
      </w:r>
      <w:r w:rsidR="005125F2" w:rsidRPr="00B55AEF">
        <w:rPr>
          <w:rFonts w:ascii="Times New Roman" w:hAnsi="Times New Roman"/>
          <w:spacing w:val="-4"/>
          <w:sz w:val="28"/>
          <w:szCs w:val="28"/>
          <w:lang w:val="uk-UA"/>
        </w:rPr>
        <w:t>Обдаровані діти – надія України”</w:t>
      </w:r>
      <w:r w:rsidR="000B6AF7">
        <w:rPr>
          <w:rFonts w:ascii="Times New Roman" w:hAnsi="Times New Roman"/>
          <w:spacing w:val="-4"/>
          <w:sz w:val="28"/>
          <w:szCs w:val="28"/>
          <w:lang w:val="uk-UA"/>
        </w:rPr>
        <w:t>.</w:t>
      </w:r>
      <w:r w:rsidRPr="00B55AEF">
        <w:rPr>
          <w:rFonts w:ascii="Times New Roman" w:hAnsi="Times New Roman"/>
          <w:spacing w:val="-4"/>
          <w:sz w:val="28"/>
          <w:szCs w:val="28"/>
          <w:lang w:val="uk-UA"/>
        </w:rPr>
        <w:t xml:space="preserve"> </w:t>
      </w:r>
      <w:r w:rsidR="000B6AF7">
        <w:rPr>
          <w:rFonts w:ascii="Times New Roman" w:hAnsi="Times New Roman"/>
          <w:spacing w:val="-4"/>
          <w:sz w:val="28"/>
          <w:szCs w:val="28"/>
          <w:lang w:val="uk-UA"/>
        </w:rPr>
        <w:t>Г</w:t>
      </w:r>
      <w:r w:rsidRPr="00B55AEF">
        <w:rPr>
          <w:rFonts w:ascii="Times New Roman" w:hAnsi="Times New Roman"/>
          <w:spacing w:val="-4"/>
          <w:sz w:val="28"/>
          <w:szCs w:val="28"/>
          <w:lang w:val="uk-UA"/>
        </w:rPr>
        <w:t xml:space="preserve">рамоти, подяки та грошові премії </w:t>
      </w:r>
      <w:r w:rsidR="005125F2" w:rsidRPr="00B55AEF">
        <w:rPr>
          <w:rFonts w:ascii="Times New Roman" w:hAnsi="Times New Roman"/>
          <w:spacing w:val="-4"/>
          <w:sz w:val="28"/>
          <w:szCs w:val="28"/>
          <w:lang w:val="uk-UA"/>
        </w:rPr>
        <w:br/>
      </w:r>
      <w:r w:rsidRPr="00B55AEF">
        <w:rPr>
          <w:rFonts w:ascii="Times New Roman" w:hAnsi="Times New Roman"/>
          <w:spacing w:val="-4"/>
          <w:sz w:val="28"/>
          <w:szCs w:val="28"/>
          <w:lang w:val="uk-UA"/>
        </w:rPr>
        <w:t xml:space="preserve">від обласної влади отримали </w:t>
      </w:r>
      <w:r w:rsidR="00680538" w:rsidRPr="00B55AEF">
        <w:rPr>
          <w:rFonts w:ascii="Times New Roman" w:hAnsi="Times New Roman"/>
          <w:spacing w:val="-4"/>
          <w:sz w:val="28"/>
          <w:szCs w:val="28"/>
          <w:lang w:val="uk-UA"/>
        </w:rPr>
        <w:t>майже</w:t>
      </w:r>
      <w:r w:rsidRPr="00B55AEF">
        <w:rPr>
          <w:rFonts w:ascii="Times New Roman" w:hAnsi="Times New Roman"/>
          <w:spacing w:val="-4"/>
          <w:sz w:val="28"/>
          <w:szCs w:val="28"/>
          <w:lang w:val="uk-UA"/>
        </w:rPr>
        <w:t xml:space="preserve"> 30 юних талантів (</w:t>
      </w:r>
      <w:hyperlink r:id="rId11" w:history="1">
        <w:r w:rsidRPr="00B55AEF">
          <w:rPr>
            <w:rStyle w:val="a8"/>
            <w:rFonts w:ascii="Times New Roman" w:hAnsi="Times New Roman"/>
            <w:color w:val="auto"/>
            <w:spacing w:val="-4"/>
            <w:sz w:val="28"/>
            <w:szCs w:val="28"/>
            <w:u w:val="none"/>
            <w:lang w:val="uk-UA"/>
          </w:rPr>
          <w:t>https://cutt.ly/SwT2Rxl5</w:t>
        </w:r>
      </w:hyperlink>
      <w:r w:rsidR="005125F2" w:rsidRPr="00B55AEF">
        <w:rPr>
          <w:rFonts w:ascii="Times New Roman" w:hAnsi="Times New Roman"/>
          <w:spacing w:val="-4"/>
          <w:sz w:val="28"/>
          <w:szCs w:val="28"/>
          <w:lang w:val="uk-UA"/>
        </w:rPr>
        <w:t xml:space="preserve">), </w:t>
      </w:r>
      <w:r w:rsidR="00103895" w:rsidRPr="00B55AEF">
        <w:rPr>
          <w:rFonts w:ascii="Times New Roman" w:hAnsi="Times New Roman"/>
          <w:spacing w:val="-4"/>
          <w:sz w:val="28"/>
          <w:szCs w:val="28"/>
          <w:lang w:val="uk-UA"/>
        </w:rPr>
        <w:t>через карантинні обмеження у зв’</w:t>
      </w:r>
      <w:r w:rsidR="005125F2" w:rsidRPr="00B55AEF">
        <w:rPr>
          <w:rFonts w:ascii="Times New Roman" w:hAnsi="Times New Roman"/>
          <w:spacing w:val="-4"/>
          <w:sz w:val="28"/>
          <w:szCs w:val="28"/>
          <w:lang w:val="uk-UA"/>
        </w:rPr>
        <w:t>язку з поширенням на території України гострої респіраторної хвороби COVID-19, спричиненої коронавірусом SARS-CoV-2</w:t>
      </w:r>
      <w:r w:rsidR="00680538" w:rsidRPr="00B55AEF">
        <w:rPr>
          <w:rFonts w:ascii="Times New Roman" w:hAnsi="Times New Roman"/>
          <w:spacing w:val="-4"/>
          <w:sz w:val="28"/>
          <w:szCs w:val="28"/>
          <w:lang w:val="uk-UA"/>
        </w:rPr>
        <w:t>,</w:t>
      </w:r>
      <w:r w:rsidR="005125F2" w:rsidRPr="00B55AEF">
        <w:rPr>
          <w:rFonts w:ascii="Times New Roman" w:hAnsi="Times New Roman"/>
          <w:spacing w:val="-4"/>
          <w:sz w:val="28"/>
          <w:szCs w:val="28"/>
          <w:lang w:val="uk-UA"/>
        </w:rPr>
        <w:t xml:space="preserve"> у</w:t>
      </w:r>
      <w:r w:rsidR="00680538" w:rsidRPr="00B55AEF">
        <w:rPr>
          <w:rFonts w:ascii="Times New Roman" w:hAnsi="Times New Roman"/>
          <w:spacing w:val="-4"/>
          <w:sz w:val="28"/>
          <w:szCs w:val="28"/>
          <w:lang w:val="uk-UA"/>
        </w:rPr>
        <w:t xml:space="preserve"> 2019 – </w:t>
      </w:r>
      <w:r w:rsidR="005125F2" w:rsidRPr="00B55AEF">
        <w:rPr>
          <w:rFonts w:ascii="Times New Roman" w:hAnsi="Times New Roman"/>
          <w:spacing w:val="-4"/>
          <w:sz w:val="28"/>
          <w:szCs w:val="28"/>
          <w:lang w:val="uk-UA"/>
        </w:rPr>
        <w:t>2021 роках конкурс не проводився.</w:t>
      </w:r>
    </w:p>
    <w:p w:rsidR="00464991" w:rsidRPr="00280590" w:rsidRDefault="00464991" w:rsidP="00F273F6">
      <w:pPr>
        <w:pStyle w:val="21"/>
        <w:spacing w:after="0" w:line="259"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2.4. Проведення обласного конкурсу дитячої художньої творчості серед учнів</w:t>
      </w:r>
      <w:r w:rsidR="00103895" w:rsidRPr="00280590">
        <w:rPr>
          <w:rFonts w:ascii="Times New Roman" w:hAnsi="Times New Roman"/>
          <w:b/>
          <w:sz w:val="28"/>
          <w:szCs w:val="28"/>
          <w:lang w:val="uk-UA"/>
        </w:rPr>
        <w:t xml:space="preserve"> та вихованців закладів освіти </w:t>
      </w:r>
      <w:r w:rsidR="00DC707B" w:rsidRPr="00DC707B">
        <w:rPr>
          <w:rFonts w:ascii="Times New Roman" w:hAnsi="Times New Roman"/>
          <w:b/>
          <w:sz w:val="28"/>
          <w:szCs w:val="28"/>
          <w:lang w:val="uk-UA"/>
        </w:rPr>
        <w:t>„</w:t>
      </w:r>
      <w:r w:rsidR="00680538" w:rsidRPr="00280590">
        <w:rPr>
          <w:rFonts w:ascii="Times New Roman" w:hAnsi="Times New Roman"/>
          <w:b/>
          <w:sz w:val="28"/>
          <w:szCs w:val="28"/>
          <w:lang w:val="uk-UA"/>
        </w:rPr>
        <w:t>Моє Придніпров’я” у</w:t>
      </w:r>
      <w:r w:rsidRPr="00280590">
        <w:rPr>
          <w:rFonts w:ascii="Times New Roman" w:hAnsi="Times New Roman"/>
          <w:b/>
          <w:sz w:val="28"/>
          <w:szCs w:val="28"/>
          <w:lang w:val="uk-UA"/>
        </w:rPr>
        <w:t xml:space="preserve"> рамках Всеукраїнського фестивалю</w:t>
      </w:r>
      <w:r w:rsidR="00103895" w:rsidRPr="00280590">
        <w:rPr>
          <w:rFonts w:ascii="Times New Roman" w:hAnsi="Times New Roman"/>
          <w:b/>
          <w:sz w:val="28"/>
          <w:szCs w:val="28"/>
          <w:lang w:val="uk-UA"/>
        </w:rPr>
        <w:t xml:space="preserve"> дитячої та юнацької творчості </w:t>
      </w:r>
      <w:r w:rsidR="00DC707B" w:rsidRPr="00DC707B">
        <w:rPr>
          <w:rFonts w:ascii="Times New Roman" w:hAnsi="Times New Roman"/>
          <w:b/>
          <w:sz w:val="28"/>
          <w:szCs w:val="28"/>
          <w:lang w:val="uk-UA"/>
        </w:rPr>
        <w:t>„</w:t>
      </w:r>
      <w:r w:rsidRPr="00280590">
        <w:rPr>
          <w:rFonts w:ascii="Times New Roman" w:hAnsi="Times New Roman"/>
          <w:b/>
          <w:sz w:val="28"/>
          <w:szCs w:val="28"/>
          <w:lang w:val="uk-UA"/>
        </w:rPr>
        <w:t>Чисті роси” та участь у ІІІ етапі вищезгаданого фестивалю.</w:t>
      </w:r>
    </w:p>
    <w:p w:rsidR="00464991" w:rsidRPr="00280590" w:rsidRDefault="00464991" w:rsidP="00F273F6">
      <w:pPr>
        <w:pStyle w:val="21"/>
        <w:spacing w:after="0" w:line="259"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звітному періоді було проведено 2-й обласний етап Всеукраїнського фестивалю дитячої та юнацької творчості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Чисті роси” (відповідно до Положення про Всеукраїнський фестиваль дитячої та юнацької творчості </w:t>
      </w:r>
      <w:r w:rsidR="00B55AEF" w:rsidRPr="00DC707B">
        <w:rPr>
          <w:rFonts w:ascii="Times New Roman" w:hAnsi="Times New Roman"/>
          <w:sz w:val="28"/>
          <w:szCs w:val="28"/>
          <w:lang w:val="uk-UA"/>
        </w:rPr>
        <w:t>„</w:t>
      </w:r>
      <w:r w:rsidR="005125F2" w:rsidRPr="00280590">
        <w:rPr>
          <w:rFonts w:ascii="Times New Roman" w:hAnsi="Times New Roman"/>
          <w:sz w:val="28"/>
          <w:szCs w:val="28"/>
          <w:lang w:val="uk-UA"/>
        </w:rPr>
        <w:t>Чисті роси”</w:t>
      </w:r>
      <w:r w:rsidRPr="00280590">
        <w:rPr>
          <w:rFonts w:ascii="Times New Roman" w:hAnsi="Times New Roman"/>
          <w:sz w:val="28"/>
          <w:szCs w:val="28"/>
          <w:lang w:val="uk-UA"/>
        </w:rPr>
        <w:t xml:space="preserve">, затвердженого наказом Міністерства освіти і науки України </w:t>
      </w:r>
      <w:r w:rsidR="005125F2" w:rsidRPr="00280590">
        <w:rPr>
          <w:rFonts w:ascii="Times New Roman" w:hAnsi="Times New Roman"/>
          <w:sz w:val="28"/>
          <w:szCs w:val="28"/>
          <w:lang w:val="uk-UA"/>
        </w:rPr>
        <w:br/>
      </w:r>
      <w:r w:rsidRPr="00280590">
        <w:rPr>
          <w:rFonts w:ascii="Times New Roman" w:hAnsi="Times New Roman"/>
          <w:sz w:val="28"/>
          <w:szCs w:val="28"/>
          <w:lang w:val="uk-UA"/>
        </w:rPr>
        <w:lastRenderedPageBreak/>
        <w:t>від 09.08.2002 № 457, зареє</w:t>
      </w:r>
      <w:r w:rsidR="00680538" w:rsidRPr="00280590">
        <w:rPr>
          <w:rFonts w:ascii="Times New Roman" w:hAnsi="Times New Roman"/>
          <w:sz w:val="28"/>
          <w:szCs w:val="28"/>
          <w:lang w:val="uk-UA"/>
        </w:rPr>
        <w:t>строваним у</w:t>
      </w:r>
      <w:r w:rsidRPr="00280590">
        <w:rPr>
          <w:rFonts w:ascii="Times New Roman" w:hAnsi="Times New Roman"/>
          <w:sz w:val="28"/>
          <w:szCs w:val="28"/>
          <w:lang w:val="uk-UA"/>
        </w:rPr>
        <w:t xml:space="preserve"> Міністерстві юстиції </w:t>
      </w:r>
      <w:r w:rsidR="00283CB8" w:rsidRPr="00280590">
        <w:rPr>
          <w:rFonts w:ascii="Times New Roman" w:hAnsi="Times New Roman"/>
          <w:sz w:val="28"/>
          <w:szCs w:val="28"/>
          <w:lang w:val="uk-UA"/>
        </w:rPr>
        <w:t xml:space="preserve">України </w:t>
      </w:r>
      <w:r w:rsidR="00C65DA8">
        <w:rPr>
          <w:rFonts w:ascii="Times New Roman" w:hAnsi="Times New Roman"/>
          <w:sz w:val="28"/>
          <w:szCs w:val="28"/>
          <w:lang w:val="uk-UA"/>
        </w:rPr>
        <w:t xml:space="preserve"> 29.08.2002 за № 713/7001). У </w:t>
      </w:r>
      <w:r w:rsidRPr="00280590">
        <w:rPr>
          <w:rFonts w:ascii="Times New Roman" w:hAnsi="Times New Roman"/>
          <w:sz w:val="28"/>
          <w:szCs w:val="28"/>
          <w:lang w:val="uk-UA"/>
        </w:rPr>
        <w:t>2018 році захід було проведено у м. Дніпро та Новомосковськ. Переможці обласного етапу представляли Дніпропетровщину на 3-му Всеукраїнському (завершальному) етапі. Конкурс проводиться раз у три</w:t>
      </w:r>
      <w:r w:rsidR="00680538" w:rsidRPr="00280590">
        <w:rPr>
          <w:rFonts w:ascii="Times New Roman" w:hAnsi="Times New Roman"/>
          <w:sz w:val="28"/>
          <w:szCs w:val="28"/>
          <w:lang w:val="uk-UA"/>
        </w:rPr>
        <w:t xml:space="preserve"> роки, але в рамках зазначеного</w:t>
      </w:r>
      <w:r w:rsidR="008B6CF6">
        <w:rPr>
          <w:rFonts w:ascii="Times New Roman" w:hAnsi="Times New Roman"/>
          <w:sz w:val="28"/>
          <w:szCs w:val="28"/>
          <w:lang w:val="uk-UA"/>
        </w:rPr>
        <w:t xml:space="preserve"> </w:t>
      </w:r>
      <w:r w:rsidRPr="00280590">
        <w:rPr>
          <w:rFonts w:ascii="Times New Roman" w:hAnsi="Times New Roman"/>
          <w:sz w:val="28"/>
          <w:szCs w:val="28"/>
          <w:lang w:val="uk-UA"/>
        </w:rPr>
        <w:t xml:space="preserve">вище фестивалю проводився обласний конкурс </w:t>
      </w:r>
      <w:r w:rsidR="00DC707B" w:rsidRPr="003076A8">
        <w:rPr>
          <w:rFonts w:ascii="Times New Roman" w:hAnsi="Times New Roman"/>
          <w:sz w:val="28"/>
          <w:szCs w:val="28"/>
        </w:rPr>
        <w:t>„</w:t>
      </w:r>
      <w:r w:rsidRPr="00280590">
        <w:rPr>
          <w:rFonts w:ascii="Times New Roman" w:hAnsi="Times New Roman"/>
          <w:sz w:val="28"/>
          <w:szCs w:val="28"/>
          <w:lang w:val="uk-UA"/>
        </w:rPr>
        <w:t>Талановита дитин</w:t>
      </w:r>
      <w:r w:rsidR="00680538" w:rsidRPr="00280590">
        <w:rPr>
          <w:rFonts w:ascii="Times New Roman" w:hAnsi="Times New Roman"/>
          <w:sz w:val="28"/>
          <w:szCs w:val="28"/>
          <w:lang w:val="uk-UA"/>
        </w:rPr>
        <w:t xml:space="preserve">а – талановита країна!” (2019 – 2021 роки – </w:t>
      </w:r>
      <w:r w:rsidRPr="00280590">
        <w:rPr>
          <w:rFonts w:ascii="Times New Roman" w:hAnsi="Times New Roman"/>
          <w:sz w:val="28"/>
          <w:szCs w:val="28"/>
          <w:lang w:val="uk-UA"/>
        </w:rPr>
        <w:t>брало участь майже 2,1 тис. дітей).</w:t>
      </w:r>
    </w:p>
    <w:p w:rsidR="000850ED" w:rsidRPr="00280590" w:rsidRDefault="000850ED"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2.5. Виплата обласних іменних стипендій переможцям </w:t>
      </w:r>
      <w:r w:rsidR="00451D4B">
        <w:rPr>
          <w:rFonts w:ascii="Times New Roman" w:hAnsi="Times New Roman"/>
          <w:b/>
          <w:sz w:val="28"/>
          <w:szCs w:val="28"/>
          <w:lang w:val="uk-UA"/>
        </w:rPr>
        <w:br/>
      </w:r>
      <w:r w:rsidRPr="00280590">
        <w:rPr>
          <w:rFonts w:ascii="Times New Roman" w:hAnsi="Times New Roman"/>
          <w:b/>
          <w:sz w:val="28"/>
          <w:szCs w:val="28"/>
          <w:lang w:val="uk-UA"/>
        </w:rPr>
        <w:t xml:space="preserve">ІІ (обласного) етапу </w:t>
      </w:r>
      <w:proofErr w:type="spellStart"/>
      <w:r w:rsidRPr="00280590">
        <w:rPr>
          <w:rFonts w:ascii="Times New Roman" w:hAnsi="Times New Roman"/>
          <w:b/>
          <w:sz w:val="28"/>
          <w:szCs w:val="28"/>
          <w:lang w:val="uk-UA"/>
        </w:rPr>
        <w:t>Всеукраїнcького</w:t>
      </w:r>
      <w:proofErr w:type="spellEnd"/>
      <w:r w:rsidRPr="00280590">
        <w:rPr>
          <w:rFonts w:ascii="Times New Roman" w:hAnsi="Times New Roman"/>
          <w:b/>
          <w:sz w:val="28"/>
          <w:szCs w:val="28"/>
          <w:lang w:val="uk-UA"/>
        </w:rPr>
        <w:t xml:space="preserve"> конкурсу-захисту науково-дослідницьких робіт</w:t>
      </w:r>
      <w:r w:rsidR="00103895" w:rsidRPr="00280590">
        <w:rPr>
          <w:rFonts w:ascii="Times New Roman" w:hAnsi="Times New Roman"/>
          <w:b/>
          <w:sz w:val="28"/>
          <w:szCs w:val="28"/>
          <w:lang w:val="uk-UA"/>
        </w:rPr>
        <w:t>.</w:t>
      </w:r>
    </w:p>
    <w:p w:rsidR="00B30764" w:rsidRPr="00280590" w:rsidRDefault="00B30764"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Щорічно кращі студенти отримують іменні стипендії переможців </w:t>
      </w:r>
      <w:r w:rsidR="00451D4B">
        <w:rPr>
          <w:rFonts w:ascii="Times New Roman" w:hAnsi="Times New Roman"/>
          <w:sz w:val="28"/>
          <w:szCs w:val="28"/>
          <w:lang w:val="uk-UA"/>
        </w:rPr>
        <w:br/>
      </w:r>
      <w:r w:rsidRPr="00280590">
        <w:rPr>
          <w:rFonts w:ascii="Times New Roman" w:hAnsi="Times New Roman"/>
          <w:sz w:val="28"/>
          <w:szCs w:val="28"/>
          <w:lang w:val="uk-UA"/>
        </w:rPr>
        <w:t>ІІ (обласного) етапу Всеукраїнського конкурсу-захисту</w:t>
      </w:r>
      <w:r w:rsidR="002C2D8A" w:rsidRPr="00280590">
        <w:rPr>
          <w:rFonts w:ascii="Times New Roman" w:hAnsi="Times New Roman"/>
          <w:sz w:val="28"/>
          <w:szCs w:val="28"/>
          <w:lang w:val="uk-UA"/>
        </w:rPr>
        <w:t xml:space="preserve"> науково-дослідницьких робіт</w:t>
      </w:r>
      <w:r w:rsidR="006735F5"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2013 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310 осіб;</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2014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00A95FE0" w:rsidRPr="00280590">
        <w:rPr>
          <w:rFonts w:ascii="Times New Roman" w:hAnsi="Times New Roman"/>
          <w:sz w:val="28"/>
          <w:szCs w:val="28"/>
          <w:lang w:val="uk-UA"/>
        </w:rPr>
        <w:t>299</w:t>
      </w:r>
      <w:r w:rsidRPr="00280590">
        <w:rPr>
          <w:rFonts w:ascii="Times New Roman" w:hAnsi="Times New Roman"/>
          <w:sz w:val="28"/>
          <w:szCs w:val="28"/>
          <w:lang w:val="uk-UA"/>
        </w:rPr>
        <w:t xml:space="preserve"> осіб;</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2015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287 осіб</w:t>
      </w:r>
      <w:r w:rsidR="00160FB3"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2016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00160FB3" w:rsidRPr="00280590">
        <w:rPr>
          <w:rFonts w:ascii="Times New Roman" w:hAnsi="Times New Roman"/>
          <w:sz w:val="28"/>
          <w:szCs w:val="28"/>
          <w:lang w:val="uk-UA"/>
        </w:rPr>
        <w:t>240 осіб;</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2017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343 осіб</w:t>
      </w:r>
      <w:r w:rsidR="00160FB3"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2018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28</w:t>
      </w:r>
      <w:r w:rsidR="00CC301F" w:rsidRPr="00280590">
        <w:rPr>
          <w:rFonts w:ascii="Times New Roman" w:hAnsi="Times New Roman"/>
          <w:sz w:val="28"/>
          <w:szCs w:val="28"/>
          <w:lang w:val="uk-UA"/>
        </w:rPr>
        <w:t>7</w:t>
      </w:r>
      <w:r w:rsidRPr="00280590">
        <w:rPr>
          <w:rFonts w:ascii="Times New Roman" w:hAnsi="Times New Roman"/>
          <w:sz w:val="28"/>
          <w:szCs w:val="28"/>
          <w:lang w:val="uk-UA"/>
        </w:rPr>
        <w:t xml:space="preserve"> осіб</w:t>
      </w:r>
      <w:r w:rsidR="00160FB3"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300 осіб</w:t>
      </w:r>
      <w:r w:rsidR="00160FB3"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334 осіб</w:t>
      </w:r>
      <w:r w:rsidR="00160FB3" w:rsidRPr="00280590">
        <w:rPr>
          <w:rFonts w:ascii="Times New Roman" w:hAnsi="Times New Roman"/>
          <w:sz w:val="28"/>
          <w:szCs w:val="28"/>
          <w:lang w:val="uk-UA"/>
        </w:rPr>
        <w:t>;</w:t>
      </w:r>
    </w:p>
    <w:p w:rsidR="006735F5" w:rsidRPr="00280590" w:rsidRDefault="006735F5"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w:t>
      </w:r>
      <w:r w:rsidR="00160FB3" w:rsidRPr="00280590">
        <w:rPr>
          <w:rFonts w:ascii="Times New Roman" w:hAnsi="Times New Roman"/>
          <w:sz w:val="28"/>
          <w:szCs w:val="28"/>
          <w:lang w:val="uk-UA"/>
        </w:rPr>
        <w:t xml:space="preserve">році кількість переможців </w:t>
      </w:r>
      <w:r w:rsidR="00B11F9D">
        <w:rPr>
          <w:rFonts w:ascii="Times New Roman" w:hAnsi="Times New Roman"/>
          <w:sz w:val="28"/>
          <w:szCs w:val="28"/>
          <w:lang w:val="uk-UA"/>
        </w:rPr>
        <w:t xml:space="preserve">– </w:t>
      </w:r>
      <w:r w:rsidRPr="00280590">
        <w:rPr>
          <w:rFonts w:ascii="Times New Roman" w:hAnsi="Times New Roman"/>
          <w:sz w:val="28"/>
          <w:szCs w:val="28"/>
          <w:lang w:val="uk-UA"/>
        </w:rPr>
        <w:t>251 ос</w:t>
      </w:r>
      <w:r w:rsidR="001851BA">
        <w:rPr>
          <w:rFonts w:ascii="Times New Roman" w:hAnsi="Times New Roman"/>
          <w:sz w:val="28"/>
          <w:szCs w:val="28"/>
          <w:lang w:val="uk-UA"/>
        </w:rPr>
        <w:t>о</w:t>
      </w:r>
      <w:r w:rsidRPr="00280590">
        <w:rPr>
          <w:rFonts w:ascii="Times New Roman" w:hAnsi="Times New Roman"/>
          <w:sz w:val="28"/>
          <w:szCs w:val="28"/>
          <w:lang w:val="uk-UA"/>
        </w:rPr>
        <w:t>б</w:t>
      </w:r>
      <w:r w:rsidR="001851BA">
        <w:rPr>
          <w:rFonts w:ascii="Times New Roman" w:hAnsi="Times New Roman"/>
          <w:sz w:val="28"/>
          <w:szCs w:val="28"/>
          <w:lang w:val="uk-UA"/>
        </w:rPr>
        <w:t>а</w:t>
      </w:r>
      <w:r w:rsidR="00160FB3" w:rsidRPr="00280590">
        <w:rPr>
          <w:rFonts w:ascii="Times New Roman" w:hAnsi="Times New Roman"/>
          <w:sz w:val="28"/>
          <w:szCs w:val="28"/>
          <w:lang w:val="uk-UA"/>
        </w:rPr>
        <w:t>.</w:t>
      </w:r>
    </w:p>
    <w:p w:rsidR="000541C4" w:rsidRPr="00280590" w:rsidRDefault="00160FB3" w:rsidP="00F273F6">
      <w:pPr>
        <w:pStyle w:val="a9"/>
        <w:spacing w:before="0" w:beforeAutospacing="0" w:after="0" w:afterAutospacing="0" w:line="252" w:lineRule="auto"/>
        <w:ind w:firstLine="709"/>
        <w:jc w:val="both"/>
        <w:rPr>
          <w:sz w:val="28"/>
          <w:szCs w:val="28"/>
        </w:rPr>
      </w:pPr>
      <w:r w:rsidRPr="00280590">
        <w:rPr>
          <w:sz w:val="28"/>
          <w:szCs w:val="28"/>
        </w:rPr>
        <w:t xml:space="preserve">На виплату обласних іменних стипендій переможцям ІІ (обласного) етапу </w:t>
      </w:r>
      <w:proofErr w:type="spellStart"/>
      <w:r w:rsidRPr="00280590">
        <w:rPr>
          <w:sz w:val="28"/>
          <w:szCs w:val="28"/>
        </w:rPr>
        <w:t>Всеукраїнcького</w:t>
      </w:r>
      <w:proofErr w:type="spellEnd"/>
      <w:r w:rsidRPr="00280590">
        <w:rPr>
          <w:sz w:val="28"/>
          <w:szCs w:val="28"/>
        </w:rPr>
        <w:t xml:space="preserve"> конкурсу-захисту науково-дослідницьких робіт </w:t>
      </w:r>
      <w:r w:rsidRPr="00280590">
        <w:rPr>
          <w:bCs/>
          <w:sz w:val="28"/>
          <w:szCs w:val="28"/>
        </w:rPr>
        <w:t>загальний обсяг</w:t>
      </w:r>
      <w:r w:rsidRPr="00280590">
        <w:rPr>
          <w:sz w:val="28"/>
          <w:szCs w:val="28"/>
        </w:rPr>
        <w:t xml:space="preserve"> фінансування, який було </w:t>
      </w:r>
      <w:r w:rsidR="000541C4" w:rsidRPr="00280590">
        <w:rPr>
          <w:bCs/>
          <w:sz w:val="28"/>
          <w:szCs w:val="28"/>
        </w:rPr>
        <w:t xml:space="preserve">затверджено відповідними бюджетами </w:t>
      </w:r>
      <w:r w:rsidR="009A2780" w:rsidRPr="00280590">
        <w:rPr>
          <w:sz w:val="28"/>
          <w:szCs w:val="28"/>
        </w:rPr>
        <w:t xml:space="preserve">за </w:t>
      </w:r>
      <w:r w:rsidR="00451765">
        <w:rPr>
          <w:sz w:val="28"/>
          <w:szCs w:val="28"/>
        </w:rPr>
        <w:t xml:space="preserve"> </w:t>
      </w:r>
      <w:r w:rsidR="009A2780" w:rsidRPr="00280590">
        <w:rPr>
          <w:sz w:val="28"/>
          <w:szCs w:val="28"/>
        </w:rPr>
        <w:t>2012</w:t>
      </w:r>
      <w:r w:rsidR="00451765">
        <w:rPr>
          <w:sz w:val="28"/>
          <w:szCs w:val="28"/>
        </w:rPr>
        <w:t xml:space="preserve"> </w:t>
      </w:r>
      <w:r w:rsidRPr="00280590">
        <w:rPr>
          <w:sz w:val="28"/>
          <w:szCs w:val="28"/>
        </w:rPr>
        <w:t>– 2021</w:t>
      </w:r>
      <w:r w:rsidR="00154104" w:rsidRPr="00280590">
        <w:rPr>
          <w:sz w:val="28"/>
          <w:szCs w:val="28"/>
        </w:rPr>
        <w:t xml:space="preserve"> роки</w:t>
      </w:r>
      <w:r w:rsidR="000B6AF7">
        <w:rPr>
          <w:sz w:val="28"/>
          <w:szCs w:val="28"/>
        </w:rPr>
        <w:t xml:space="preserve">, </w:t>
      </w:r>
      <w:r w:rsidR="00154104" w:rsidRPr="00280590">
        <w:rPr>
          <w:sz w:val="28"/>
          <w:szCs w:val="28"/>
        </w:rPr>
        <w:t>9</w:t>
      </w:r>
      <w:r w:rsidR="00103895" w:rsidRPr="00280590">
        <w:rPr>
          <w:sz w:val="28"/>
          <w:szCs w:val="28"/>
        </w:rPr>
        <w:t xml:space="preserve"> </w:t>
      </w:r>
      <w:r w:rsidR="00154104" w:rsidRPr="00280590">
        <w:rPr>
          <w:sz w:val="28"/>
          <w:szCs w:val="28"/>
        </w:rPr>
        <w:t>594,6</w:t>
      </w:r>
      <w:r w:rsidR="000541C4" w:rsidRPr="00280590">
        <w:rPr>
          <w:sz w:val="28"/>
          <w:szCs w:val="28"/>
        </w:rPr>
        <w:t xml:space="preserve"> тис. грн, </w:t>
      </w:r>
      <w:r w:rsidRPr="00280590">
        <w:rPr>
          <w:sz w:val="28"/>
          <w:szCs w:val="28"/>
        </w:rPr>
        <w:t xml:space="preserve">з обласного бюджету – </w:t>
      </w:r>
      <w:r w:rsidR="00451D4B">
        <w:rPr>
          <w:sz w:val="28"/>
          <w:szCs w:val="28"/>
        </w:rPr>
        <w:br/>
      </w:r>
      <w:r w:rsidR="000541C4" w:rsidRPr="00280590">
        <w:rPr>
          <w:sz w:val="28"/>
          <w:szCs w:val="28"/>
        </w:rPr>
        <w:t>9</w:t>
      </w:r>
      <w:r w:rsidR="00103895" w:rsidRPr="00280590">
        <w:rPr>
          <w:sz w:val="28"/>
          <w:szCs w:val="28"/>
        </w:rPr>
        <w:t xml:space="preserve"> </w:t>
      </w:r>
      <w:r w:rsidR="000541C4" w:rsidRPr="00280590">
        <w:rPr>
          <w:sz w:val="28"/>
          <w:szCs w:val="28"/>
        </w:rPr>
        <w:t>594,6</w:t>
      </w:r>
      <w:r w:rsidR="009A2780" w:rsidRPr="00280590">
        <w:rPr>
          <w:sz w:val="28"/>
          <w:szCs w:val="28"/>
        </w:rPr>
        <w:t xml:space="preserve"> </w:t>
      </w:r>
      <w:r w:rsidRPr="00280590">
        <w:rPr>
          <w:sz w:val="28"/>
          <w:szCs w:val="28"/>
        </w:rPr>
        <w:t>тис</w:t>
      </w:r>
      <w:r w:rsidR="000541C4" w:rsidRPr="00280590">
        <w:rPr>
          <w:sz w:val="28"/>
          <w:szCs w:val="28"/>
        </w:rPr>
        <w:t>. грн.</w:t>
      </w:r>
    </w:p>
    <w:p w:rsidR="00160FB3" w:rsidRPr="00280590" w:rsidRDefault="00160FB3" w:rsidP="00F273F6">
      <w:pPr>
        <w:pStyle w:val="a9"/>
        <w:spacing w:before="0" w:beforeAutospacing="0" w:after="0" w:afterAutospacing="0" w:line="252" w:lineRule="auto"/>
        <w:ind w:firstLine="709"/>
        <w:jc w:val="both"/>
        <w:rPr>
          <w:sz w:val="28"/>
          <w:szCs w:val="28"/>
        </w:rPr>
      </w:pPr>
      <w:r w:rsidRPr="00280590">
        <w:rPr>
          <w:bCs/>
          <w:sz w:val="28"/>
          <w:szCs w:val="28"/>
        </w:rPr>
        <w:t>Фактично освоєно</w:t>
      </w:r>
      <w:r w:rsidRPr="00280590">
        <w:rPr>
          <w:sz w:val="28"/>
          <w:szCs w:val="28"/>
        </w:rPr>
        <w:t xml:space="preserve"> з обласного бюджету – </w:t>
      </w:r>
      <w:r w:rsidR="000541C4" w:rsidRPr="00280590">
        <w:rPr>
          <w:sz w:val="28"/>
          <w:szCs w:val="28"/>
        </w:rPr>
        <w:t>9</w:t>
      </w:r>
      <w:r w:rsidR="00103895" w:rsidRPr="00280590">
        <w:rPr>
          <w:sz w:val="28"/>
          <w:szCs w:val="28"/>
        </w:rPr>
        <w:t xml:space="preserve"> </w:t>
      </w:r>
      <w:r w:rsidR="000541C4" w:rsidRPr="00280590">
        <w:rPr>
          <w:sz w:val="28"/>
          <w:szCs w:val="28"/>
        </w:rPr>
        <w:t>594,5</w:t>
      </w:r>
      <w:r w:rsidRPr="00280590">
        <w:rPr>
          <w:sz w:val="28"/>
          <w:szCs w:val="28"/>
        </w:rPr>
        <w:t xml:space="preserve"> тис. грн: </w:t>
      </w:r>
    </w:p>
    <w:p w:rsidR="00154104" w:rsidRPr="00280590" w:rsidRDefault="009A4D99" w:rsidP="00F273F6">
      <w:pPr>
        <w:pStyle w:val="a9"/>
        <w:spacing w:before="0" w:beforeAutospacing="0" w:after="0" w:afterAutospacing="0" w:line="252" w:lineRule="auto"/>
        <w:ind w:firstLine="709"/>
        <w:jc w:val="both"/>
        <w:rPr>
          <w:sz w:val="28"/>
          <w:szCs w:val="28"/>
        </w:rPr>
      </w:pPr>
      <w:r w:rsidRPr="00280590">
        <w:rPr>
          <w:sz w:val="28"/>
          <w:szCs w:val="28"/>
        </w:rPr>
        <w:t>у</w:t>
      </w:r>
      <w:r w:rsidR="009A2780" w:rsidRPr="00280590">
        <w:rPr>
          <w:sz w:val="28"/>
          <w:szCs w:val="28"/>
        </w:rPr>
        <w:t xml:space="preserve"> 2013</w:t>
      </w:r>
      <w:r w:rsidR="009A2780" w:rsidRPr="00280590">
        <w:rPr>
          <w:sz w:val="28"/>
          <w:szCs w:val="28"/>
          <w:lang w:eastAsia="ru-RU"/>
        </w:rPr>
        <w:t xml:space="preserve"> – </w:t>
      </w:r>
      <w:r w:rsidR="00154104" w:rsidRPr="00280590">
        <w:rPr>
          <w:sz w:val="28"/>
          <w:szCs w:val="28"/>
        </w:rPr>
        <w:t>2015</w:t>
      </w:r>
      <w:r w:rsidR="009A2780" w:rsidRPr="00280590">
        <w:rPr>
          <w:sz w:val="28"/>
          <w:szCs w:val="28"/>
        </w:rPr>
        <w:t xml:space="preserve"> роки</w:t>
      </w:r>
      <w:r w:rsidR="009A2780" w:rsidRPr="00280590">
        <w:rPr>
          <w:sz w:val="28"/>
          <w:szCs w:val="28"/>
          <w:lang w:eastAsia="ru-RU"/>
        </w:rPr>
        <w:t xml:space="preserve"> – </w:t>
      </w:r>
      <w:r w:rsidR="00154104" w:rsidRPr="00280590">
        <w:rPr>
          <w:sz w:val="28"/>
          <w:szCs w:val="28"/>
        </w:rPr>
        <w:t>2</w:t>
      </w:r>
      <w:r w:rsidR="00716451" w:rsidRPr="00280590">
        <w:rPr>
          <w:sz w:val="28"/>
          <w:szCs w:val="28"/>
        </w:rPr>
        <w:t xml:space="preserve"> </w:t>
      </w:r>
      <w:r w:rsidR="00154104" w:rsidRPr="00280590">
        <w:rPr>
          <w:sz w:val="28"/>
          <w:szCs w:val="28"/>
        </w:rPr>
        <w:t>646 тис. грн</w:t>
      </w:r>
      <w:r w:rsidR="000B6AF7">
        <w:rPr>
          <w:sz w:val="28"/>
          <w:szCs w:val="28"/>
        </w:rPr>
        <w:t>;</w:t>
      </w:r>
    </w:p>
    <w:p w:rsidR="00154104" w:rsidRPr="00280590" w:rsidRDefault="009A2780" w:rsidP="00F273F6">
      <w:pPr>
        <w:pStyle w:val="a9"/>
        <w:spacing w:before="0" w:beforeAutospacing="0" w:after="0" w:afterAutospacing="0" w:line="252" w:lineRule="auto"/>
        <w:ind w:firstLine="709"/>
        <w:jc w:val="both"/>
        <w:rPr>
          <w:sz w:val="28"/>
          <w:szCs w:val="28"/>
        </w:rPr>
      </w:pPr>
      <w:r w:rsidRPr="00280590">
        <w:rPr>
          <w:sz w:val="28"/>
          <w:szCs w:val="28"/>
        </w:rPr>
        <w:t>у 2016 році – 882 тис. грн;</w:t>
      </w:r>
    </w:p>
    <w:p w:rsidR="00154104" w:rsidRPr="00280590" w:rsidRDefault="00154104" w:rsidP="00F273F6">
      <w:pPr>
        <w:pStyle w:val="a9"/>
        <w:spacing w:before="0" w:beforeAutospacing="0" w:after="0" w:afterAutospacing="0" w:line="252" w:lineRule="auto"/>
        <w:ind w:firstLine="709"/>
        <w:jc w:val="both"/>
        <w:rPr>
          <w:sz w:val="28"/>
          <w:szCs w:val="28"/>
        </w:rPr>
      </w:pPr>
      <w:r w:rsidRPr="00280590">
        <w:rPr>
          <w:sz w:val="28"/>
          <w:szCs w:val="28"/>
        </w:rPr>
        <w:t>у 2017 році – 882 тис. грн;</w:t>
      </w:r>
    </w:p>
    <w:p w:rsidR="00154104" w:rsidRPr="00280590" w:rsidRDefault="00154104" w:rsidP="00F273F6">
      <w:pPr>
        <w:pStyle w:val="a9"/>
        <w:spacing w:before="0" w:beforeAutospacing="0" w:after="0" w:afterAutospacing="0" w:line="252" w:lineRule="auto"/>
        <w:ind w:firstLine="709"/>
        <w:jc w:val="both"/>
        <w:rPr>
          <w:sz w:val="28"/>
          <w:szCs w:val="28"/>
        </w:rPr>
      </w:pPr>
      <w:r w:rsidRPr="00280590">
        <w:rPr>
          <w:sz w:val="28"/>
          <w:szCs w:val="28"/>
        </w:rPr>
        <w:t>у 2018 році – 1084,7 тис. грн</w:t>
      </w:r>
      <w:r w:rsidR="005941D8">
        <w:rPr>
          <w:sz w:val="28"/>
          <w:szCs w:val="28"/>
        </w:rPr>
        <w:t>;</w:t>
      </w:r>
    </w:p>
    <w:p w:rsidR="00154104" w:rsidRPr="00280590" w:rsidRDefault="00154104" w:rsidP="00F273F6">
      <w:pPr>
        <w:pStyle w:val="a9"/>
        <w:spacing w:before="0" w:beforeAutospacing="0" w:after="0" w:afterAutospacing="0" w:line="252" w:lineRule="auto"/>
        <w:ind w:firstLine="709"/>
        <w:jc w:val="both"/>
        <w:rPr>
          <w:sz w:val="28"/>
          <w:szCs w:val="28"/>
        </w:rPr>
      </w:pPr>
      <w:r w:rsidRPr="00280590">
        <w:rPr>
          <w:sz w:val="28"/>
          <w:szCs w:val="28"/>
        </w:rPr>
        <w:t>у 2019 році – 1300 тис. грн;</w:t>
      </w:r>
    </w:p>
    <w:p w:rsidR="00154104" w:rsidRPr="00280590" w:rsidRDefault="00716451" w:rsidP="00F273F6">
      <w:pPr>
        <w:pStyle w:val="a9"/>
        <w:spacing w:before="0" w:beforeAutospacing="0" w:after="0" w:afterAutospacing="0" w:line="252" w:lineRule="auto"/>
        <w:ind w:firstLine="709"/>
        <w:jc w:val="both"/>
        <w:rPr>
          <w:sz w:val="28"/>
          <w:szCs w:val="28"/>
        </w:rPr>
      </w:pPr>
      <w:r w:rsidRPr="00280590">
        <w:rPr>
          <w:sz w:val="28"/>
          <w:szCs w:val="28"/>
        </w:rPr>
        <w:t>у 2020 році – 1299,9 тис. грн;</w:t>
      </w:r>
    </w:p>
    <w:p w:rsidR="00154104" w:rsidRPr="00280590" w:rsidRDefault="00154104" w:rsidP="00F273F6">
      <w:pPr>
        <w:pStyle w:val="a9"/>
        <w:spacing w:before="0" w:beforeAutospacing="0" w:after="0" w:afterAutospacing="0" w:line="252" w:lineRule="auto"/>
        <w:ind w:firstLine="709"/>
        <w:jc w:val="both"/>
        <w:rPr>
          <w:sz w:val="28"/>
          <w:szCs w:val="28"/>
        </w:rPr>
      </w:pPr>
      <w:r w:rsidRPr="00280590">
        <w:rPr>
          <w:sz w:val="28"/>
          <w:szCs w:val="28"/>
        </w:rPr>
        <w:t>у 2021 році – 1499,9 тис. грн.</w:t>
      </w:r>
    </w:p>
    <w:p w:rsidR="003F63AE" w:rsidRDefault="003F63AE" w:rsidP="00F273F6">
      <w:pPr>
        <w:pStyle w:val="21"/>
        <w:spacing w:after="0" w:line="252" w:lineRule="auto"/>
        <w:ind w:left="0" w:firstLine="709"/>
        <w:jc w:val="both"/>
        <w:rPr>
          <w:rFonts w:ascii="Times New Roman" w:hAnsi="Times New Roman"/>
          <w:b/>
          <w:sz w:val="28"/>
          <w:szCs w:val="28"/>
          <w:lang w:val="uk-UA"/>
        </w:rPr>
      </w:pPr>
    </w:p>
    <w:p w:rsidR="007D3E67" w:rsidRPr="00280590" w:rsidRDefault="000850ED"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2.6. Проведення літніх профільних шкіл</w:t>
      </w:r>
      <w:r w:rsidR="006735F5" w:rsidRPr="00280590">
        <w:rPr>
          <w:rFonts w:ascii="Times New Roman" w:hAnsi="Times New Roman"/>
          <w:b/>
          <w:sz w:val="28"/>
          <w:szCs w:val="28"/>
          <w:lang w:val="uk-UA"/>
        </w:rPr>
        <w:t>.</w:t>
      </w:r>
    </w:p>
    <w:p w:rsidR="000B6AF7" w:rsidRDefault="00B55AEF" w:rsidP="000B6AF7">
      <w:pPr>
        <w:pStyle w:val="21"/>
        <w:spacing w:after="0" w:line="252"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Літні </w:t>
      </w:r>
      <w:r w:rsidRPr="00B55AEF">
        <w:rPr>
          <w:rFonts w:ascii="Times New Roman" w:hAnsi="Times New Roman"/>
          <w:sz w:val="28"/>
          <w:szCs w:val="28"/>
          <w:lang w:val="uk-UA"/>
        </w:rPr>
        <w:t>профільн</w:t>
      </w:r>
      <w:r>
        <w:rPr>
          <w:rFonts w:ascii="Times New Roman" w:hAnsi="Times New Roman"/>
          <w:sz w:val="28"/>
          <w:szCs w:val="28"/>
          <w:lang w:val="uk-UA"/>
        </w:rPr>
        <w:t>і</w:t>
      </w:r>
      <w:r w:rsidRPr="00B55AEF">
        <w:rPr>
          <w:rFonts w:ascii="Times New Roman" w:hAnsi="Times New Roman"/>
          <w:sz w:val="28"/>
          <w:szCs w:val="28"/>
          <w:lang w:val="uk-UA"/>
        </w:rPr>
        <w:t xml:space="preserve"> шк</w:t>
      </w:r>
      <w:r>
        <w:rPr>
          <w:rFonts w:ascii="Times New Roman" w:hAnsi="Times New Roman"/>
          <w:sz w:val="28"/>
          <w:szCs w:val="28"/>
          <w:lang w:val="uk-UA"/>
        </w:rPr>
        <w:t>о</w:t>
      </w:r>
      <w:r w:rsidRPr="00B55AEF">
        <w:rPr>
          <w:rFonts w:ascii="Times New Roman" w:hAnsi="Times New Roman"/>
          <w:sz w:val="28"/>
          <w:szCs w:val="28"/>
          <w:lang w:val="uk-UA"/>
        </w:rPr>
        <w:t>л</w:t>
      </w:r>
      <w:r>
        <w:rPr>
          <w:rFonts w:ascii="Times New Roman" w:hAnsi="Times New Roman"/>
          <w:sz w:val="28"/>
          <w:szCs w:val="28"/>
          <w:lang w:val="uk-UA"/>
        </w:rPr>
        <w:t>и</w:t>
      </w:r>
      <w:r w:rsidRPr="00B55AEF">
        <w:rPr>
          <w:rFonts w:ascii="Times New Roman" w:hAnsi="Times New Roman"/>
          <w:sz w:val="28"/>
          <w:szCs w:val="28"/>
          <w:lang w:val="uk-UA"/>
        </w:rPr>
        <w:t xml:space="preserve"> </w:t>
      </w:r>
      <w:r w:rsidR="000B6AF7" w:rsidRPr="00280590">
        <w:rPr>
          <w:rFonts w:ascii="Times New Roman" w:hAnsi="Times New Roman"/>
          <w:sz w:val="28"/>
          <w:szCs w:val="28"/>
          <w:lang w:val="uk-UA"/>
        </w:rPr>
        <w:t>(еколого-</w:t>
      </w:r>
      <w:r w:rsidR="000B6AF7">
        <w:rPr>
          <w:rFonts w:ascii="Times New Roman" w:hAnsi="Times New Roman"/>
          <w:sz w:val="28"/>
          <w:szCs w:val="28"/>
          <w:lang w:val="uk-UA"/>
        </w:rPr>
        <w:t xml:space="preserve"> </w:t>
      </w:r>
      <w:r w:rsidR="000B6AF7" w:rsidRPr="00280590">
        <w:rPr>
          <w:rFonts w:ascii="Times New Roman" w:hAnsi="Times New Roman"/>
          <w:sz w:val="28"/>
          <w:szCs w:val="28"/>
          <w:lang w:val="uk-UA"/>
        </w:rPr>
        <w:t>біологічного, геолого-географічного та історико-етнографічного напрямів)</w:t>
      </w:r>
      <w:r w:rsidR="000B6AF7">
        <w:rPr>
          <w:rFonts w:ascii="Times New Roman" w:hAnsi="Times New Roman"/>
          <w:sz w:val="28"/>
          <w:szCs w:val="28"/>
          <w:lang w:val="uk-UA"/>
        </w:rPr>
        <w:t xml:space="preserve"> </w:t>
      </w:r>
      <w:r>
        <w:rPr>
          <w:rFonts w:ascii="Times New Roman" w:hAnsi="Times New Roman"/>
          <w:sz w:val="28"/>
          <w:szCs w:val="28"/>
          <w:lang w:val="uk-UA"/>
        </w:rPr>
        <w:t>п</w:t>
      </w:r>
      <w:r w:rsidR="006735F5" w:rsidRPr="00280590">
        <w:rPr>
          <w:rFonts w:ascii="Times New Roman" w:hAnsi="Times New Roman"/>
          <w:sz w:val="28"/>
          <w:szCs w:val="28"/>
          <w:lang w:val="uk-UA"/>
        </w:rPr>
        <w:t>роведено офлайн у 2019 році</w:t>
      </w:r>
      <w:r w:rsidR="000B6AF7">
        <w:rPr>
          <w:rFonts w:ascii="Times New Roman" w:hAnsi="Times New Roman"/>
          <w:sz w:val="28"/>
          <w:szCs w:val="28"/>
          <w:lang w:val="uk-UA"/>
        </w:rPr>
        <w:t>.</w:t>
      </w:r>
    </w:p>
    <w:p w:rsidR="00464991" w:rsidRPr="00280590" w:rsidRDefault="009A2780"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lastRenderedPageBreak/>
        <w:t>У 2020 – 2021 роках проведено в онлайн-</w:t>
      </w:r>
      <w:r w:rsidR="00464991" w:rsidRPr="00280590">
        <w:rPr>
          <w:rFonts w:ascii="Times New Roman" w:hAnsi="Times New Roman"/>
          <w:sz w:val="28"/>
          <w:szCs w:val="28"/>
          <w:lang w:val="uk-UA"/>
        </w:rPr>
        <w:t xml:space="preserve">режимі </w:t>
      </w:r>
      <w:r w:rsidRPr="00280590">
        <w:rPr>
          <w:rFonts w:ascii="Times New Roman" w:hAnsi="Times New Roman"/>
          <w:sz w:val="28"/>
          <w:szCs w:val="28"/>
          <w:lang w:val="uk-UA"/>
        </w:rPr>
        <w:t>через карантинні обмеження у зв’</w:t>
      </w:r>
      <w:r w:rsidR="00464991" w:rsidRPr="00280590">
        <w:rPr>
          <w:rFonts w:ascii="Times New Roman" w:hAnsi="Times New Roman"/>
          <w:sz w:val="28"/>
          <w:szCs w:val="28"/>
          <w:lang w:val="uk-UA"/>
        </w:rPr>
        <w:t xml:space="preserve">язку з поширенням на території України гострої респіраторної хвороби COVID-19, спричиненої коронавірусом SARS-CoV-2. </w:t>
      </w:r>
    </w:p>
    <w:p w:rsidR="00464991" w:rsidRPr="00280590" w:rsidRDefault="00464991"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2020 році охоплено 362 особи за </w:t>
      </w:r>
      <w:r w:rsidR="009A2780" w:rsidRPr="00280590">
        <w:rPr>
          <w:rFonts w:ascii="Times New Roman" w:hAnsi="Times New Roman"/>
          <w:sz w:val="28"/>
          <w:szCs w:val="28"/>
          <w:lang w:val="uk-UA"/>
        </w:rPr>
        <w:t>напрямами історико-філософський, еколого-біологічний, геолого-географічний, філологічний, економічний, математичний, фізичний,</w:t>
      </w:r>
      <w:r w:rsidRPr="00280590">
        <w:rPr>
          <w:rFonts w:ascii="Times New Roman" w:hAnsi="Times New Roman"/>
          <w:sz w:val="28"/>
          <w:szCs w:val="28"/>
          <w:lang w:val="uk-UA"/>
        </w:rPr>
        <w:t xml:space="preserve"> комп</w:t>
      </w:r>
      <w:r w:rsidR="00A750C8">
        <w:rPr>
          <w:rFonts w:ascii="Times New Roman" w:hAnsi="Times New Roman"/>
          <w:sz w:val="28"/>
          <w:szCs w:val="28"/>
          <w:lang w:val="uk-UA"/>
        </w:rPr>
        <w:t>’</w:t>
      </w:r>
      <w:r w:rsidRPr="00280590">
        <w:rPr>
          <w:rFonts w:ascii="Times New Roman" w:hAnsi="Times New Roman"/>
          <w:sz w:val="28"/>
          <w:szCs w:val="28"/>
          <w:lang w:val="uk-UA"/>
        </w:rPr>
        <w:t>ютерний.</w:t>
      </w:r>
    </w:p>
    <w:p w:rsidR="00464991" w:rsidRPr="00280590" w:rsidRDefault="00464991"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2021 році було охоплено понад 300 осіб за напрямами: еколого-біологічний; мовознавчий; історичний; філософії та суспільствознавства; математичний; фізичний; комп</w:t>
      </w:r>
      <w:r w:rsidR="00FB4731">
        <w:rPr>
          <w:rFonts w:ascii="Times New Roman" w:hAnsi="Times New Roman"/>
          <w:sz w:val="28"/>
          <w:szCs w:val="28"/>
          <w:lang w:val="uk-UA"/>
        </w:rPr>
        <w:t>’</w:t>
      </w:r>
      <w:r w:rsidRPr="00280590">
        <w:rPr>
          <w:rFonts w:ascii="Times New Roman" w:hAnsi="Times New Roman"/>
          <w:sz w:val="28"/>
          <w:szCs w:val="28"/>
          <w:lang w:val="uk-UA"/>
        </w:rPr>
        <w:t>ютерних наук; геолого-географічний; еколого-біологічний; філологічний; економічний.</w:t>
      </w:r>
    </w:p>
    <w:p w:rsidR="00464991" w:rsidRDefault="00464991"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До проведення обласних профільних шкіл систематично залучались науково-педагогічні працівники закладів вищої освіти.</w:t>
      </w:r>
    </w:p>
    <w:p w:rsidR="000850ED" w:rsidRPr="00280590" w:rsidRDefault="000850ED"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2.7. Участь у ІV Всеукраїнському етапі олімпіад із базових дисциплін. </w:t>
      </w:r>
    </w:p>
    <w:p w:rsidR="000850ED" w:rsidRPr="00280590" w:rsidRDefault="000850ED"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Щороку учні беруть участь у ІV Всеукраїнському етапі олімпіад із базових</w:t>
      </w:r>
      <w:r w:rsidR="009A2780" w:rsidRPr="00280590">
        <w:rPr>
          <w:rFonts w:ascii="Times New Roman" w:hAnsi="Times New Roman"/>
          <w:sz w:val="28"/>
          <w:szCs w:val="28"/>
          <w:lang w:val="uk-UA"/>
        </w:rPr>
        <w:t xml:space="preserve"> дисциплін. Команда учасників – </w:t>
      </w:r>
      <w:r w:rsidRPr="00280590">
        <w:rPr>
          <w:rFonts w:ascii="Times New Roman" w:hAnsi="Times New Roman"/>
          <w:sz w:val="28"/>
          <w:szCs w:val="28"/>
          <w:lang w:val="uk-UA"/>
        </w:rPr>
        <w:t>105 осіб щороку.</w:t>
      </w:r>
    </w:p>
    <w:p w:rsidR="0095207D" w:rsidRPr="00280590" w:rsidRDefault="0095207D"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2.8. Проведення обласних турнірів юних математиків, фізиків, географів, економістів, хіміків, біологів, психологів.</w:t>
      </w:r>
    </w:p>
    <w:p w:rsidR="0095207D"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2020 – </w:t>
      </w:r>
      <w:r w:rsidR="00114EB5" w:rsidRPr="00280590">
        <w:rPr>
          <w:rFonts w:ascii="Times New Roman" w:hAnsi="Times New Roman"/>
          <w:sz w:val="28"/>
          <w:szCs w:val="28"/>
          <w:lang w:val="uk-UA"/>
        </w:rPr>
        <w:t>2021 роках проведені</w:t>
      </w:r>
      <w:r w:rsidR="0095207D" w:rsidRPr="00280590">
        <w:rPr>
          <w:rFonts w:ascii="Times New Roman" w:hAnsi="Times New Roman"/>
          <w:sz w:val="28"/>
          <w:szCs w:val="28"/>
          <w:lang w:val="uk-UA"/>
        </w:rPr>
        <w:t xml:space="preserve"> обласні турніри юних математиків, фізиків, хіміків та біологів, в яких взяли участь більше 1000 учнів закладів загальної середньої освіти.</w:t>
      </w:r>
    </w:p>
    <w:p w:rsidR="000850ED" w:rsidRPr="00280590" w:rsidRDefault="000850ED" w:rsidP="00F273F6">
      <w:pPr>
        <w:pStyle w:val="21"/>
        <w:spacing w:after="0" w:line="235" w:lineRule="auto"/>
        <w:ind w:left="0" w:firstLine="709"/>
        <w:jc w:val="both"/>
        <w:rPr>
          <w:rFonts w:ascii="Times New Roman" w:hAnsi="Times New Roman"/>
          <w:sz w:val="28"/>
          <w:szCs w:val="28"/>
          <w:lang w:val="uk-UA"/>
        </w:rPr>
      </w:pPr>
    </w:p>
    <w:p w:rsidR="0047484C" w:rsidRPr="00280590" w:rsidRDefault="00437F11" w:rsidP="00F273F6">
      <w:pPr>
        <w:pStyle w:val="21"/>
        <w:spacing w:after="0" w:line="235"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w:t>
      </w:r>
      <w:r w:rsidR="009A2780" w:rsidRPr="00280590">
        <w:rPr>
          <w:rFonts w:ascii="Times New Roman" w:hAnsi="Times New Roman"/>
          <w:b/>
          <w:sz w:val="28"/>
          <w:szCs w:val="28"/>
          <w:lang w:val="uk-UA"/>
        </w:rPr>
        <w:t xml:space="preserve">роєкт 9. </w:t>
      </w:r>
      <w:r w:rsidR="00DC707B" w:rsidRPr="00DC707B">
        <w:rPr>
          <w:rFonts w:ascii="Times New Roman" w:hAnsi="Times New Roman"/>
          <w:b/>
          <w:sz w:val="28"/>
          <w:szCs w:val="28"/>
        </w:rPr>
        <w:t>„</w:t>
      </w:r>
      <w:r w:rsidRPr="00280590">
        <w:rPr>
          <w:rFonts w:ascii="Times New Roman" w:hAnsi="Times New Roman"/>
          <w:b/>
          <w:sz w:val="28"/>
          <w:szCs w:val="28"/>
          <w:lang w:val="uk-UA"/>
        </w:rPr>
        <w:t>Розвиток професійної ( професійно-технічної) освіти”</w:t>
      </w:r>
    </w:p>
    <w:p w:rsidR="0047484C" w:rsidRPr="00280590" w:rsidRDefault="0047484C" w:rsidP="00F273F6">
      <w:pPr>
        <w:pStyle w:val="21"/>
        <w:spacing w:after="0" w:line="235" w:lineRule="auto"/>
        <w:ind w:left="0" w:firstLine="709"/>
        <w:jc w:val="both"/>
        <w:rPr>
          <w:rFonts w:ascii="Times New Roman" w:hAnsi="Times New Roman"/>
          <w:b/>
          <w:sz w:val="28"/>
          <w:szCs w:val="28"/>
          <w:lang w:val="uk-UA"/>
        </w:rPr>
      </w:pPr>
    </w:p>
    <w:p w:rsidR="0047484C" w:rsidRPr="00280590" w:rsidRDefault="00437F11"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Осучаснення та модернізація навчально-практичної бази закладів професійної (професійно-технічної) освіти та фахової передвищої освіти</w:t>
      </w:r>
      <w:r w:rsidR="00103895" w:rsidRPr="00280590">
        <w:rPr>
          <w:rFonts w:ascii="Times New Roman" w:hAnsi="Times New Roman"/>
          <w:b/>
          <w:sz w:val="28"/>
          <w:szCs w:val="28"/>
          <w:lang w:val="uk-UA"/>
        </w:rPr>
        <w:t>.</w:t>
      </w:r>
    </w:p>
    <w:p w:rsidR="0047484C" w:rsidRPr="00280590" w:rsidRDefault="00437F11"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Створення на базі закладів професійної (професійно-технічної) освіти, фахової передвищої освіти навчально-практичних центрів за галузевим спрямуванням</w:t>
      </w:r>
      <w:r w:rsidR="00103895" w:rsidRPr="00280590">
        <w:rPr>
          <w:rFonts w:ascii="Times New Roman" w:hAnsi="Times New Roman"/>
          <w:b/>
          <w:sz w:val="28"/>
          <w:szCs w:val="28"/>
          <w:lang w:val="uk-UA"/>
        </w:rPr>
        <w:t>.</w:t>
      </w:r>
    </w:p>
    <w:p w:rsidR="0047484C" w:rsidRPr="00280590" w:rsidRDefault="00437F11"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Створено 13 навчально-практичних центрів за напрямами сільського господарства, швейного виробництва, електротехнічного та машинобудівного напрямів, транспорту.</w:t>
      </w:r>
    </w:p>
    <w:p w:rsidR="00F66E64" w:rsidRPr="00280590" w:rsidRDefault="00F66E64"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1.2. Проведення обласного конкурсу проєктів </w:t>
      </w:r>
      <w:r w:rsidR="00DC707B" w:rsidRPr="00DC707B">
        <w:rPr>
          <w:rFonts w:ascii="Times New Roman" w:hAnsi="Times New Roman"/>
          <w:b/>
          <w:sz w:val="28"/>
          <w:szCs w:val="28"/>
        </w:rPr>
        <w:t>„</w:t>
      </w:r>
      <w:r w:rsidRPr="00280590">
        <w:rPr>
          <w:rFonts w:ascii="Times New Roman" w:hAnsi="Times New Roman"/>
          <w:b/>
          <w:sz w:val="28"/>
          <w:szCs w:val="28"/>
          <w:lang w:val="uk-UA"/>
        </w:rPr>
        <w:t>Дуальна професійна освіта для розвитку громад” серед закладів професійної (професійно-технічної) та фахової передвищої освіти</w:t>
      </w:r>
      <w:r w:rsidR="00103895" w:rsidRPr="00280590">
        <w:rPr>
          <w:rFonts w:ascii="Times New Roman" w:hAnsi="Times New Roman"/>
          <w:b/>
          <w:sz w:val="28"/>
          <w:szCs w:val="28"/>
          <w:lang w:val="uk-UA"/>
        </w:rPr>
        <w:t>.</w:t>
      </w:r>
    </w:p>
    <w:p w:rsidR="003E0C3C"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Протягом 2016 – </w:t>
      </w:r>
      <w:r w:rsidR="003E0C3C" w:rsidRPr="00280590">
        <w:rPr>
          <w:rFonts w:ascii="Times New Roman" w:hAnsi="Times New Roman"/>
          <w:sz w:val="28"/>
          <w:szCs w:val="28"/>
          <w:lang w:val="uk-UA"/>
        </w:rPr>
        <w:t xml:space="preserve">2021 років </w:t>
      </w:r>
      <w:r w:rsidRPr="00280590">
        <w:rPr>
          <w:rFonts w:ascii="Times New Roman" w:hAnsi="Times New Roman"/>
          <w:sz w:val="28"/>
          <w:szCs w:val="28"/>
          <w:lang w:val="uk-UA"/>
        </w:rPr>
        <w:t>майже</w:t>
      </w:r>
      <w:r w:rsidR="003E0C3C" w:rsidRPr="00280590">
        <w:rPr>
          <w:rFonts w:ascii="Times New Roman" w:hAnsi="Times New Roman"/>
          <w:sz w:val="28"/>
          <w:szCs w:val="28"/>
          <w:lang w:val="uk-UA"/>
        </w:rPr>
        <w:t xml:space="preserve"> 17 закладів професійної (професійно-технічної) освіти здійснювало підготовку здобувачів освіти з елементами</w:t>
      </w:r>
      <w:r w:rsidRPr="00280590">
        <w:rPr>
          <w:rFonts w:ascii="Times New Roman" w:hAnsi="Times New Roman"/>
          <w:sz w:val="28"/>
          <w:szCs w:val="28"/>
          <w:lang w:val="uk-UA"/>
        </w:rPr>
        <w:t xml:space="preserve"> дуальної форми здобуття освіти</w:t>
      </w:r>
      <w:r w:rsidR="003E0C3C" w:rsidRPr="00280590">
        <w:rPr>
          <w:rFonts w:ascii="Times New Roman" w:hAnsi="Times New Roman"/>
          <w:sz w:val="28"/>
          <w:szCs w:val="28"/>
          <w:lang w:val="uk-UA"/>
        </w:rPr>
        <w:t xml:space="preserve"> залучено </w:t>
      </w:r>
      <w:r w:rsidRPr="00280590">
        <w:rPr>
          <w:rFonts w:ascii="Times New Roman" w:hAnsi="Times New Roman"/>
          <w:sz w:val="28"/>
          <w:szCs w:val="28"/>
          <w:lang w:val="uk-UA"/>
        </w:rPr>
        <w:t>майже</w:t>
      </w:r>
      <w:r w:rsidR="003E0C3C" w:rsidRPr="00280590">
        <w:rPr>
          <w:rFonts w:ascii="Times New Roman" w:hAnsi="Times New Roman"/>
          <w:sz w:val="28"/>
          <w:szCs w:val="28"/>
          <w:lang w:val="uk-UA"/>
        </w:rPr>
        <w:t xml:space="preserve"> 50 здобувачів освіти.</w:t>
      </w:r>
    </w:p>
    <w:p w:rsidR="003E0C3C" w:rsidRPr="00280590" w:rsidRDefault="00F66E64"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Запровадження елементів дуальної форми навчання: </w:t>
      </w:r>
    </w:p>
    <w:p w:rsidR="003E0C3C"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2017 – </w:t>
      </w:r>
      <w:r w:rsidR="00F66E64" w:rsidRPr="00280590">
        <w:rPr>
          <w:rFonts w:ascii="Times New Roman" w:hAnsi="Times New Roman"/>
          <w:sz w:val="28"/>
          <w:szCs w:val="28"/>
          <w:lang w:val="uk-UA"/>
        </w:rPr>
        <w:t>2018 н</w:t>
      </w:r>
      <w:r w:rsidR="003E0C3C" w:rsidRPr="00280590">
        <w:rPr>
          <w:rFonts w:ascii="Times New Roman" w:hAnsi="Times New Roman"/>
          <w:sz w:val="28"/>
          <w:szCs w:val="28"/>
          <w:lang w:val="uk-UA"/>
        </w:rPr>
        <w:t>авчальний рік – 1 заклад освіти;</w:t>
      </w:r>
      <w:r w:rsidR="00F66E64" w:rsidRPr="00280590">
        <w:rPr>
          <w:rFonts w:ascii="Times New Roman" w:hAnsi="Times New Roman"/>
          <w:sz w:val="28"/>
          <w:szCs w:val="28"/>
          <w:lang w:val="uk-UA"/>
        </w:rPr>
        <w:t xml:space="preserve"> </w:t>
      </w:r>
    </w:p>
    <w:p w:rsidR="003E0C3C"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lastRenderedPageBreak/>
        <w:t xml:space="preserve">2018 – </w:t>
      </w:r>
      <w:r w:rsidR="00F66E64" w:rsidRPr="00280590">
        <w:rPr>
          <w:rFonts w:ascii="Times New Roman" w:hAnsi="Times New Roman"/>
          <w:sz w:val="28"/>
          <w:szCs w:val="28"/>
          <w:lang w:val="uk-UA"/>
        </w:rPr>
        <w:t>2019 навч</w:t>
      </w:r>
      <w:r w:rsidR="003E0C3C" w:rsidRPr="00280590">
        <w:rPr>
          <w:rFonts w:ascii="Times New Roman" w:hAnsi="Times New Roman"/>
          <w:sz w:val="28"/>
          <w:szCs w:val="28"/>
          <w:lang w:val="uk-UA"/>
        </w:rPr>
        <w:t>альний рік – 11 закладів освіти;</w:t>
      </w:r>
      <w:r w:rsidR="00F66E64" w:rsidRPr="00280590">
        <w:rPr>
          <w:rFonts w:ascii="Times New Roman" w:hAnsi="Times New Roman"/>
          <w:sz w:val="28"/>
          <w:szCs w:val="28"/>
          <w:lang w:val="uk-UA"/>
        </w:rPr>
        <w:t xml:space="preserve"> </w:t>
      </w:r>
    </w:p>
    <w:p w:rsidR="003E0C3C"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 </w:t>
      </w:r>
      <w:r w:rsidR="00F66E64" w:rsidRPr="00280590">
        <w:rPr>
          <w:rFonts w:ascii="Times New Roman" w:hAnsi="Times New Roman"/>
          <w:sz w:val="28"/>
          <w:szCs w:val="28"/>
          <w:lang w:val="uk-UA"/>
        </w:rPr>
        <w:t>2020 навч</w:t>
      </w:r>
      <w:r w:rsidR="003E0C3C" w:rsidRPr="00280590">
        <w:rPr>
          <w:rFonts w:ascii="Times New Roman" w:hAnsi="Times New Roman"/>
          <w:sz w:val="28"/>
          <w:szCs w:val="28"/>
          <w:lang w:val="uk-UA"/>
        </w:rPr>
        <w:t>альний рік – 16 закладів освіти;</w:t>
      </w:r>
      <w:r w:rsidR="00F66E64" w:rsidRPr="00280590">
        <w:rPr>
          <w:rFonts w:ascii="Times New Roman" w:hAnsi="Times New Roman"/>
          <w:sz w:val="28"/>
          <w:szCs w:val="28"/>
          <w:lang w:val="uk-UA"/>
        </w:rPr>
        <w:t xml:space="preserve"> </w:t>
      </w:r>
    </w:p>
    <w:p w:rsidR="00F66E64"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 </w:t>
      </w:r>
      <w:r w:rsidR="00F66E64" w:rsidRPr="00280590">
        <w:rPr>
          <w:rFonts w:ascii="Times New Roman" w:hAnsi="Times New Roman"/>
          <w:sz w:val="28"/>
          <w:szCs w:val="28"/>
          <w:lang w:val="uk-UA"/>
        </w:rPr>
        <w:t>2021 навчальний рік – 18 закладів освіти</w:t>
      </w:r>
      <w:r w:rsidR="003E0C3C" w:rsidRPr="00280590">
        <w:rPr>
          <w:rFonts w:ascii="Times New Roman" w:hAnsi="Times New Roman"/>
          <w:sz w:val="28"/>
          <w:szCs w:val="28"/>
          <w:lang w:val="uk-UA"/>
        </w:rPr>
        <w:t>;</w:t>
      </w:r>
    </w:p>
    <w:p w:rsidR="00F66E64" w:rsidRPr="00280590" w:rsidRDefault="009A278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 </w:t>
      </w:r>
      <w:r w:rsidR="00F66E64" w:rsidRPr="00280590">
        <w:rPr>
          <w:rFonts w:ascii="Times New Roman" w:hAnsi="Times New Roman"/>
          <w:sz w:val="28"/>
          <w:szCs w:val="28"/>
          <w:lang w:val="uk-UA"/>
        </w:rPr>
        <w:t xml:space="preserve">2022 навчальний рік – 22 заклади освіти. </w:t>
      </w:r>
    </w:p>
    <w:p w:rsidR="0047484C" w:rsidRPr="00280590" w:rsidRDefault="0047484C" w:rsidP="00F273F6">
      <w:pPr>
        <w:pStyle w:val="21"/>
        <w:spacing w:after="0" w:line="235" w:lineRule="auto"/>
        <w:ind w:left="0" w:firstLine="709"/>
        <w:jc w:val="both"/>
        <w:rPr>
          <w:rFonts w:ascii="Times New Roman" w:hAnsi="Times New Roman"/>
          <w:b/>
          <w:sz w:val="28"/>
          <w:szCs w:val="28"/>
          <w:lang w:val="uk-UA"/>
        </w:rPr>
      </w:pPr>
    </w:p>
    <w:p w:rsidR="0047484C" w:rsidRPr="00280590" w:rsidRDefault="00F66E64"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 Підвищення фахового рівня педагогічних працівників закладів професійної (професійно-технічної) освіти</w:t>
      </w:r>
      <w:r w:rsidR="00103895" w:rsidRPr="00280590">
        <w:rPr>
          <w:rFonts w:ascii="Times New Roman" w:hAnsi="Times New Roman"/>
          <w:b/>
          <w:sz w:val="28"/>
          <w:szCs w:val="28"/>
          <w:lang w:val="uk-UA"/>
        </w:rPr>
        <w:t>.</w:t>
      </w:r>
    </w:p>
    <w:p w:rsidR="0047484C" w:rsidRPr="00280590" w:rsidRDefault="00BE1EB9"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Організація та сприяння діяльності експериментальних педагогічних майданчиків, проведення обласних конкурсів для стимулювання розвитку та вдосконалення бібліотечної справи та організації методичної роботи</w:t>
      </w:r>
      <w:r w:rsidR="00103895" w:rsidRPr="00280590">
        <w:rPr>
          <w:rFonts w:ascii="Times New Roman" w:hAnsi="Times New Roman"/>
          <w:b/>
          <w:sz w:val="28"/>
          <w:szCs w:val="28"/>
          <w:lang w:val="uk-UA"/>
        </w:rPr>
        <w:t>.</w:t>
      </w:r>
    </w:p>
    <w:p w:rsidR="0047484C" w:rsidRPr="00280590" w:rsidRDefault="00BE1EB9"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Організовано 7 експериментальних педагогічних майданчиків </w:t>
      </w:r>
      <w:r w:rsidR="009A2780" w:rsidRPr="00280590">
        <w:rPr>
          <w:rFonts w:ascii="Times New Roman" w:hAnsi="Times New Roman"/>
          <w:sz w:val="28"/>
          <w:szCs w:val="28"/>
          <w:lang w:val="uk-UA"/>
        </w:rPr>
        <w:t>у</w:t>
      </w:r>
      <w:r w:rsidRPr="00280590">
        <w:rPr>
          <w:rFonts w:ascii="Times New Roman" w:hAnsi="Times New Roman"/>
          <w:sz w:val="28"/>
          <w:szCs w:val="28"/>
          <w:lang w:val="uk-UA"/>
        </w:rPr>
        <w:t xml:space="preserve"> закладах професійної (професійно-технічної) освіти. Здійснено консультування та надання методичної допомоги </w:t>
      </w:r>
      <w:r w:rsidR="00946023">
        <w:rPr>
          <w:rFonts w:ascii="Times New Roman" w:hAnsi="Times New Roman"/>
          <w:sz w:val="28"/>
          <w:szCs w:val="28"/>
          <w:lang w:val="uk-UA"/>
        </w:rPr>
        <w:t>через</w:t>
      </w:r>
      <w:r w:rsidRPr="00280590">
        <w:rPr>
          <w:rFonts w:ascii="Times New Roman" w:hAnsi="Times New Roman"/>
          <w:sz w:val="28"/>
          <w:szCs w:val="28"/>
          <w:lang w:val="uk-UA"/>
        </w:rPr>
        <w:t xml:space="preserve"> блог </w:t>
      </w:r>
      <w:r w:rsidR="00DC707B" w:rsidRPr="003076A8">
        <w:rPr>
          <w:rFonts w:ascii="Times New Roman" w:hAnsi="Times New Roman"/>
          <w:sz w:val="28"/>
          <w:szCs w:val="28"/>
        </w:rPr>
        <w:t>„</w:t>
      </w:r>
      <w:r w:rsidRPr="00280590">
        <w:rPr>
          <w:rFonts w:ascii="Times New Roman" w:hAnsi="Times New Roman"/>
          <w:sz w:val="28"/>
          <w:szCs w:val="28"/>
          <w:lang w:val="uk-UA"/>
        </w:rPr>
        <w:t>Творчий методист – творчому педагогу”. Орг</w:t>
      </w:r>
      <w:r w:rsidR="009A2780" w:rsidRPr="00280590">
        <w:rPr>
          <w:rFonts w:ascii="Times New Roman" w:hAnsi="Times New Roman"/>
          <w:sz w:val="28"/>
          <w:szCs w:val="28"/>
          <w:lang w:val="uk-UA"/>
        </w:rPr>
        <w:t>анізовано індивідуальний онлайн-</w:t>
      </w:r>
      <w:r w:rsidRPr="00280590">
        <w:rPr>
          <w:rFonts w:ascii="Times New Roman" w:hAnsi="Times New Roman"/>
          <w:sz w:val="28"/>
          <w:szCs w:val="28"/>
          <w:lang w:val="uk-UA"/>
        </w:rPr>
        <w:t xml:space="preserve">практикум для методистів </w:t>
      </w:r>
      <w:r w:rsidR="009A2780" w:rsidRPr="00280590">
        <w:rPr>
          <w:rFonts w:ascii="Times New Roman" w:hAnsi="Times New Roman"/>
          <w:sz w:val="28"/>
          <w:szCs w:val="28"/>
          <w:lang w:val="uk-UA"/>
        </w:rPr>
        <w:t xml:space="preserve">на ресурсі </w:t>
      </w:r>
      <w:proofErr w:type="spellStart"/>
      <w:r w:rsidR="009A2780" w:rsidRPr="00280590">
        <w:rPr>
          <w:rFonts w:ascii="Times New Roman" w:hAnsi="Times New Roman"/>
          <w:sz w:val="28"/>
          <w:szCs w:val="28"/>
          <w:lang w:val="uk-UA"/>
        </w:rPr>
        <w:t>Google-</w:t>
      </w:r>
      <w:r w:rsidRPr="00280590">
        <w:rPr>
          <w:rFonts w:ascii="Times New Roman" w:hAnsi="Times New Roman"/>
          <w:sz w:val="28"/>
          <w:szCs w:val="28"/>
          <w:lang w:val="uk-UA"/>
        </w:rPr>
        <w:t>Classroom</w:t>
      </w:r>
      <w:proofErr w:type="spellEnd"/>
      <w:r w:rsidRPr="00280590">
        <w:rPr>
          <w:rFonts w:ascii="Times New Roman" w:hAnsi="Times New Roman"/>
          <w:sz w:val="28"/>
          <w:szCs w:val="28"/>
          <w:lang w:val="uk-UA"/>
        </w:rPr>
        <w:t xml:space="preserve"> </w:t>
      </w:r>
      <w:r w:rsidR="00DC707B" w:rsidRPr="003076A8">
        <w:rPr>
          <w:rFonts w:ascii="Times New Roman" w:hAnsi="Times New Roman"/>
          <w:sz w:val="28"/>
          <w:szCs w:val="28"/>
        </w:rPr>
        <w:t>„</w:t>
      </w:r>
      <w:r w:rsidRPr="00280590">
        <w:rPr>
          <w:rFonts w:ascii="Times New Roman" w:hAnsi="Times New Roman"/>
          <w:sz w:val="28"/>
          <w:szCs w:val="28"/>
          <w:lang w:val="uk-UA"/>
        </w:rPr>
        <w:t>Методичний компас”.</w:t>
      </w:r>
    </w:p>
    <w:p w:rsidR="0047484C" w:rsidRPr="00280590" w:rsidRDefault="006C61FA" w:rsidP="00F273F6">
      <w:pPr>
        <w:pStyle w:val="21"/>
        <w:spacing w:after="0" w:line="235"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3. Підтримка </w:t>
      </w:r>
      <w:r w:rsidR="00BE1EB9" w:rsidRPr="00280590">
        <w:rPr>
          <w:rFonts w:ascii="Times New Roman" w:hAnsi="Times New Roman"/>
          <w:b/>
          <w:sz w:val="28"/>
          <w:szCs w:val="28"/>
          <w:lang w:val="uk-UA"/>
        </w:rPr>
        <w:t>та розвиток молодіжної ініціативи в навчальній, громадській, культурній та інших сферах</w:t>
      </w:r>
      <w:r w:rsidR="00103895" w:rsidRPr="00280590">
        <w:rPr>
          <w:rFonts w:ascii="Times New Roman" w:hAnsi="Times New Roman"/>
          <w:b/>
          <w:sz w:val="28"/>
          <w:szCs w:val="28"/>
          <w:lang w:val="uk-UA"/>
        </w:rPr>
        <w:t>.</w:t>
      </w:r>
    </w:p>
    <w:p w:rsidR="0047484C" w:rsidRPr="00280590" w:rsidRDefault="00BE1EB9"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3.1. Сприяння розвитку органів учнівського самоврядування шляхом проведення конкурсів, учнівських конференцій та семінарів</w:t>
      </w:r>
      <w:r w:rsidR="00103895" w:rsidRPr="00280590">
        <w:rPr>
          <w:rFonts w:ascii="Times New Roman" w:hAnsi="Times New Roman"/>
          <w:b/>
          <w:sz w:val="28"/>
          <w:szCs w:val="28"/>
          <w:lang w:val="uk-UA"/>
        </w:rPr>
        <w:t>.</w:t>
      </w:r>
    </w:p>
    <w:p w:rsidR="0047484C" w:rsidRPr="00280590" w:rsidRDefault="00BE1EB9"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Проведено тренінги для заступників керівників з навчально-виховної роботи з питання розвитку учнівського самоврядування. Презентація досвіду області на Всеукраїнській конференції </w:t>
      </w:r>
      <w:r w:rsidR="00DC707B" w:rsidRPr="003076A8">
        <w:rPr>
          <w:rFonts w:ascii="Times New Roman" w:hAnsi="Times New Roman"/>
          <w:sz w:val="28"/>
          <w:szCs w:val="28"/>
        </w:rPr>
        <w:t>„</w:t>
      </w:r>
      <w:r w:rsidRPr="00280590">
        <w:rPr>
          <w:rFonts w:ascii="Times New Roman" w:hAnsi="Times New Roman"/>
          <w:sz w:val="28"/>
          <w:szCs w:val="28"/>
          <w:lang w:val="uk-UA"/>
        </w:rPr>
        <w:t xml:space="preserve">Учнівське самоврядування – школа </w:t>
      </w:r>
      <w:proofErr w:type="spellStart"/>
      <w:r w:rsidRPr="00280590">
        <w:rPr>
          <w:rFonts w:ascii="Times New Roman" w:hAnsi="Times New Roman"/>
          <w:sz w:val="28"/>
          <w:szCs w:val="28"/>
          <w:lang w:val="uk-UA"/>
        </w:rPr>
        <w:t>демократіі</w:t>
      </w:r>
      <w:proofErr w:type="spellEnd"/>
      <w:r w:rsidRPr="00280590">
        <w:rPr>
          <w:rFonts w:ascii="Times New Roman" w:hAnsi="Times New Roman"/>
          <w:sz w:val="28"/>
          <w:szCs w:val="28"/>
          <w:lang w:val="uk-UA"/>
        </w:rPr>
        <w:t xml:space="preserve">̈”. Участь у польсько-українському проєкті щодо вивчення досвіду Польщі з функціонування учнівського самоврядування. Лідери учнівського самоврядування </w:t>
      </w:r>
      <w:r w:rsidR="009A2780" w:rsidRPr="00280590">
        <w:rPr>
          <w:rFonts w:ascii="Times New Roman" w:hAnsi="Times New Roman"/>
          <w:sz w:val="28"/>
          <w:szCs w:val="28"/>
          <w:lang w:val="uk-UA"/>
        </w:rPr>
        <w:t>взяли</w:t>
      </w:r>
      <w:r w:rsidRPr="00280590">
        <w:rPr>
          <w:rFonts w:ascii="Times New Roman" w:hAnsi="Times New Roman"/>
          <w:sz w:val="28"/>
          <w:szCs w:val="28"/>
          <w:lang w:val="uk-UA"/>
        </w:rPr>
        <w:t xml:space="preserve"> участь у конкурсі від Національного наукового центру </w:t>
      </w:r>
      <w:r w:rsidR="00DC707B" w:rsidRPr="003076A8">
        <w:rPr>
          <w:rFonts w:ascii="Times New Roman" w:hAnsi="Times New Roman"/>
          <w:sz w:val="28"/>
          <w:szCs w:val="28"/>
        </w:rPr>
        <w:t>„</w:t>
      </w:r>
      <w:r w:rsidRPr="00280590">
        <w:rPr>
          <w:rFonts w:ascii="Times New Roman" w:hAnsi="Times New Roman"/>
          <w:sz w:val="28"/>
          <w:szCs w:val="28"/>
          <w:lang w:val="uk-UA"/>
        </w:rPr>
        <w:t xml:space="preserve">Привітай полярника з Новим роком”. Участь у Всеукраїнському </w:t>
      </w:r>
      <w:proofErr w:type="spellStart"/>
      <w:r w:rsidRPr="00280590">
        <w:rPr>
          <w:rFonts w:ascii="Times New Roman" w:hAnsi="Times New Roman"/>
          <w:sz w:val="28"/>
          <w:szCs w:val="28"/>
          <w:lang w:val="uk-UA"/>
        </w:rPr>
        <w:t>челенджі</w:t>
      </w:r>
      <w:proofErr w:type="spellEnd"/>
      <w:r w:rsidRPr="00280590">
        <w:rPr>
          <w:rFonts w:ascii="Times New Roman" w:hAnsi="Times New Roman"/>
          <w:sz w:val="28"/>
          <w:szCs w:val="28"/>
          <w:lang w:val="uk-UA"/>
        </w:rPr>
        <w:t xml:space="preserve"> </w:t>
      </w:r>
      <w:r w:rsidR="00DC707B" w:rsidRPr="003076A8">
        <w:rPr>
          <w:rFonts w:ascii="Times New Roman" w:hAnsi="Times New Roman"/>
          <w:sz w:val="28"/>
          <w:szCs w:val="28"/>
        </w:rPr>
        <w:t>„</w:t>
      </w:r>
      <w:r w:rsidRPr="00280590">
        <w:rPr>
          <w:rFonts w:ascii="Times New Roman" w:hAnsi="Times New Roman"/>
          <w:sz w:val="28"/>
          <w:szCs w:val="28"/>
          <w:lang w:val="uk-UA"/>
        </w:rPr>
        <w:t>Молодь України – разом!”</w:t>
      </w:r>
      <w:r w:rsidR="00103895" w:rsidRPr="00280590">
        <w:rPr>
          <w:rFonts w:ascii="Times New Roman" w:hAnsi="Times New Roman"/>
          <w:sz w:val="28"/>
          <w:szCs w:val="28"/>
          <w:lang w:val="uk-UA"/>
        </w:rPr>
        <w:t>.</w:t>
      </w:r>
    </w:p>
    <w:p w:rsidR="008A3F1D" w:rsidRPr="00280590" w:rsidRDefault="008A3F1D" w:rsidP="00F273F6">
      <w:pPr>
        <w:pStyle w:val="21"/>
        <w:spacing w:after="0" w:line="235" w:lineRule="auto"/>
        <w:ind w:left="0" w:firstLine="709"/>
        <w:jc w:val="both"/>
        <w:rPr>
          <w:rFonts w:ascii="Times New Roman" w:hAnsi="Times New Roman"/>
          <w:sz w:val="28"/>
          <w:szCs w:val="28"/>
          <w:lang w:val="uk-UA"/>
        </w:rPr>
      </w:pPr>
    </w:p>
    <w:p w:rsidR="0047484C" w:rsidRPr="00280590" w:rsidRDefault="008A3F1D"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 Підвищення престижності робітничих професій</w:t>
      </w:r>
      <w:r w:rsidR="00163190">
        <w:rPr>
          <w:rFonts w:ascii="Times New Roman" w:hAnsi="Times New Roman"/>
          <w:b/>
          <w:sz w:val="28"/>
          <w:szCs w:val="28"/>
          <w:lang w:val="uk-UA"/>
        </w:rPr>
        <w:t>.</w:t>
      </w:r>
    </w:p>
    <w:p w:rsidR="008A3F1D" w:rsidRPr="00280590" w:rsidRDefault="008A3F1D"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4.1.</w:t>
      </w:r>
      <w:r w:rsidR="00163190">
        <w:rPr>
          <w:rFonts w:ascii="Times New Roman" w:hAnsi="Times New Roman"/>
          <w:b/>
          <w:sz w:val="28"/>
          <w:szCs w:val="28"/>
          <w:lang w:val="uk-UA"/>
        </w:rPr>
        <w:t xml:space="preserve"> </w:t>
      </w:r>
      <w:r w:rsidRPr="00280590">
        <w:rPr>
          <w:rFonts w:ascii="Times New Roman" w:hAnsi="Times New Roman"/>
          <w:b/>
          <w:sz w:val="28"/>
          <w:szCs w:val="28"/>
          <w:lang w:val="uk-UA"/>
        </w:rPr>
        <w:t>Популяризація серед населення престижності потрібних на ринку праці спеціальностей та робітничих професій, проведення виставок, парадів, ярмарків професій та інших профорієнтаційних заходів</w:t>
      </w:r>
      <w:r w:rsidR="00103895" w:rsidRPr="00280590">
        <w:rPr>
          <w:rFonts w:ascii="Times New Roman" w:hAnsi="Times New Roman"/>
          <w:b/>
          <w:sz w:val="28"/>
          <w:szCs w:val="28"/>
          <w:lang w:val="uk-UA"/>
        </w:rPr>
        <w:t>.</w:t>
      </w:r>
    </w:p>
    <w:p w:rsidR="0047484C" w:rsidRPr="00280590" w:rsidRDefault="008A3F1D" w:rsidP="00E132F1">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Проведено декади робітничих професій,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День кар’єри”,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Ярмарок професій”, 30 круглих столів та дискусій за участі органів виконавчої влади, територіальних громад, роботодавців, галузевих профспілок щодо використання можливостей </w:t>
      </w:r>
      <w:hyperlink r:id="rId12" w:history="1">
        <w:r w:rsidR="00172997" w:rsidRPr="00280590">
          <w:rPr>
            <w:rFonts w:ascii="Times New Roman" w:hAnsi="Times New Roman"/>
            <w:sz w:val="28"/>
            <w:szCs w:val="28"/>
            <w:lang w:val="uk-UA"/>
          </w:rPr>
          <w:t>професійної (професійно-технічної) освіти</w:t>
        </w:r>
      </w:hyperlink>
      <w:r w:rsidR="00172997" w:rsidRPr="00280590">
        <w:rPr>
          <w:rFonts w:ascii="Times New Roman" w:hAnsi="Times New Roman"/>
          <w:sz w:val="28"/>
          <w:szCs w:val="28"/>
          <w:lang w:val="uk-UA"/>
        </w:rPr>
        <w:t xml:space="preserve"> та фахової передвищої освіти </w:t>
      </w:r>
      <w:r w:rsidRPr="00280590">
        <w:rPr>
          <w:rFonts w:ascii="Times New Roman" w:hAnsi="Times New Roman"/>
          <w:sz w:val="28"/>
          <w:szCs w:val="28"/>
          <w:lang w:val="uk-UA"/>
        </w:rPr>
        <w:t>області у поповненні та збереженн</w:t>
      </w:r>
      <w:r w:rsidR="002018AB">
        <w:rPr>
          <w:rFonts w:ascii="Times New Roman" w:hAnsi="Times New Roman"/>
          <w:sz w:val="28"/>
          <w:szCs w:val="28"/>
          <w:lang w:val="uk-UA"/>
        </w:rPr>
        <w:t>і</w:t>
      </w:r>
      <w:r w:rsidRPr="00280590">
        <w:rPr>
          <w:rFonts w:ascii="Times New Roman" w:hAnsi="Times New Roman"/>
          <w:sz w:val="28"/>
          <w:szCs w:val="28"/>
          <w:lang w:val="uk-UA"/>
        </w:rPr>
        <w:t xml:space="preserve"> трудового потенціалу </w:t>
      </w:r>
      <w:r w:rsidR="002018AB" w:rsidRPr="00280590">
        <w:rPr>
          <w:rFonts w:ascii="Times New Roman" w:hAnsi="Times New Roman"/>
          <w:sz w:val="28"/>
          <w:szCs w:val="28"/>
          <w:lang w:val="uk-UA"/>
        </w:rPr>
        <w:t xml:space="preserve">громад </w:t>
      </w:r>
      <w:r w:rsidRPr="00280590">
        <w:rPr>
          <w:rFonts w:ascii="Times New Roman" w:hAnsi="Times New Roman"/>
          <w:sz w:val="28"/>
          <w:szCs w:val="28"/>
          <w:lang w:val="uk-UA"/>
        </w:rPr>
        <w:t xml:space="preserve">регіону. Організовано профорієнтаційні </w:t>
      </w:r>
      <w:proofErr w:type="spellStart"/>
      <w:r w:rsidRPr="00280590">
        <w:rPr>
          <w:rFonts w:ascii="Times New Roman" w:hAnsi="Times New Roman"/>
          <w:sz w:val="28"/>
          <w:szCs w:val="28"/>
          <w:lang w:val="uk-UA"/>
        </w:rPr>
        <w:t>квести</w:t>
      </w:r>
      <w:proofErr w:type="spellEnd"/>
      <w:r w:rsidRPr="00280590">
        <w:rPr>
          <w:rFonts w:ascii="Times New Roman" w:hAnsi="Times New Roman"/>
          <w:sz w:val="28"/>
          <w:szCs w:val="28"/>
          <w:lang w:val="uk-UA"/>
        </w:rPr>
        <w:t xml:space="preserve"> за програмою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МЕТІНВЕСТ – </w:t>
      </w:r>
      <w:proofErr w:type="spellStart"/>
      <w:r w:rsidRPr="00280590">
        <w:rPr>
          <w:rFonts w:ascii="Times New Roman" w:hAnsi="Times New Roman"/>
          <w:sz w:val="28"/>
          <w:szCs w:val="28"/>
          <w:lang w:val="uk-UA"/>
        </w:rPr>
        <w:t>trawel</w:t>
      </w:r>
      <w:proofErr w:type="spellEnd"/>
      <w:r w:rsidRPr="00280590">
        <w:rPr>
          <w:rFonts w:ascii="Times New Roman" w:hAnsi="Times New Roman"/>
          <w:sz w:val="28"/>
          <w:szCs w:val="28"/>
          <w:lang w:val="uk-UA"/>
        </w:rPr>
        <w:t xml:space="preserve">”, які пройшли на базі ПрАТ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Південний ГЗК”, ПрАТ </w:t>
      </w:r>
      <w:r w:rsidR="00DC707B" w:rsidRPr="00DC707B">
        <w:rPr>
          <w:rFonts w:ascii="Times New Roman" w:hAnsi="Times New Roman"/>
          <w:sz w:val="28"/>
          <w:szCs w:val="28"/>
          <w:lang w:val="uk-UA"/>
        </w:rPr>
        <w:t>„</w:t>
      </w:r>
      <w:r w:rsidRPr="00280590">
        <w:rPr>
          <w:rFonts w:ascii="Times New Roman" w:hAnsi="Times New Roman"/>
          <w:sz w:val="28"/>
          <w:szCs w:val="28"/>
          <w:lang w:val="uk-UA"/>
        </w:rPr>
        <w:t xml:space="preserve">Північний ГЗК” та ПрАТ </w:t>
      </w:r>
      <w:r w:rsidR="00DC707B" w:rsidRPr="001162C7">
        <w:rPr>
          <w:rFonts w:ascii="Times New Roman" w:hAnsi="Times New Roman"/>
          <w:sz w:val="28"/>
          <w:szCs w:val="28"/>
          <w:lang w:val="uk-UA"/>
        </w:rPr>
        <w:t>„</w:t>
      </w:r>
      <w:r w:rsidRPr="00280590">
        <w:rPr>
          <w:rFonts w:ascii="Times New Roman" w:hAnsi="Times New Roman"/>
          <w:sz w:val="28"/>
          <w:szCs w:val="28"/>
          <w:lang w:val="uk-UA"/>
        </w:rPr>
        <w:t xml:space="preserve">Центральний ГЗК” (МЕТІНВЕСТ). </w:t>
      </w:r>
      <w:r w:rsidR="002018AB">
        <w:rPr>
          <w:rFonts w:ascii="Times New Roman" w:hAnsi="Times New Roman"/>
          <w:sz w:val="28"/>
          <w:szCs w:val="28"/>
          <w:lang w:val="uk-UA"/>
        </w:rPr>
        <w:t xml:space="preserve">У </w:t>
      </w:r>
      <w:r w:rsidR="002018AB">
        <w:rPr>
          <w:rFonts w:ascii="Times New Roman" w:hAnsi="Times New Roman"/>
          <w:sz w:val="28"/>
          <w:szCs w:val="28"/>
          <w:lang w:val="uk-UA"/>
        </w:rPr>
        <w:lastRenderedPageBreak/>
        <w:t>вищезазначених заходах в</w:t>
      </w:r>
      <w:r w:rsidRPr="00280590">
        <w:rPr>
          <w:rFonts w:ascii="Times New Roman" w:hAnsi="Times New Roman"/>
          <w:sz w:val="28"/>
          <w:szCs w:val="28"/>
          <w:lang w:val="uk-UA"/>
        </w:rPr>
        <w:t>зяли  участь  понад 16,5 тис. здобувачів освіти шкіл м. Кривий Ріг.</w:t>
      </w:r>
    </w:p>
    <w:p w:rsidR="0047484C" w:rsidRPr="00280590" w:rsidRDefault="00B94159"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4.2. Організація широкого висвітлення засобами масової інформації та соціальної реклами профорієнтаційних заходів, спрямованих на підвищення престижності робітничих професій та інших здобутків проф</w:t>
      </w:r>
      <w:r w:rsidR="003E0C3C" w:rsidRPr="00280590">
        <w:rPr>
          <w:rFonts w:ascii="Times New Roman" w:hAnsi="Times New Roman"/>
          <w:b/>
          <w:sz w:val="28"/>
          <w:szCs w:val="28"/>
          <w:lang w:val="uk-UA"/>
        </w:rPr>
        <w:t xml:space="preserve">есійної </w:t>
      </w:r>
      <w:r w:rsidRPr="00280590">
        <w:rPr>
          <w:rFonts w:ascii="Times New Roman" w:hAnsi="Times New Roman"/>
          <w:b/>
          <w:sz w:val="28"/>
          <w:szCs w:val="28"/>
          <w:lang w:val="uk-UA"/>
        </w:rPr>
        <w:t>тех</w:t>
      </w:r>
      <w:r w:rsidR="003E0C3C" w:rsidRPr="00280590">
        <w:rPr>
          <w:rFonts w:ascii="Times New Roman" w:hAnsi="Times New Roman"/>
          <w:b/>
          <w:sz w:val="28"/>
          <w:szCs w:val="28"/>
          <w:lang w:val="uk-UA"/>
        </w:rPr>
        <w:t xml:space="preserve">нічної </w:t>
      </w:r>
      <w:r w:rsidRPr="00280590">
        <w:rPr>
          <w:rFonts w:ascii="Times New Roman" w:hAnsi="Times New Roman"/>
          <w:b/>
          <w:sz w:val="28"/>
          <w:szCs w:val="28"/>
          <w:lang w:val="uk-UA"/>
        </w:rPr>
        <w:t>освіти</w:t>
      </w:r>
      <w:r w:rsidR="00103895" w:rsidRPr="00280590">
        <w:rPr>
          <w:rFonts w:ascii="Times New Roman" w:hAnsi="Times New Roman"/>
          <w:b/>
          <w:sz w:val="28"/>
          <w:szCs w:val="28"/>
          <w:lang w:val="uk-UA"/>
        </w:rPr>
        <w:t>.</w:t>
      </w:r>
    </w:p>
    <w:p w:rsidR="00B94159" w:rsidRPr="00280590" w:rsidRDefault="002018AB" w:rsidP="00F273F6">
      <w:pPr>
        <w:pStyle w:val="21"/>
        <w:spacing w:after="0" w:line="235" w:lineRule="auto"/>
        <w:ind w:left="0" w:firstLine="709"/>
        <w:jc w:val="both"/>
        <w:rPr>
          <w:rFonts w:ascii="Times New Roman" w:hAnsi="Times New Roman"/>
          <w:sz w:val="28"/>
          <w:szCs w:val="28"/>
          <w:lang w:val="uk-UA"/>
        </w:rPr>
      </w:pPr>
      <w:r>
        <w:rPr>
          <w:rFonts w:ascii="Times New Roman" w:hAnsi="Times New Roman"/>
          <w:sz w:val="28"/>
          <w:szCs w:val="28"/>
          <w:lang w:val="uk-UA"/>
        </w:rPr>
        <w:t>100 </w:t>
      </w:r>
      <w:r w:rsidR="00B94159" w:rsidRPr="00280590">
        <w:rPr>
          <w:rFonts w:ascii="Times New Roman" w:hAnsi="Times New Roman"/>
          <w:sz w:val="28"/>
          <w:szCs w:val="28"/>
          <w:lang w:val="uk-UA"/>
        </w:rPr>
        <w:t xml:space="preserve">% закладів професійної (професійно-технічної) освіти працюють із сучасними інформаційними засобами </w:t>
      </w:r>
      <w:r w:rsidR="009A2780" w:rsidRPr="00280590">
        <w:rPr>
          <w:rFonts w:ascii="Times New Roman" w:hAnsi="Times New Roman"/>
          <w:sz w:val="28"/>
          <w:szCs w:val="28"/>
          <w:lang w:val="uk-UA"/>
        </w:rPr>
        <w:t>і</w:t>
      </w:r>
      <w:r w:rsidR="00B94159" w:rsidRPr="00280590">
        <w:rPr>
          <w:rFonts w:ascii="Times New Roman" w:hAnsi="Times New Roman"/>
          <w:sz w:val="28"/>
          <w:szCs w:val="28"/>
          <w:lang w:val="uk-UA"/>
        </w:rPr>
        <w:t>з забезпечення іміджу освітніх закладів, підвищення престижності робітничих професій, галузей, системи проф</w:t>
      </w:r>
      <w:r w:rsidR="003E0C3C" w:rsidRPr="00280590">
        <w:rPr>
          <w:rFonts w:ascii="Times New Roman" w:hAnsi="Times New Roman"/>
          <w:sz w:val="28"/>
          <w:szCs w:val="28"/>
          <w:lang w:val="uk-UA"/>
        </w:rPr>
        <w:t xml:space="preserve">есійної </w:t>
      </w:r>
      <w:r w:rsidR="00B94159" w:rsidRPr="00280590">
        <w:rPr>
          <w:rFonts w:ascii="Times New Roman" w:hAnsi="Times New Roman"/>
          <w:sz w:val="28"/>
          <w:szCs w:val="28"/>
          <w:lang w:val="uk-UA"/>
        </w:rPr>
        <w:t xml:space="preserve">освіти в цілому, 55% закладів професійної (професійно-технічної) освіти працюють із місцевими та регіональними телеканалами, </w:t>
      </w:r>
      <w:r>
        <w:rPr>
          <w:rFonts w:ascii="Times New Roman" w:hAnsi="Times New Roman"/>
          <w:sz w:val="28"/>
          <w:szCs w:val="28"/>
          <w:lang w:val="uk-UA"/>
        </w:rPr>
        <w:br/>
      </w:r>
      <w:r w:rsidR="00B94159" w:rsidRPr="00280590">
        <w:rPr>
          <w:rFonts w:ascii="Times New Roman" w:hAnsi="Times New Roman"/>
          <w:sz w:val="28"/>
          <w:szCs w:val="28"/>
          <w:lang w:val="uk-UA"/>
        </w:rPr>
        <w:t>17 закладів освіти працюють з радіо, друк у газетах та журналах з позиціювання професій 80% від загальної кількості надрукованих матеріалів.</w:t>
      </w:r>
    </w:p>
    <w:p w:rsidR="00B94159" w:rsidRPr="00280590" w:rsidRDefault="000B615F"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4.3. Проведення майстер-кл</w:t>
      </w:r>
      <w:r w:rsidR="009A2780" w:rsidRPr="00280590">
        <w:rPr>
          <w:rFonts w:ascii="Times New Roman" w:hAnsi="Times New Roman"/>
          <w:b/>
          <w:sz w:val="28"/>
          <w:szCs w:val="28"/>
          <w:lang w:val="uk-UA"/>
        </w:rPr>
        <w:t>асів з участі в міжнародних проє</w:t>
      </w:r>
      <w:r w:rsidRPr="00280590">
        <w:rPr>
          <w:rFonts w:ascii="Times New Roman" w:hAnsi="Times New Roman"/>
          <w:b/>
          <w:sz w:val="28"/>
          <w:szCs w:val="28"/>
          <w:lang w:val="uk-UA"/>
        </w:rPr>
        <w:t>ктах, розвитку міжнародного та міжрегіонального співробітництва</w:t>
      </w:r>
      <w:r w:rsidR="00103895" w:rsidRPr="00280590">
        <w:rPr>
          <w:rFonts w:ascii="Times New Roman" w:hAnsi="Times New Roman"/>
          <w:b/>
          <w:sz w:val="28"/>
          <w:szCs w:val="28"/>
          <w:lang w:val="uk-UA"/>
        </w:rPr>
        <w:t>.</w:t>
      </w:r>
    </w:p>
    <w:p w:rsidR="000B615F" w:rsidRPr="00280590" w:rsidRDefault="000B615F" w:rsidP="00F273F6">
      <w:pPr>
        <w:shd w:val="clear" w:color="auto" w:fill="FFFFFF"/>
        <w:spacing w:after="0" w:line="235" w:lineRule="auto"/>
        <w:ind w:firstLine="709"/>
        <w:jc w:val="both"/>
        <w:rPr>
          <w:rFonts w:ascii="Times New Roman" w:hAnsi="Times New Roman"/>
          <w:sz w:val="28"/>
          <w:szCs w:val="28"/>
        </w:rPr>
      </w:pPr>
      <w:r w:rsidRPr="00280590">
        <w:rPr>
          <w:rFonts w:ascii="Times New Roman" w:hAnsi="Times New Roman"/>
          <w:sz w:val="28"/>
          <w:szCs w:val="28"/>
        </w:rPr>
        <w:t xml:space="preserve">Проведено 5 майстер-класів для працівників 53 </w:t>
      </w:r>
      <w:r w:rsidR="00172997" w:rsidRPr="00280590">
        <w:rPr>
          <w:rFonts w:ascii="Times New Roman" w:hAnsi="Times New Roman"/>
          <w:sz w:val="28"/>
          <w:szCs w:val="28"/>
        </w:rPr>
        <w:t xml:space="preserve">закладів </w:t>
      </w:r>
      <w:hyperlink r:id="rId13" w:history="1">
        <w:r w:rsidR="00172997" w:rsidRPr="00280590">
          <w:rPr>
            <w:rFonts w:ascii="Times New Roman" w:hAnsi="Times New Roman"/>
            <w:sz w:val="28"/>
            <w:szCs w:val="28"/>
          </w:rPr>
          <w:t>професійної (професійно-технічної) освіти</w:t>
        </w:r>
      </w:hyperlink>
      <w:r w:rsidRPr="00280590">
        <w:rPr>
          <w:rFonts w:ascii="Times New Roman" w:hAnsi="Times New Roman"/>
          <w:sz w:val="28"/>
          <w:szCs w:val="28"/>
        </w:rPr>
        <w:t xml:space="preserve">, 61 </w:t>
      </w:r>
      <w:r w:rsidR="009A2780" w:rsidRPr="00280590">
        <w:rPr>
          <w:rFonts w:ascii="Times New Roman" w:hAnsi="Times New Roman"/>
          <w:sz w:val="28"/>
          <w:szCs w:val="28"/>
        </w:rPr>
        <w:t>заклад</w:t>
      </w:r>
      <w:r w:rsidR="002018AB">
        <w:rPr>
          <w:rFonts w:ascii="Times New Roman" w:hAnsi="Times New Roman"/>
          <w:sz w:val="28"/>
          <w:szCs w:val="28"/>
        </w:rPr>
        <w:t>у</w:t>
      </w:r>
      <w:r w:rsidR="00A803E9" w:rsidRPr="00280590">
        <w:rPr>
          <w:rFonts w:ascii="Times New Roman" w:hAnsi="Times New Roman"/>
          <w:sz w:val="28"/>
          <w:szCs w:val="28"/>
        </w:rPr>
        <w:t xml:space="preserve"> фахової передвищої освіти</w:t>
      </w:r>
      <w:r w:rsidRPr="00280590">
        <w:rPr>
          <w:rFonts w:ascii="Times New Roman" w:hAnsi="Times New Roman"/>
          <w:sz w:val="28"/>
          <w:szCs w:val="28"/>
        </w:rPr>
        <w:t xml:space="preserve"> з </w:t>
      </w:r>
      <w:proofErr w:type="spellStart"/>
      <w:r w:rsidRPr="00280590">
        <w:rPr>
          <w:rFonts w:ascii="Times New Roman" w:hAnsi="Times New Roman"/>
          <w:sz w:val="28"/>
          <w:szCs w:val="28"/>
        </w:rPr>
        <w:t>грантрайтингу</w:t>
      </w:r>
      <w:proofErr w:type="spellEnd"/>
      <w:r w:rsidRPr="00280590">
        <w:rPr>
          <w:rFonts w:ascii="Times New Roman" w:hAnsi="Times New Roman"/>
          <w:sz w:val="28"/>
          <w:szCs w:val="28"/>
        </w:rPr>
        <w:t xml:space="preserve"> для пошуку та залучення додаткових джерел фінансування.</w:t>
      </w:r>
    </w:p>
    <w:p w:rsidR="00B94159" w:rsidRPr="00280590" w:rsidRDefault="000B615F"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4.4. Проведення конкурсів фахової майстерності з професій</w:t>
      </w:r>
      <w:r w:rsidR="00103895" w:rsidRPr="00280590">
        <w:rPr>
          <w:rFonts w:ascii="Times New Roman" w:hAnsi="Times New Roman"/>
          <w:b/>
          <w:sz w:val="28"/>
          <w:szCs w:val="28"/>
          <w:lang w:val="uk-UA"/>
        </w:rPr>
        <w:t>.</w:t>
      </w:r>
    </w:p>
    <w:p w:rsidR="000B615F" w:rsidRPr="00280590" w:rsidRDefault="000B615F"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Щорічно проводилися конкурси фахової майстерності за 5 професіями. Забезпечено участь здобувачів закладів освіти у Всеукраїнському конкурсі професійної майстерності </w:t>
      </w:r>
      <w:r w:rsidR="001162C7" w:rsidRPr="001162C7">
        <w:rPr>
          <w:rFonts w:ascii="Times New Roman" w:hAnsi="Times New Roman"/>
          <w:sz w:val="28"/>
          <w:szCs w:val="28"/>
          <w:lang w:val="uk-UA"/>
        </w:rPr>
        <w:t>„</w:t>
      </w:r>
      <w:proofErr w:type="spellStart"/>
      <w:r w:rsidR="009A2780" w:rsidRPr="00280590">
        <w:rPr>
          <w:rFonts w:ascii="Times New Roman" w:hAnsi="Times New Roman"/>
          <w:sz w:val="28"/>
          <w:szCs w:val="28"/>
          <w:lang w:val="uk-UA"/>
        </w:rPr>
        <w:t>Worldskills</w:t>
      </w:r>
      <w:proofErr w:type="spellEnd"/>
      <w:r w:rsidR="009A2780" w:rsidRPr="00280590">
        <w:rPr>
          <w:rFonts w:ascii="Times New Roman" w:hAnsi="Times New Roman"/>
          <w:sz w:val="28"/>
          <w:szCs w:val="28"/>
          <w:lang w:val="uk-UA"/>
        </w:rPr>
        <w:t xml:space="preserve"> </w:t>
      </w:r>
      <w:proofErr w:type="spellStart"/>
      <w:r w:rsidR="009A2780" w:rsidRPr="00280590">
        <w:rPr>
          <w:rFonts w:ascii="Times New Roman" w:hAnsi="Times New Roman"/>
          <w:sz w:val="28"/>
          <w:szCs w:val="28"/>
          <w:lang w:val="uk-UA"/>
        </w:rPr>
        <w:t>Ukraine</w:t>
      </w:r>
      <w:proofErr w:type="spellEnd"/>
      <w:r w:rsidR="009A2780" w:rsidRPr="00280590">
        <w:rPr>
          <w:rFonts w:ascii="Times New Roman" w:hAnsi="Times New Roman"/>
          <w:sz w:val="28"/>
          <w:szCs w:val="28"/>
          <w:lang w:val="uk-UA"/>
        </w:rPr>
        <w:t xml:space="preserve">”: 2018 рік – </w:t>
      </w:r>
      <w:r w:rsidRPr="00280590">
        <w:rPr>
          <w:rFonts w:ascii="Times New Roman" w:hAnsi="Times New Roman"/>
          <w:sz w:val="28"/>
          <w:szCs w:val="28"/>
          <w:lang w:val="uk-UA"/>
        </w:rPr>
        <w:t>7 компет</w:t>
      </w:r>
      <w:r w:rsidR="009A2780" w:rsidRPr="00280590">
        <w:rPr>
          <w:rFonts w:ascii="Times New Roman" w:hAnsi="Times New Roman"/>
          <w:sz w:val="28"/>
          <w:szCs w:val="28"/>
          <w:lang w:val="uk-UA"/>
        </w:rPr>
        <w:t xml:space="preserve">енцій </w:t>
      </w:r>
      <w:r w:rsidR="009A2780" w:rsidRPr="00280590">
        <w:rPr>
          <w:rFonts w:ascii="Times New Roman" w:hAnsi="Times New Roman"/>
          <w:sz w:val="28"/>
          <w:szCs w:val="28"/>
          <w:lang w:val="uk-UA"/>
        </w:rPr>
        <w:br/>
        <w:t xml:space="preserve">(27 учасників), 2019 рік – </w:t>
      </w:r>
      <w:r w:rsidRPr="00280590">
        <w:rPr>
          <w:rFonts w:ascii="Times New Roman" w:hAnsi="Times New Roman"/>
          <w:sz w:val="28"/>
          <w:szCs w:val="28"/>
          <w:lang w:val="uk-UA"/>
        </w:rPr>
        <w:t>за 15 компетенц</w:t>
      </w:r>
      <w:r w:rsidR="009A2780" w:rsidRPr="00280590">
        <w:rPr>
          <w:rFonts w:ascii="Times New Roman" w:hAnsi="Times New Roman"/>
          <w:sz w:val="28"/>
          <w:szCs w:val="28"/>
          <w:lang w:val="uk-UA"/>
        </w:rPr>
        <w:t xml:space="preserve">іями (75 учасників), 2021 рік – </w:t>
      </w:r>
      <w:r w:rsidR="002018AB">
        <w:rPr>
          <w:rFonts w:ascii="Times New Roman" w:hAnsi="Times New Roman"/>
          <w:sz w:val="28"/>
          <w:szCs w:val="28"/>
          <w:lang w:val="uk-UA"/>
        </w:rPr>
        <w:br/>
      </w:r>
      <w:r w:rsidRPr="00280590">
        <w:rPr>
          <w:rFonts w:ascii="Times New Roman" w:hAnsi="Times New Roman"/>
          <w:sz w:val="28"/>
          <w:szCs w:val="28"/>
          <w:lang w:val="uk-UA"/>
        </w:rPr>
        <w:t>за 16 компетенціями (100 учасників).</w:t>
      </w:r>
    </w:p>
    <w:p w:rsidR="0047484C" w:rsidRPr="00280590" w:rsidRDefault="000B615F"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4.5. Підготовка робітничих кадрів відповідно до потреб роботодавців та регіонального ринку праці</w:t>
      </w:r>
      <w:r w:rsidR="00103895" w:rsidRPr="00280590">
        <w:rPr>
          <w:rFonts w:ascii="Times New Roman" w:hAnsi="Times New Roman"/>
          <w:b/>
          <w:sz w:val="28"/>
          <w:szCs w:val="28"/>
          <w:lang w:val="uk-UA"/>
        </w:rPr>
        <w:t>.</w:t>
      </w:r>
    </w:p>
    <w:p w:rsidR="000B615F" w:rsidRPr="00280590" w:rsidRDefault="009A2780"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2017 рік – Кваліфікований робітник  </w:t>
      </w:r>
      <w:r w:rsidR="000B615F" w:rsidRPr="00280590">
        <w:rPr>
          <w:rFonts w:ascii="Times New Roman" w:hAnsi="Times New Roman"/>
          <w:sz w:val="28"/>
          <w:szCs w:val="28"/>
          <w:lang w:val="uk-UA"/>
        </w:rPr>
        <w:t xml:space="preserve">9013 осіб. </w:t>
      </w:r>
    </w:p>
    <w:p w:rsidR="000B615F" w:rsidRPr="00280590" w:rsidRDefault="00D56BBC" w:rsidP="00F273F6">
      <w:pPr>
        <w:pStyle w:val="21"/>
        <w:spacing w:after="0" w:line="252" w:lineRule="auto"/>
        <w:ind w:left="0" w:firstLine="709"/>
        <w:jc w:val="both"/>
        <w:rPr>
          <w:rFonts w:ascii="Times New Roman" w:hAnsi="Times New Roman"/>
          <w:sz w:val="28"/>
          <w:szCs w:val="28"/>
          <w:lang w:val="uk-UA"/>
        </w:rPr>
      </w:pPr>
      <w:r>
        <w:rPr>
          <w:rFonts w:ascii="Times New Roman" w:hAnsi="Times New Roman"/>
          <w:sz w:val="28"/>
          <w:szCs w:val="28"/>
          <w:lang w:val="uk-UA"/>
        </w:rPr>
        <w:t>2018 рік</w:t>
      </w:r>
      <w:r w:rsidR="009A2780" w:rsidRPr="00280590">
        <w:rPr>
          <w:rFonts w:ascii="Times New Roman" w:hAnsi="Times New Roman"/>
          <w:sz w:val="28"/>
          <w:szCs w:val="28"/>
          <w:lang w:val="uk-UA"/>
        </w:rPr>
        <w:t xml:space="preserve"> – </w:t>
      </w:r>
      <w:r w:rsidR="000B615F" w:rsidRPr="00280590">
        <w:rPr>
          <w:rFonts w:ascii="Times New Roman" w:hAnsi="Times New Roman"/>
          <w:sz w:val="28"/>
          <w:szCs w:val="28"/>
          <w:lang w:val="uk-UA"/>
        </w:rPr>
        <w:t>Квалі</w:t>
      </w:r>
      <w:r w:rsidR="003E0C3C" w:rsidRPr="00280590">
        <w:rPr>
          <w:rFonts w:ascii="Times New Roman" w:hAnsi="Times New Roman"/>
          <w:sz w:val="28"/>
          <w:szCs w:val="28"/>
          <w:lang w:val="uk-UA"/>
        </w:rPr>
        <w:t>фі</w:t>
      </w:r>
      <w:r w:rsidR="009A2780" w:rsidRPr="00280590">
        <w:rPr>
          <w:rFonts w:ascii="Times New Roman" w:hAnsi="Times New Roman"/>
          <w:sz w:val="28"/>
          <w:szCs w:val="28"/>
          <w:lang w:val="uk-UA"/>
        </w:rPr>
        <w:t xml:space="preserve">кований робітник  </w:t>
      </w:r>
      <w:r w:rsidR="000B615F" w:rsidRPr="00280590">
        <w:rPr>
          <w:rFonts w:ascii="Times New Roman" w:hAnsi="Times New Roman"/>
          <w:sz w:val="28"/>
          <w:szCs w:val="28"/>
          <w:lang w:val="uk-UA"/>
        </w:rPr>
        <w:t>8</w:t>
      </w:r>
      <w:r>
        <w:rPr>
          <w:rFonts w:ascii="Times New Roman" w:hAnsi="Times New Roman"/>
          <w:sz w:val="28"/>
          <w:szCs w:val="28"/>
          <w:lang w:val="uk-UA"/>
        </w:rPr>
        <w:t xml:space="preserve">500 осіб; Молодший спеціаліст </w:t>
      </w:r>
      <w:r w:rsidR="000B615F" w:rsidRPr="00280590">
        <w:rPr>
          <w:rFonts w:ascii="Times New Roman" w:hAnsi="Times New Roman"/>
          <w:sz w:val="28"/>
          <w:szCs w:val="28"/>
          <w:lang w:val="uk-UA"/>
        </w:rPr>
        <w:t>3898 осіб.</w:t>
      </w:r>
    </w:p>
    <w:p w:rsidR="000B615F" w:rsidRPr="00280590" w:rsidRDefault="009A2780"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рік </w:t>
      </w:r>
      <w:r w:rsidR="00D56BBC">
        <w:rPr>
          <w:rFonts w:ascii="Times New Roman" w:hAnsi="Times New Roman"/>
          <w:sz w:val="28"/>
          <w:szCs w:val="28"/>
          <w:lang w:val="uk-UA"/>
        </w:rPr>
        <w:t>–</w:t>
      </w:r>
      <w:r w:rsidRPr="00280590">
        <w:rPr>
          <w:rFonts w:ascii="Times New Roman" w:hAnsi="Times New Roman"/>
          <w:sz w:val="28"/>
          <w:szCs w:val="28"/>
          <w:lang w:val="uk-UA"/>
        </w:rPr>
        <w:t xml:space="preserve"> Кваліфікований робітник  </w:t>
      </w:r>
      <w:r w:rsidR="000B615F" w:rsidRPr="00280590">
        <w:rPr>
          <w:rFonts w:ascii="Times New Roman" w:hAnsi="Times New Roman"/>
          <w:sz w:val="28"/>
          <w:szCs w:val="28"/>
          <w:lang w:val="uk-UA"/>
        </w:rPr>
        <w:t>9</w:t>
      </w:r>
      <w:r w:rsidRPr="00280590">
        <w:rPr>
          <w:rFonts w:ascii="Times New Roman" w:hAnsi="Times New Roman"/>
          <w:sz w:val="28"/>
          <w:szCs w:val="28"/>
          <w:lang w:val="uk-UA"/>
        </w:rPr>
        <w:t xml:space="preserve">012 осіб; Молодший спеціаліст  </w:t>
      </w:r>
      <w:r w:rsidR="000B615F" w:rsidRPr="00280590">
        <w:rPr>
          <w:rFonts w:ascii="Times New Roman" w:hAnsi="Times New Roman"/>
          <w:sz w:val="28"/>
          <w:szCs w:val="28"/>
          <w:lang w:val="uk-UA"/>
        </w:rPr>
        <w:t>3279 осіб.</w:t>
      </w:r>
    </w:p>
    <w:p w:rsidR="000B615F" w:rsidRPr="00280590" w:rsidRDefault="009A2780"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рік – </w:t>
      </w:r>
      <w:r w:rsidR="000B615F" w:rsidRPr="00280590">
        <w:rPr>
          <w:rFonts w:ascii="Times New Roman" w:hAnsi="Times New Roman"/>
          <w:sz w:val="28"/>
          <w:szCs w:val="28"/>
          <w:lang w:val="uk-UA"/>
        </w:rPr>
        <w:t>Кваліфікований робіт</w:t>
      </w:r>
      <w:r w:rsidRPr="00280590">
        <w:rPr>
          <w:rFonts w:ascii="Times New Roman" w:hAnsi="Times New Roman"/>
          <w:sz w:val="28"/>
          <w:szCs w:val="28"/>
          <w:lang w:val="uk-UA"/>
        </w:rPr>
        <w:t xml:space="preserve">ник </w:t>
      </w:r>
      <w:r w:rsidR="000B615F" w:rsidRPr="00280590">
        <w:rPr>
          <w:rFonts w:ascii="Times New Roman" w:hAnsi="Times New Roman"/>
          <w:sz w:val="28"/>
          <w:szCs w:val="28"/>
          <w:lang w:val="uk-UA"/>
        </w:rPr>
        <w:t>9102 ос</w:t>
      </w:r>
      <w:r w:rsidR="00FA7544" w:rsidRPr="00280590">
        <w:rPr>
          <w:rFonts w:ascii="Times New Roman" w:hAnsi="Times New Roman"/>
          <w:sz w:val="28"/>
          <w:szCs w:val="28"/>
          <w:lang w:val="uk-UA"/>
        </w:rPr>
        <w:t>о</w:t>
      </w:r>
      <w:r w:rsidRPr="00280590">
        <w:rPr>
          <w:rFonts w:ascii="Times New Roman" w:hAnsi="Times New Roman"/>
          <w:sz w:val="28"/>
          <w:szCs w:val="28"/>
          <w:lang w:val="uk-UA"/>
        </w:rPr>
        <w:t>б</w:t>
      </w:r>
      <w:r w:rsidR="00FA7544" w:rsidRPr="00280590">
        <w:rPr>
          <w:rFonts w:ascii="Times New Roman" w:hAnsi="Times New Roman"/>
          <w:sz w:val="28"/>
          <w:szCs w:val="28"/>
          <w:lang w:val="uk-UA"/>
        </w:rPr>
        <w:t>и</w:t>
      </w:r>
      <w:r w:rsidRPr="00280590">
        <w:rPr>
          <w:rFonts w:ascii="Times New Roman" w:hAnsi="Times New Roman"/>
          <w:sz w:val="28"/>
          <w:szCs w:val="28"/>
          <w:lang w:val="uk-UA"/>
        </w:rPr>
        <w:t xml:space="preserve">; Фаховий молодший бакалавр  </w:t>
      </w:r>
      <w:r w:rsidR="000B615F" w:rsidRPr="00280590">
        <w:rPr>
          <w:rFonts w:ascii="Times New Roman" w:hAnsi="Times New Roman"/>
          <w:sz w:val="28"/>
          <w:szCs w:val="28"/>
          <w:lang w:val="uk-UA"/>
        </w:rPr>
        <w:t>3284 особи.</w:t>
      </w:r>
    </w:p>
    <w:p w:rsidR="000B615F" w:rsidRPr="00280590" w:rsidRDefault="009A2780"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рік – Кваліфікований робітник </w:t>
      </w:r>
      <w:r w:rsidR="000B615F" w:rsidRPr="00280590">
        <w:rPr>
          <w:rFonts w:ascii="Times New Roman" w:hAnsi="Times New Roman"/>
          <w:sz w:val="28"/>
          <w:szCs w:val="28"/>
          <w:lang w:val="uk-UA"/>
        </w:rPr>
        <w:t>7736 ос</w:t>
      </w:r>
      <w:r w:rsidRPr="00280590">
        <w:rPr>
          <w:rFonts w:ascii="Times New Roman" w:hAnsi="Times New Roman"/>
          <w:sz w:val="28"/>
          <w:szCs w:val="28"/>
          <w:lang w:val="uk-UA"/>
        </w:rPr>
        <w:t xml:space="preserve">іб; Фаховий молодший бакалавр </w:t>
      </w:r>
      <w:r w:rsidR="000B615F" w:rsidRPr="00280590">
        <w:rPr>
          <w:rFonts w:ascii="Times New Roman" w:hAnsi="Times New Roman"/>
          <w:sz w:val="28"/>
          <w:szCs w:val="28"/>
          <w:lang w:val="uk-UA"/>
        </w:rPr>
        <w:t>5062 особи.</w:t>
      </w:r>
    </w:p>
    <w:p w:rsidR="000C72A0" w:rsidRPr="00280590" w:rsidRDefault="000B615F"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4.6. Упровадження інформатизації у заклади професійної (професійно-технічної) освіти: забезпечення комп’ютерною технікою, мультимедійними комплексами</w:t>
      </w:r>
      <w:r w:rsidR="00103895" w:rsidRPr="00280590">
        <w:rPr>
          <w:rFonts w:ascii="Times New Roman" w:hAnsi="Times New Roman"/>
          <w:b/>
          <w:sz w:val="28"/>
          <w:szCs w:val="28"/>
          <w:lang w:val="uk-UA"/>
        </w:rPr>
        <w:t>.</w:t>
      </w:r>
    </w:p>
    <w:p w:rsidR="000C72A0" w:rsidRPr="00280590" w:rsidRDefault="000B615F"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41 </w:t>
      </w:r>
      <w:r w:rsidR="000C72A0" w:rsidRPr="00280590">
        <w:rPr>
          <w:rFonts w:ascii="Times New Roman" w:hAnsi="Times New Roman"/>
          <w:sz w:val="28"/>
          <w:szCs w:val="28"/>
          <w:lang w:val="uk-UA"/>
        </w:rPr>
        <w:t>заклад професійної (професійно-технічної) освіти забезпечені комп’ютерною технікою, мультимедійними комплексами.</w:t>
      </w:r>
    </w:p>
    <w:p w:rsidR="000B615F" w:rsidRDefault="000B615F" w:rsidP="00F273F6">
      <w:pPr>
        <w:pStyle w:val="21"/>
        <w:spacing w:after="0" w:line="252" w:lineRule="auto"/>
        <w:ind w:left="0" w:firstLine="709"/>
        <w:jc w:val="both"/>
        <w:rPr>
          <w:rFonts w:ascii="Times New Roman" w:hAnsi="Times New Roman"/>
          <w:sz w:val="28"/>
          <w:szCs w:val="28"/>
          <w:lang w:val="uk-UA"/>
        </w:rPr>
      </w:pPr>
    </w:p>
    <w:p w:rsidR="000B6AF7" w:rsidRPr="00280590" w:rsidRDefault="000B6AF7" w:rsidP="00F273F6">
      <w:pPr>
        <w:pStyle w:val="21"/>
        <w:spacing w:after="0" w:line="252" w:lineRule="auto"/>
        <w:ind w:left="0" w:firstLine="709"/>
        <w:jc w:val="both"/>
        <w:rPr>
          <w:rFonts w:ascii="Times New Roman" w:hAnsi="Times New Roman"/>
          <w:sz w:val="28"/>
          <w:szCs w:val="28"/>
          <w:lang w:val="uk-UA"/>
        </w:rPr>
      </w:pPr>
    </w:p>
    <w:p w:rsidR="000B615F" w:rsidRPr="00280590" w:rsidRDefault="000B615F"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lastRenderedPageBreak/>
        <w:t>5. Підвищення іміджу професійної (професійно-технічної) освіти</w:t>
      </w:r>
      <w:r w:rsidR="00FA7544" w:rsidRPr="00280590">
        <w:rPr>
          <w:rFonts w:ascii="Times New Roman" w:hAnsi="Times New Roman"/>
          <w:b/>
          <w:sz w:val="28"/>
          <w:szCs w:val="28"/>
          <w:lang w:val="uk-UA"/>
        </w:rPr>
        <w:t>.</w:t>
      </w:r>
    </w:p>
    <w:p w:rsidR="000B615F" w:rsidRPr="00280590" w:rsidRDefault="000B615F"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w:t>
      </w:r>
      <w:r w:rsidR="00601922">
        <w:rPr>
          <w:rFonts w:ascii="Times New Roman" w:hAnsi="Times New Roman"/>
          <w:b/>
          <w:sz w:val="28"/>
          <w:szCs w:val="28"/>
          <w:lang w:val="uk-UA"/>
        </w:rPr>
        <w:t xml:space="preserve">1. Започаткування школи лідера </w:t>
      </w:r>
      <w:r w:rsidRPr="00280590">
        <w:rPr>
          <w:rFonts w:ascii="Times New Roman" w:hAnsi="Times New Roman"/>
          <w:b/>
          <w:sz w:val="28"/>
          <w:szCs w:val="28"/>
          <w:lang w:val="uk-UA"/>
        </w:rPr>
        <w:t>для закладів професійної (професійно-технічної) освіти</w:t>
      </w:r>
      <w:r w:rsidR="00103895" w:rsidRPr="00280590">
        <w:rPr>
          <w:rFonts w:ascii="Times New Roman" w:hAnsi="Times New Roman"/>
          <w:b/>
          <w:sz w:val="28"/>
          <w:szCs w:val="28"/>
          <w:lang w:val="uk-UA"/>
        </w:rPr>
        <w:t>.</w:t>
      </w:r>
    </w:p>
    <w:p w:rsidR="00601922" w:rsidRDefault="000B615F" w:rsidP="00F273F6">
      <w:pPr>
        <w:pStyle w:val="21"/>
        <w:spacing w:after="0" w:line="252" w:lineRule="auto"/>
        <w:ind w:left="0" w:firstLine="709"/>
        <w:jc w:val="both"/>
        <w:rPr>
          <w:rFonts w:ascii="Times New Roman" w:hAnsi="Times New Roman"/>
          <w:spacing w:val="-2"/>
          <w:sz w:val="28"/>
          <w:szCs w:val="28"/>
          <w:lang w:val="uk-UA"/>
        </w:rPr>
      </w:pPr>
      <w:r w:rsidRPr="00280590">
        <w:rPr>
          <w:rFonts w:ascii="Times New Roman" w:hAnsi="Times New Roman"/>
          <w:sz w:val="28"/>
          <w:szCs w:val="28"/>
          <w:lang w:val="uk-UA"/>
        </w:rPr>
        <w:t xml:space="preserve">Організовано роботу учнівського клубу </w:t>
      </w:r>
      <w:r w:rsidR="001162C7" w:rsidRPr="001162C7">
        <w:rPr>
          <w:rFonts w:ascii="Times New Roman" w:hAnsi="Times New Roman"/>
          <w:sz w:val="28"/>
          <w:szCs w:val="28"/>
          <w:lang w:val="uk-UA"/>
        </w:rPr>
        <w:t>„</w:t>
      </w:r>
      <w:r w:rsidRPr="00280590">
        <w:rPr>
          <w:rFonts w:ascii="Times New Roman" w:hAnsi="Times New Roman"/>
          <w:sz w:val="28"/>
          <w:szCs w:val="28"/>
          <w:lang w:val="uk-UA"/>
        </w:rPr>
        <w:t xml:space="preserve">Лідер”, до складу якого увійшли активісти учнівського самоврядування 17 закладів </w:t>
      </w:r>
      <w:r w:rsidR="000C72A0" w:rsidRPr="00280590">
        <w:rPr>
          <w:rFonts w:ascii="Times New Roman" w:hAnsi="Times New Roman"/>
          <w:sz w:val="28"/>
          <w:szCs w:val="28"/>
          <w:lang w:val="uk-UA"/>
        </w:rPr>
        <w:t xml:space="preserve">професійної (професійно-технічної) освіти </w:t>
      </w:r>
      <w:r w:rsidRPr="00280590">
        <w:rPr>
          <w:rFonts w:ascii="Times New Roman" w:hAnsi="Times New Roman"/>
          <w:sz w:val="28"/>
          <w:szCs w:val="28"/>
          <w:lang w:val="uk-UA"/>
        </w:rPr>
        <w:t xml:space="preserve">регіону. Проведено 95 лідерських та командних тренінгів для </w:t>
      </w:r>
      <w:r w:rsidRPr="000B1D76">
        <w:rPr>
          <w:rFonts w:ascii="Times New Roman" w:hAnsi="Times New Roman"/>
          <w:spacing w:val="-4"/>
          <w:sz w:val="28"/>
          <w:szCs w:val="28"/>
          <w:lang w:val="uk-UA"/>
        </w:rPr>
        <w:t xml:space="preserve">2500 здобувачів </w:t>
      </w:r>
      <w:r w:rsidR="000C72A0" w:rsidRPr="000B1D76">
        <w:rPr>
          <w:rFonts w:ascii="Times New Roman" w:hAnsi="Times New Roman"/>
          <w:spacing w:val="-4"/>
          <w:sz w:val="28"/>
          <w:szCs w:val="28"/>
          <w:lang w:val="uk-UA"/>
        </w:rPr>
        <w:t xml:space="preserve">професійної (професійно-технічної) освіти </w:t>
      </w:r>
      <w:r w:rsidRPr="000B1D76">
        <w:rPr>
          <w:rFonts w:ascii="Times New Roman" w:hAnsi="Times New Roman"/>
          <w:spacing w:val="-4"/>
          <w:sz w:val="28"/>
          <w:szCs w:val="28"/>
          <w:lang w:val="uk-UA"/>
        </w:rPr>
        <w:t>та загальної</w:t>
      </w:r>
      <w:r w:rsidR="000B1D76" w:rsidRPr="000B1D76">
        <w:rPr>
          <w:rFonts w:ascii="Times New Roman" w:hAnsi="Times New Roman"/>
          <w:spacing w:val="-4"/>
          <w:sz w:val="28"/>
          <w:szCs w:val="28"/>
          <w:lang w:val="uk-UA"/>
        </w:rPr>
        <w:t xml:space="preserve"> </w:t>
      </w:r>
      <w:r w:rsidRPr="000B1D76">
        <w:rPr>
          <w:rFonts w:ascii="Times New Roman" w:hAnsi="Times New Roman"/>
          <w:spacing w:val="-4"/>
          <w:sz w:val="28"/>
          <w:szCs w:val="28"/>
          <w:lang w:val="uk-UA"/>
        </w:rPr>
        <w:t>середньої</w:t>
      </w:r>
      <w:r w:rsidR="000B1D76">
        <w:rPr>
          <w:rFonts w:ascii="Times New Roman" w:hAnsi="Times New Roman"/>
          <w:spacing w:val="-2"/>
          <w:sz w:val="28"/>
          <w:szCs w:val="28"/>
          <w:lang w:val="uk-UA"/>
        </w:rPr>
        <w:t xml:space="preserve"> </w:t>
      </w:r>
      <w:r w:rsidRPr="00C57AC2">
        <w:rPr>
          <w:rFonts w:ascii="Times New Roman" w:hAnsi="Times New Roman"/>
          <w:spacing w:val="-2"/>
          <w:sz w:val="28"/>
          <w:szCs w:val="28"/>
          <w:lang w:val="uk-UA"/>
        </w:rPr>
        <w:t>освіти міст, районів та територіальних громад.</w:t>
      </w:r>
      <w:r w:rsidR="00C57AC2" w:rsidRPr="00C57AC2">
        <w:rPr>
          <w:rFonts w:ascii="Times New Roman" w:hAnsi="Times New Roman"/>
          <w:spacing w:val="-2"/>
          <w:sz w:val="28"/>
          <w:szCs w:val="28"/>
          <w:lang w:val="uk-UA"/>
        </w:rPr>
        <w:t xml:space="preserve"> </w:t>
      </w:r>
    </w:p>
    <w:p w:rsidR="000B615F" w:rsidRPr="00280590" w:rsidRDefault="000B615F" w:rsidP="00F273F6">
      <w:pPr>
        <w:pStyle w:val="21"/>
        <w:spacing w:after="0" w:line="252" w:lineRule="auto"/>
        <w:ind w:left="0" w:firstLine="709"/>
        <w:jc w:val="both"/>
        <w:rPr>
          <w:rFonts w:ascii="Times New Roman" w:hAnsi="Times New Roman"/>
          <w:sz w:val="28"/>
          <w:szCs w:val="28"/>
          <w:lang w:val="uk-UA"/>
        </w:rPr>
      </w:pPr>
      <w:r w:rsidRPr="00C57AC2">
        <w:rPr>
          <w:rFonts w:ascii="Times New Roman" w:hAnsi="Times New Roman"/>
          <w:spacing w:val="-2"/>
          <w:sz w:val="28"/>
          <w:szCs w:val="28"/>
          <w:lang w:val="uk-UA"/>
        </w:rPr>
        <w:t xml:space="preserve">З 2017 </w:t>
      </w:r>
      <w:r w:rsidR="00FA7544" w:rsidRPr="00C57AC2">
        <w:rPr>
          <w:rFonts w:ascii="Times New Roman" w:hAnsi="Times New Roman"/>
          <w:spacing w:val="-2"/>
          <w:sz w:val="28"/>
          <w:szCs w:val="28"/>
          <w:lang w:val="uk-UA"/>
        </w:rPr>
        <w:t>року</w:t>
      </w:r>
      <w:r w:rsidR="00FA7544" w:rsidRPr="00280590">
        <w:rPr>
          <w:rFonts w:ascii="Times New Roman" w:hAnsi="Times New Roman"/>
          <w:sz w:val="28"/>
          <w:szCs w:val="28"/>
          <w:lang w:val="uk-UA"/>
        </w:rPr>
        <w:t xml:space="preserve"> </w:t>
      </w:r>
      <w:r w:rsidRPr="00280590">
        <w:rPr>
          <w:rFonts w:ascii="Times New Roman" w:hAnsi="Times New Roman"/>
          <w:sz w:val="28"/>
          <w:szCs w:val="28"/>
          <w:lang w:val="uk-UA"/>
        </w:rPr>
        <w:t xml:space="preserve">діє сторінка у </w:t>
      </w:r>
      <w:proofErr w:type="spellStart"/>
      <w:r w:rsidRPr="00280590">
        <w:rPr>
          <w:rFonts w:ascii="Times New Roman" w:hAnsi="Times New Roman"/>
          <w:sz w:val="28"/>
          <w:szCs w:val="28"/>
          <w:lang w:val="uk-UA"/>
        </w:rPr>
        <w:t>фейсбуці</w:t>
      </w:r>
      <w:proofErr w:type="spellEnd"/>
      <w:r w:rsidRPr="00280590">
        <w:rPr>
          <w:rFonts w:ascii="Times New Roman" w:hAnsi="Times New Roman"/>
          <w:sz w:val="28"/>
          <w:szCs w:val="28"/>
          <w:lang w:val="uk-UA"/>
        </w:rPr>
        <w:t xml:space="preserve"> </w:t>
      </w:r>
      <w:r w:rsidR="001162C7" w:rsidRPr="001162C7">
        <w:rPr>
          <w:rFonts w:ascii="Times New Roman" w:hAnsi="Times New Roman"/>
          <w:sz w:val="28"/>
          <w:szCs w:val="28"/>
          <w:lang w:val="uk-UA"/>
        </w:rPr>
        <w:t>„</w:t>
      </w:r>
      <w:r w:rsidRPr="00280590">
        <w:rPr>
          <w:rFonts w:ascii="Times New Roman" w:hAnsi="Times New Roman"/>
          <w:sz w:val="28"/>
          <w:szCs w:val="28"/>
          <w:lang w:val="uk-UA"/>
        </w:rPr>
        <w:t>Учнівське самоврядування</w:t>
      </w:r>
      <w:r w:rsidR="00C57AC2">
        <w:rPr>
          <w:rFonts w:ascii="Times New Roman" w:hAnsi="Times New Roman"/>
          <w:sz w:val="28"/>
          <w:szCs w:val="28"/>
          <w:lang w:val="uk-UA"/>
        </w:rPr>
        <w:t xml:space="preserve"> </w:t>
      </w:r>
      <w:r w:rsidR="000C72A0" w:rsidRPr="00280590">
        <w:rPr>
          <w:rFonts w:ascii="Times New Roman" w:hAnsi="Times New Roman"/>
          <w:sz w:val="28"/>
          <w:szCs w:val="28"/>
          <w:lang w:val="uk-UA"/>
        </w:rPr>
        <w:t xml:space="preserve">професійної </w:t>
      </w:r>
      <w:r w:rsidR="005938BE">
        <w:rPr>
          <w:rFonts w:ascii="Times New Roman" w:hAnsi="Times New Roman"/>
          <w:spacing w:val="-6"/>
          <w:sz w:val="28"/>
          <w:szCs w:val="28"/>
          <w:lang w:val="uk-UA"/>
        </w:rPr>
        <w:t>(</w:t>
      </w:r>
      <w:proofErr w:type="spellStart"/>
      <w:r w:rsidR="005938BE">
        <w:rPr>
          <w:rFonts w:ascii="Times New Roman" w:hAnsi="Times New Roman"/>
          <w:spacing w:val="-6"/>
          <w:sz w:val="28"/>
          <w:szCs w:val="28"/>
          <w:lang w:val="uk-UA"/>
        </w:rPr>
        <w:t>професійно</w:t>
      </w:r>
      <w:proofErr w:type="spellEnd"/>
      <w:r w:rsidR="005938BE">
        <w:rPr>
          <w:rFonts w:ascii="Times New Roman" w:hAnsi="Times New Roman"/>
          <w:spacing w:val="-6"/>
          <w:sz w:val="28"/>
          <w:szCs w:val="28"/>
          <w:lang w:val="uk-UA"/>
        </w:rPr>
        <w:t xml:space="preserve"> </w:t>
      </w:r>
      <w:r w:rsidR="00FA7544" w:rsidRPr="00C57AC2">
        <w:rPr>
          <w:rFonts w:ascii="Times New Roman" w:hAnsi="Times New Roman"/>
          <w:spacing w:val="-6"/>
          <w:sz w:val="28"/>
          <w:szCs w:val="28"/>
          <w:lang w:val="uk-UA"/>
        </w:rPr>
        <w:t>т</w:t>
      </w:r>
      <w:r w:rsidR="000C72A0" w:rsidRPr="00C57AC2">
        <w:rPr>
          <w:rFonts w:ascii="Times New Roman" w:hAnsi="Times New Roman"/>
          <w:spacing w:val="-6"/>
          <w:sz w:val="28"/>
          <w:szCs w:val="28"/>
          <w:lang w:val="uk-UA"/>
        </w:rPr>
        <w:t>ехнічної)</w:t>
      </w:r>
      <w:r w:rsidR="000B1D76">
        <w:rPr>
          <w:rFonts w:ascii="Times New Roman" w:hAnsi="Times New Roman"/>
          <w:spacing w:val="-6"/>
          <w:sz w:val="28"/>
          <w:szCs w:val="28"/>
          <w:lang w:val="uk-UA"/>
        </w:rPr>
        <w:t xml:space="preserve"> </w:t>
      </w:r>
      <w:r w:rsidR="000C72A0" w:rsidRPr="00C57AC2">
        <w:rPr>
          <w:rFonts w:ascii="Times New Roman" w:hAnsi="Times New Roman"/>
          <w:spacing w:val="-6"/>
          <w:sz w:val="28"/>
          <w:szCs w:val="28"/>
          <w:lang w:val="uk-UA"/>
        </w:rPr>
        <w:t>осв</w:t>
      </w:r>
      <w:r w:rsidR="00601922">
        <w:rPr>
          <w:rFonts w:ascii="Times New Roman" w:hAnsi="Times New Roman"/>
          <w:spacing w:val="-6"/>
          <w:sz w:val="28"/>
          <w:szCs w:val="28"/>
          <w:lang w:val="uk-UA"/>
        </w:rPr>
        <w:t xml:space="preserve">іти </w:t>
      </w:r>
      <w:r w:rsidR="00FA7544" w:rsidRPr="00C57AC2">
        <w:rPr>
          <w:rFonts w:ascii="Times New Roman" w:hAnsi="Times New Roman"/>
          <w:spacing w:val="-6"/>
          <w:sz w:val="28"/>
          <w:szCs w:val="28"/>
          <w:lang w:val="uk-UA"/>
        </w:rPr>
        <w:t>Д</w:t>
      </w:r>
      <w:r w:rsidRPr="00C57AC2">
        <w:rPr>
          <w:rFonts w:ascii="Times New Roman" w:hAnsi="Times New Roman"/>
          <w:spacing w:val="-6"/>
          <w:sz w:val="28"/>
          <w:szCs w:val="28"/>
          <w:lang w:val="uk-UA"/>
        </w:rPr>
        <w:t>ніпропетровщини”</w:t>
      </w:r>
      <w:r w:rsidR="00707522">
        <w:rPr>
          <w:rFonts w:ascii="Times New Roman" w:hAnsi="Times New Roman"/>
          <w:spacing w:val="-6"/>
          <w:sz w:val="28"/>
          <w:szCs w:val="28"/>
          <w:lang w:val="uk-UA"/>
        </w:rPr>
        <w:t xml:space="preserve"> </w:t>
      </w:r>
      <w:r w:rsidRPr="00C57AC2">
        <w:rPr>
          <w:rFonts w:ascii="Times New Roman" w:hAnsi="Times New Roman"/>
          <w:spacing w:val="-6"/>
          <w:sz w:val="28"/>
          <w:szCs w:val="28"/>
          <w:lang w:val="uk-UA"/>
        </w:rPr>
        <w:t>https://www.facebook.com/people/</w:t>
      </w:r>
      <w:r w:rsidR="00601922">
        <w:rPr>
          <w:rFonts w:ascii="Times New Roman" w:hAnsi="Times New Roman"/>
          <w:spacing w:val="-6"/>
          <w:sz w:val="28"/>
          <w:szCs w:val="28"/>
          <w:lang w:val="uk-UA"/>
        </w:rPr>
        <w:t xml:space="preserve"> </w:t>
      </w:r>
      <w:r w:rsidRPr="00C57AC2">
        <w:rPr>
          <w:rFonts w:ascii="Times New Roman" w:hAnsi="Times New Roman"/>
          <w:spacing w:val="-6"/>
          <w:sz w:val="28"/>
          <w:szCs w:val="28"/>
          <w:lang w:val="uk-UA"/>
        </w:rPr>
        <w:t>Учнівсь</w:t>
      </w:r>
      <w:r w:rsidR="00FA7544" w:rsidRPr="00C57AC2">
        <w:rPr>
          <w:rFonts w:ascii="Times New Roman" w:hAnsi="Times New Roman"/>
          <w:spacing w:val="-6"/>
          <w:sz w:val="28"/>
          <w:szCs w:val="28"/>
          <w:lang w:val="uk-UA"/>
        </w:rPr>
        <w:t>ке-самоврядування</w:t>
      </w:r>
      <w:r w:rsidR="00C57AC2" w:rsidRPr="00C57AC2">
        <w:rPr>
          <w:rFonts w:ascii="Times New Roman" w:hAnsi="Times New Roman"/>
          <w:spacing w:val="-6"/>
          <w:sz w:val="28"/>
          <w:szCs w:val="28"/>
          <w:lang w:val="uk-UA"/>
        </w:rPr>
        <w:t xml:space="preserve"> </w:t>
      </w:r>
      <w:proofErr w:type="spellStart"/>
      <w:r w:rsidR="00FA7544" w:rsidRPr="00C57AC2">
        <w:rPr>
          <w:rFonts w:ascii="Times New Roman" w:hAnsi="Times New Roman"/>
          <w:spacing w:val="-6"/>
          <w:sz w:val="28"/>
          <w:szCs w:val="28"/>
          <w:lang w:val="uk-UA"/>
        </w:rPr>
        <w:t>профтех</w:t>
      </w:r>
      <w:proofErr w:type="spellEnd"/>
      <w:r w:rsidR="00FA7544" w:rsidRPr="00C57AC2">
        <w:rPr>
          <w:rFonts w:ascii="Times New Roman" w:hAnsi="Times New Roman"/>
          <w:spacing w:val="-6"/>
          <w:sz w:val="28"/>
          <w:szCs w:val="28"/>
          <w:lang w:val="uk-UA"/>
        </w:rPr>
        <w:t xml:space="preserve"> освіти Д</w:t>
      </w:r>
      <w:r w:rsidRPr="00C57AC2">
        <w:rPr>
          <w:rFonts w:ascii="Times New Roman" w:hAnsi="Times New Roman"/>
          <w:spacing w:val="-6"/>
          <w:sz w:val="28"/>
          <w:szCs w:val="28"/>
          <w:lang w:val="uk-UA"/>
        </w:rPr>
        <w:t>ніпропетровщини/100048269442482/</w:t>
      </w:r>
      <w:r w:rsidR="00601922">
        <w:rPr>
          <w:rFonts w:ascii="Times New Roman" w:hAnsi="Times New Roman"/>
          <w:spacing w:val="-6"/>
          <w:sz w:val="28"/>
          <w:szCs w:val="28"/>
          <w:lang w:val="uk-UA"/>
        </w:rPr>
        <w:t xml:space="preserve"> </w:t>
      </w:r>
      <w:r w:rsidR="000C72A0" w:rsidRPr="00C57AC2">
        <w:rPr>
          <w:rFonts w:ascii="Times New Roman" w:hAnsi="Times New Roman"/>
          <w:spacing w:val="-6"/>
          <w:sz w:val="28"/>
          <w:szCs w:val="28"/>
          <w:lang w:val="uk-UA"/>
        </w:rPr>
        <w:t>.</w:t>
      </w:r>
    </w:p>
    <w:p w:rsidR="0047484C" w:rsidRPr="00280590" w:rsidRDefault="00AC2E14" w:rsidP="00F273F6">
      <w:pPr>
        <w:pStyle w:val="21"/>
        <w:spacing w:after="0" w:line="252"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5.2. Проведення конференцій, семінарів, майстер-класів для педагогічних працівників та здобувачів закладів професійної (професійно-технічної) освіти</w:t>
      </w:r>
      <w:r w:rsidR="00103895" w:rsidRPr="00280590">
        <w:rPr>
          <w:rFonts w:ascii="Times New Roman" w:hAnsi="Times New Roman"/>
          <w:b/>
          <w:sz w:val="28"/>
          <w:szCs w:val="28"/>
          <w:lang w:val="uk-UA"/>
        </w:rPr>
        <w:t>.</w:t>
      </w:r>
    </w:p>
    <w:p w:rsidR="00AC2E14" w:rsidRDefault="00AC2E14" w:rsidP="00F273F6">
      <w:pPr>
        <w:pStyle w:val="21"/>
        <w:spacing w:after="0" w:line="252"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Проведено 354 різноп</w:t>
      </w:r>
      <w:r w:rsidR="00FA7544" w:rsidRPr="00280590">
        <w:rPr>
          <w:rFonts w:ascii="Times New Roman" w:hAnsi="Times New Roman"/>
          <w:sz w:val="28"/>
          <w:szCs w:val="28"/>
          <w:lang w:val="uk-UA"/>
        </w:rPr>
        <w:t>ланових заходи</w:t>
      </w:r>
      <w:r w:rsidR="00601922">
        <w:rPr>
          <w:rFonts w:ascii="Times New Roman" w:hAnsi="Times New Roman"/>
          <w:sz w:val="28"/>
          <w:szCs w:val="28"/>
          <w:lang w:val="uk-UA"/>
        </w:rPr>
        <w:t>,</w:t>
      </w:r>
      <w:r w:rsidR="00FA7544" w:rsidRPr="00280590">
        <w:rPr>
          <w:rFonts w:ascii="Times New Roman" w:hAnsi="Times New Roman"/>
          <w:sz w:val="28"/>
          <w:szCs w:val="28"/>
          <w:lang w:val="uk-UA"/>
        </w:rPr>
        <w:t xml:space="preserve"> 12 круглих столів</w:t>
      </w:r>
      <w:r w:rsidR="00601922">
        <w:rPr>
          <w:rFonts w:ascii="Times New Roman" w:hAnsi="Times New Roman"/>
          <w:sz w:val="28"/>
          <w:szCs w:val="28"/>
          <w:lang w:val="uk-UA"/>
        </w:rPr>
        <w:t>,</w:t>
      </w:r>
      <w:r w:rsidRPr="00280590">
        <w:rPr>
          <w:rFonts w:ascii="Times New Roman" w:hAnsi="Times New Roman"/>
          <w:sz w:val="28"/>
          <w:szCs w:val="28"/>
          <w:lang w:val="uk-UA"/>
        </w:rPr>
        <w:t xml:space="preserve"> 4</w:t>
      </w:r>
      <w:r w:rsidR="00FA7544" w:rsidRPr="00280590">
        <w:rPr>
          <w:rFonts w:ascii="Times New Roman" w:hAnsi="Times New Roman"/>
          <w:sz w:val="28"/>
          <w:szCs w:val="28"/>
          <w:lang w:val="uk-UA"/>
        </w:rPr>
        <w:t>5 засідань секцій</w:t>
      </w:r>
      <w:r w:rsidR="00601922">
        <w:rPr>
          <w:rFonts w:ascii="Times New Roman" w:hAnsi="Times New Roman"/>
          <w:sz w:val="28"/>
          <w:szCs w:val="28"/>
          <w:lang w:val="uk-UA"/>
        </w:rPr>
        <w:t>,</w:t>
      </w:r>
      <w:r w:rsidR="00FA7544" w:rsidRPr="00280590">
        <w:rPr>
          <w:rFonts w:ascii="Times New Roman" w:hAnsi="Times New Roman"/>
          <w:sz w:val="28"/>
          <w:szCs w:val="28"/>
          <w:lang w:val="uk-UA"/>
        </w:rPr>
        <w:t xml:space="preserve"> 153 </w:t>
      </w:r>
      <w:proofErr w:type="spellStart"/>
      <w:r w:rsidR="00FA7544" w:rsidRPr="00280590">
        <w:rPr>
          <w:rFonts w:ascii="Times New Roman" w:hAnsi="Times New Roman"/>
          <w:sz w:val="28"/>
          <w:szCs w:val="28"/>
          <w:lang w:val="uk-UA"/>
        </w:rPr>
        <w:t>вебінари</w:t>
      </w:r>
      <w:proofErr w:type="spellEnd"/>
      <w:r w:rsidR="00601922">
        <w:rPr>
          <w:rFonts w:ascii="Times New Roman" w:hAnsi="Times New Roman"/>
          <w:sz w:val="28"/>
          <w:szCs w:val="28"/>
          <w:lang w:val="uk-UA"/>
        </w:rPr>
        <w:t>,</w:t>
      </w:r>
      <w:r w:rsidRPr="00280590">
        <w:rPr>
          <w:rFonts w:ascii="Times New Roman" w:hAnsi="Times New Roman"/>
          <w:sz w:val="28"/>
          <w:szCs w:val="28"/>
          <w:lang w:val="uk-UA"/>
        </w:rPr>
        <w:t xml:space="preserve"> 96 засідань шкіл</w:t>
      </w:r>
      <w:r w:rsidR="00601922">
        <w:rPr>
          <w:rFonts w:ascii="Times New Roman" w:hAnsi="Times New Roman"/>
          <w:sz w:val="28"/>
          <w:szCs w:val="28"/>
          <w:lang w:val="uk-UA"/>
        </w:rPr>
        <w:t>,</w:t>
      </w:r>
      <w:r w:rsidRPr="00280590">
        <w:rPr>
          <w:rFonts w:ascii="Times New Roman" w:hAnsi="Times New Roman"/>
          <w:sz w:val="28"/>
          <w:szCs w:val="28"/>
          <w:lang w:val="uk-UA"/>
        </w:rPr>
        <w:t xml:space="preserve"> 16 засідань творчих лабораторій</w:t>
      </w:r>
      <w:r w:rsidR="00601922">
        <w:rPr>
          <w:rFonts w:ascii="Times New Roman" w:hAnsi="Times New Roman"/>
          <w:sz w:val="28"/>
          <w:szCs w:val="28"/>
          <w:lang w:val="uk-UA"/>
        </w:rPr>
        <w:t>,</w:t>
      </w:r>
      <w:r w:rsidR="00FA7544" w:rsidRPr="00280590">
        <w:rPr>
          <w:rFonts w:ascii="Times New Roman" w:hAnsi="Times New Roman"/>
          <w:sz w:val="28"/>
          <w:szCs w:val="28"/>
          <w:lang w:val="uk-UA"/>
        </w:rPr>
        <w:br/>
      </w:r>
      <w:r w:rsidRPr="00280590">
        <w:rPr>
          <w:rFonts w:ascii="Times New Roman" w:hAnsi="Times New Roman"/>
          <w:sz w:val="28"/>
          <w:szCs w:val="28"/>
          <w:lang w:val="uk-UA"/>
        </w:rPr>
        <w:t>56 семінарів-тренінгів.</w:t>
      </w:r>
    </w:p>
    <w:p w:rsidR="00601922" w:rsidRPr="00280590" w:rsidRDefault="00601922" w:rsidP="00F273F6">
      <w:pPr>
        <w:pStyle w:val="21"/>
        <w:spacing w:after="0" w:line="252" w:lineRule="auto"/>
        <w:ind w:left="0" w:firstLine="709"/>
        <w:jc w:val="both"/>
        <w:rPr>
          <w:rFonts w:ascii="Times New Roman" w:hAnsi="Times New Roman"/>
          <w:sz w:val="28"/>
          <w:szCs w:val="28"/>
          <w:lang w:val="uk-UA"/>
        </w:rPr>
      </w:pPr>
    </w:p>
    <w:p w:rsidR="00B94721" w:rsidRDefault="00B94159"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10. </w:t>
      </w:r>
      <w:r w:rsidR="001162C7" w:rsidRPr="00FC7051">
        <w:rPr>
          <w:rFonts w:ascii="Times New Roman" w:hAnsi="Times New Roman"/>
          <w:b/>
          <w:sz w:val="28"/>
          <w:szCs w:val="28"/>
          <w:lang w:val="uk-UA"/>
        </w:rPr>
        <w:t>„</w:t>
      </w:r>
      <w:r w:rsidR="002E0AD0" w:rsidRPr="00280590">
        <w:rPr>
          <w:rFonts w:ascii="Times New Roman" w:hAnsi="Times New Roman"/>
          <w:b/>
          <w:sz w:val="28"/>
          <w:szCs w:val="28"/>
          <w:lang w:val="uk-UA"/>
        </w:rPr>
        <w:t xml:space="preserve">Підвищення іміджу професійної та </w:t>
      </w:r>
    </w:p>
    <w:p w:rsidR="002E0AD0" w:rsidRPr="00280590" w:rsidRDefault="002E0AD0"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вищої освіти Дніпропетровської області”</w:t>
      </w:r>
    </w:p>
    <w:p w:rsidR="002E0AD0" w:rsidRPr="00280590" w:rsidRDefault="002E0AD0" w:rsidP="00F273F6">
      <w:pPr>
        <w:pStyle w:val="21"/>
        <w:spacing w:after="0" w:line="240" w:lineRule="auto"/>
        <w:ind w:left="0" w:firstLine="709"/>
        <w:jc w:val="both"/>
        <w:rPr>
          <w:rFonts w:ascii="Times New Roman" w:hAnsi="Times New Roman"/>
          <w:b/>
          <w:sz w:val="28"/>
          <w:szCs w:val="28"/>
          <w:lang w:val="uk-UA"/>
        </w:rPr>
      </w:pPr>
    </w:p>
    <w:p w:rsidR="002E0AD0" w:rsidRPr="00280590" w:rsidRDefault="002E0AD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Підвищення іміджу фахової передвищої освіти та вищої освіти</w:t>
      </w:r>
      <w:r w:rsidR="00103895" w:rsidRPr="00280590">
        <w:rPr>
          <w:rFonts w:ascii="Times New Roman" w:hAnsi="Times New Roman"/>
          <w:b/>
          <w:sz w:val="28"/>
          <w:szCs w:val="28"/>
          <w:lang w:val="uk-UA"/>
        </w:rPr>
        <w:t>.</w:t>
      </w:r>
    </w:p>
    <w:p w:rsidR="002E0AD0" w:rsidRPr="00280590" w:rsidRDefault="002E0AD0"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Створення презентаційного відеофільму про систему фахової передвищої та вищої освіти області, профорієнтаційних відеороликів про заклади фахової передвищої освіти області та заклади вищої освіти області</w:t>
      </w:r>
      <w:r w:rsidR="00E41190" w:rsidRPr="00280590">
        <w:rPr>
          <w:rFonts w:ascii="Times New Roman" w:hAnsi="Times New Roman"/>
          <w:b/>
          <w:sz w:val="28"/>
          <w:szCs w:val="28"/>
          <w:lang w:val="uk-UA"/>
        </w:rPr>
        <w:t>.</w:t>
      </w:r>
    </w:p>
    <w:p w:rsidR="002E0AD0" w:rsidRPr="00280590" w:rsidRDefault="0071645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За період д</w:t>
      </w:r>
      <w:r w:rsidR="00FA7544" w:rsidRPr="00280590">
        <w:rPr>
          <w:rFonts w:ascii="Times New Roman" w:hAnsi="Times New Roman"/>
          <w:sz w:val="28"/>
          <w:szCs w:val="28"/>
          <w:lang w:val="uk-UA"/>
        </w:rPr>
        <w:t xml:space="preserve">ії Програми було створено 1 </w:t>
      </w:r>
      <w:proofErr w:type="spellStart"/>
      <w:r w:rsidR="00FA7544" w:rsidRPr="00280590">
        <w:rPr>
          <w:rFonts w:ascii="Times New Roman" w:hAnsi="Times New Roman"/>
          <w:sz w:val="28"/>
          <w:szCs w:val="28"/>
          <w:lang w:val="uk-UA"/>
        </w:rPr>
        <w:t>веб</w:t>
      </w:r>
      <w:r w:rsidRPr="00280590">
        <w:rPr>
          <w:rFonts w:ascii="Times New Roman" w:hAnsi="Times New Roman"/>
          <w:sz w:val="28"/>
          <w:szCs w:val="28"/>
          <w:lang w:val="uk-UA"/>
        </w:rPr>
        <w:t>портал</w:t>
      </w:r>
      <w:proofErr w:type="spellEnd"/>
      <w:r w:rsidR="002E0AD0" w:rsidRPr="00280590">
        <w:rPr>
          <w:rFonts w:ascii="Times New Roman" w:hAnsi="Times New Roman"/>
          <w:sz w:val="28"/>
          <w:szCs w:val="28"/>
          <w:lang w:val="uk-UA"/>
        </w:rPr>
        <w:t xml:space="preserve"> вищої освіти області, 1</w:t>
      </w:r>
      <w:r w:rsidRPr="00280590">
        <w:rPr>
          <w:rFonts w:ascii="Times New Roman" w:hAnsi="Times New Roman"/>
          <w:sz w:val="28"/>
          <w:szCs w:val="28"/>
          <w:lang w:val="uk-UA"/>
        </w:rPr>
        <w:t xml:space="preserve"> відеофільм</w:t>
      </w:r>
      <w:r w:rsidR="002E0AD0" w:rsidRPr="00280590">
        <w:rPr>
          <w:rFonts w:ascii="Times New Roman" w:hAnsi="Times New Roman"/>
          <w:sz w:val="28"/>
          <w:szCs w:val="28"/>
          <w:lang w:val="uk-UA"/>
        </w:rPr>
        <w:t xml:space="preserve"> з презентації регіону, 1 відеофільм з презентації вищої освіти, </w:t>
      </w:r>
      <w:r w:rsidR="00FA7544" w:rsidRPr="00280590">
        <w:rPr>
          <w:rFonts w:ascii="Times New Roman" w:hAnsi="Times New Roman"/>
          <w:sz w:val="28"/>
          <w:szCs w:val="28"/>
          <w:lang w:val="uk-UA"/>
        </w:rPr>
        <w:br/>
      </w:r>
      <w:r w:rsidR="002E0AD0" w:rsidRPr="00280590">
        <w:rPr>
          <w:rFonts w:ascii="Times New Roman" w:hAnsi="Times New Roman"/>
          <w:sz w:val="28"/>
          <w:szCs w:val="28"/>
          <w:lang w:val="uk-UA"/>
        </w:rPr>
        <w:t xml:space="preserve">15 відеофільмів з презентації </w:t>
      </w:r>
      <w:r w:rsidR="00584F1E" w:rsidRPr="00280590">
        <w:rPr>
          <w:rFonts w:ascii="Times New Roman" w:hAnsi="Times New Roman"/>
          <w:sz w:val="28"/>
          <w:szCs w:val="28"/>
          <w:lang w:val="uk-UA"/>
        </w:rPr>
        <w:t>закладів вищої освіти</w:t>
      </w:r>
      <w:r w:rsidR="00584F1E" w:rsidRPr="00280590">
        <w:rPr>
          <w:rFonts w:ascii="Times New Roman" w:hAnsi="Times New Roman"/>
          <w:b/>
          <w:sz w:val="28"/>
          <w:szCs w:val="28"/>
          <w:lang w:val="uk-UA"/>
        </w:rPr>
        <w:t xml:space="preserve"> </w:t>
      </w:r>
      <w:r w:rsidR="002E0AD0" w:rsidRPr="00280590">
        <w:rPr>
          <w:rFonts w:ascii="Times New Roman" w:hAnsi="Times New Roman"/>
          <w:sz w:val="28"/>
          <w:szCs w:val="28"/>
          <w:lang w:val="uk-UA"/>
        </w:rPr>
        <w:t>регіону</w:t>
      </w:r>
      <w:r w:rsidRPr="00280590">
        <w:rPr>
          <w:rFonts w:ascii="Times New Roman" w:hAnsi="Times New Roman"/>
          <w:sz w:val="28"/>
          <w:szCs w:val="28"/>
          <w:lang w:val="uk-UA"/>
        </w:rPr>
        <w:t>.</w:t>
      </w:r>
    </w:p>
    <w:p w:rsidR="003F63AE" w:rsidRDefault="00584F1E" w:rsidP="00F273F6">
      <w:pPr>
        <w:pStyle w:val="a9"/>
        <w:spacing w:before="0" w:beforeAutospacing="0" w:after="0" w:afterAutospacing="0"/>
        <w:ind w:firstLine="709"/>
        <w:jc w:val="both"/>
        <w:rPr>
          <w:sz w:val="28"/>
          <w:szCs w:val="28"/>
        </w:rPr>
      </w:pPr>
      <w:r w:rsidRPr="00280590">
        <w:rPr>
          <w:sz w:val="28"/>
          <w:szCs w:val="28"/>
          <w:lang w:eastAsia="ru-RU"/>
        </w:rPr>
        <w:t>На с</w:t>
      </w:r>
      <w:r w:rsidR="00716451" w:rsidRPr="00280590">
        <w:rPr>
          <w:sz w:val="28"/>
          <w:szCs w:val="28"/>
          <w:lang w:eastAsia="ru-RU"/>
        </w:rPr>
        <w:t xml:space="preserve">творення презентаційного відеофільму про систему фахової передвищої та вищої освіти області, профорієнтаційних відеороликів про заклади фахової передвищої освіти області та заклади вищої освіти області </w:t>
      </w:r>
      <w:r w:rsidR="00716451" w:rsidRPr="00280590">
        <w:rPr>
          <w:bCs/>
          <w:sz w:val="28"/>
          <w:szCs w:val="28"/>
        </w:rPr>
        <w:t>загальний обсяг</w:t>
      </w:r>
      <w:r w:rsidR="00716451" w:rsidRPr="00280590">
        <w:rPr>
          <w:sz w:val="28"/>
          <w:szCs w:val="28"/>
        </w:rPr>
        <w:t xml:space="preserve"> фінансування, який було </w:t>
      </w:r>
      <w:r w:rsidR="00716451" w:rsidRPr="00280590">
        <w:rPr>
          <w:bCs/>
          <w:sz w:val="28"/>
          <w:szCs w:val="28"/>
        </w:rPr>
        <w:t xml:space="preserve">затверджено відповідними бюджетами </w:t>
      </w:r>
      <w:r w:rsidR="00FA7544" w:rsidRPr="00280590">
        <w:rPr>
          <w:sz w:val="28"/>
          <w:szCs w:val="28"/>
        </w:rPr>
        <w:t>за 2013</w:t>
      </w:r>
      <w:r w:rsidR="00FA7544" w:rsidRPr="00280590">
        <w:rPr>
          <w:sz w:val="28"/>
          <w:szCs w:val="28"/>
          <w:lang w:eastAsia="ru-RU"/>
        </w:rPr>
        <w:t xml:space="preserve"> – </w:t>
      </w:r>
      <w:r w:rsidR="00716451" w:rsidRPr="00280590">
        <w:rPr>
          <w:sz w:val="28"/>
          <w:szCs w:val="28"/>
        </w:rPr>
        <w:t xml:space="preserve">2015 роки – 81 тис. грн, з обласного бюджету – </w:t>
      </w:r>
      <w:r w:rsidR="00601922">
        <w:rPr>
          <w:sz w:val="28"/>
          <w:szCs w:val="28"/>
        </w:rPr>
        <w:br/>
      </w:r>
      <w:r w:rsidR="00716451" w:rsidRPr="00280590">
        <w:rPr>
          <w:sz w:val="28"/>
          <w:szCs w:val="28"/>
        </w:rPr>
        <w:t>27,0 тис. грн фактично освоєно.</w:t>
      </w:r>
      <w:r w:rsidR="003F63AE">
        <w:rPr>
          <w:sz w:val="28"/>
          <w:szCs w:val="28"/>
        </w:rPr>
        <w:t xml:space="preserve"> </w:t>
      </w:r>
    </w:p>
    <w:p w:rsidR="00AC2E14" w:rsidRPr="00280590" w:rsidRDefault="00AC2E14" w:rsidP="00F273F6">
      <w:pPr>
        <w:pStyle w:val="a9"/>
        <w:spacing w:before="0" w:beforeAutospacing="0" w:after="0" w:afterAutospacing="0"/>
        <w:ind w:firstLine="709"/>
        <w:jc w:val="both"/>
        <w:rPr>
          <w:b/>
          <w:sz w:val="28"/>
          <w:szCs w:val="28"/>
        </w:rPr>
      </w:pPr>
      <w:r w:rsidRPr="00280590">
        <w:rPr>
          <w:b/>
          <w:sz w:val="28"/>
          <w:szCs w:val="28"/>
        </w:rPr>
        <w:t xml:space="preserve">1.2. Запровадження </w:t>
      </w:r>
      <w:proofErr w:type="spellStart"/>
      <w:r w:rsidRPr="00280590">
        <w:rPr>
          <w:b/>
          <w:sz w:val="28"/>
          <w:szCs w:val="28"/>
        </w:rPr>
        <w:t>телеефірів</w:t>
      </w:r>
      <w:proofErr w:type="spellEnd"/>
      <w:r w:rsidRPr="00280590">
        <w:rPr>
          <w:b/>
          <w:sz w:val="28"/>
          <w:szCs w:val="28"/>
        </w:rPr>
        <w:t xml:space="preserve"> на регіональному телеканалі, спрямованих на підвищення престижності закладів фахової передвищої освіти та закладів вищої освіти</w:t>
      </w:r>
      <w:r w:rsidR="00103895" w:rsidRPr="00280590">
        <w:rPr>
          <w:b/>
          <w:sz w:val="28"/>
          <w:szCs w:val="28"/>
        </w:rPr>
        <w:t>.</w:t>
      </w:r>
    </w:p>
    <w:p w:rsidR="00AC2E14" w:rsidRPr="00280590" w:rsidRDefault="00FC1859" w:rsidP="00F273F6">
      <w:pPr>
        <w:pStyle w:val="a9"/>
        <w:spacing w:before="0" w:beforeAutospacing="0" w:after="0" w:afterAutospacing="0"/>
        <w:ind w:firstLine="709"/>
        <w:jc w:val="both"/>
        <w:rPr>
          <w:sz w:val="28"/>
          <w:szCs w:val="28"/>
        </w:rPr>
      </w:pPr>
      <w:r>
        <w:rPr>
          <w:sz w:val="28"/>
          <w:szCs w:val="28"/>
        </w:rPr>
        <w:t xml:space="preserve">100 % закладів  освіти </w:t>
      </w:r>
      <w:r w:rsidR="00AC2E14" w:rsidRPr="00280590">
        <w:rPr>
          <w:sz w:val="28"/>
          <w:szCs w:val="28"/>
        </w:rPr>
        <w:t xml:space="preserve">працюють із сучасними </w:t>
      </w:r>
      <w:r w:rsidR="00601922" w:rsidRPr="00280590">
        <w:rPr>
          <w:sz w:val="28"/>
          <w:szCs w:val="28"/>
        </w:rPr>
        <w:t xml:space="preserve">засобами </w:t>
      </w:r>
      <w:r w:rsidR="00AC2E14" w:rsidRPr="00280590">
        <w:rPr>
          <w:sz w:val="28"/>
          <w:szCs w:val="28"/>
        </w:rPr>
        <w:t>інформаці</w:t>
      </w:r>
      <w:r>
        <w:rPr>
          <w:sz w:val="28"/>
          <w:szCs w:val="28"/>
        </w:rPr>
        <w:t>ї</w:t>
      </w:r>
      <w:r w:rsidR="00AC2E14" w:rsidRPr="00280590">
        <w:rPr>
          <w:sz w:val="28"/>
          <w:szCs w:val="28"/>
        </w:rPr>
        <w:t xml:space="preserve"> </w:t>
      </w:r>
      <w:r w:rsidR="00FA7544" w:rsidRPr="00280590">
        <w:rPr>
          <w:sz w:val="28"/>
          <w:szCs w:val="28"/>
        </w:rPr>
        <w:t>і</w:t>
      </w:r>
      <w:r w:rsidR="00AC2E14" w:rsidRPr="00280590">
        <w:rPr>
          <w:sz w:val="28"/>
          <w:szCs w:val="28"/>
        </w:rPr>
        <w:t xml:space="preserve">з забезпечення іміджу освітніх закладів, підвищення престижності системи </w:t>
      </w:r>
      <w:r w:rsidR="00AC2E14" w:rsidRPr="00280590">
        <w:rPr>
          <w:sz w:val="28"/>
          <w:szCs w:val="28"/>
        </w:rPr>
        <w:lastRenderedPageBreak/>
        <w:t>освіти;</w:t>
      </w:r>
      <w:r w:rsidR="003E0C3C" w:rsidRPr="00280590">
        <w:rPr>
          <w:sz w:val="28"/>
          <w:szCs w:val="28"/>
        </w:rPr>
        <w:t xml:space="preserve"> </w:t>
      </w:r>
      <w:r w:rsidR="00AC2E14" w:rsidRPr="00280590">
        <w:rPr>
          <w:sz w:val="28"/>
          <w:szCs w:val="28"/>
        </w:rPr>
        <w:t>на са</w:t>
      </w:r>
      <w:r w:rsidR="00FA7544" w:rsidRPr="00280590">
        <w:rPr>
          <w:sz w:val="28"/>
          <w:szCs w:val="28"/>
        </w:rPr>
        <w:t xml:space="preserve">йтах закладів освіти розміщено </w:t>
      </w:r>
      <w:r w:rsidR="00AC2E14" w:rsidRPr="00280590">
        <w:rPr>
          <w:sz w:val="28"/>
          <w:szCs w:val="28"/>
        </w:rPr>
        <w:t xml:space="preserve">матеріали, з них з позиціювання спеціальностей </w:t>
      </w:r>
      <w:r w:rsidR="00FA7544" w:rsidRPr="00280590">
        <w:rPr>
          <w:sz w:val="28"/>
          <w:szCs w:val="28"/>
          <w:lang w:eastAsia="ru-RU"/>
        </w:rPr>
        <w:t xml:space="preserve">– </w:t>
      </w:r>
      <w:r w:rsidR="00AC2E14" w:rsidRPr="00280590">
        <w:rPr>
          <w:sz w:val="28"/>
          <w:szCs w:val="28"/>
        </w:rPr>
        <w:t>60%.</w:t>
      </w:r>
    </w:p>
    <w:p w:rsidR="00716451" w:rsidRPr="00280590" w:rsidRDefault="00AC2E1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1.4. Проведення заходів у рамках міжнародних проєктів, розвитку міжрегіонального та міжнародного співробітництва міжнародної, міжрегіональної та внутрішньо-регіональної мобільності студентів, викладачів, науковців. Запровадження премій для стажувань</w:t>
      </w:r>
      <w:r w:rsidR="00103895" w:rsidRPr="00280590">
        <w:rPr>
          <w:rFonts w:ascii="Times New Roman" w:hAnsi="Times New Roman"/>
          <w:b/>
          <w:sz w:val="28"/>
          <w:szCs w:val="28"/>
          <w:lang w:val="uk-UA"/>
        </w:rPr>
        <w:t>.</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Для стимулювання наукової діяльності у регіоні </w:t>
      </w:r>
      <w:r w:rsidR="00FC1859" w:rsidRPr="00280590">
        <w:rPr>
          <w:rFonts w:ascii="Times New Roman" w:hAnsi="Times New Roman"/>
          <w:sz w:val="28"/>
          <w:szCs w:val="28"/>
          <w:lang w:val="uk-UA"/>
        </w:rPr>
        <w:t xml:space="preserve">з 2016 </w:t>
      </w:r>
      <w:r w:rsidR="00FC1859">
        <w:rPr>
          <w:rFonts w:ascii="Times New Roman" w:hAnsi="Times New Roman"/>
          <w:sz w:val="28"/>
          <w:szCs w:val="28"/>
          <w:lang w:val="uk-UA"/>
        </w:rPr>
        <w:t>д</w:t>
      </w:r>
      <w:r w:rsidR="00FC1859" w:rsidRPr="00280590">
        <w:rPr>
          <w:rFonts w:ascii="Times New Roman" w:hAnsi="Times New Roman"/>
          <w:sz w:val="28"/>
          <w:szCs w:val="28"/>
          <w:lang w:val="uk-UA"/>
        </w:rPr>
        <w:t>о 2021 рок</w:t>
      </w:r>
      <w:r w:rsidR="00FC1859">
        <w:rPr>
          <w:rFonts w:ascii="Times New Roman" w:hAnsi="Times New Roman"/>
          <w:sz w:val="28"/>
          <w:szCs w:val="28"/>
          <w:lang w:val="uk-UA"/>
        </w:rPr>
        <w:t>у</w:t>
      </w:r>
      <w:r w:rsidR="00FC1859" w:rsidRPr="00280590">
        <w:rPr>
          <w:rFonts w:ascii="Times New Roman" w:hAnsi="Times New Roman"/>
          <w:sz w:val="28"/>
          <w:szCs w:val="28"/>
          <w:lang w:val="uk-UA"/>
        </w:rPr>
        <w:t xml:space="preserve"> </w:t>
      </w:r>
      <w:r w:rsidRPr="00280590">
        <w:rPr>
          <w:rFonts w:ascii="Times New Roman" w:hAnsi="Times New Roman"/>
          <w:sz w:val="28"/>
          <w:szCs w:val="28"/>
          <w:lang w:val="uk-UA"/>
        </w:rPr>
        <w:t>систематично проводились наукові, науково-практичні конференції, семінари, наради, круглі столи, видавалась науково-технічна продукція.</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Науковці області мають значні здобутки, отримували гранти на виконання наукових досліджень, відзначалися державними нагородами в галузі науки і техніки.</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Проведені обласні урочисті збори за участю понад 300 вчених Дніпропетровщини, присвячені Дню науки.</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Разом з Радою молодих вчених при МОН розробленні положення та організовано конкурс </w:t>
      </w:r>
      <w:r w:rsidR="001162C7" w:rsidRPr="003076A8">
        <w:rPr>
          <w:rFonts w:ascii="Times New Roman" w:hAnsi="Times New Roman"/>
          <w:sz w:val="28"/>
          <w:szCs w:val="28"/>
        </w:rPr>
        <w:t>„</w:t>
      </w:r>
      <w:r w:rsidRPr="00280590">
        <w:rPr>
          <w:rFonts w:ascii="Times New Roman" w:hAnsi="Times New Roman"/>
          <w:sz w:val="28"/>
          <w:szCs w:val="28"/>
          <w:lang w:val="uk-UA"/>
        </w:rPr>
        <w:t xml:space="preserve">Кращий молодий вчений України” та проєкту </w:t>
      </w:r>
      <w:r w:rsidR="001162C7" w:rsidRPr="003076A8">
        <w:rPr>
          <w:rFonts w:ascii="Times New Roman" w:hAnsi="Times New Roman"/>
          <w:sz w:val="28"/>
          <w:szCs w:val="28"/>
        </w:rPr>
        <w:t>„</w:t>
      </w:r>
      <w:r w:rsidRPr="00280590">
        <w:rPr>
          <w:rFonts w:ascii="Times New Roman" w:hAnsi="Times New Roman"/>
          <w:sz w:val="28"/>
          <w:szCs w:val="28"/>
          <w:lang w:val="uk-UA"/>
        </w:rPr>
        <w:t>Літопис здобутків молодих вчених за 30 років незалежності України”.</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Ор</w:t>
      </w:r>
      <w:r w:rsidR="00FA7544" w:rsidRPr="00280590">
        <w:rPr>
          <w:rFonts w:ascii="Times New Roman" w:hAnsi="Times New Roman"/>
          <w:sz w:val="28"/>
          <w:szCs w:val="28"/>
          <w:lang w:val="uk-UA"/>
        </w:rPr>
        <w:t>ганізація розробки програм, проє</w:t>
      </w:r>
      <w:r w:rsidRPr="00280590">
        <w:rPr>
          <w:rFonts w:ascii="Times New Roman" w:hAnsi="Times New Roman"/>
          <w:sz w:val="28"/>
          <w:szCs w:val="28"/>
          <w:lang w:val="uk-UA"/>
        </w:rPr>
        <w:t>ктів, заходів з питань розвитку галузі науки, вищої осв</w:t>
      </w:r>
      <w:r w:rsidR="00FA7544" w:rsidRPr="00280590">
        <w:rPr>
          <w:rFonts w:ascii="Times New Roman" w:hAnsi="Times New Roman"/>
          <w:sz w:val="28"/>
          <w:szCs w:val="28"/>
          <w:lang w:val="uk-UA"/>
        </w:rPr>
        <w:t>іти, реалізація міжнародних проє</w:t>
      </w:r>
      <w:r w:rsidRPr="00280590">
        <w:rPr>
          <w:rFonts w:ascii="Times New Roman" w:hAnsi="Times New Roman"/>
          <w:sz w:val="28"/>
          <w:szCs w:val="28"/>
          <w:lang w:val="uk-UA"/>
        </w:rPr>
        <w:t xml:space="preserve">ктів з академічної мобільності (Горизонт 2020, </w:t>
      </w:r>
      <w:proofErr w:type="spellStart"/>
      <w:r w:rsidRPr="00280590">
        <w:rPr>
          <w:rFonts w:ascii="Times New Roman" w:hAnsi="Times New Roman"/>
          <w:sz w:val="28"/>
          <w:szCs w:val="28"/>
          <w:lang w:val="uk-UA"/>
        </w:rPr>
        <w:t>Еразмус</w:t>
      </w:r>
      <w:proofErr w:type="spellEnd"/>
      <w:r w:rsidRPr="00280590">
        <w:rPr>
          <w:rFonts w:ascii="Times New Roman" w:hAnsi="Times New Roman"/>
          <w:sz w:val="28"/>
          <w:szCs w:val="28"/>
          <w:lang w:val="uk-UA"/>
        </w:rPr>
        <w:t>+) для здобувачів освіти та наукових, науково-педагогічних та педагогічних працівників.</w:t>
      </w:r>
    </w:p>
    <w:p w:rsidR="00AC2E14"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Реалізовано пілотну міжнародну акредитацію магістерської освітньої програми </w:t>
      </w:r>
      <w:r w:rsidR="001162C7" w:rsidRPr="001162C7">
        <w:rPr>
          <w:rFonts w:ascii="Times New Roman" w:hAnsi="Times New Roman"/>
          <w:sz w:val="28"/>
          <w:szCs w:val="28"/>
          <w:lang w:val="uk-UA"/>
        </w:rPr>
        <w:t>„</w:t>
      </w:r>
      <w:r w:rsidRPr="00280590">
        <w:rPr>
          <w:rFonts w:ascii="Times New Roman" w:hAnsi="Times New Roman"/>
          <w:sz w:val="28"/>
          <w:szCs w:val="28"/>
          <w:lang w:val="uk-UA"/>
        </w:rPr>
        <w:t xml:space="preserve">Системний аналіз і управління” в результаті виконання програми </w:t>
      </w:r>
      <w:r w:rsidR="001162C7" w:rsidRPr="001162C7">
        <w:rPr>
          <w:rFonts w:ascii="Times New Roman" w:hAnsi="Times New Roman"/>
          <w:sz w:val="28"/>
          <w:szCs w:val="28"/>
          <w:lang w:val="uk-UA"/>
        </w:rPr>
        <w:t>„</w:t>
      </w:r>
      <w:proofErr w:type="spellStart"/>
      <w:r w:rsidRPr="00280590">
        <w:rPr>
          <w:rFonts w:ascii="Times New Roman" w:hAnsi="Times New Roman"/>
          <w:sz w:val="28"/>
          <w:szCs w:val="28"/>
          <w:lang w:val="uk-UA"/>
        </w:rPr>
        <w:t>Еразмус</w:t>
      </w:r>
      <w:proofErr w:type="spellEnd"/>
      <w:r w:rsidRPr="00280590">
        <w:rPr>
          <w:rFonts w:ascii="Times New Roman" w:hAnsi="Times New Roman"/>
          <w:sz w:val="28"/>
          <w:szCs w:val="28"/>
          <w:lang w:val="uk-UA"/>
        </w:rPr>
        <w:t xml:space="preserve">+” QUAERE </w:t>
      </w:r>
      <w:r w:rsidR="001162C7" w:rsidRPr="001162C7">
        <w:rPr>
          <w:rFonts w:ascii="Times New Roman" w:hAnsi="Times New Roman"/>
          <w:sz w:val="28"/>
          <w:szCs w:val="28"/>
          <w:lang w:val="uk-UA"/>
        </w:rPr>
        <w:t>„</w:t>
      </w:r>
      <w:r w:rsidRPr="00280590">
        <w:rPr>
          <w:rFonts w:ascii="Times New Roman" w:hAnsi="Times New Roman"/>
          <w:sz w:val="28"/>
          <w:szCs w:val="28"/>
          <w:lang w:val="uk-UA"/>
        </w:rPr>
        <w:t>Система забезпечення якості освіти в Україні: розвиток на основі європейських стандартів та рекомендацій”.</w:t>
      </w:r>
    </w:p>
    <w:p w:rsidR="00332513" w:rsidRPr="00280590" w:rsidRDefault="0033251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1.6. Проведення міжнародних форумів, обласних конференцій у закладах освіти</w:t>
      </w:r>
      <w:r w:rsidR="00103895" w:rsidRPr="00280590">
        <w:rPr>
          <w:rFonts w:ascii="Times New Roman" w:hAnsi="Times New Roman"/>
          <w:b/>
          <w:sz w:val="28"/>
          <w:szCs w:val="28"/>
          <w:lang w:val="uk-UA"/>
        </w:rPr>
        <w:t>.</w:t>
      </w:r>
    </w:p>
    <w:p w:rsidR="00AC2E14"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Спільно </w:t>
      </w:r>
      <w:r w:rsidR="00FA7544" w:rsidRPr="00280590">
        <w:rPr>
          <w:rFonts w:ascii="Times New Roman" w:hAnsi="Times New Roman"/>
          <w:sz w:val="28"/>
          <w:szCs w:val="28"/>
          <w:lang w:val="uk-UA"/>
        </w:rPr>
        <w:t>і</w:t>
      </w:r>
      <w:r w:rsidRPr="00280590">
        <w:rPr>
          <w:rFonts w:ascii="Times New Roman" w:hAnsi="Times New Roman"/>
          <w:sz w:val="28"/>
          <w:szCs w:val="28"/>
          <w:lang w:val="uk-UA"/>
        </w:rPr>
        <w:t>з закладами вищої освіти та науково-дослідними установами Дн</w:t>
      </w:r>
      <w:r w:rsidR="00FA7544" w:rsidRPr="00280590">
        <w:rPr>
          <w:rFonts w:ascii="Times New Roman" w:hAnsi="Times New Roman"/>
          <w:sz w:val="28"/>
          <w:szCs w:val="28"/>
          <w:lang w:val="uk-UA"/>
        </w:rPr>
        <w:t>іпропетровської області з 2016 до 2021 року</w:t>
      </w:r>
      <w:r w:rsidRPr="00280590">
        <w:rPr>
          <w:rFonts w:ascii="Times New Roman" w:hAnsi="Times New Roman"/>
          <w:sz w:val="28"/>
          <w:szCs w:val="28"/>
          <w:lang w:val="uk-UA"/>
        </w:rPr>
        <w:t xml:space="preserve"> проводились обласні конференції та міжнародні форуми</w:t>
      </w:r>
      <w:r w:rsidR="00FA7544" w:rsidRPr="00280590">
        <w:rPr>
          <w:rFonts w:ascii="Times New Roman" w:hAnsi="Times New Roman"/>
          <w:sz w:val="28"/>
          <w:szCs w:val="28"/>
          <w:lang w:val="uk-UA"/>
        </w:rPr>
        <w:t>,</w:t>
      </w:r>
      <w:r w:rsidRPr="00280590">
        <w:rPr>
          <w:rFonts w:ascii="Times New Roman" w:hAnsi="Times New Roman"/>
          <w:sz w:val="28"/>
          <w:szCs w:val="28"/>
          <w:lang w:val="uk-UA"/>
        </w:rPr>
        <w:t xml:space="preserve"> в яких було задіяно понад</w:t>
      </w:r>
      <w:r w:rsidR="00FA7544" w:rsidRPr="00280590">
        <w:rPr>
          <w:rFonts w:ascii="Times New Roman" w:hAnsi="Times New Roman"/>
          <w:sz w:val="28"/>
          <w:szCs w:val="28"/>
          <w:lang w:val="uk-UA"/>
        </w:rPr>
        <w:br/>
      </w:r>
      <w:r w:rsidRPr="00280590">
        <w:rPr>
          <w:rFonts w:ascii="Times New Roman" w:hAnsi="Times New Roman"/>
          <w:sz w:val="28"/>
          <w:szCs w:val="28"/>
          <w:lang w:val="uk-UA"/>
        </w:rPr>
        <w:t>10 000 науковців.</w:t>
      </w:r>
    </w:p>
    <w:p w:rsidR="00332513" w:rsidRPr="00280590" w:rsidRDefault="0033251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1.7. Запровадження дуальної форми навчання студентів у закладах освіти</w:t>
      </w:r>
      <w:r w:rsidR="00103895" w:rsidRPr="00280590">
        <w:rPr>
          <w:rFonts w:ascii="Times New Roman" w:hAnsi="Times New Roman"/>
          <w:b/>
          <w:sz w:val="28"/>
          <w:szCs w:val="28"/>
          <w:lang w:val="uk-UA"/>
        </w:rPr>
        <w:t>.</w:t>
      </w:r>
    </w:p>
    <w:p w:rsidR="00332513"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Започатковано безкоштовну освітньо-тренувальну програму з </w:t>
      </w:r>
      <w:proofErr w:type="spellStart"/>
      <w:r w:rsidRPr="00280590">
        <w:rPr>
          <w:rFonts w:ascii="Times New Roman" w:hAnsi="Times New Roman"/>
          <w:sz w:val="28"/>
          <w:szCs w:val="28"/>
          <w:lang w:val="uk-UA"/>
        </w:rPr>
        <w:t>мехатроніки</w:t>
      </w:r>
      <w:proofErr w:type="spellEnd"/>
      <w:r w:rsidRPr="00280590">
        <w:rPr>
          <w:rFonts w:ascii="Times New Roman" w:hAnsi="Times New Roman"/>
          <w:sz w:val="28"/>
          <w:szCs w:val="28"/>
          <w:lang w:val="uk-UA"/>
        </w:rPr>
        <w:t xml:space="preserve"> за підтримки компанії ІНТЕРПАЙП. </w:t>
      </w:r>
    </w:p>
    <w:p w:rsidR="00AC2E14" w:rsidRPr="00280590" w:rsidRDefault="0033251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Створено сучасну навчальну лабораторію </w:t>
      </w:r>
      <w:proofErr w:type="spellStart"/>
      <w:r w:rsidRPr="00280590">
        <w:rPr>
          <w:rFonts w:ascii="Times New Roman" w:hAnsi="Times New Roman"/>
          <w:sz w:val="28"/>
          <w:szCs w:val="28"/>
          <w:lang w:val="uk-UA"/>
        </w:rPr>
        <w:t>мехатроніки</w:t>
      </w:r>
      <w:proofErr w:type="spellEnd"/>
      <w:r w:rsidRPr="00280590">
        <w:rPr>
          <w:rFonts w:ascii="Times New Roman" w:hAnsi="Times New Roman"/>
          <w:sz w:val="28"/>
          <w:szCs w:val="28"/>
          <w:lang w:val="uk-UA"/>
        </w:rPr>
        <w:t xml:space="preserve"> та робототехніки за участю компаній ІНТЕРПАЙП, </w:t>
      </w:r>
      <w:proofErr w:type="spellStart"/>
      <w:r w:rsidRPr="00280590">
        <w:rPr>
          <w:rFonts w:ascii="Times New Roman" w:hAnsi="Times New Roman"/>
          <w:sz w:val="28"/>
          <w:szCs w:val="28"/>
          <w:lang w:val="uk-UA"/>
        </w:rPr>
        <w:t>Fischertechnik</w:t>
      </w:r>
      <w:proofErr w:type="spellEnd"/>
      <w:r w:rsidRPr="00280590">
        <w:rPr>
          <w:rFonts w:ascii="Times New Roman" w:hAnsi="Times New Roman"/>
          <w:sz w:val="28"/>
          <w:szCs w:val="28"/>
          <w:lang w:val="uk-UA"/>
        </w:rPr>
        <w:t xml:space="preserve"> та FESTO, інші сучасні навчальні лабораторії </w:t>
      </w:r>
      <w:proofErr w:type="spellStart"/>
      <w:r w:rsidRPr="00280590">
        <w:rPr>
          <w:rFonts w:ascii="Times New Roman" w:hAnsi="Times New Roman"/>
          <w:sz w:val="28"/>
          <w:szCs w:val="28"/>
          <w:lang w:val="uk-UA"/>
        </w:rPr>
        <w:t>мехатроніки</w:t>
      </w:r>
      <w:proofErr w:type="spellEnd"/>
      <w:r w:rsidRPr="00280590">
        <w:rPr>
          <w:rFonts w:ascii="Times New Roman" w:hAnsi="Times New Roman"/>
          <w:sz w:val="28"/>
          <w:szCs w:val="28"/>
          <w:lang w:val="uk-UA"/>
        </w:rPr>
        <w:t xml:space="preserve"> та робототехніки, електроенергетики, машинобудування, інформаційних систем, </w:t>
      </w:r>
      <w:proofErr w:type="spellStart"/>
      <w:r w:rsidRPr="00280590">
        <w:rPr>
          <w:rFonts w:ascii="Times New Roman" w:hAnsi="Times New Roman"/>
          <w:sz w:val="28"/>
          <w:szCs w:val="28"/>
          <w:lang w:val="uk-UA"/>
        </w:rPr>
        <w:t>геотехнологій</w:t>
      </w:r>
      <w:proofErr w:type="spellEnd"/>
      <w:r w:rsidRPr="00280590">
        <w:rPr>
          <w:rFonts w:ascii="Times New Roman" w:hAnsi="Times New Roman"/>
          <w:sz w:val="28"/>
          <w:szCs w:val="28"/>
          <w:lang w:val="uk-UA"/>
        </w:rPr>
        <w:t xml:space="preserve"> та механіки за участю високотехнологічного бізнесу</w:t>
      </w:r>
      <w:r w:rsidR="00103895" w:rsidRPr="00280590">
        <w:rPr>
          <w:rFonts w:ascii="Times New Roman" w:hAnsi="Times New Roman"/>
          <w:sz w:val="28"/>
          <w:szCs w:val="28"/>
          <w:lang w:val="uk-UA"/>
        </w:rPr>
        <w:t>.</w:t>
      </w:r>
    </w:p>
    <w:p w:rsidR="002E0AD0" w:rsidRDefault="002E0AD0" w:rsidP="00F273F6">
      <w:pPr>
        <w:pStyle w:val="21"/>
        <w:spacing w:after="0" w:line="240" w:lineRule="auto"/>
        <w:ind w:left="0" w:firstLine="709"/>
        <w:jc w:val="both"/>
        <w:rPr>
          <w:rFonts w:ascii="Times New Roman" w:hAnsi="Times New Roman"/>
          <w:b/>
          <w:sz w:val="28"/>
          <w:szCs w:val="28"/>
          <w:lang w:val="uk-UA"/>
        </w:rPr>
      </w:pPr>
    </w:p>
    <w:p w:rsidR="000B6AF7" w:rsidRPr="00280590" w:rsidRDefault="000B6AF7" w:rsidP="00F273F6">
      <w:pPr>
        <w:pStyle w:val="21"/>
        <w:spacing w:after="0" w:line="240" w:lineRule="auto"/>
        <w:ind w:left="0" w:firstLine="709"/>
        <w:jc w:val="both"/>
        <w:rPr>
          <w:rFonts w:ascii="Times New Roman" w:hAnsi="Times New Roman"/>
          <w:b/>
          <w:sz w:val="28"/>
          <w:szCs w:val="28"/>
          <w:lang w:val="uk-UA"/>
        </w:rPr>
      </w:pPr>
    </w:p>
    <w:p w:rsidR="000850ED" w:rsidRPr="00280590" w:rsidRDefault="00323DA3"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lastRenderedPageBreak/>
        <w:t xml:space="preserve">Проєкт 11. </w:t>
      </w:r>
      <w:r w:rsidR="001162C7" w:rsidRPr="00FC7051">
        <w:rPr>
          <w:rFonts w:ascii="Times New Roman" w:hAnsi="Times New Roman"/>
          <w:b/>
          <w:sz w:val="28"/>
          <w:szCs w:val="28"/>
          <w:lang w:val="uk-UA"/>
        </w:rPr>
        <w:t>„</w:t>
      </w:r>
      <w:r w:rsidRPr="00280590">
        <w:rPr>
          <w:rFonts w:ascii="Times New Roman" w:hAnsi="Times New Roman"/>
          <w:b/>
          <w:sz w:val="28"/>
          <w:szCs w:val="28"/>
          <w:lang w:val="uk-UA"/>
        </w:rPr>
        <w:t>Лідери освіти Дніпропетровщини”</w:t>
      </w: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Післядипломна педагогічна освіта.</w:t>
      </w: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Вручення обласної педагогічної премії.</w:t>
      </w:r>
    </w:p>
    <w:p w:rsidR="00323DA3" w:rsidRPr="00280590" w:rsidRDefault="00584F1E"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2013 р</w:t>
      </w:r>
      <w:r w:rsidR="00FA7544" w:rsidRPr="00280590">
        <w:rPr>
          <w:rFonts w:ascii="Times New Roman" w:hAnsi="Times New Roman"/>
          <w:sz w:val="28"/>
          <w:szCs w:val="28"/>
          <w:lang w:val="uk-UA"/>
        </w:rPr>
        <w:t xml:space="preserve">ік </w:t>
      </w:r>
      <w:r w:rsidRPr="00280590">
        <w:rPr>
          <w:rFonts w:ascii="Times New Roman" w:hAnsi="Times New Roman"/>
          <w:sz w:val="28"/>
          <w:szCs w:val="28"/>
          <w:lang w:val="uk-UA"/>
        </w:rPr>
        <w:t>к</w:t>
      </w:r>
      <w:r w:rsidR="00323DA3" w:rsidRPr="00280590">
        <w:rPr>
          <w:rFonts w:ascii="Times New Roman" w:hAnsi="Times New Roman"/>
          <w:sz w:val="28"/>
          <w:szCs w:val="28"/>
          <w:lang w:val="uk-UA"/>
        </w:rPr>
        <w:t>ількість переможців</w:t>
      </w:r>
      <w:r w:rsidR="00FA7544" w:rsidRPr="00280590">
        <w:rPr>
          <w:rFonts w:ascii="Times New Roman" w:hAnsi="Times New Roman"/>
          <w:sz w:val="28"/>
          <w:szCs w:val="28"/>
          <w:lang w:val="uk-UA"/>
        </w:rPr>
        <w:t xml:space="preserve"> – </w:t>
      </w:r>
      <w:r w:rsidR="00323DA3" w:rsidRPr="00280590">
        <w:rPr>
          <w:rFonts w:ascii="Times New Roman" w:hAnsi="Times New Roman"/>
          <w:sz w:val="28"/>
          <w:szCs w:val="28"/>
          <w:lang w:val="uk-UA"/>
        </w:rPr>
        <w:t xml:space="preserve"> 20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2014 </w:t>
      </w:r>
      <w:r w:rsidR="00FA7544" w:rsidRPr="00280590">
        <w:rPr>
          <w:rFonts w:ascii="Times New Roman" w:hAnsi="Times New Roman"/>
          <w:sz w:val="28"/>
          <w:szCs w:val="28"/>
          <w:lang w:val="uk-UA"/>
        </w:rPr>
        <w:t xml:space="preserve">рік </w:t>
      </w:r>
      <w:r w:rsidR="00584F1E" w:rsidRPr="00280590">
        <w:rPr>
          <w:rFonts w:ascii="Times New Roman" w:hAnsi="Times New Roman"/>
          <w:sz w:val="28"/>
          <w:szCs w:val="28"/>
          <w:lang w:val="uk-UA"/>
        </w:rPr>
        <w:t>к</w:t>
      </w:r>
      <w:r w:rsidRPr="00280590">
        <w:rPr>
          <w:rFonts w:ascii="Times New Roman" w:hAnsi="Times New Roman"/>
          <w:sz w:val="28"/>
          <w:szCs w:val="28"/>
          <w:lang w:val="uk-UA"/>
        </w:rPr>
        <w:t xml:space="preserve">ількість переможців </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24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2015 </w:t>
      </w:r>
      <w:r w:rsidR="00FA7544" w:rsidRPr="00280590">
        <w:rPr>
          <w:rFonts w:ascii="Times New Roman" w:hAnsi="Times New Roman"/>
          <w:sz w:val="28"/>
          <w:szCs w:val="28"/>
          <w:lang w:val="uk-UA"/>
        </w:rPr>
        <w:t xml:space="preserve">рік </w:t>
      </w:r>
      <w:r w:rsidR="00584F1E" w:rsidRPr="00280590">
        <w:rPr>
          <w:rFonts w:ascii="Times New Roman" w:hAnsi="Times New Roman"/>
          <w:sz w:val="28"/>
          <w:szCs w:val="28"/>
          <w:lang w:val="uk-UA"/>
        </w:rPr>
        <w:t>к</w:t>
      </w:r>
      <w:r w:rsidRPr="00280590">
        <w:rPr>
          <w:rFonts w:ascii="Times New Roman" w:hAnsi="Times New Roman"/>
          <w:sz w:val="28"/>
          <w:szCs w:val="28"/>
          <w:lang w:val="uk-UA"/>
        </w:rPr>
        <w:t xml:space="preserve">ількість переможців </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24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2016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кількість переможців</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 15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2017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 xml:space="preserve">кількість переможців </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15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2018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кількість переможців</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 20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2019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кількість переможців</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 xml:space="preserve"> 20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2020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 xml:space="preserve">кількість переможців </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20 осіб</w:t>
      </w:r>
      <w:r w:rsidR="00A803E9" w:rsidRPr="00280590">
        <w:rPr>
          <w:rFonts w:ascii="Times New Roman" w:hAnsi="Times New Roman"/>
          <w:sz w:val="28"/>
          <w:szCs w:val="28"/>
          <w:lang w:val="uk-UA"/>
        </w:rPr>
        <w:t>;</w:t>
      </w:r>
    </w:p>
    <w:p w:rsidR="00323DA3" w:rsidRPr="00280590" w:rsidRDefault="00323DA3"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2021 </w:t>
      </w:r>
      <w:r w:rsidR="00FA7544" w:rsidRPr="00280590">
        <w:rPr>
          <w:rFonts w:ascii="Times New Roman" w:hAnsi="Times New Roman"/>
          <w:sz w:val="28"/>
          <w:szCs w:val="28"/>
          <w:lang w:val="uk-UA"/>
        </w:rPr>
        <w:t xml:space="preserve">рік </w:t>
      </w:r>
      <w:r w:rsidRPr="00280590">
        <w:rPr>
          <w:rFonts w:ascii="Times New Roman" w:hAnsi="Times New Roman"/>
          <w:sz w:val="28"/>
          <w:szCs w:val="28"/>
          <w:lang w:val="uk-UA"/>
        </w:rPr>
        <w:t xml:space="preserve">кількість переможців </w:t>
      </w:r>
      <w:r w:rsidR="00FA7544" w:rsidRPr="00280590">
        <w:rPr>
          <w:rFonts w:ascii="Times New Roman" w:hAnsi="Times New Roman"/>
          <w:sz w:val="28"/>
          <w:szCs w:val="28"/>
          <w:lang w:val="uk-UA"/>
        </w:rPr>
        <w:t xml:space="preserve"> – </w:t>
      </w:r>
      <w:r w:rsidRPr="00280590">
        <w:rPr>
          <w:rFonts w:ascii="Times New Roman" w:hAnsi="Times New Roman"/>
          <w:sz w:val="28"/>
          <w:szCs w:val="28"/>
          <w:lang w:val="uk-UA"/>
        </w:rPr>
        <w:t>20 осіб</w:t>
      </w:r>
      <w:r w:rsidR="00A803E9" w:rsidRPr="00280590">
        <w:rPr>
          <w:rFonts w:ascii="Times New Roman" w:hAnsi="Times New Roman"/>
          <w:sz w:val="28"/>
          <w:szCs w:val="28"/>
          <w:lang w:val="uk-UA"/>
        </w:rPr>
        <w:t>.</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lang w:eastAsia="ru-RU"/>
        </w:rPr>
        <w:t>На вручення обласної педагогічної премії загальний обсяг</w:t>
      </w:r>
      <w:r w:rsidRPr="00280590">
        <w:rPr>
          <w:sz w:val="28"/>
          <w:szCs w:val="28"/>
        </w:rPr>
        <w:t xml:space="preserve"> фінансування, </w:t>
      </w:r>
      <w:r w:rsidRPr="00090672">
        <w:rPr>
          <w:spacing w:val="-6"/>
          <w:sz w:val="28"/>
          <w:szCs w:val="28"/>
        </w:rPr>
        <w:t xml:space="preserve">який </w:t>
      </w:r>
      <w:r w:rsidRPr="00090672">
        <w:rPr>
          <w:bCs/>
          <w:spacing w:val="-6"/>
          <w:sz w:val="28"/>
          <w:szCs w:val="28"/>
        </w:rPr>
        <w:t xml:space="preserve">затверджено відповідними бюджетами </w:t>
      </w:r>
      <w:r w:rsidRPr="00090672">
        <w:rPr>
          <w:spacing w:val="-6"/>
          <w:sz w:val="28"/>
          <w:szCs w:val="28"/>
        </w:rPr>
        <w:t> за 201</w:t>
      </w:r>
      <w:r w:rsidR="00FA7544" w:rsidRPr="00090672">
        <w:rPr>
          <w:spacing w:val="-6"/>
          <w:sz w:val="28"/>
          <w:szCs w:val="28"/>
        </w:rPr>
        <w:t>3</w:t>
      </w:r>
      <w:r w:rsidRPr="00090672">
        <w:rPr>
          <w:spacing w:val="-6"/>
          <w:sz w:val="28"/>
          <w:szCs w:val="28"/>
        </w:rPr>
        <w:t xml:space="preserve"> – 2021 роки</w:t>
      </w:r>
      <w:r w:rsidR="00FA7544" w:rsidRPr="00090672">
        <w:rPr>
          <w:spacing w:val="-6"/>
          <w:sz w:val="28"/>
          <w:szCs w:val="28"/>
        </w:rPr>
        <w:t>,</w:t>
      </w:r>
      <w:r w:rsidRPr="00090672">
        <w:rPr>
          <w:spacing w:val="-6"/>
          <w:sz w:val="28"/>
          <w:szCs w:val="28"/>
        </w:rPr>
        <w:t xml:space="preserve"> – 1757,2 тис. грн,</w:t>
      </w:r>
      <w:r w:rsidRPr="00280590">
        <w:rPr>
          <w:sz w:val="28"/>
          <w:szCs w:val="28"/>
        </w:rPr>
        <w:t xml:space="preserve"> </w:t>
      </w:r>
      <w:r w:rsidR="004E1BED" w:rsidRPr="00280590">
        <w:rPr>
          <w:bCs/>
          <w:sz w:val="28"/>
          <w:szCs w:val="28"/>
        </w:rPr>
        <w:t>ф</w:t>
      </w:r>
      <w:r w:rsidRPr="00280590">
        <w:rPr>
          <w:bCs/>
          <w:sz w:val="28"/>
          <w:szCs w:val="28"/>
        </w:rPr>
        <w:t>актично освоєно</w:t>
      </w:r>
      <w:r w:rsidRPr="00280590">
        <w:rPr>
          <w:sz w:val="28"/>
          <w:szCs w:val="28"/>
        </w:rPr>
        <w:t xml:space="preserve"> з обласного бюджету – 1757,0 тис. грн: </w:t>
      </w:r>
    </w:p>
    <w:p w:rsidR="00257BFB" w:rsidRPr="00280590" w:rsidRDefault="00FA7544" w:rsidP="00F273F6">
      <w:pPr>
        <w:pStyle w:val="a9"/>
        <w:spacing w:before="0" w:beforeAutospacing="0" w:after="0" w:afterAutospacing="0"/>
        <w:ind w:firstLine="709"/>
        <w:jc w:val="both"/>
        <w:rPr>
          <w:sz w:val="28"/>
          <w:szCs w:val="28"/>
        </w:rPr>
      </w:pPr>
      <w:r w:rsidRPr="00280590">
        <w:rPr>
          <w:sz w:val="28"/>
          <w:szCs w:val="28"/>
        </w:rPr>
        <w:t xml:space="preserve">у 2013 </w:t>
      </w:r>
      <w:r w:rsidRPr="00280590">
        <w:rPr>
          <w:sz w:val="28"/>
          <w:szCs w:val="28"/>
          <w:lang w:eastAsia="ru-RU"/>
        </w:rPr>
        <w:t xml:space="preserve">– </w:t>
      </w:r>
      <w:r w:rsidRPr="00280590">
        <w:rPr>
          <w:sz w:val="28"/>
          <w:szCs w:val="28"/>
        </w:rPr>
        <w:t>2015 рок</w:t>
      </w:r>
      <w:r w:rsidR="00090672">
        <w:rPr>
          <w:sz w:val="28"/>
          <w:szCs w:val="28"/>
        </w:rPr>
        <w:t>ах</w:t>
      </w:r>
      <w:r w:rsidRPr="00280590">
        <w:rPr>
          <w:sz w:val="28"/>
          <w:szCs w:val="28"/>
        </w:rPr>
        <w:t xml:space="preserve"> </w:t>
      </w:r>
      <w:r w:rsidR="00584F1E" w:rsidRPr="00280590">
        <w:rPr>
          <w:sz w:val="28"/>
          <w:szCs w:val="28"/>
        </w:rPr>
        <w:t xml:space="preserve">– </w:t>
      </w:r>
      <w:r w:rsidR="00257BFB" w:rsidRPr="00280590">
        <w:rPr>
          <w:sz w:val="28"/>
          <w:szCs w:val="28"/>
        </w:rPr>
        <w:t>409,4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2016 році – 143,8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2017 році – 143,8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2018 році – 160,0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2019 році – 300,0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2020 році – 300,0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2021 році – 300,0 тис. грн.</w:t>
      </w: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1.2. Проведення обласного фахового конкурсу </w:t>
      </w:r>
      <w:r w:rsidR="001162C7" w:rsidRPr="003076A8">
        <w:rPr>
          <w:rFonts w:ascii="Times New Roman" w:hAnsi="Times New Roman"/>
          <w:sz w:val="28"/>
          <w:szCs w:val="28"/>
        </w:rPr>
        <w:t>„</w:t>
      </w:r>
      <w:r w:rsidRPr="00280590">
        <w:rPr>
          <w:rFonts w:ascii="Times New Roman" w:hAnsi="Times New Roman"/>
          <w:b/>
          <w:sz w:val="28"/>
          <w:szCs w:val="28"/>
          <w:lang w:val="uk-UA"/>
        </w:rPr>
        <w:t>Учитель року”</w:t>
      </w:r>
      <w:r w:rsidR="00103895" w:rsidRPr="00280590">
        <w:rPr>
          <w:rFonts w:ascii="Times New Roman" w:hAnsi="Times New Roman"/>
          <w:b/>
          <w:sz w:val="28"/>
          <w:szCs w:val="28"/>
          <w:lang w:val="uk-UA"/>
        </w:rPr>
        <w:t>.</w:t>
      </w:r>
    </w:p>
    <w:p w:rsidR="004864C4" w:rsidRPr="00280590" w:rsidRDefault="004864C4" w:rsidP="00F273F6">
      <w:pPr>
        <w:spacing w:after="0" w:line="240" w:lineRule="auto"/>
        <w:ind w:firstLine="709"/>
        <w:jc w:val="both"/>
        <w:rPr>
          <w:rFonts w:ascii="Times New Roman" w:eastAsia="Times New Roman" w:hAnsi="Times New Roman"/>
          <w:sz w:val="28"/>
          <w:szCs w:val="28"/>
          <w:lang w:eastAsia="ru-RU"/>
        </w:rPr>
      </w:pPr>
      <w:r w:rsidRPr="00280590">
        <w:rPr>
          <w:rFonts w:ascii="Times New Roman" w:eastAsia="Times New Roman" w:hAnsi="Times New Roman"/>
          <w:sz w:val="28"/>
          <w:szCs w:val="28"/>
          <w:lang w:eastAsia="ru-RU"/>
        </w:rPr>
        <w:t xml:space="preserve">Всеукраїнський конкурс </w:t>
      </w:r>
      <w:r w:rsidR="001162C7" w:rsidRPr="003076A8">
        <w:rPr>
          <w:rFonts w:ascii="Times New Roman" w:hAnsi="Times New Roman"/>
          <w:sz w:val="28"/>
          <w:szCs w:val="28"/>
          <w:lang w:eastAsia="ru-RU"/>
        </w:rPr>
        <w:t>„</w:t>
      </w:r>
      <w:r w:rsidRPr="00280590">
        <w:rPr>
          <w:rFonts w:ascii="Times New Roman" w:eastAsia="Times New Roman" w:hAnsi="Times New Roman"/>
          <w:sz w:val="28"/>
          <w:szCs w:val="28"/>
          <w:lang w:eastAsia="ru-RU"/>
        </w:rPr>
        <w:t xml:space="preserve">Учитель року” є важливою складовою системи розвитку професійної майстерності педагогів. Дніпропетровська обласна державна адміністрація, департамент освіти і науки </w:t>
      </w:r>
      <w:r w:rsidR="00DE47C2">
        <w:rPr>
          <w:rFonts w:ascii="Times New Roman" w:eastAsia="Times New Roman" w:hAnsi="Times New Roman"/>
          <w:sz w:val="28"/>
          <w:szCs w:val="28"/>
          <w:lang w:eastAsia="ru-RU"/>
        </w:rPr>
        <w:t xml:space="preserve">облдержадміністрації </w:t>
      </w:r>
      <w:r w:rsidRPr="00280590">
        <w:rPr>
          <w:rFonts w:ascii="Times New Roman" w:eastAsia="Times New Roman" w:hAnsi="Times New Roman"/>
          <w:sz w:val="28"/>
          <w:szCs w:val="28"/>
          <w:lang w:eastAsia="ru-RU"/>
        </w:rPr>
        <w:t>багато років поспіль підтримували вчителів, які брали участь у конкурсі.</w:t>
      </w:r>
    </w:p>
    <w:p w:rsidR="00323DA3" w:rsidRPr="00280590" w:rsidRDefault="004864C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w:t>
      </w:r>
      <w:r w:rsidR="00323DA3" w:rsidRPr="00280590">
        <w:rPr>
          <w:rFonts w:ascii="Times New Roman" w:hAnsi="Times New Roman"/>
          <w:sz w:val="28"/>
          <w:szCs w:val="28"/>
          <w:lang w:val="uk-UA"/>
        </w:rPr>
        <w:t>2013 р</w:t>
      </w:r>
      <w:r w:rsidRPr="00280590">
        <w:rPr>
          <w:rFonts w:ascii="Times New Roman" w:hAnsi="Times New Roman"/>
          <w:sz w:val="28"/>
          <w:szCs w:val="28"/>
          <w:lang w:val="uk-UA"/>
        </w:rPr>
        <w:t>оці</w:t>
      </w:r>
      <w:r w:rsidR="00323DA3" w:rsidRPr="00280590">
        <w:rPr>
          <w:rFonts w:ascii="Times New Roman" w:hAnsi="Times New Roman"/>
          <w:sz w:val="28"/>
          <w:szCs w:val="28"/>
          <w:lang w:val="uk-UA"/>
        </w:rPr>
        <w:t xml:space="preserve"> кількість переможців 15 осіб</w:t>
      </w:r>
      <w:r w:rsidR="00257BFB"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2014 році </w:t>
      </w:r>
      <w:r w:rsidR="00323DA3" w:rsidRPr="00280590">
        <w:rPr>
          <w:rFonts w:ascii="Times New Roman" w:hAnsi="Times New Roman"/>
          <w:sz w:val="28"/>
          <w:szCs w:val="28"/>
          <w:lang w:val="uk-UA"/>
        </w:rPr>
        <w:t>кількість переможців 15 осіб</w:t>
      </w:r>
      <w:r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2015 році</w:t>
      </w:r>
      <w:r w:rsidR="00323DA3" w:rsidRPr="00280590">
        <w:rPr>
          <w:rFonts w:ascii="Times New Roman" w:hAnsi="Times New Roman"/>
          <w:sz w:val="28"/>
          <w:szCs w:val="28"/>
          <w:lang w:val="uk-UA"/>
        </w:rPr>
        <w:t xml:space="preserve"> кількість переможців 12 осіб</w:t>
      </w:r>
      <w:r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2016 році</w:t>
      </w:r>
      <w:r w:rsidR="00323DA3" w:rsidRPr="00280590">
        <w:rPr>
          <w:rFonts w:ascii="Times New Roman" w:hAnsi="Times New Roman"/>
          <w:sz w:val="28"/>
          <w:szCs w:val="28"/>
          <w:lang w:val="uk-UA"/>
        </w:rPr>
        <w:t xml:space="preserve"> кількість переможців 12 осіб</w:t>
      </w:r>
      <w:r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2017 році</w:t>
      </w:r>
      <w:r w:rsidR="00323DA3" w:rsidRPr="00280590">
        <w:rPr>
          <w:rFonts w:ascii="Times New Roman" w:hAnsi="Times New Roman"/>
          <w:sz w:val="28"/>
          <w:szCs w:val="28"/>
          <w:lang w:val="uk-UA"/>
        </w:rPr>
        <w:t xml:space="preserve"> кількість переможців 30 осіб</w:t>
      </w:r>
      <w:r w:rsidRPr="00280590">
        <w:rPr>
          <w:rFonts w:ascii="Times New Roman" w:hAnsi="Times New Roman"/>
          <w:sz w:val="28"/>
          <w:szCs w:val="28"/>
          <w:lang w:val="uk-UA"/>
        </w:rPr>
        <w:t>;</w:t>
      </w:r>
      <w:r w:rsidR="00323DA3" w:rsidRPr="00280590">
        <w:rPr>
          <w:rFonts w:ascii="Times New Roman" w:hAnsi="Times New Roman"/>
          <w:sz w:val="28"/>
          <w:szCs w:val="28"/>
          <w:lang w:val="uk-UA"/>
        </w:rPr>
        <w:t xml:space="preserve"> </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2018 році</w:t>
      </w:r>
      <w:r w:rsidR="00323DA3" w:rsidRPr="00280590">
        <w:rPr>
          <w:rFonts w:ascii="Times New Roman" w:hAnsi="Times New Roman"/>
          <w:sz w:val="28"/>
          <w:szCs w:val="28"/>
          <w:lang w:val="uk-UA"/>
        </w:rPr>
        <w:t xml:space="preserve"> кількість переможців 12 осіб</w:t>
      </w:r>
      <w:r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2019 році</w:t>
      </w:r>
      <w:r w:rsidR="00323DA3" w:rsidRPr="00280590">
        <w:rPr>
          <w:rFonts w:ascii="Times New Roman" w:hAnsi="Times New Roman"/>
          <w:sz w:val="28"/>
          <w:szCs w:val="28"/>
          <w:lang w:val="uk-UA"/>
        </w:rPr>
        <w:t xml:space="preserve"> кількість переможців 15 осіб</w:t>
      </w:r>
      <w:r w:rsidRPr="00280590">
        <w:rPr>
          <w:rFonts w:ascii="Times New Roman" w:hAnsi="Times New Roman"/>
          <w:sz w:val="28"/>
          <w:szCs w:val="28"/>
          <w:lang w:val="uk-UA"/>
        </w:rPr>
        <w:t>;</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2020 році</w:t>
      </w:r>
      <w:r w:rsidR="00323DA3" w:rsidRPr="00280590">
        <w:rPr>
          <w:rFonts w:ascii="Times New Roman" w:hAnsi="Times New Roman"/>
          <w:sz w:val="28"/>
          <w:szCs w:val="28"/>
          <w:lang w:val="uk-UA"/>
        </w:rPr>
        <w:t xml:space="preserve"> кількість переможців 15 осіб</w:t>
      </w:r>
      <w:r w:rsidRPr="00280590">
        <w:rPr>
          <w:rFonts w:ascii="Times New Roman" w:hAnsi="Times New Roman"/>
          <w:sz w:val="28"/>
          <w:szCs w:val="28"/>
          <w:lang w:val="uk-UA"/>
        </w:rPr>
        <w:t>;</w:t>
      </w:r>
      <w:r w:rsidR="00323DA3" w:rsidRPr="00280590">
        <w:rPr>
          <w:rFonts w:ascii="Times New Roman" w:hAnsi="Times New Roman"/>
          <w:sz w:val="28"/>
          <w:szCs w:val="28"/>
          <w:lang w:val="uk-UA"/>
        </w:rPr>
        <w:t xml:space="preserve"> </w:t>
      </w:r>
    </w:p>
    <w:p w:rsidR="00323DA3" w:rsidRPr="00280590" w:rsidRDefault="00257BFB"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2021 році </w:t>
      </w:r>
      <w:r w:rsidR="00323DA3" w:rsidRPr="00280590">
        <w:rPr>
          <w:rFonts w:ascii="Times New Roman" w:hAnsi="Times New Roman"/>
          <w:sz w:val="28"/>
          <w:szCs w:val="28"/>
          <w:lang w:val="uk-UA"/>
        </w:rPr>
        <w:t>кількість переможців 12 осіб</w:t>
      </w:r>
      <w:r w:rsidRPr="00280590">
        <w:rPr>
          <w:rFonts w:ascii="Times New Roman" w:hAnsi="Times New Roman"/>
          <w:sz w:val="28"/>
          <w:szCs w:val="28"/>
          <w:lang w:val="uk-UA"/>
        </w:rPr>
        <w:t>.</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lang w:eastAsia="ru-RU"/>
        </w:rPr>
        <w:t>На вручення обласної педагогічної премії загальний обсяг</w:t>
      </w:r>
      <w:r w:rsidRPr="00280590">
        <w:rPr>
          <w:sz w:val="28"/>
          <w:szCs w:val="28"/>
        </w:rPr>
        <w:t xml:space="preserve"> фінансування, </w:t>
      </w:r>
      <w:r w:rsidRPr="0087708C">
        <w:rPr>
          <w:spacing w:val="-8"/>
          <w:sz w:val="28"/>
          <w:szCs w:val="28"/>
        </w:rPr>
        <w:t xml:space="preserve">який </w:t>
      </w:r>
      <w:r w:rsidRPr="0087708C">
        <w:rPr>
          <w:bCs/>
          <w:spacing w:val="-8"/>
          <w:sz w:val="28"/>
          <w:szCs w:val="28"/>
        </w:rPr>
        <w:t xml:space="preserve">затверджено відповідними бюджетами </w:t>
      </w:r>
      <w:r w:rsidR="004E1BED" w:rsidRPr="0087708C">
        <w:rPr>
          <w:spacing w:val="-8"/>
          <w:sz w:val="28"/>
          <w:szCs w:val="28"/>
        </w:rPr>
        <w:t> за 2012 – 2021 роки</w:t>
      </w:r>
      <w:r w:rsidR="00532AA4" w:rsidRPr="0087708C">
        <w:rPr>
          <w:spacing w:val="-8"/>
          <w:sz w:val="28"/>
          <w:szCs w:val="28"/>
        </w:rPr>
        <w:t>,</w:t>
      </w:r>
      <w:r w:rsidR="004E1BED" w:rsidRPr="0087708C">
        <w:rPr>
          <w:spacing w:val="-8"/>
          <w:sz w:val="28"/>
          <w:szCs w:val="28"/>
        </w:rPr>
        <w:t xml:space="preserve"> – 1085,8</w:t>
      </w:r>
      <w:r w:rsidRPr="0087708C">
        <w:rPr>
          <w:spacing w:val="-8"/>
          <w:sz w:val="28"/>
          <w:szCs w:val="28"/>
        </w:rPr>
        <w:t xml:space="preserve"> тис. грн,</w:t>
      </w:r>
      <w:r w:rsidRPr="00280590">
        <w:rPr>
          <w:sz w:val="28"/>
          <w:szCs w:val="28"/>
        </w:rPr>
        <w:t xml:space="preserve"> </w:t>
      </w:r>
      <w:r w:rsidR="004E1BED" w:rsidRPr="00280590">
        <w:rPr>
          <w:sz w:val="28"/>
          <w:szCs w:val="28"/>
        </w:rPr>
        <w:t>ф</w:t>
      </w:r>
      <w:r w:rsidRPr="00280590">
        <w:rPr>
          <w:bCs/>
          <w:sz w:val="28"/>
          <w:szCs w:val="28"/>
        </w:rPr>
        <w:t>актично освоєно</w:t>
      </w:r>
      <w:r w:rsidR="004E1BED" w:rsidRPr="00280590">
        <w:rPr>
          <w:sz w:val="28"/>
          <w:szCs w:val="28"/>
        </w:rPr>
        <w:t xml:space="preserve"> з обласного бюджету – 960</w:t>
      </w:r>
      <w:r w:rsidRPr="00280590">
        <w:rPr>
          <w:sz w:val="28"/>
          <w:szCs w:val="28"/>
        </w:rPr>
        <w:t xml:space="preserve">,0 тис. грн: </w:t>
      </w:r>
    </w:p>
    <w:p w:rsidR="00257BFB" w:rsidRPr="00280590" w:rsidRDefault="00532AA4" w:rsidP="00F273F6">
      <w:pPr>
        <w:pStyle w:val="a9"/>
        <w:spacing w:before="0" w:beforeAutospacing="0" w:after="0" w:afterAutospacing="0"/>
        <w:ind w:firstLine="709"/>
        <w:jc w:val="both"/>
        <w:rPr>
          <w:sz w:val="28"/>
          <w:szCs w:val="28"/>
        </w:rPr>
      </w:pPr>
      <w:r w:rsidRPr="00280590">
        <w:rPr>
          <w:sz w:val="28"/>
          <w:szCs w:val="28"/>
        </w:rPr>
        <w:t xml:space="preserve">у 2013 </w:t>
      </w:r>
      <w:r w:rsidRPr="00280590">
        <w:rPr>
          <w:sz w:val="28"/>
          <w:szCs w:val="28"/>
          <w:lang w:eastAsia="ru-RU"/>
        </w:rPr>
        <w:t xml:space="preserve">– </w:t>
      </w:r>
      <w:r w:rsidR="004E1BED" w:rsidRPr="00280590">
        <w:rPr>
          <w:sz w:val="28"/>
          <w:szCs w:val="28"/>
        </w:rPr>
        <w:t xml:space="preserve">2015 роки  </w:t>
      </w:r>
      <w:r w:rsidR="00584F1E" w:rsidRPr="00280590">
        <w:rPr>
          <w:sz w:val="28"/>
          <w:szCs w:val="28"/>
        </w:rPr>
        <w:t xml:space="preserve">– </w:t>
      </w:r>
      <w:r w:rsidR="004E1BED" w:rsidRPr="00280590">
        <w:rPr>
          <w:sz w:val="28"/>
          <w:szCs w:val="28"/>
        </w:rPr>
        <w:t>336,0</w:t>
      </w:r>
      <w:r w:rsidR="00257BFB" w:rsidRPr="00280590">
        <w:rPr>
          <w:sz w:val="28"/>
          <w:szCs w:val="28"/>
        </w:rPr>
        <w:t xml:space="preserve"> тис. грн;</w:t>
      </w:r>
    </w:p>
    <w:p w:rsidR="00257BFB" w:rsidRPr="00280590" w:rsidRDefault="004E1BED" w:rsidP="00F273F6">
      <w:pPr>
        <w:pStyle w:val="a9"/>
        <w:spacing w:before="0" w:beforeAutospacing="0" w:after="0" w:afterAutospacing="0"/>
        <w:ind w:firstLine="709"/>
        <w:jc w:val="both"/>
        <w:rPr>
          <w:sz w:val="28"/>
          <w:szCs w:val="28"/>
        </w:rPr>
      </w:pPr>
      <w:r w:rsidRPr="00280590">
        <w:rPr>
          <w:sz w:val="28"/>
          <w:szCs w:val="28"/>
        </w:rPr>
        <w:lastRenderedPageBreak/>
        <w:t>у 2016 році – 96,0</w:t>
      </w:r>
      <w:r w:rsidR="00257BFB" w:rsidRPr="00280590">
        <w:rPr>
          <w:sz w:val="28"/>
          <w:szCs w:val="28"/>
        </w:rPr>
        <w:t xml:space="preserve">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2017 році – 96,0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2018 році – 96,0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2019 році – 120,0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2020 році – 120,0 тис. грн;</w:t>
      </w:r>
    </w:p>
    <w:p w:rsidR="00257BFB" w:rsidRPr="00280590" w:rsidRDefault="00257BFB" w:rsidP="00F273F6">
      <w:pPr>
        <w:pStyle w:val="a9"/>
        <w:spacing w:before="0" w:beforeAutospacing="0" w:after="0" w:afterAutospacing="0"/>
        <w:ind w:firstLine="709"/>
        <w:jc w:val="both"/>
        <w:rPr>
          <w:sz w:val="28"/>
          <w:szCs w:val="28"/>
        </w:rPr>
      </w:pPr>
      <w:r w:rsidRPr="00280590">
        <w:rPr>
          <w:sz w:val="28"/>
          <w:szCs w:val="28"/>
        </w:rPr>
        <w:t>у 2021 році – 96,0 тис. грн.</w:t>
      </w:r>
    </w:p>
    <w:p w:rsidR="000D6D26" w:rsidRPr="00280590" w:rsidRDefault="000D6D26" w:rsidP="00F273F6">
      <w:pPr>
        <w:pStyle w:val="21"/>
        <w:spacing w:after="0" w:line="240" w:lineRule="auto"/>
        <w:ind w:left="0" w:firstLine="709"/>
        <w:jc w:val="both"/>
        <w:rPr>
          <w:rFonts w:ascii="Times New Roman" w:hAnsi="Times New Roman"/>
          <w:b/>
          <w:sz w:val="28"/>
          <w:szCs w:val="28"/>
          <w:lang w:val="uk-UA"/>
        </w:rPr>
      </w:pPr>
    </w:p>
    <w:p w:rsidR="00323DA3" w:rsidRPr="00280590" w:rsidRDefault="00323DA3"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12. </w:t>
      </w:r>
      <w:r w:rsidR="001162C7" w:rsidRPr="001162C7">
        <w:rPr>
          <w:rFonts w:ascii="Times New Roman" w:hAnsi="Times New Roman"/>
          <w:b/>
          <w:sz w:val="28"/>
          <w:szCs w:val="28"/>
        </w:rPr>
        <w:t>„</w:t>
      </w:r>
      <w:r w:rsidRPr="00280590">
        <w:rPr>
          <w:rFonts w:ascii="Times New Roman" w:hAnsi="Times New Roman"/>
          <w:b/>
          <w:sz w:val="28"/>
          <w:szCs w:val="28"/>
          <w:lang w:val="uk-UA"/>
        </w:rPr>
        <w:t>Комфортний заклад освіти: матеріально-технічне забезпечення закладів освіти Дніпропетровської області”</w:t>
      </w:r>
    </w:p>
    <w:p w:rsidR="00464991" w:rsidRPr="00280590" w:rsidRDefault="00464991" w:rsidP="00F273F6">
      <w:pPr>
        <w:pStyle w:val="21"/>
        <w:spacing w:after="0" w:line="240" w:lineRule="auto"/>
        <w:ind w:left="0" w:firstLine="709"/>
        <w:jc w:val="both"/>
        <w:rPr>
          <w:rFonts w:ascii="Times New Roman" w:hAnsi="Times New Roman"/>
          <w:b/>
          <w:sz w:val="28"/>
          <w:szCs w:val="28"/>
          <w:lang w:val="uk-UA"/>
        </w:rPr>
      </w:pPr>
    </w:p>
    <w:p w:rsidR="000E3631" w:rsidRPr="00280590" w:rsidRDefault="000E3631"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Здійснення технічних заходів з охорони, пожежної та техногенної безпеки в закладах освіти області</w:t>
      </w:r>
      <w:r w:rsidR="00103895" w:rsidRPr="00280590">
        <w:rPr>
          <w:rFonts w:ascii="Times New Roman" w:hAnsi="Times New Roman"/>
          <w:b/>
          <w:sz w:val="28"/>
          <w:szCs w:val="28"/>
          <w:lang w:val="uk-UA"/>
        </w:rPr>
        <w:t>.</w:t>
      </w:r>
    </w:p>
    <w:p w:rsidR="000E3631" w:rsidRPr="00280590" w:rsidRDefault="000E3631"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Влаштування локальних мереж, зокрема систем відео</w:t>
      </w:r>
      <w:r w:rsidR="00DC21C7">
        <w:rPr>
          <w:rFonts w:ascii="Times New Roman" w:hAnsi="Times New Roman"/>
          <w:b/>
          <w:sz w:val="28"/>
          <w:szCs w:val="28"/>
          <w:lang w:val="uk-UA"/>
        </w:rPr>
        <w:t>-</w:t>
      </w:r>
      <w:r w:rsidRPr="00280590">
        <w:rPr>
          <w:rFonts w:ascii="Times New Roman" w:hAnsi="Times New Roman"/>
          <w:b/>
          <w:sz w:val="28"/>
          <w:szCs w:val="28"/>
          <w:lang w:val="uk-UA"/>
        </w:rPr>
        <w:t>спостереження, охоронної сигналізації та перепускних систем. Забезпечення закладів освіти засобами пожежогасіння, проєктування та монтування систем автоматичної пожежної сигналізації, оповіщення та спостереження, проведення протипожежного оброблення дерев’яних конструкцій будівель, заходів з техногенної безпеки (розроблення ПЛАС, ідентифікація об’єктів з підвищеною безпекою) тощо</w:t>
      </w:r>
      <w:r w:rsidR="00103895" w:rsidRPr="00280590">
        <w:rPr>
          <w:rFonts w:ascii="Times New Roman" w:hAnsi="Times New Roman"/>
          <w:b/>
          <w:sz w:val="28"/>
          <w:szCs w:val="28"/>
          <w:lang w:val="uk-UA"/>
        </w:rPr>
        <w:t>.</w:t>
      </w:r>
    </w:p>
    <w:p w:rsidR="000E3631" w:rsidRPr="00280590" w:rsidRDefault="000E3631" w:rsidP="00F273F6">
      <w:pPr>
        <w:tabs>
          <w:tab w:val="left" w:pos="7201"/>
        </w:tabs>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На здійснення </w:t>
      </w:r>
      <w:r w:rsidRPr="00280590">
        <w:rPr>
          <w:rFonts w:ascii="Times New Roman" w:eastAsia="Times New Roman" w:hAnsi="Times New Roman"/>
          <w:bCs/>
          <w:sz w:val="28"/>
          <w:szCs w:val="28"/>
          <w:lang w:eastAsia="uk-UA"/>
        </w:rPr>
        <w:t>протипожежних заходів</w:t>
      </w:r>
      <w:r w:rsidRPr="00280590">
        <w:rPr>
          <w:rFonts w:ascii="Times New Roman" w:eastAsia="Times New Roman" w:hAnsi="Times New Roman"/>
          <w:sz w:val="28"/>
          <w:szCs w:val="28"/>
          <w:lang w:eastAsia="uk-UA"/>
        </w:rPr>
        <w:t xml:space="preserve">, зокрема встановлення автоматичної пожежної сигналізації та систем оповіщення людей при пожежі, забезпечення закладів освіти нормативною кількістю сертифікованих вогнегасників та здійснення їх перезарядки або технічного обслуговування, обробку дерев’яних конструкцій дахів будівель та споруд протипожежним розчином, прочистку вентиляційних каналів та димоходів, виконання електромонтажних робіт, замірів опору ізоляції та контурів заземлення, перевірку пожежних кранів, рукавів </w:t>
      </w:r>
      <w:r w:rsidRPr="00280590">
        <w:rPr>
          <w:rFonts w:ascii="Times New Roman" w:eastAsia="Times New Roman" w:hAnsi="Times New Roman"/>
          <w:bCs/>
          <w:sz w:val="28"/>
          <w:szCs w:val="28"/>
          <w:lang w:eastAsia="uk-UA"/>
        </w:rPr>
        <w:t>тощо у 2013 році</w:t>
      </w:r>
      <w:r w:rsidRPr="00280590">
        <w:rPr>
          <w:rFonts w:ascii="Times New Roman" w:eastAsia="Times New Roman" w:hAnsi="Times New Roman"/>
          <w:sz w:val="28"/>
          <w:szCs w:val="28"/>
          <w:lang w:eastAsia="uk-UA"/>
        </w:rPr>
        <w:t xml:space="preserve"> було використано  3123,88 тис. грн, з них витрати місцевих бюджетів склали  2524,18 тис. грн, обласного бюджету – 599,7 тис. грн. Для забезпечення закладів освіти області нормативною кількістю сертифікованих вогнегасників протягом 2013 року було придбано 383 прилади пожежогасіння на загальну суму 134,5 тис. грн. Автоматичну пожежну сигналізацію улаштовано в 11 закладах освіти області.</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2014 році</w:t>
      </w:r>
      <w:r w:rsidR="00580DF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на виконання протипожежних заходів </w:t>
      </w:r>
      <w:r w:rsidR="00532AA4" w:rsidRPr="00280590">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закладах освіти міст, районів було використано 1690 тис. грн</w:t>
      </w:r>
      <w:r w:rsidR="00580DF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 місцевих бюджетів.</w:t>
      </w:r>
    </w:p>
    <w:p w:rsidR="000E3631" w:rsidRPr="00280590" w:rsidRDefault="00532AA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0E3631" w:rsidRPr="00280590">
        <w:rPr>
          <w:rFonts w:ascii="Times New Roman" w:eastAsia="Times New Roman" w:hAnsi="Times New Roman"/>
          <w:sz w:val="28"/>
          <w:szCs w:val="28"/>
          <w:lang w:eastAsia="uk-UA"/>
        </w:rPr>
        <w:t xml:space="preserve"> закладах ос</w:t>
      </w:r>
      <w:r w:rsidR="00855EC0" w:rsidRPr="00280590">
        <w:rPr>
          <w:rFonts w:ascii="Times New Roman" w:eastAsia="Times New Roman" w:hAnsi="Times New Roman"/>
          <w:sz w:val="28"/>
          <w:szCs w:val="28"/>
          <w:lang w:eastAsia="uk-UA"/>
        </w:rPr>
        <w:t>віти обласного підпорядкування перш</w:t>
      </w:r>
      <w:r w:rsidR="000E3631" w:rsidRPr="00280590">
        <w:rPr>
          <w:rFonts w:ascii="Times New Roman" w:eastAsia="Times New Roman" w:hAnsi="Times New Roman"/>
          <w:sz w:val="28"/>
          <w:szCs w:val="28"/>
          <w:lang w:eastAsia="uk-UA"/>
        </w:rPr>
        <w:t xml:space="preserve"> </w:t>
      </w:r>
      <w:r w:rsidR="00855EC0" w:rsidRPr="00280590">
        <w:rPr>
          <w:rFonts w:ascii="Times New Roman" w:eastAsia="Times New Roman" w:hAnsi="Times New Roman"/>
          <w:sz w:val="28"/>
          <w:szCs w:val="28"/>
          <w:lang w:eastAsia="uk-UA"/>
        </w:rPr>
        <w:t>за все</w:t>
      </w:r>
      <w:r w:rsidR="000E3631" w:rsidRPr="00280590">
        <w:rPr>
          <w:rFonts w:ascii="Times New Roman" w:eastAsia="Times New Roman" w:hAnsi="Times New Roman"/>
          <w:sz w:val="28"/>
          <w:szCs w:val="28"/>
          <w:lang w:eastAsia="uk-UA"/>
        </w:rPr>
        <w:t xml:space="preserve"> виконані заходи з пожежної безпеки, які не потребують значного фінансового ресурсу, зокрема, розроблені (уточнені, кореговані) плани евакуації і порядок оповіщення  учасників навчально-виховного процесу у випадку виникнення пожежі, надзвичайних ситуацій, приведені до належного стану та встановлених норм евакуаційні виходи закладів освіти, пожежонебезпечні ділянки будівель і споруд закладів освіти забезпечені первинними засобами </w:t>
      </w:r>
      <w:r w:rsidR="000E3631" w:rsidRPr="00280590">
        <w:rPr>
          <w:rFonts w:ascii="Times New Roman" w:eastAsia="Times New Roman" w:hAnsi="Times New Roman"/>
          <w:sz w:val="28"/>
          <w:szCs w:val="28"/>
          <w:lang w:eastAsia="uk-UA"/>
        </w:rPr>
        <w:lastRenderedPageBreak/>
        <w:t>пожежогасіння, забезпечено дотримання вимог правил улаштування електроустановок. На зазначені заходи використано кошти з обласного бюджету у сумі 918 тис. грн. </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2015 році</w:t>
      </w:r>
      <w:r w:rsidRPr="00280590">
        <w:rPr>
          <w:rFonts w:ascii="Times New Roman" w:eastAsia="Times New Roman" w:hAnsi="Times New Roman"/>
          <w:sz w:val="28"/>
          <w:szCs w:val="28"/>
          <w:lang w:eastAsia="uk-UA"/>
        </w:rPr>
        <w:t xml:space="preserve"> основні протипожежні заходи, а саме: влаштування пожежної сигналізації, технічне обслуговування систем пожежної сигналізації, придбання нормативної кількості вогнегасників, їх перезарядка та інші в закладах освіти міст і районів </w:t>
      </w:r>
      <w:r w:rsidR="000B6AF7">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було виконано на загальну суму 3 749,6 тис грн.  </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Заклади освіти обласного підпорядкування виконали зазначені заходи на загальну суму 3 909,8 тис</w:t>
      </w:r>
      <w:r w:rsidR="009F6338">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Враховуючи вимоги приписів органів державного пожежного нагляду стосовно усунення порушень пожежної безпеки в закладах освіти, для забезпечення виконання запланованих заходів з пожежної безпеки </w:t>
      </w:r>
      <w:r w:rsidR="00EE0DFA">
        <w:rPr>
          <w:rFonts w:ascii="Times New Roman" w:eastAsia="Times New Roman" w:hAnsi="Times New Roman"/>
          <w:sz w:val="28"/>
          <w:szCs w:val="28"/>
          <w:lang w:eastAsia="uk-UA"/>
        </w:rPr>
        <w:br/>
      </w:r>
      <w:r w:rsidRPr="00280590">
        <w:rPr>
          <w:rFonts w:ascii="Times New Roman" w:eastAsia="Times New Roman" w:hAnsi="Times New Roman"/>
          <w:bCs/>
          <w:sz w:val="28"/>
          <w:szCs w:val="28"/>
          <w:lang w:eastAsia="uk-UA"/>
        </w:rPr>
        <w:t>у 2016 році</w:t>
      </w:r>
      <w:r w:rsidRPr="00280590">
        <w:rPr>
          <w:rFonts w:ascii="Times New Roman" w:eastAsia="Times New Roman" w:hAnsi="Times New Roman"/>
          <w:sz w:val="28"/>
          <w:szCs w:val="28"/>
          <w:lang w:eastAsia="uk-UA"/>
        </w:rPr>
        <w:t xml:space="preserve"> місцевими бюджетами було передбачено та використано кошти у сумі 12062,597 тис. грн. З них: заклади освіти міст і районів області виконали зазначені основні заходи (21510 од.) на суму 9105,432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 територіаль</w:t>
      </w:r>
      <w:r w:rsidR="00855EC0" w:rsidRPr="00280590">
        <w:rPr>
          <w:rFonts w:ascii="Times New Roman" w:eastAsia="Times New Roman" w:hAnsi="Times New Roman"/>
          <w:sz w:val="28"/>
          <w:szCs w:val="28"/>
          <w:lang w:eastAsia="uk-UA"/>
        </w:rPr>
        <w:t>ні громади – на 524,165 тис</w:t>
      </w:r>
      <w:r w:rsidR="00FD2E5B">
        <w:rPr>
          <w:rFonts w:ascii="Times New Roman" w:eastAsia="Times New Roman" w:hAnsi="Times New Roman"/>
          <w:sz w:val="28"/>
          <w:szCs w:val="28"/>
          <w:lang w:eastAsia="uk-UA"/>
        </w:rPr>
        <w:t>.</w:t>
      </w:r>
      <w:r w:rsidR="00855EC0" w:rsidRPr="00280590">
        <w:rPr>
          <w:rFonts w:ascii="Times New Roman" w:eastAsia="Times New Roman" w:hAnsi="Times New Roman"/>
          <w:sz w:val="28"/>
          <w:szCs w:val="28"/>
          <w:lang w:eastAsia="uk-UA"/>
        </w:rPr>
        <w:t xml:space="preserve"> грн</w:t>
      </w:r>
      <w:r w:rsidRPr="00280590">
        <w:rPr>
          <w:rFonts w:ascii="Times New Roman" w:eastAsia="Times New Roman" w:hAnsi="Times New Roman"/>
          <w:sz w:val="28"/>
          <w:szCs w:val="28"/>
          <w:lang w:eastAsia="uk-UA"/>
        </w:rPr>
        <w:t xml:space="preserve">, обласні комунальні заклади освіти – </w:t>
      </w:r>
      <w:r w:rsidR="00855EC0"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на 2433,0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придбання 3277 од. вогнегасників у 719 закладах освіти використано кошти місцевих бюджетів загальним обсягом 777,977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на перезарядку 12719 од. вогнегасників у 1151 закладі освіти – </w:t>
      </w:r>
      <w:r w:rsidR="00855EC0"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1737,35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улаштування 40 систем протипожежної</w:t>
      </w:r>
      <w:r w:rsidR="00D304FD">
        <w:rPr>
          <w:rFonts w:ascii="Times New Roman" w:eastAsia="Times New Roman" w:hAnsi="Times New Roman"/>
          <w:sz w:val="28"/>
          <w:szCs w:val="28"/>
          <w:lang w:eastAsia="uk-UA"/>
        </w:rPr>
        <w:t xml:space="preserve"> сигналізації у 33-х закладах </w:t>
      </w:r>
      <w:r w:rsidR="00D304FD">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освіти – 3 274,646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обробку дерев’яних конструкцій 235 од. дахів будівель та спор</w:t>
      </w:r>
      <w:r w:rsidR="00855EC0" w:rsidRPr="00280590">
        <w:rPr>
          <w:rFonts w:ascii="Times New Roman" w:eastAsia="Times New Roman" w:hAnsi="Times New Roman"/>
          <w:sz w:val="28"/>
          <w:szCs w:val="28"/>
          <w:lang w:eastAsia="uk-UA"/>
        </w:rPr>
        <w:t>уд протипожежним розчином у 224</w:t>
      </w:r>
      <w:r w:rsidRPr="00280590">
        <w:rPr>
          <w:rFonts w:ascii="Times New Roman" w:eastAsia="Times New Roman" w:hAnsi="Times New Roman"/>
          <w:sz w:val="28"/>
          <w:szCs w:val="28"/>
          <w:lang w:eastAsia="uk-UA"/>
        </w:rPr>
        <w:t xml:space="preserve"> закладах освіти – 1961,514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інші заходи – 4311,106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За оперативною інформацією управлінь, відділів (секторів) освіти міст, районів, територіальних громад, враховуючи вимоги приписів органів державного пожежного нагляду стосовно усунення порушень пожежної безпеки в закладах освіти, </w:t>
      </w:r>
      <w:r w:rsidRPr="00280590">
        <w:rPr>
          <w:rFonts w:ascii="Times New Roman" w:eastAsia="Times New Roman" w:hAnsi="Times New Roman"/>
          <w:bCs/>
          <w:sz w:val="28"/>
          <w:szCs w:val="28"/>
          <w:lang w:eastAsia="uk-UA"/>
        </w:rPr>
        <w:t>у 2017 році</w:t>
      </w:r>
      <w:r w:rsidRPr="00280590">
        <w:rPr>
          <w:rFonts w:ascii="Times New Roman" w:eastAsia="Times New Roman" w:hAnsi="Times New Roman"/>
          <w:sz w:val="28"/>
          <w:szCs w:val="28"/>
          <w:lang w:eastAsia="uk-UA"/>
        </w:rPr>
        <w:t xml:space="preserve"> місцевими бюджетами було пер</w:t>
      </w:r>
      <w:r w:rsidR="00855EC0" w:rsidRPr="00280590">
        <w:rPr>
          <w:rFonts w:ascii="Times New Roman" w:eastAsia="Times New Roman" w:hAnsi="Times New Roman"/>
          <w:sz w:val="28"/>
          <w:szCs w:val="28"/>
          <w:lang w:eastAsia="uk-UA"/>
        </w:rPr>
        <w:t xml:space="preserve">едбачено та використано кошти у </w:t>
      </w:r>
      <w:r w:rsidR="00D304FD">
        <w:rPr>
          <w:rFonts w:ascii="Times New Roman" w:eastAsia="Times New Roman" w:hAnsi="Times New Roman"/>
          <w:sz w:val="28"/>
          <w:szCs w:val="28"/>
          <w:lang w:eastAsia="uk-UA"/>
        </w:rPr>
        <w:t xml:space="preserve">сумі – </w:t>
      </w:r>
      <w:r w:rsidRPr="00280590">
        <w:rPr>
          <w:rFonts w:ascii="Times New Roman" w:eastAsia="Times New Roman" w:hAnsi="Times New Roman"/>
          <w:sz w:val="28"/>
          <w:szCs w:val="28"/>
          <w:lang w:eastAsia="uk-UA"/>
        </w:rPr>
        <w:t>15805,72 тис. грн, в тому числі: заклади освіти міст і районів області виконали зазначені заходи на суму 15480,61 тис</w:t>
      </w:r>
      <w:r w:rsidR="00855EC0"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 територіальні громади – на 325,11 тис</w:t>
      </w:r>
      <w:r w:rsidR="00855EC0" w:rsidRPr="00280590">
        <w:rPr>
          <w:rFonts w:ascii="Times New Roman" w:eastAsia="Times New Roman" w:hAnsi="Times New Roman"/>
          <w:sz w:val="28"/>
          <w:szCs w:val="28"/>
          <w:lang w:eastAsia="uk-UA"/>
        </w:rPr>
        <w:t>. грн. У</w:t>
      </w:r>
      <w:r w:rsidRPr="00280590">
        <w:rPr>
          <w:rFonts w:ascii="Times New Roman" w:eastAsia="Times New Roman" w:hAnsi="Times New Roman"/>
          <w:sz w:val="28"/>
          <w:szCs w:val="28"/>
          <w:lang w:eastAsia="uk-UA"/>
        </w:rPr>
        <w:t>сього було виконано 7242 од. основних заходів щодо забезпечення пожежної безпеки в закладах освіти (придбання та перезарядка вогнегасників, улаштування систем протипожежної сигналізації, обробка дерев’яних конструкцій дахів будівель і споруд протипожежним розчином тощо).</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Щодо стану пожежної безпеки в закладах освіти обласного підпорядкування (далі – ОКЗО). У 2017 році на протипожежні заходи ОКЗО було </w:t>
      </w:r>
      <w:r w:rsidRPr="00280590">
        <w:rPr>
          <w:rFonts w:ascii="Times New Roman" w:eastAsia="Times New Roman" w:hAnsi="Times New Roman"/>
          <w:bCs/>
          <w:sz w:val="28"/>
          <w:szCs w:val="28"/>
          <w:lang w:eastAsia="uk-UA"/>
        </w:rPr>
        <w:t>передбачено</w:t>
      </w:r>
      <w:r w:rsidRPr="00280590">
        <w:rPr>
          <w:rFonts w:ascii="Times New Roman" w:eastAsia="Times New Roman" w:hAnsi="Times New Roman"/>
          <w:sz w:val="28"/>
          <w:szCs w:val="28"/>
          <w:lang w:eastAsia="uk-UA"/>
        </w:rPr>
        <w:t> </w:t>
      </w:r>
      <w:r w:rsidRPr="00280590">
        <w:rPr>
          <w:rFonts w:ascii="Times New Roman" w:eastAsia="Times New Roman" w:hAnsi="Times New Roman"/>
          <w:bCs/>
          <w:sz w:val="28"/>
          <w:szCs w:val="28"/>
          <w:lang w:eastAsia="uk-UA"/>
        </w:rPr>
        <w:t>2107,4 тис</w:t>
      </w:r>
      <w:r w:rsidR="00855EC0" w:rsidRPr="00280590">
        <w:rPr>
          <w:rFonts w:ascii="Times New Roman" w:eastAsia="Times New Roman" w:hAnsi="Times New Roman"/>
          <w:bCs/>
          <w:sz w:val="28"/>
          <w:szCs w:val="28"/>
          <w:lang w:eastAsia="uk-UA"/>
        </w:rPr>
        <w:t>.</w:t>
      </w:r>
      <w:r w:rsidRPr="00280590">
        <w:rPr>
          <w:rFonts w:ascii="Times New Roman" w:eastAsia="Times New Roman" w:hAnsi="Times New Roman"/>
          <w:bCs/>
          <w:sz w:val="28"/>
          <w:szCs w:val="28"/>
          <w:lang w:eastAsia="uk-UA"/>
        </w:rPr>
        <w:t xml:space="preserve"> грн</w:t>
      </w:r>
      <w:r w:rsidRPr="00280590">
        <w:rPr>
          <w:rFonts w:ascii="Times New Roman" w:eastAsia="Times New Roman" w:hAnsi="Times New Roman"/>
          <w:sz w:val="28"/>
          <w:szCs w:val="28"/>
          <w:lang w:eastAsia="uk-UA"/>
        </w:rPr>
        <w:t>. Виконано 1012 од. основних заходів щодо забезпечення пожежної безпеки, зокрема:</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lastRenderedPageBreak/>
        <w:t>придбання 205 од. сертифікованих вогнегасників у 13 закладах освіти;</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улаштування 5 систем протипожежної сигналізації у 6 закладах освіти;</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обр</w:t>
      </w:r>
      <w:r w:rsidR="00855EC0" w:rsidRPr="00280590">
        <w:rPr>
          <w:rFonts w:ascii="Times New Roman" w:eastAsia="Times New Roman" w:hAnsi="Times New Roman"/>
          <w:sz w:val="28"/>
          <w:szCs w:val="28"/>
          <w:lang w:eastAsia="uk-UA"/>
        </w:rPr>
        <w:t>обку дерев’яних конструкцій 22</w:t>
      </w:r>
      <w:r w:rsidRPr="00280590">
        <w:rPr>
          <w:rFonts w:ascii="Times New Roman" w:eastAsia="Times New Roman" w:hAnsi="Times New Roman"/>
          <w:sz w:val="28"/>
          <w:szCs w:val="28"/>
          <w:lang w:eastAsia="uk-UA"/>
        </w:rPr>
        <w:t xml:space="preserve"> дахів будівель і споруд протипожежним розчином у 10 закладах освіти.</w:t>
      </w:r>
    </w:p>
    <w:p w:rsidR="000E3631" w:rsidRPr="00280590" w:rsidRDefault="000B6AF7" w:rsidP="00F273F6">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w:t>
      </w:r>
      <w:r w:rsidR="000E3631" w:rsidRPr="00280590">
        <w:rPr>
          <w:rFonts w:ascii="Times New Roman" w:eastAsia="Times New Roman" w:hAnsi="Times New Roman"/>
          <w:sz w:val="28"/>
          <w:szCs w:val="28"/>
          <w:lang w:eastAsia="uk-UA"/>
        </w:rPr>
        <w:t>раховуючи наявний фінансовий ресу</w:t>
      </w:r>
      <w:r w:rsidR="00EE0DFA">
        <w:rPr>
          <w:rFonts w:ascii="Times New Roman" w:eastAsia="Times New Roman" w:hAnsi="Times New Roman"/>
          <w:sz w:val="28"/>
          <w:szCs w:val="28"/>
          <w:lang w:eastAsia="uk-UA"/>
        </w:rPr>
        <w:t xml:space="preserve">рс, обсяг передбачених коштів </w:t>
      </w:r>
      <w:r w:rsidR="00EE0DFA">
        <w:rPr>
          <w:rFonts w:ascii="Times New Roman" w:eastAsia="Times New Roman" w:hAnsi="Times New Roman"/>
          <w:sz w:val="28"/>
          <w:szCs w:val="28"/>
          <w:lang w:eastAsia="uk-UA"/>
        </w:rPr>
        <w:br/>
      </w:r>
      <w:r>
        <w:rPr>
          <w:rFonts w:ascii="Times New Roman" w:eastAsia="Times New Roman" w:hAnsi="Times New Roman"/>
          <w:sz w:val="28"/>
          <w:szCs w:val="28"/>
          <w:lang w:eastAsia="uk-UA"/>
        </w:rPr>
        <w:t>у</w:t>
      </w:r>
      <w:r w:rsidR="000E3631" w:rsidRPr="00280590">
        <w:rPr>
          <w:rFonts w:ascii="Times New Roman" w:eastAsia="Times New Roman" w:hAnsi="Times New Roman"/>
          <w:sz w:val="28"/>
          <w:szCs w:val="28"/>
          <w:lang w:eastAsia="uk-UA"/>
        </w:rPr>
        <w:t xml:space="preserve"> місцевих бюджетах на виконання протипожежних заходів </w:t>
      </w:r>
      <w:r w:rsidR="000E3631" w:rsidRPr="00280590">
        <w:rPr>
          <w:rFonts w:ascii="Times New Roman" w:eastAsia="Times New Roman" w:hAnsi="Times New Roman"/>
          <w:bCs/>
          <w:sz w:val="28"/>
          <w:szCs w:val="28"/>
          <w:lang w:eastAsia="uk-UA"/>
        </w:rPr>
        <w:t>у 2018 році</w:t>
      </w:r>
      <w:r w:rsidR="000E3631" w:rsidRPr="00280590">
        <w:rPr>
          <w:rFonts w:ascii="Times New Roman" w:eastAsia="Times New Roman" w:hAnsi="Times New Roman"/>
          <w:sz w:val="28"/>
          <w:szCs w:val="28"/>
          <w:lang w:eastAsia="uk-UA"/>
        </w:rPr>
        <w:t xml:space="preserve"> склав 235,98 млн грн. Було виконано більше 7,0 тис</w:t>
      </w:r>
      <w:r w:rsidR="00855EC0" w:rsidRPr="00280590">
        <w:rPr>
          <w:rFonts w:ascii="Times New Roman" w:eastAsia="Times New Roman" w:hAnsi="Times New Roman"/>
          <w:sz w:val="28"/>
          <w:szCs w:val="28"/>
          <w:lang w:eastAsia="uk-UA"/>
        </w:rPr>
        <w:t>.</w:t>
      </w:r>
      <w:r w:rsidR="000E3631" w:rsidRPr="00280590">
        <w:rPr>
          <w:rFonts w:ascii="Times New Roman" w:eastAsia="Times New Roman" w:hAnsi="Times New Roman"/>
          <w:sz w:val="28"/>
          <w:szCs w:val="28"/>
          <w:lang w:eastAsia="uk-UA"/>
        </w:rPr>
        <w:t xml:space="preserve"> капіталомістких протипожежних заходів, зокрема: придбано 3681 од. вогнегасників, встановлено 305 систем автоматичної пожежної сигналізації, виконано обробку дерев’яних конструкцій горищ протипожежним розчином </w:t>
      </w:r>
      <w:r w:rsidR="00EE0DFA">
        <w:rPr>
          <w:rFonts w:ascii="Times New Roman" w:eastAsia="Times New Roman" w:hAnsi="Times New Roman"/>
          <w:sz w:val="28"/>
          <w:szCs w:val="28"/>
          <w:lang w:eastAsia="uk-UA"/>
        </w:rPr>
        <w:br/>
      </w:r>
      <w:r w:rsidR="000E3631" w:rsidRPr="00280590">
        <w:rPr>
          <w:rFonts w:ascii="Times New Roman" w:eastAsia="Times New Roman" w:hAnsi="Times New Roman"/>
          <w:sz w:val="28"/>
          <w:szCs w:val="28"/>
          <w:lang w:eastAsia="uk-UA"/>
        </w:rPr>
        <w:t>239 будівель, виконано 2015 інших заходів,</w:t>
      </w:r>
      <w:r w:rsidR="00DA5269">
        <w:rPr>
          <w:rFonts w:ascii="Times New Roman" w:eastAsia="Times New Roman" w:hAnsi="Times New Roman"/>
          <w:sz w:val="28"/>
          <w:szCs w:val="28"/>
          <w:lang w:eastAsia="uk-UA"/>
        </w:rPr>
        <w:t xml:space="preserve"> </w:t>
      </w:r>
      <w:r w:rsidR="000E3631" w:rsidRPr="00280590">
        <w:rPr>
          <w:rFonts w:ascii="Times New Roman" w:eastAsia="Times New Roman" w:hAnsi="Times New Roman"/>
          <w:sz w:val="28"/>
          <w:szCs w:val="28"/>
          <w:lang w:eastAsia="uk-UA"/>
        </w:rPr>
        <w:t>в тому числі улаштовано 239  систем блискавкозахисту.</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2019 році</w:t>
      </w:r>
      <w:r w:rsidR="00855EC0" w:rsidRPr="00280590">
        <w:rPr>
          <w:rFonts w:ascii="Times New Roman" w:eastAsia="Times New Roman" w:hAnsi="Times New Roman"/>
          <w:sz w:val="28"/>
          <w:szCs w:val="28"/>
          <w:lang w:eastAsia="uk-UA"/>
        </w:rPr>
        <w:t xml:space="preserve"> плановий обсяг </w:t>
      </w:r>
      <w:r w:rsidR="000B6AF7" w:rsidRPr="00280590">
        <w:rPr>
          <w:rFonts w:ascii="Times New Roman" w:eastAsia="Times New Roman" w:hAnsi="Times New Roman"/>
          <w:sz w:val="28"/>
          <w:szCs w:val="28"/>
          <w:lang w:eastAsia="uk-UA"/>
        </w:rPr>
        <w:t>коштів</w:t>
      </w:r>
      <w:r w:rsidR="000B6AF7">
        <w:rPr>
          <w:rFonts w:ascii="Times New Roman" w:eastAsia="Times New Roman" w:hAnsi="Times New Roman"/>
          <w:sz w:val="28"/>
          <w:szCs w:val="28"/>
          <w:lang w:eastAsia="uk-UA"/>
        </w:rPr>
        <w:t>,</w:t>
      </w:r>
      <w:r w:rsidR="000B6AF7" w:rsidRPr="00280590">
        <w:rPr>
          <w:rFonts w:ascii="Times New Roman" w:eastAsia="Times New Roman" w:hAnsi="Times New Roman"/>
          <w:sz w:val="28"/>
          <w:szCs w:val="28"/>
          <w:lang w:eastAsia="uk-UA"/>
        </w:rPr>
        <w:t xml:space="preserve"> </w:t>
      </w:r>
      <w:r w:rsidR="00855EC0" w:rsidRPr="00280590">
        <w:rPr>
          <w:rFonts w:ascii="Times New Roman" w:eastAsia="Times New Roman" w:hAnsi="Times New Roman"/>
          <w:sz w:val="28"/>
          <w:szCs w:val="28"/>
          <w:lang w:eastAsia="uk-UA"/>
        </w:rPr>
        <w:t>передбачених у</w:t>
      </w:r>
      <w:r w:rsidRPr="00280590">
        <w:rPr>
          <w:rFonts w:ascii="Times New Roman" w:eastAsia="Times New Roman" w:hAnsi="Times New Roman"/>
          <w:sz w:val="28"/>
          <w:szCs w:val="28"/>
          <w:lang w:eastAsia="uk-UA"/>
        </w:rPr>
        <w:t xml:space="preserve"> місцевих бюджетах на усунення в закладах освіти порушень </w:t>
      </w:r>
      <w:r w:rsidR="00D304FD">
        <w:rPr>
          <w:rFonts w:ascii="Times New Roman" w:eastAsia="Times New Roman" w:hAnsi="Times New Roman"/>
          <w:sz w:val="28"/>
          <w:szCs w:val="28"/>
          <w:lang w:eastAsia="uk-UA"/>
        </w:rPr>
        <w:t>Правил пожежної безпеки</w:t>
      </w:r>
      <w:r w:rsidR="000B6AF7">
        <w:rPr>
          <w:rFonts w:ascii="Times New Roman" w:eastAsia="Times New Roman" w:hAnsi="Times New Roman"/>
          <w:sz w:val="28"/>
          <w:szCs w:val="28"/>
          <w:lang w:eastAsia="uk-UA"/>
        </w:rPr>
        <w:t>,</w:t>
      </w:r>
      <w:r w:rsidR="00D304FD">
        <w:rPr>
          <w:rFonts w:ascii="Times New Roman" w:eastAsia="Times New Roman" w:hAnsi="Times New Roman"/>
          <w:sz w:val="28"/>
          <w:szCs w:val="28"/>
          <w:lang w:eastAsia="uk-UA"/>
        </w:rPr>
        <w:t xml:space="preserve"> склав </w:t>
      </w:r>
      <w:r w:rsidR="00D304FD">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61 778,705 тис</w:t>
      </w:r>
      <w:r w:rsidR="00855EC0" w:rsidRPr="00280590">
        <w:rPr>
          <w:rFonts w:ascii="Times New Roman" w:eastAsia="Times New Roman" w:hAnsi="Times New Roman"/>
          <w:sz w:val="28"/>
          <w:szCs w:val="28"/>
          <w:lang w:eastAsia="uk-UA"/>
        </w:rPr>
        <w:t>.</w:t>
      </w:r>
      <w:r w:rsidR="00EE0DFA">
        <w:rPr>
          <w:rFonts w:ascii="Times New Roman" w:eastAsia="Times New Roman" w:hAnsi="Times New Roman"/>
          <w:sz w:val="28"/>
          <w:szCs w:val="28"/>
          <w:lang w:eastAsia="uk-UA"/>
        </w:rPr>
        <w:t xml:space="preserve"> грн. </w:t>
      </w:r>
      <w:r w:rsidRPr="00280590">
        <w:rPr>
          <w:rFonts w:ascii="Times New Roman" w:eastAsia="Times New Roman" w:hAnsi="Times New Roman"/>
          <w:sz w:val="28"/>
          <w:szCs w:val="28"/>
          <w:lang w:eastAsia="uk-UA"/>
        </w:rPr>
        <w:t>Кошти було використано на придбання (заміну) вогнегасників,  улаштування систем автоматичної пожежної с</w:t>
      </w:r>
      <w:r w:rsidR="00EE0DFA">
        <w:rPr>
          <w:rFonts w:ascii="Times New Roman" w:eastAsia="Times New Roman" w:hAnsi="Times New Roman"/>
          <w:sz w:val="28"/>
          <w:szCs w:val="28"/>
          <w:lang w:eastAsia="uk-UA"/>
        </w:rPr>
        <w:t xml:space="preserve">игналізації, систем оповіщення, </w:t>
      </w:r>
      <w:r w:rsidRPr="00280590">
        <w:rPr>
          <w:rFonts w:ascii="Times New Roman" w:eastAsia="Times New Roman" w:hAnsi="Times New Roman"/>
          <w:sz w:val="28"/>
          <w:szCs w:val="28"/>
          <w:lang w:eastAsia="uk-UA"/>
        </w:rPr>
        <w:t xml:space="preserve">виконання обробки дерев’яних конструкцій горищ будівель закладів освіти, улаштування систем блискавкозахисту та інші. </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Відповідно до планів виконання протипожежних заходів, у </w:t>
      </w:r>
      <w:r w:rsidRPr="00280590">
        <w:rPr>
          <w:rFonts w:ascii="Times New Roman" w:eastAsia="Times New Roman" w:hAnsi="Times New Roman"/>
          <w:bCs/>
          <w:sz w:val="28"/>
          <w:szCs w:val="28"/>
          <w:lang w:eastAsia="uk-UA"/>
        </w:rPr>
        <w:t>2020 році</w:t>
      </w:r>
      <w:r w:rsidRPr="00280590">
        <w:rPr>
          <w:rFonts w:ascii="Times New Roman" w:eastAsia="Times New Roman" w:hAnsi="Times New Roman"/>
          <w:sz w:val="28"/>
          <w:szCs w:val="28"/>
          <w:lang w:eastAsia="uk-UA"/>
        </w:rPr>
        <w:br/>
        <w:t xml:space="preserve">в місцевих бюджетах було передбачено 87,2 млн грн на усунення в підпорядкованих закладах освіти порушень Правил пожежної безпеки, а саме: на придбання нормативної кількості сертифікованих вогнегасників, улаштування систем АПС, оповіщення про пожежу, блискавкозахисту, здійснення обробки дерев’яних конструкцій дахів протипожежним розчином, </w:t>
      </w:r>
      <w:r w:rsidRPr="00280590">
        <w:rPr>
          <w:rFonts w:ascii="Times New Roman" w:eastAsia="Times New Roman" w:hAnsi="Times New Roman"/>
          <w:sz w:val="28"/>
          <w:szCs w:val="28"/>
          <w:lang w:eastAsia="uk-UA"/>
        </w:rPr>
        <w:br/>
        <w:t>в 561 закладі освіти. </w:t>
      </w:r>
    </w:p>
    <w:p w:rsidR="000E3631" w:rsidRPr="00280590" w:rsidRDefault="000E363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На зміцнення протипожежного стану закладів освіти, які утримуються за рахунок коштів обласного бюджету, </w:t>
      </w:r>
      <w:r w:rsidRPr="00280590">
        <w:rPr>
          <w:rFonts w:ascii="Times New Roman" w:eastAsia="Times New Roman" w:hAnsi="Times New Roman"/>
          <w:bCs/>
          <w:sz w:val="28"/>
          <w:szCs w:val="28"/>
          <w:lang w:eastAsia="uk-UA"/>
        </w:rPr>
        <w:t>за три роки, з 2018 по 2020,</w:t>
      </w:r>
      <w:r w:rsidRPr="00280590">
        <w:rPr>
          <w:rFonts w:ascii="Times New Roman" w:eastAsia="Times New Roman" w:hAnsi="Times New Roman"/>
          <w:sz w:val="28"/>
          <w:szCs w:val="28"/>
          <w:lang w:eastAsia="uk-UA"/>
        </w:rPr>
        <w:t xml:space="preserve"> було використано 30,59 млн грн (в тому числі 18,08 млн грн – залишки коштів освітньої субвенції). Виконуються </w:t>
      </w:r>
      <w:r w:rsidR="006174E9">
        <w:rPr>
          <w:rFonts w:ascii="Times New Roman" w:eastAsia="Times New Roman" w:hAnsi="Times New Roman"/>
          <w:sz w:val="28"/>
          <w:szCs w:val="28"/>
          <w:lang w:eastAsia="uk-UA"/>
        </w:rPr>
        <w:t xml:space="preserve">перш за все </w:t>
      </w:r>
      <w:r w:rsidRPr="00280590">
        <w:rPr>
          <w:rFonts w:ascii="Times New Roman" w:eastAsia="Times New Roman" w:hAnsi="Times New Roman"/>
          <w:sz w:val="28"/>
          <w:szCs w:val="28"/>
          <w:lang w:eastAsia="uk-UA"/>
        </w:rPr>
        <w:t>основні заходи</w:t>
      </w:r>
      <w:r w:rsidR="006174E9">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 пожежної безпеки, а саме: улаштування (ремонт) систем автоматичної пожежної сигналізації і оповіщення людей про пожежу, улаштування блискавкозахисту і здійснення обробки конструкцій горищ протипожежним розчином, придбання нормативної кількості сертифікованих вогнегасників </w:t>
      </w:r>
    </w:p>
    <w:p w:rsidR="000E3631" w:rsidRPr="00280590" w:rsidRDefault="000E3631"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2021 році завершено</w:t>
      </w:r>
      <w:r w:rsidRPr="00280590">
        <w:rPr>
          <w:rFonts w:ascii="Times New Roman" w:eastAsia="Times New Roman" w:hAnsi="Times New Roman"/>
          <w:sz w:val="28"/>
          <w:szCs w:val="28"/>
          <w:lang w:eastAsia="uk-UA"/>
        </w:rPr>
        <w:t xml:space="preserve"> виконання протипожежних заходів </w:t>
      </w:r>
      <w:r w:rsidR="00B6766D">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w:t>
      </w:r>
      <w:r w:rsidR="00EE0DFA">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3 закладах фахової передвищої освіти, 15 закладах професійної (професійно-технічної) освіти, 13 КЗО Дніпропетровської обласної ради. Обсяг використаних коштів складав 24,73 млн грн (</w:t>
      </w:r>
      <w:r w:rsidR="00B6766D">
        <w:rPr>
          <w:rFonts w:ascii="Times New Roman" w:eastAsia="Times New Roman" w:hAnsi="Times New Roman"/>
          <w:sz w:val="28"/>
          <w:szCs w:val="28"/>
          <w:lang w:eastAsia="uk-UA"/>
        </w:rPr>
        <w:t xml:space="preserve">у </w:t>
      </w:r>
      <w:r w:rsidRPr="00280590">
        <w:rPr>
          <w:rFonts w:ascii="Times New Roman" w:eastAsia="Times New Roman" w:hAnsi="Times New Roman"/>
          <w:sz w:val="28"/>
          <w:szCs w:val="28"/>
          <w:lang w:eastAsia="uk-UA"/>
        </w:rPr>
        <w:t>тому числі 19,34 млн грн – залишки коштів освітньої субвенції).</w:t>
      </w:r>
    </w:p>
    <w:p w:rsidR="000E3631" w:rsidRPr="00280590" w:rsidRDefault="00855EC0"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0E3631" w:rsidRPr="00280590">
        <w:rPr>
          <w:rFonts w:ascii="Times New Roman" w:eastAsia="Times New Roman" w:hAnsi="Times New Roman"/>
          <w:sz w:val="28"/>
          <w:szCs w:val="28"/>
          <w:lang w:eastAsia="uk-UA"/>
        </w:rPr>
        <w:t xml:space="preserve"> місцевих бюджетах у 2021 році </w:t>
      </w:r>
      <w:r w:rsidR="00EE0DFA">
        <w:rPr>
          <w:rFonts w:ascii="Times New Roman" w:eastAsia="Times New Roman" w:hAnsi="Times New Roman"/>
          <w:sz w:val="28"/>
          <w:szCs w:val="28"/>
          <w:lang w:eastAsia="uk-UA"/>
        </w:rPr>
        <w:t xml:space="preserve">було передбачено 40,0 млн грн </w:t>
      </w:r>
      <w:r w:rsidR="00EE0DFA">
        <w:rPr>
          <w:rFonts w:ascii="Times New Roman" w:eastAsia="Times New Roman" w:hAnsi="Times New Roman"/>
          <w:sz w:val="28"/>
          <w:szCs w:val="28"/>
          <w:lang w:eastAsia="uk-UA"/>
        </w:rPr>
        <w:br/>
      </w:r>
      <w:r w:rsidR="000E3631" w:rsidRPr="00280590">
        <w:rPr>
          <w:rFonts w:ascii="Times New Roman" w:eastAsia="Times New Roman" w:hAnsi="Times New Roman"/>
          <w:sz w:val="28"/>
          <w:szCs w:val="28"/>
          <w:lang w:eastAsia="uk-UA"/>
        </w:rPr>
        <w:t xml:space="preserve">на часткове усунення в 228 підпорядкованих закладах освіти порушень Правил пожежної безпеки, а саме: на придбання нормативної кількості сертифікованих вогнегасників, улаштування систем автоматичної пожежної </w:t>
      </w:r>
      <w:r w:rsidR="000E3631" w:rsidRPr="00280590">
        <w:rPr>
          <w:rFonts w:ascii="Times New Roman" w:eastAsia="Times New Roman" w:hAnsi="Times New Roman"/>
          <w:sz w:val="28"/>
          <w:szCs w:val="28"/>
          <w:lang w:eastAsia="uk-UA"/>
        </w:rPr>
        <w:lastRenderedPageBreak/>
        <w:t>сигналізації, оповіщення людей про пожежу, блискавкозахисту, здійснення обробки конструкцій дахів протипожежним розчином.</w:t>
      </w:r>
    </w:p>
    <w:p w:rsidR="000E3631" w:rsidRPr="00280590" w:rsidRDefault="000E3631" w:rsidP="00F273F6">
      <w:pPr>
        <w:pStyle w:val="21"/>
        <w:spacing w:after="0" w:line="235" w:lineRule="auto"/>
        <w:ind w:left="0" w:firstLine="709"/>
        <w:jc w:val="both"/>
        <w:rPr>
          <w:rFonts w:ascii="Times New Roman" w:hAnsi="Times New Roman"/>
          <w:b/>
          <w:sz w:val="28"/>
          <w:szCs w:val="28"/>
          <w:lang w:val="uk-UA"/>
        </w:rPr>
      </w:pPr>
    </w:p>
    <w:p w:rsidR="000E3631" w:rsidRPr="00280590" w:rsidRDefault="00916E3B"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 Будівництво, реконструкція, капітальні ремонти в закладах освіти області (у тому числі виготовлення проєктної документації)</w:t>
      </w:r>
      <w:r w:rsidR="00103895" w:rsidRPr="00280590">
        <w:rPr>
          <w:rFonts w:ascii="Times New Roman" w:hAnsi="Times New Roman"/>
          <w:b/>
          <w:sz w:val="28"/>
          <w:szCs w:val="28"/>
          <w:lang w:val="uk-UA"/>
        </w:rPr>
        <w:t>.</w:t>
      </w:r>
    </w:p>
    <w:p w:rsidR="00916E3B" w:rsidRPr="00280590" w:rsidRDefault="00916E3B"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2.1. Будівництво, добудова, проведення модернізації, розширення та технічного переоснащення, капітального ремонту будівель закладів освіти, гуртожитків</w:t>
      </w:r>
      <w:r w:rsidR="00103895" w:rsidRPr="00280590">
        <w:rPr>
          <w:rFonts w:ascii="Times New Roman" w:hAnsi="Times New Roman"/>
          <w:b/>
          <w:sz w:val="28"/>
          <w:szCs w:val="28"/>
          <w:lang w:val="uk-UA"/>
        </w:rPr>
        <w:t>.</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 метою поліпшення матеріально-технічної бази шкіл-інтернатів і дитячих будинків та покращення умов перебування дітей у цих закладах значна увага в області приділяється забезпеченню капітальних видатків на здійснення їх реконструкції, модернізації та капітальних ремонтів, придбання обладнання і предметів довгострокового користування.</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Капітальні видатки з обласного </w:t>
      </w:r>
      <w:r w:rsidRPr="00280590">
        <w:rPr>
          <w:rFonts w:ascii="Times New Roman" w:eastAsia="Times New Roman" w:hAnsi="Times New Roman"/>
          <w:bCs/>
          <w:sz w:val="28"/>
          <w:szCs w:val="28"/>
          <w:lang w:eastAsia="uk-UA"/>
        </w:rPr>
        <w:t>бюджету у 2013 році</w:t>
      </w:r>
      <w:r w:rsidRPr="00280590">
        <w:rPr>
          <w:rFonts w:ascii="Times New Roman" w:eastAsia="Times New Roman" w:hAnsi="Times New Roman"/>
          <w:sz w:val="28"/>
          <w:szCs w:val="28"/>
          <w:lang w:eastAsia="uk-UA"/>
        </w:rPr>
        <w:t xml:space="preserve"> с</w:t>
      </w:r>
      <w:r w:rsidR="00855EC0" w:rsidRPr="00280590">
        <w:rPr>
          <w:rFonts w:ascii="Times New Roman" w:eastAsia="Times New Roman" w:hAnsi="Times New Roman"/>
          <w:sz w:val="28"/>
          <w:szCs w:val="28"/>
          <w:lang w:eastAsia="uk-UA"/>
        </w:rPr>
        <w:t>тановили більше 4,0 млн</w:t>
      </w:r>
      <w:r w:rsidRPr="00280590">
        <w:rPr>
          <w:rFonts w:ascii="Times New Roman" w:eastAsia="Times New Roman" w:hAnsi="Times New Roman"/>
          <w:sz w:val="28"/>
          <w:szCs w:val="28"/>
          <w:lang w:eastAsia="uk-UA"/>
        </w:rPr>
        <w:t xml:space="preserve"> грн. Це дозволило виконати значний обсяг робіт з енергозбереження, реконструкції та будівництва автономних джерел тепла, модернізації </w:t>
      </w:r>
      <w:r w:rsidR="00EE0DFA">
        <w:rPr>
          <w:rFonts w:ascii="Times New Roman" w:eastAsia="Times New Roman" w:hAnsi="Times New Roman"/>
          <w:sz w:val="28"/>
          <w:szCs w:val="28"/>
          <w:lang w:eastAsia="uk-UA"/>
        </w:rPr>
        <w:t>навчальних</w:t>
      </w:r>
      <w:r w:rsidRPr="00280590">
        <w:rPr>
          <w:rFonts w:ascii="Times New Roman" w:eastAsia="Times New Roman" w:hAnsi="Times New Roman"/>
          <w:sz w:val="28"/>
          <w:szCs w:val="28"/>
          <w:lang w:eastAsia="uk-UA"/>
        </w:rPr>
        <w:t xml:space="preserve"> і спальних корпусів. </w:t>
      </w:r>
    </w:p>
    <w:p w:rsidR="00916E3B" w:rsidRPr="00280590" w:rsidRDefault="00855EC0"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Пріоритетним напрям</w:t>
      </w:r>
      <w:r w:rsidR="00916E3B" w:rsidRPr="00280590">
        <w:rPr>
          <w:rFonts w:ascii="Times New Roman" w:eastAsia="Times New Roman" w:hAnsi="Times New Roman"/>
          <w:sz w:val="28"/>
          <w:szCs w:val="28"/>
          <w:lang w:eastAsia="uk-UA"/>
        </w:rPr>
        <w:t>ом роботи департаменту освіти і науки облдерж</w:t>
      </w:r>
      <w:r w:rsidR="00EE0DFA">
        <w:rPr>
          <w:rFonts w:ascii="Times New Roman" w:eastAsia="Times New Roman" w:hAnsi="Times New Roman"/>
          <w:sz w:val="28"/>
          <w:szCs w:val="28"/>
          <w:lang w:eastAsia="uk-UA"/>
        </w:rPr>
        <w:t>адміністрації,</w:t>
      </w:r>
      <w:r w:rsidR="00916E3B" w:rsidRPr="00280590">
        <w:rPr>
          <w:rFonts w:ascii="Times New Roman" w:eastAsia="Times New Roman" w:hAnsi="Times New Roman"/>
          <w:sz w:val="28"/>
          <w:szCs w:val="28"/>
          <w:lang w:eastAsia="uk-UA"/>
        </w:rPr>
        <w:t xml:space="preserve"> органів виконавчої влади, органів управління освітою на місцях є створення належних умов для безперешкодного доступу осіб з обмеженими фізичними можливостями до об’єктів освіти.</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виконання Указу Президент</w:t>
      </w:r>
      <w:r w:rsidR="00855EC0" w:rsidRPr="00280590">
        <w:rPr>
          <w:rFonts w:ascii="Times New Roman" w:eastAsia="Times New Roman" w:hAnsi="Times New Roman"/>
          <w:sz w:val="28"/>
          <w:szCs w:val="28"/>
          <w:lang w:eastAsia="uk-UA"/>
        </w:rPr>
        <w:t>а України від 19</w:t>
      </w:r>
      <w:r w:rsidR="000B6AF7">
        <w:rPr>
          <w:rFonts w:ascii="Times New Roman" w:eastAsia="Times New Roman" w:hAnsi="Times New Roman"/>
          <w:sz w:val="28"/>
          <w:szCs w:val="28"/>
          <w:lang w:eastAsia="uk-UA"/>
        </w:rPr>
        <w:t xml:space="preserve"> травня </w:t>
      </w:r>
      <w:r w:rsidR="00855EC0" w:rsidRPr="00280590">
        <w:rPr>
          <w:rFonts w:ascii="Times New Roman" w:eastAsia="Times New Roman" w:hAnsi="Times New Roman"/>
          <w:sz w:val="28"/>
          <w:szCs w:val="28"/>
          <w:lang w:eastAsia="uk-UA"/>
        </w:rPr>
        <w:t>2011</w:t>
      </w:r>
      <w:r w:rsidR="000B6AF7">
        <w:rPr>
          <w:rFonts w:ascii="Times New Roman" w:eastAsia="Times New Roman" w:hAnsi="Times New Roman"/>
          <w:sz w:val="28"/>
          <w:szCs w:val="28"/>
          <w:lang w:eastAsia="uk-UA"/>
        </w:rPr>
        <w:t xml:space="preserve"> року</w:t>
      </w:r>
      <w:r w:rsidR="000B6AF7">
        <w:rPr>
          <w:rFonts w:ascii="Times New Roman" w:eastAsia="Times New Roman" w:hAnsi="Times New Roman"/>
          <w:sz w:val="28"/>
          <w:szCs w:val="28"/>
          <w:lang w:eastAsia="uk-UA"/>
        </w:rPr>
        <w:br/>
      </w:r>
      <w:r w:rsidR="00855EC0" w:rsidRPr="00280590">
        <w:rPr>
          <w:rFonts w:ascii="Times New Roman" w:eastAsia="Times New Roman" w:hAnsi="Times New Roman"/>
          <w:sz w:val="28"/>
          <w:szCs w:val="28"/>
          <w:lang w:eastAsia="uk-UA"/>
        </w:rPr>
        <w:t xml:space="preserve">№ 588 </w:t>
      </w:r>
      <w:r w:rsidR="001162C7"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Про заходи щодо розв’язання актуальних проблем осіб з об</w:t>
      </w:r>
      <w:r w:rsidR="00855EC0" w:rsidRPr="00280590">
        <w:rPr>
          <w:rFonts w:ascii="Times New Roman" w:eastAsia="Times New Roman" w:hAnsi="Times New Roman"/>
          <w:sz w:val="28"/>
          <w:szCs w:val="28"/>
          <w:lang w:eastAsia="uk-UA"/>
        </w:rPr>
        <w:t>меженими фізичними можливостями”</w:t>
      </w:r>
      <w:r w:rsidRPr="00280590">
        <w:rPr>
          <w:rFonts w:ascii="Times New Roman" w:eastAsia="Times New Roman" w:hAnsi="Times New Roman"/>
          <w:sz w:val="28"/>
          <w:szCs w:val="28"/>
          <w:lang w:eastAsia="uk-UA"/>
        </w:rPr>
        <w:t xml:space="preserve"> та з метою забезпечення безперешкодного доступу осіб з особливими потребами на сьогодні в 625 навчально-виховних закладах освіти області улаштовані пандуси. З них 29</w:t>
      </w:r>
      <w:r w:rsidR="00EE0DFA">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пандусів збудовані у</w:t>
      </w:r>
      <w:r w:rsidR="00855EC0"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2013 році.</w:t>
      </w:r>
    </w:p>
    <w:p w:rsidR="00916E3B" w:rsidRPr="00280590" w:rsidRDefault="00916E3B" w:rsidP="00F273F6">
      <w:pPr>
        <w:tabs>
          <w:tab w:val="left" w:pos="142"/>
        </w:tabs>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 метою зміцнення матеріально-технічної бази закладів освіти обласного підпорядкування </w:t>
      </w:r>
      <w:r w:rsidRPr="00280590">
        <w:rPr>
          <w:rFonts w:ascii="Times New Roman" w:eastAsia="Times New Roman" w:hAnsi="Times New Roman"/>
          <w:bCs/>
          <w:sz w:val="28"/>
          <w:szCs w:val="28"/>
          <w:lang w:eastAsia="uk-UA"/>
        </w:rPr>
        <w:t>у 2014 році:</w:t>
      </w:r>
      <w:r w:rsidR="00EE0DFA">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було виконано капіталь</w:t>
      </w:r>
      <w:r w:rsidR="00B64CD6" w:rsidRPr="00280590">
        <w:rPr>
          <w:rFonts w:ascii="Times New Roman" w:eastAsia="Times New Roman" w:hAnsi="Times New Roman"/>
          <w:sz w:val="28"/>
          <w:szCs w:val="28"/>
          <w:lang w:eastAsia="uk-UA"/>
        </w:rPr>
        <w:t>ний ремонт</w:t>
      </w:r>
      <w:r w:rsidR="004F4EC9">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28 об’єктів</w:t>
      </w:r>
      <w:r w:rsidR="004F4EC9">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у 26</w:t>
      </w:r>
      <w:r w:rsidRPr="00280590">
        <w:rPr>
          <w:rFonts w:ascii="Times New Roman" w:eastAsia="Times New Roman" w:hAnsi="Times New Roman"/>
          <w:sz w:val="28"/>
          <w:szCs w:val="28"/>
          <w:lang w:eastAsia="uk-UA"/>
        </w:rPr>
        <w:t xml:space="preserve"> закладах на загальну суму 12154,078</w:t>
      </w:r>
      <w:r w:rsidR="00EE0DFA">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тис. грн, реконструкцію 2 об’єктів</w:t>
      </w:r>
      <w:r w:rsidR="004F4EC9">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 xml:space="preserve">у 2 </w:t>
      </w:r>
      <w:r w:rsidRPr="00280590">
        <w:rPr>
          <w:rFonts w:ascii="Times New Roman" w:eastAsia="Times New Roman" w:hAnsi="Times New Roman"/>
          <w:sz w:val="28"/>
          <w:szCs w:val="28"/>
          <w:lang w:eastAsia="uk-UA"/>
        </w:rPr>
        <w:t>за</w:t>
      </w:r>
      <w:r w:rsidR="00B64CD6" w:rsidRPr="00280590">
        <w:rPr>
          <w:rFonts w:ascii="Times New Roman" w:eastAsia="Times New Roman" w:hAnsi="Times New Roman"/>
          <w:sz w:val="28"/>
          <w:szCs w:val="28"/>
          <w:lang w:eastAsia="uk-UA"/>
        </w:rPr>
        <w:t>кладах на суму 298,654 тис. грн</w:t>
      </w:r>
      <w:r w:rsidRPr="00280590">
        <w:rPr>
          <w:rFonts w:ascii="Times New Roman" w:eastAsia="Times New Roman" w:hAnsi="Times New Roman"/>
          <w:sz w:val="28"/>
          <w:szCs w:val="28"/>
          <w:lang w:eastAsia="uk-UA"/>
        </w:rPr>
        <w:t>, пот</w:t>
      </w:r>
      <w:r w:rsidR="00B64CD6" w:rsidRPr="00280590">
        <w:rPr>
          <w:rFonts w:ascii="Times New Roman" w:eastAsia="Times New Roman" w:hAnsi="Times New Roman"/>
          <w:sz w:val="28"/>
          <w:szCs w:val="28"/>
          <w:lang w:eastAsia="uk-UA"/>
        </w:rPr>
        <w:t>очні ремонти 82 об’єктів у 35</w:t>
      </w:r>
      <w:r w:rsidRPr="00280590">
        <w:rPr>
          <w:rFonts w:ascii="Times New Roman" w:eastAsia="Times New Roman" w:hAnsi="Times New Roman"/>
          <w:sz w:val="28"/>
          <w:szCs w:val="28"/>
          <w:lang w:eastAsia="uk-UA"/>
        </w:rPr>
        <w:t xml:space="preserve"> закладах на суму 4845,444 тис</w:t>
      </w:r>
      <w:r w:rsidR="00B64CD6"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 </w:t>
      </w:r>
    </w:p>
    <w:p w:rsidR="00916E3B" w:rsidRPr="00280590" w:rsidRDefault="00916E3B" w:rsidP="00F273F6">
      <w:pPr>
        <w:tabs>
          <w:tab w:val="left" w:pos="142"/>
        </w:tabs>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Крім того, за рахунок коштів обласного бюджету у 2014 році виконувались поточні ремонти гуртожитків, навчальних корпусів, покрівель, інженерних мереж </w:t>
      </w:r>
      <w:r w:rsidR="004F4EC9">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10 професі</w:t>
      </w:r>
      <w:r w:rsidR="00FF11B0">
        <w:rPr>
          <w:rFonts w:ascii="Times New Roman" w:eastAsia="Times New Roman" w:hAnsi="Times New Roman"/>
          <w:sz w:val="28"/>
          <w:szCs w:val="28"/>
          <w:lang w:eastAsia="uk-UA"/>
        </w:rPr>
        <w:t>йн</w:t>
      </w:r>
      <w:r w:rsidRPr="00280590">
        <w:rPr>
          <w:rFonts w:ascii="Times New Roman" w:eastAsia="Times New Roman" w:hAnsi="Times New Roman"/>
          <w:sz w:val="28"/>
          <w:szCs w:val="28"/>
          <w:lang w:eastAsia="uk-UA"/>
        </w:rPr>
        <w:t>о-технічних навчальних закладах на загальну суму 4122,404 тис.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2015 році</w:t>
      </w:r>
      <w:r w:rsidRPr="00280590">
        <w:rPr>
          <w:rFonts w:ascii="Times New Roman" w:eastAsia="Times New Roman" w:hAnsi="Times New Roman"/>
          <w:sz w:val="28"/>
          <w:szCs w:val="28"/>
          <w:lang w:eastAsia="uk-UA"/>
        </w:rPr>
        <w:t xml:space="preserve"> закладами освіти обласного підпорядкування були передбачені кошти</w:t>
      </w:r>
      <w:r w:rsidR="00B64CD6" w:rsidRPr="00280590">
        <w:rPr>
          <w:rFonts w:ascii="Times New Roman" w:eastAsia="Times New Roman" w:hAnsi="Times New Roman"/>
          <w:sz w:val="28"/>
          <w:szCs w:val="28"/>
          <w:lang w:eastAsia="uk-UA"/>
        </w:rPr>
        <w:t xml:space="preserve"> на виконання ремонтних робіт (у т.</w:t>
      </w:r>
      <w:r w:rsidR="00E959BF">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ч. кошти с</w:t>
      </w:r>
      <w:r w:rsidRPr="00280590">
        <w:rPr>
          <w:rFonts w:ascii="Times New Roman" w:eastAsia="Times New Roman" w:hAnsi="Times New Roman"/>
          <w:sz w:val="28"/>
          <w:szCs w:val="28"/>
          <w:lang w:eastAsia="uk-UA"/>
        </w:rPr>
        <w:t>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sidR="00B64CD6" w:rsidRPr="00280590">
        <w:rPr>
          <w:rFonts w:ascii="Times New Roman" w:eastAsia="Times New Roman" w:hAnsi="Times New Roman"/>
          <w:sz w:val="28"/>
          <w:szCs w:val="28"/>
          <w:lang w:eastAsia="uk-UA"/>
        </w:rPr>
        <w:t>, та с</w:t>
      </w:r>
      <w:r w:rsidRPr="00280590">
        <w:rPr>
          <w:rFonts w:ascii="Times New Roman" w:eastAsia="Times New Roman" w:hAnsi="Times New Roman"/>
          <w:sz w:val="28"/>
          <w:szCs w:val="28"/>
          <w:lang w:eastAsia="uk-UA"/>
        </w:rPr>
        <w:t xml:space="preserve">убвенції з місцевого бюджету державному бюджету на виконання програм соціально-економічного та культурного </w:t>
      </w:r>
      <w:r w:rsidRPr="00280590">
        <w:rPr>
          <w:rFonts w:ascii="Times New Roman" w:eastAsia="Times New Roman" w:hAnsi="Times New Roman"/>
          <w:sz w:val="28"/>
          <w:szCs w:val="28"/>
          <w:lang w:eastAsia="uk-UA"/>
        </w:rPr>
        <w:lastRenderedPageBreak/>
        <w:t>розвитку регіонів) в сумі</w:t>
      </w:r>
      <w:r w:rsidR="006F2F9D">
        <w:rPr>
          <w:rFonts w:ascii="Times New Roman" w:eastAsia="Times New Roman" w:hAnsi="Times New Roman"/>
          <w:sz w:val="28"/>
          <w:szCs w:val="28"/>
          <w:lang w:eastAsia="uk-UA"/>
        </w:rPr>
        <w:t xml:space="preserve"> </w:t>
      </w:r>
      <w:r w:rsidR="00B64CD6" w:rsidRPr="00280590">
        <w:rPr>
          <w:rFonts w:ascii="Times New Roman" w:eastAsia="Times New Roman" w:hAnsi="Times New Roman"/>
          <w:sz w:val="28"/>
          <w:szCs w:val="28"/>
          <w:lang w:eastAsia="uk-UA"/>
        </w:rPr>
        <w:t>–</w:t>
      </w:r>
      <w:r w:rsidR="006F2F9D">
        <w:rPr>
          <w:rFonts w:ascii="Times New Roman" w:eastAsia="Times New Roman" w:hAnsi="Times New Roman"/>
          <w:sz w:val="28"/>
          <w:szCs w:val="28"/>
          <w:lang w:eastAsia="uk-UA"/>
        </w:rPr>
        <w:t xml:space="preserve"> </w:t>
      </w:r>
      <w:r w:rsidR="00ED04C9">
        <w:rPr>
          <w:rFonts w:ascii="Times New Roman" w:eastAsia="Times New Roman" w:hAnsi="Times New Roman"/>
          <w:sz w:val="28"/>
          <w:szCs w:val="28"/>
          <w:lang w:eastAsia="uk-UA"/>
        </w:rPr>
        <w:t xml:space="preserve">47,151 млн грн </w:t>
      </w:r>
      <w:r w:rsidR="006F2F9D">
        <w:rPr>
          <w:rFonts w:ascii="Times New Roman" w:eastAsia="Times New Roman" w:hAnsi="Times New Roman"/>
          <w:sz w:val="28"/>
          <w:szCs w:val="28"/>
          <w:lang w:eastAsia="uk-UA"/>
        </w:rPr>
        <w:t xml:space="preserve">та </w:t>
      </w:r>
      <w:r w:rsidRPr="00280590">
        <w:rPr>
          <w:rFonts w:ascii="Times New Roman" w:eastAsia="Times New Roman" w:hAnsi="Times New Roman"/>
          <w:sz w:val="28"/>
          <w:szCs w:val="28"/>
          <w:lang w:eastAsia="uk-UA"/>
        </w:rPr>
        <w:t>на оновлення матеріально-тех</w:t>
      </w:r>
      <w:r w:rsidR="00B64CD6" w:rsidRPr="00280590">
        <w:rPr>
          <w:rFonts w:ascii="Times New Roman" w:eastAsia="Times New Roman" w:hAnsi="Times New Roman"/>
          <w:sz w:val="28"/>
          <w:szCs w:val="28"/>
          <w:lang w:eastAsia="uk-UA"/>
        </w:rPr>
        <w:t xml:space="preserve">нічної бази в сумі – </w:t>
      </w:r>
      <w:r w:rsidR="006F2F9D">
        <w:rPr>
          <w:rFonts w:ascii="Times New Roman" w:eastAsia="Times New Roman" w:hAnsi="Times New Roman"/>
          <w:sz w:val="28"/>
          <w:szCs w:val="28"/>
          <w:lang w:eastAsia="uk-UA"/>
        </w:rPr>
        <w:t>49,109 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 метою забезпечення систематичного та своєчасного підтримання експлуатаційних якостей, попередження передчасного зносу конструкцій будівель і споруд закладів освіти обласного підпорядкування у 2015 році передбачено виконання р</w:t>
      </w:r>
      <w:r w:rsidR="00260B55" w:rsidRPr="00280590">
        <w:rPr>
          <w:rFonts w:ascii="Times New Roman" w:eastAsia="Times New Roman" w:hAnsi="Times New Roman"/>
          <w:sz w:val="28"/>
          <w:szCs w:val="28"/>
          <w:lang w:eastAsia="uk-UA"/>
        </w:rPr>
        <w:t>ізнопланових поточних ремонтів у</w:t>
      </w:r>
      <w:r w:rsidRPr="00280590">
        <w:rPr>
          <w:rFonts w:ascii="Times New Roman" w:eastAsia="Times New Roman" w:hAnsi="Times New Roman"/>
          <w:sz w:val="28"/>
          <w:szCs w:val="28"/>
          <w:lang w:eastAsia="uk-UA"/>
        </w:rPr>
        <w:t xml:space="preserve"> 48 закладах освіти обласного підпорядкування (</w:t>
      </w:r>
      <w:r w:rsidR="00260B55" w:rsidRPr="00280590">
        <w:rPr>
          <w:rFonts w:ascii="Times New Roman" w:eastAsia="Times New Roman" w:hAnsi="Times New Roman"/>
          <w:sz w:val="28"/>
          <w:szCs w:val="28"/>
          <w:lang w:eastAsia="uk-UA"/>
        </w:rPr>
        <w:t>далі – ОКЗО) на суму 20,108 млн</w:t>
      </w:r>
      <w:r w:rsidRPr="00280590">
        <w:rPr>
          <w:rFonts w:ascii="Times New Roman" w:eastAsia="Times New Roman" w:hAnsi="Times New Roman"/>
          <w:sz w:val="28"/>
          <w:szCs w:val="28"/>
          <w:lang w:eastAsia="uk-UA"/>
        </w:rPr>
        <w:t xml:space="preserve"> грн. </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проведення капіталь</w:t>
      </w:r>
      <w:r w:rsidR="00260B55" w:rsidRPr="00280590">
        <w:rPr>
          <w:rFonts w:ascii="Times New Roman" w:eastAsia="Times New Roman" w:hAnsi="Times New Roman"/>
          <w:sz w:val="28"/>
          <w:szCs w:val="28"/>
          <w:lang w:eastAsia="uk-UA"/>
        </w:rPr>
        <w:t>них ремонтів будівель і споруд у</w:t>
      </w:r>
      <w:r w:rsidRPr="00280590">
        <w:rPr>
          <w:rFonts w:ascii="Times New Roman" w:eastAsia="Times New Roman" w:hAnsi="Times New Roman"/>
          <w:sz w:val="28"/>
          <w:szCs w:val="28"/>
          <w:lang w:eastAsia="uk-UA"/>
        </w:rPr>
        <w:t xml:space="preserve"> 29 ОКЗО</w:t>
      </w:r>
      <w:r w:rsidRPr="00280590">
        <w:rPr>
          <w:rFonts w:ascii="Times New Roman" w:eastAsia="Times New Roman" w:hAnsi="Times New Roman"/>
          <w:sz w:val="28"/>
          <w:szCs w:val="28"/>
          <w:lang w:eastAsia="uk-UA"/>
        </w:rPr>
        <w:br/>
        <w:t>(57 об’єктів) були передбачені видатки на</w:t>
      </w:r>
      <w:r w:rsidR="006F2F9D">
        <w:rPr>
          <w:rFonts w:ascii="Times New Roman" w:eastAsia="Times New Roman" w:hAnsi="Times New Roman"/>
          <w:sz w:val="28"/>
          <w:szCs w:val="28"/>
          <w:lang w:eastAsia="uk-UA"/>
        </w:rPr>
        <w:t xml:space="preserve"> суму 22,032 млн грн. </w:t>
      </w:r>
      <w:r w:rsidR="00260B55" w:rsidRPr="00280590">
        <w:rPr>
          <w:rFonts w:ascii="Times New Roman" w:eastAsia="Times New Roman" w:hAnsi="Times New Roman"/>
          <w:sz w:val="28"/>
          <w:szCs w:val="28"/>
          <w:lang w:eastAsia="uk-UA"/>
        </w:rPr>
        <w:t>Проведення робіт (у</w:t>
      </w:r>
      <w:r w:rsidRPr="00280590">
        <w:rPr>
          <w:rFonts w:ascii="Times New Roman" w:eastAsia="Times New Roman" w:hAnsi="Times New Roman"/>
          <w:sz w:val="28"/>
          <w:szCs w:val="28"/>
          <w:lang w:eastAsia="uk-UA"/>
        </w:rPr>
        <w:t xml:space="preserve"> </w:t>
      </w:r>
      <w:proofErr w:type="spellStart"/>
      <w:r w:rsidRPr="00280590">
        <w:rPr>
          <w:rFonts w:ascii="Times New Roman" w:eastAsia="Times New Roman" w:hAnsi="Times New Roman"/>
          <w:sz w:val="28"/>
          <w:szCs w:val="28"/>
          <w:lang w:eastAsia="uk-UA"/>
        </w:rPr>
        <w:t>т.ч</w:t>
      </w:r>
      <w:proofErr w:type="spellEnd"/>
      <w:r w:rsidRPr="00280590">
        <w:rPr>
          <w:rFonts w:ascii="Times New Roman" w:eastAsia="Times New Roman" w:hAnsi="Times New Roman"/>
          <w:sz w:val="28"/>
          <w:szCs w:val="28"/>
          <w:lang w:eastAsia="uk-UA"/>
        </w:rPr>
        <w:t>. про</w:t>
      </w:r>
      <w:r w:rsidR="00260B55" w:rsidRPr="00280590">
        <w:rPr>
          <w:rFonts w:ascii="Times New Roman" w:eastAsia="Times New Roman" w:hAnsi="Times New Roman"/>
          <w:sz w:val="28"/>
          <w:szCs w:val="28"/>
          <w:lang w:eastAsia="uk-UA"/>
        </w:rPr>
        <w:t>є</w:t>
      </w:r>
      <w:r w:rsidRPr="00280590">
        <w:rPr>
          <w:rFonts w:ascii="Times New Roman" w:eastAsia="Times New Roman" w:hAnsi="Times New Roman"/>
          <w:sz w:val="28"/>
          <w:szCs w:val="28"/>
          <w:lang w:eastAsia="uk-UA"/>
        </w:rPr>
        <w:t>ктних) щодо реконструкції будів</w:t>
      </w:r>
      <w:r w:rsidR="00FF11B0">
        <w:rPr>
          <w:rFonts w:ascii="Times New Roman" w:eastAsia="Times New Roman" w:hAnsi="Times New Roman"/>
          <w:sz w:val="28"/>
          <w:szCs w:val="28"/>
          <w:lang w:eastAsia="uk-UA"/>
        </w:rPr>
        <w:t xml:space="preserve">ель, споруд та інженерних мереж </w:t>
      </w:r>
      <w:r w:rsidRPr="00280590">
        <w:rPr>
          <w:rFonts w:ascii="Times New Roman" w:eastAsia="Times New Roman" w:hAnsi="Times New Roman"/>
          <w:sz w:val="28"/>
          <w:szCs w:val="28"/>
          <w:lang w:eastAsia="uk-UA"/>
        </w:rPr>
        <w:t>протягом 2015 року було проведено в 10 ОКЗО (15 об’єк</w:t>
      </w:r>
      <w:r w:rsidR="00260B55" w:rsidRPr="00280590">
        <w:rPr>
          <w:rFonts w:ascii="Times New Roman" w:eastAsia="Times New Roman" w:hAnsi="Times New Roman"/>
          <w:sz w:val="28"/>
          <w:szCs w:val="28"/>
          <w:lang w:eastAsia="uk-UA"/>
        </w:rPr>
        <w:t>тів) на загальну суму 4,757 млн</w:t>
      </w:r>
      <w:r w:rsidRPr="00280590">
        <w:rPr>
          <w:rFonts w:ascii="Times New Roman" w:eastAsia="Times New Roman" w:hAnsi="Times New Roman"/>
          <w:sz w:val="28"/>
          <w:szCs w:val="28"/>
          <w:lang w:eastAsia="uk-UA"/>
        </w:rPr>
        <w:t xml:space="preserve"> грн. Також капітал</w:t>
      </w:r>
      <w:r w:rsidR="006F2F9D">
        <w:rPr>
          <w:rFonts w:ascii="Times New Roman" w:eastAsia="Times New Roman" w:hAnsi="Times New Roman"/>
          <w:sz w:val="28"/>
          <w:szCs w:val="28"/>
          <w:lang w:eastAsia="uk-UA"/>
        </w:rPr>
        <w:t xml:space="preserve">ьні видатки загальним обсягом </w:t>
      </w:r>
      <w:r w:rsidR="006F2F9D">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1,791 млн грн було використано на капітальний ремонт будівель і споруд, інженерних мереж обласних комунальних закладів освіти за рахунок коштів </w:t>
      </w:r>
      <w:r w:rsidR="00260B55" w:rsidRPr="00280590">
        <w:rPr>
          <w:rFonts w:ascii="Times New Roman" w:eastAsia="Times New Roman" w:hAnsi="Times New Roman"/>
          <w:sz w:val="28"/>
          <w:szCs w:val="28"/>
          <w:lang w:eastAsia="uk-UA"/>
        </w:rPr>
        <w:t>с</w:t>
      </w:r>
      <w:r w:rsidRPr="00280590">
        <w:rPr>
          <w:rFonts w:ascii="Times New Roman" w:eastAsia="Times New Roman" w:hAnsi="Times New Roman"/>
          <w:sz w:val="28"/>
          <w:szCs w:val="28"/>
          <w:lang w:eastAsia="uk-UA"/>
        </w:rPr>
        <w:t>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(3 ОКЗО, 5 об’єктів).</w:t>
      </w:r>
    </w:p>
    <w:p w:rsidR="00916E3B" w:rsidRPr="00280590" w:rsidRDefault="00260B55"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Відповідно до Закону України </w:t>
      </w:r>
      <w:r w:rsidR="001162C7" w:rsidRPr="003076A8">
        <w:rPr>
          <w:rFonts w:ascii="Times New Roman" w:hAnsi="Times New Roman"/>
          <w:sz w:val="28"/>
          <w:szCs w:val="28"/>
          <w:lang w:eastAsia="ru-RU"/>
        </w:rPr>
        <w:t>„</w:t>
      </w:r>
      <w:r w:rsidR="00916E3B" w:rsidRPr="00280590">
        <w:rPr>
          <w:rFonts w:ascii="Times New Roman" w:eastAsia="Times New Roman" w:hAnsi="Times New Roman"/>
          <w:sz w:val="28"/>
          <w:szCs w:val="28"/>
          <w:lang w:eastAsia="uk-UA"/>
        </w:rPr>
        <w:t>Про забезпечення прав і сво</w:t>
      </w:r>
      <w:r w:rsidRPr="00280590">
        <w:rPr>
          <w:rFonts w:ascii="Times New Roman" w:eastAsia="Times New Roman" w:hAnsi="Times New Roman"/>
          <w:sz w:val="28"/>
          <w:szCs w:val="28"/>
          <w:lang w:eastAsia="uk-UA"/>
        </w:rPr>
        <w:t>бод внутрішньо переміщених осіб”</w:t>
      </w:r>
      <w:r w:rsidR="00916E3B" w:rsidRPr="00280590">
        <w:rPr>
          <w:rFonts w:ascii="Times New Roman" w:eastAsia="Times New Roman" w:hAnsi="Times New Roman"/>
          <w:sz w:val="28"/>
          <w:szCs w:val="28"/>
          <w:lang w:eastAsia="uk-UA"/>
        </w:rPr>
        <w:t xml:space="preserve"> та на підставі грантового договору між Дніпропетров</w:t>
      </w:r>
      <w:r w:rsidRPr="00280590">
        <w:rPr>
          <w:rFonts w:ascii="Times New Roman" w:eastAsia="Times New Roman" w:hAnsi="Times New Roman"/>
          <w:sz w:val="28"/>
          <w:szCs w:val="28"/>
          <w:lang w:eastAsia="uk-UA"/>
        </w:rPr>
        <w:t xml:space="preserve">ською благодійною організацією </w:t>
      </w:r>
      <w:r w:rsidR="001162C7" w:rsidRPr="003076A8">
        <w:rPr>
          <w:rFonts w:ascii="Times New Roman" w:hAnsi="Times New Roman"/>
          <w:sz w:val="28"/>
          <w:szCs w:val="28"/>
          <w:lang w:eastAsia="ru-RU"/>
        </w:rPr>
        <w:t>„</w:t>
      </w:r>
      <w:r w:rsidR="00916E3B" w:rsidRPr="00280590">
        <w:rPr>
          <w:rFonts w:ascii="Times New Roman" w:eastAsia="Times New Roman" w:hAnsi="Times New Roman"/>
          <w:sz w:val="28"/>
          <w:szCs w:val="28"/>
          <w:lang w:eastAsia="uk-UA"/>
        </w:rPr>
        <w:t>Благодійний Фонд Допомога Дніпра</w:t>
      </w:r>
      <w:r w:rsidRPr="00280590">
        <w:rPr>
          <w:rFonts w:ascii="Times New Roman" w:eastAsia="Times New Roman" w:hAnsi="Times New Roman"/>
          <w:sz w:val="28"/>
          <w:szCs w:val="28"/>
          <w:lang w:eastAsia="uk-UA"/>
        </w:rPr>
        <w:t>”</w:t>
      </w:r>
      <w:r w:rsidR="00916E3B" w:rsidRPr="00280590">
        <w:rPr>
          <w:rFonts w:ascii="Times New Roman" w:eastAsia="Times New Roman" w:hAnsi="Times New Roman"/>
          <w:sz w:val="28"/>
          <w:szCs w:val="28"/>
          <w:lang w:eastAsia="uk-UA"/>
        </w:rPr>
        <w:t xml:space="preserve"> і Представництвом Європейського Союзу в Україні у 2015 році були виконані капітальні ремонти житлових приміщень </w:t>
      </w:r>
      <w:r w:rsidR="00916E3B" w:rsidRPr="00280590">
        <w:rPr>
          <w:rFonts w:ascii="Times New Roman" w:eastAsia="Times New Roman" w:hAnsi="Times New Roman"/>
          <w:bCs/>
          <w:sz w:val="28"/>
          <w:szCs w:val="28"/>
          <w:lang w:eastAsia="uk-UA"/>
        </w:rPr>
        <w:t>6 гуртожитків</w:t>
      </w:r>
      <w:r w:rsidR="00916E3B" w:rsidRPr="00280590">
        <w:rPr>
          <w:rFonts w:ascii="Times New Roman" w:eastAsia="Times New Roman" w:hAnsi="Times New Roman"/>
          <w:sz w:val="28"/>
          <w:szCs w:val="28"/>
          <w:lang w:eastAsia="uk-UA"/>
        </w:rPr>
        <w:t xml:space="preserve">, які перебувають на балансі вищих і професійно-технічних навчальних закладів, за рахунок гранту в сумі </w:t>
      </w:r>
      <w:r w:rsidRPr="00280590">
        <w:rPr>
          <w:rFonts w:ascii="Times New Roman" w:eastAsia="Times New Roman" w:hAnsi="Times New Roman"/>
          <w:sz w:val="28"/>
          <w:szCs w:val="28"/>
          <w:lang w:eastAsia="uk-UA"/>
        </w:rPr>
        <w:t>майже</w:t>
      </w:r>
      <w:r w:rsidR="00916E3B" w:rsidRPr="00280590">
        <w:rPr>
          <w:rFonts w:ascii="Times New Roman" w:eastAsia="Times New Roman" w:hAnsi="Times New Roman"/>
          <w:sz w:val="28"/>
          <w:szCs w:val="28"/>
          <w:lang w:eastAsia="uk-UA"/>
        </w:rPr>
        <w:t xml:space="preserve"> </w:t>
      </w:r>
      <w:r w:rsidR="00916E3B" w:rsidRPr="00280590">
        <w:rPr>
          <w:rFonts w:ascii="Times New Roman" w:eastAsia="Times New Roman" w:hAnsi="Times New Roman"/>
          <w:bCs/>
          <w:sz w:val="28"/>
          <w:szCs w:val="28"/>
          <w:lang w:eastAsia="uk-UA"/>
        </w:rPr>
        <w:t>12,5 млн грн</w:t>
      </w:r>
      <w:r w:rsidR="00916E3B" w:rsidRPr="00280590">
        <w:rPr>
          <w:rFonts w:ascii="Times New Roman" w:eastAsia="Times New Roman" w:hAnsi="Times New Roman"/>
          <w:sz w:val="28"/>
          <w:szCs w:val="28"/>
          <w:lang w:eastAsia="uk-UA"/>
        </w:rPr>
        <w:t xml:space="preserve"> (520 тис</w:t>
      </w:r>
      <w:r w:rsidRPr="00280590">
        <w:rPr>
          <w:rFonts w:ascii="Times New Roman" w:eastAsia="Times New Roman" w:hAnsi="Times New Roman"/>
          <w:sz w:val="28"/>
          <w:szCs w:val="28"/>
          <w:lang w:eastAsia="uk-UA"/>
        </w:rPr>
        <w:t>.</w:t>
      </w:r>
      <w:r w:rsidR="00916E3B" w:rsidRPr="00280590">
        <w:rPr>
          <w:rFonts w:ascii="Times New Roman" w:eastAsia="Times New Roman" w:hAnsi="Times New Roman"/>
          <w:sz w:val="28"/>
          <w:szCs w:val="28"/>
          <w:lang w:eastAsia="uk-UA"/>
        </w:rPr>
        <w:t xml:space="preserve"> євро)</w:t>
      </w:r>
      <w:r w:rsidRPr="00280590">
        <w:rPr>
          <w:rFonts w:ascii="Times New Roman" w:eastAsia="Times New Roman" w:hAnsi="Times New Roman"/>
          <w:sz w:val="28"/>
          <w:szCs w:val="28"/>
          <w:lang w:eastAsia="uk-UA"/>
        </w:rPr>
        <w:t>,</w:t>
      </w:r>
      <w:r w:rsidR="00916E3B" w:rsidRPr="00280590">
        <w:rPr>
          <w:rFonts w:ascii="Times New Roman" w:eastAsia="Times New Roman" w:hAnsi="Times New Roman"/>
          <w:sz w:val="28"/>
          <w:szCs w:val="28"/>
          <w:lang w:eastAsia="uk-UA"/>
        </w:rPr>
        <w:t xml:space="preserve"> наданого Представництвом Європейського Союзу в Україні для забезпечення місцями для тимчасового проживання сімей, які прибули до Дніпропетровської області з АР Крим, Донецької і Луганської областей. </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Виконання зазначених заходів надало змогу забезпечити тимчасовим житлом 750 переселенців у 6 містах області – </w:t>
      </w:r>
      <w:r w:rsidR="00FF11B0">
        <w:rPr>
          <w:rFonts w:ascii="Times New Roman" w:eastAsia="Times New Roman" w:hAnsi="Times New Roman"/>
          <w:sz w:val="28"/>
          <w:szCs w:val="28"/>
          <w:lang w:eastAsia="uk-UA"/>
        </w:rPr>
        <w:t>Дніпрі (</w:t>
      </w:r>
      <w:r w:rsidRPr="00280590">
        <w:rPr>
          <w:rFonts w:ascii="Times New Roman" w:eastAsia="Times New Roman" w:hAnsi="Times New Roman"/>
          <w:sz w:val="28"/>
          <w:szCs w:val="28"/>
          <w:lang w:eastAsia="uk-UA"/>
        </w:rPr>
        <w:t>Дніпропетровську</w:t>
      </w:r>
      <w:r w:rsidR="00FF11B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w:t>
      </w:r>
      <w:proofErr w:type="spellStart"/>
      <w:r w:rsidR="00FF11B0">
        <w:rPr>
          <w:rFonts w:ascii="Times New Roman" w:eastAsia="Times New Roman" w:hAnsi="Times New Roman"/>
          <w:sz w:val="28"/>
          <w:szCs w:val="28"/>
          <w:lang w:eastAsia="uk-UA"/>
        </w:rPr>
        <w:t>Кам’янському</w:t>
      </w:r>
      <w:proofErr w:type="spellEnd"/>
      <w:r w:rsidR="00FF11B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Дніпродзержинську</w:t>
      </w:r>
      <w:r w:rsidR="00FF11B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Кривому Розі, Новомосковську, Вільногірську та Жовтих Водах.</w:t>
      </w:r>
    </w:p>
    <w:p w:rsidR="00916E3B" w:rsidRPr="00280590" w:rsidRDefault="00260B55"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Також</w:t>
      </w:r>
      <w:r w:rsidR="00916E3B" w:rsidRPr="00280590">
        <w:rPr>
          <w:rFonts w:ascii="Times New Roman" w:eastAsia="Times New Roman" w:hAnsi="Times New Roman"/>
          <w:sz w:val="28"/>
          <w:szCs w:val="28"/>
          <w:lang w:eastAsia="uk-UA"/>
        </w:rPr>
        <w:t xml:space="preserve"> у 2015 році були заплановані кошти по </w:t>
      </w:r>
      <w:r w:rsidRPr="00280590">
        <w:rPr>
          <w:rFonts w:ascii="Times New Roman" w:eastAsia="Times New Roman" w:hAnsi="Times New Roman"/>
          <w:sz w:val="28"/>
          <w:szCs w:val="28"/>
          <w:lang w:eastAsia="uk-UA"/>
        </w:rPr>
        <w:t>с</w:t>
      </w:r>
      <w:r w:rsidR="00916E3B" w:rsidRPr="00280590">
        <w:rPr>
          <w:rFonts w:ascii="Times New Roman" w:eastAsia="Times New Roman" w:hAnsi="Times New Roman"/>
          <w:sz w:val="28"/>
          <w:szCs w:val="28"/>
          <w:lang w:eastAsia="uk-UA"/>
        </w:rPr>
        <w:t>убвенції з обласного бюджету бюджетам міст та районів на капітальні видатки та облаштування об’єктів соціально-культурної с</w:t>
      </w:r>
      <w:r w:rsidRPr="00280590">
        <w:rPr>
          <w:rFonts w:ascii="Times New Roman" w:eastAsia="Times New Roman" w:hAnsi="Times New Roman"/>
          <w:sz w:val="28"/>
          <w:szCs w:val="28"/>
          <w:lang w:eastAsia="uk-UA"/>
        </w:rPr>
        <w:t>фери, на загальну суму 14,0 млн</w:t>
      </w:r>
      <w:r w:rsidR="00916E3B" w:rsidRPr="00280590">
        <w:rPr>
          <w:rFonts w:ascii="Times New Roman" w:eastAsia="Times New Roman" w:hAnsi="Times New Roman"/>
          <w:sz w:val="28"/>
          <w:szCs w:val="28"/>
          <w:lang w:eastAsia="uk-UA"/>
        </w:rPr>
        <w:t xml:space="preserve"> грн. Кошти були перераховані 12 районам області в загальній сумі </w:t>
      </w:r>
      <w:r w:rsidRPr="00280590">
        <w:rPr>
          <w:rFonts w:ascii="Times New Roman" w:eastAsia="Times New Roman" w:hAnsi="Times New Roman"/>
          <w:sz w:val="28"/>
          <w:szCs w:val="28"/>
          <w:lang w:eastAsia="uk-UA"/>
        </w:rPr>
        <w:t xml:space="preserve">13,092 млн </w:t>
      </w:r>
      <w:r w:rsidR="00916E3B" w:rsidRPr="00280590">
        <w:rPr>
          <w:rFonts w:ascii="Times New Roman" w:eastAsia="Times New Roman" w:hAnsi="Times New Roman"/>
          <w:sz w:val="28"/>
          <w:szCs w:val="28"/>
          <w:lang w:eastAsia="uk-UA"/>
        </w:rPr>
        <w:t>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 метою підтримки оптимізаційних заході</w:t>
      </w:r>
      <w:r w:rsidR="00260B55" w:rsidRPr="00280590">
        <w:rPr>
          <w:rFonts w:ascii="Times New Roman" w:eastAsia="Times New Roman" w:hAnsi="Times New Roman"/>
          <w:sz w:val="28"/>
          <w:szCs w:val="28"/>
          <w:lang w:eastAsia="uk-UA"/>
        </w:rPr>
        <w:t>в у</w:t>
      </w:r>
      <w:r w:rsidRPr="00280590">
        <w:rPr>
          <w:rFonts w:ascii="Times New Roman" w:eastAsia="Times New Roman" w:hAnsi="Times New Roman"/>
          <w:sz w:val="28"/>
          <w:szCs w:val="28"/>
          <w:lang w:eastAsia="uk-UA"/>
        </w:rPr>
        <w:t xml:space="preserve"> загальноосвітніх навчальних закладах міст і районів області 12 районам області додатково було виді</w:t>
      </w:r>
      <w:r w:rsidR="00260B55" w:rsidRPr="00280590">
        <w:rPr>
          <w:rFonts w:ascii="Times New Roman" w:eastAsia="Times New Roman" w:hAnsi="Times New Roman"/>
          <w:sz w:val="28"/>
          <w:szCs w:val="28"/>
          <w:lang w:eastAsia="uk-UA"/>
        </w:rPr>
        <w:t xml:space="preserve">лено з обласного бюджету 14 млн </w:t>
      </w:r>
      <w:r w:rsidRPr="00280590">
        <w:rPr>
          <w:rFonts w:ascii="Times New Roman" w:eastAsia="Times New Roman" w:hAnsi="Times New Roman"/>
          <w:sz w:val="28"/>
          <w:szCs w:val="28"/>
          <w:lang w:eastAsia="uk-UA"/>
        </w:rPr>
        <w:t xml:space="preserve"> грн (</w:t>
      </w:r>
      <w:r w:rsidR="00260B55" w:rsidRPr="00280590">
        <w:rPr>
          <w:rFonts w:ascii="Times New Roman" w:eastAsia="Times New Roman" w:hAnsi="Times New Roman"/>
          <w:sz w:val="28"/>
          <w:szCs w:val="28"/>
          <w:lang w:eastAsia="uk-UA"/>
        </w:rPr>
        <w:t>с</w:t>
      </w:r>
      <w:r w:rsidRPr="00280590">
        <w:rPr>
          <w:rFonts w:ascii="Times New Roman" w:eastAsia="Times New Roman" w:hAnsi="Times New Roman"/>
          <w:sz w:val="28"/>
          <w:szCs w:val="28"/>
          <w:lang w:eastAsia="uk-UA"/>
        </w:rPr>
        <w:t xml:space="preserve">убвенція з обласного бюджету бюджетам міст та районів на капітальні видатки та облаштування об’єктів соціально-культурної сфери) на проведення ремонтно-будівельних робіт (капітальні ремонти) та придбання обладнання і предметів </w:t>
      </w:r>
      <w:r w:rsidRPr="00280590">
        <w:rPr>
          <w:rFonts w:ascii="Times New Roman" w:eastAsia="Times New Roman" w:hAnsi="Times New Roman"/>
          <w:sz w:val="28"/>
          <w:szCs w:val="28"/>
          <w:lang w:eastAsia="uk-UA"/>
        </w:rPr>
        <w:lastRenderedPageBreak/>
        <w:t>довгострокового користування. Виконано робіт на загальну суму 13092,53 тис</w:t>
      </w:r>
      <w:r w:rsidR="00260B55"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 </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За ці кошти у 45 закладах освіти проведені різні важливі заходи, зокрема капітальні ремонти (заміна) систем опалення, застарілі вікна замінено на металопластикові енергозберігаючі, відремонтовано покрівлі </w:t>
      </w:r>
      <w:r w:rsidR="0016313F">
        <w:rPr>
          <w:rFonts w:ascii="Times New Roman" w:eastAsia="Times New Roman" w:hAnsi="Times New Roman"/>
          <w:sz w:val="28"/>
          <w:szCs w:val="28"/>
          <w:lang w:eastAsia="uk-UA"/>
        </w:rPr>
        <w:t>тощо.</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 області тривала масштабна модернізація загальн</w:t>
      </w:r>
      <w:r w:rsidR="00260B55" w:rsidRPr="00280590">
        <w:rPr>
          <w:rFonts w:ascii="Times New Roman" w:eastAsia="Times New Roman" w:hAnsi="Times New Roman"/>
          <w:sz w:val="28"/>
          <w:szCs w:val="28"/>
          <w:lang w:eastAsia="uk-UA"/>
        </w:rPr>
        <w:t>оосвітніх навчальних закладів. У</w:t>
      </w:r>
      <w:r w:rsidRPr="00280590">
        <w:rPr>
          <w:rFonts w:ascii="Times New Roman" w:eastAsia="Times New Roman" w:hAnsi="Times New Roman"/>
          <w:sz w:val="28"/>
          <w:szCs w:val="28"/>
          <w:lang w:eastAsia="uk-UA"/>
        </w:rPr>
        <w:t xml:space="preserve"> 2015 році відкрито після реконструкції 2 школи (в сільській місцевості); у 2016 році – 3 (з них: 2 – в сільській місцевості).</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2016 році</w:t>
      </w:r>
      <w:r w:rsidRPr="00280590">
        <w:rPr>
          <w:rFonts w:ascii="Times New Roman" w:eastAsia="Times New Roman" w:hAnsi="Times New Roman"/>
          <w:sz w:val="28"/>
          <w:szCs w:val="28"/>
          <w:lang w:eastAsia="uk-UA"/>
        </w:rPr>
        <w:t xml:space="preserve"> закладам освіти обласного підпорядкування було передбачено кошти на викона</w:t>
      </w:r>
      <w:r w:rsidR="00260B55" w:rsidRPr="00280590">
        <w:rPr>
          <w:rFonts w:ascii="Times New Roman" w:eastAsia="Times New Roman" w:hAnsi="Times New Roman"/>
          <w:sz w:val="28"/>
          <w:szCs w:val="28"/>
          <w:lang w:eastAsia="uk-UA"/>
        </w:rPr>
        <w:t>ння ремонтно-будівельних робіт у</w:t>
      </w:r>
      <w:r w:rsidRPr="00280590">
        <w:rPr>
          <w:rFonts w:ascii="Times New Roman" w:eastAsia="Times New Roman" w:hAnsi="Times New Roman"/>
          <w:sz w:val="28"/>
          <w:szCs w:val="28"/>
          <w:lang w:eastAsia="uk-UA"/>
        </w:rPr>
        <w:t xml:space="preserve"> сумі –</w:t>
      </w:r>
      <w:r w:rsidR="00D43622">
        <w:rPr>
          <w:rFonts w:ascii="Times New Roman" w:eastAsia="Times New Roman" w:hAnsi="Times New Roman"/>
          <w:sz w:val="28"/>
          <w:szCs w:val="28"/>
          <w:lang w:eastAsia="uk-UA"/>
        </w:rPr>
        <w:t xml:space="preserve"> </w:t>
      </w:r>
      <w:r w:rsidR="0016313F">
        <w:rPr>
          <w:rFonts w:ascii="Times New Roman" w:eastAsia="Times New Roman" w:hAnsi="Times New Roman"/>
          <w:sz w:val="28"/>
          <w:szCs w:val="28"/>
          <w:lang w:eastAsia="uk-UA"/>
        </w:rPr>
        <w:br/>
      </w:r>
      <w:r w:rsidR="00260B55" w:rsidRPr="00280590">
        <w:rPr>
          <w:rFonts w:ascii="Times New Roman" w:eastAsia="Times New Roman" w:hAnsi="Times New Roman"/>
          <w:sz w:val="28"/>
          <w:szCs w:val="28"/>
          <w:lang w:eastAsia="uk-UA"/>
        </w:rPr>
        <w:t xml:space="preserve">40,730 млн </w:t>
      </w:r>
      <w:r w:rsidRPr="00280590">
        <w:rPr>
          <w:rFonts w:ascii="Times New Roman" w:eastAsia="Times New Roman" w:hAnsi="Times New Roman"/>
          <w:sz w:val="28"/>
          <w:szCs w:val="28"/>
          <w:lang w:eastAsia="uk-UA"/>
        </w:rPr>
        <w:t>грн.</w:t>
      </w:r>
      <w:r w:rsidR="00D43622">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На проведення капіталь</w:t>
      </w:r>
      <w:r w:rsidR="00260B55" w:rsidRPr="00280590">
        <w:rPr>
          <w:rFonts w:ascii="Times New Roman" w:eastAsia="Times New Roman" w:hAnsi="Times New Roman"/>
          <w:sz w:val="28"/>
          <w:szCs w:val="28"/>
          <w:lang w:eastAsia="uk-UA"/>
        </w:rPr>
        <w:t xml:space="preserve">них ремонтів будівель і споруд </w:t>
      </w:r>
      <w:r w:rsidR="0016313F">
        <w:rPr>
          <w:rFonts w:ascii="Times New Roman" w:eastAsia="Times New Roman" w:hAnsi="Times New Roman"/>
          <w:sz w:val="28"/>
          <w:szCs w:val="28"/>
          <w:lang w:eastAsia="uk-UA"/>
        </w:rPr>
        <w:br/>
      </w:r>
      <w:r w:rsidR="00260B55" w:rsidRPr="00280590">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24 ОКЗО (50 об’єкт</w:t>
      </w:r>
      <w:r w:rsidR="00D43622">
        <w:rPr>
          <w:rFonts w:ascii="Times New Roman" w:eastAsia="Times New Roman" w:hAnsi="Times New Roman"/>
          <w:sz w:val="28"/>
          <w:szCs w:val="28"/>
          <w:lang w:eastAsia="uk-UA"/>
        </w:rPr>
        <w:t xml:space="preserve">ів) було використано 18,863 млн </w:t>
      </w:r>
      <w:r w:rsidR="0016313F">
        <w:rPr>
          <w:rFonts w:ascii="Times New Roman" w:eastAsia="Times New Roman" w:hAnsi="Times New Roman"/>
          <w:sz w:val="28"/>
          <w:szCs w:val="28"/>
          <w:lang w:eastAsia="uk-UA"/>
        </w:rPr>
        <w:t xml:space="preserve">грн. </w:t>
      </w:r>
      <w:r w:rsidRPr="00280590">
        <w:rPr>
          <w:rFonts w:ascii="Times New Roman" w:eastAsia="Times New Roman" w:hAnsi="Times New Roman"/>
          <w:sz w:val="28"/>
          <w:szCs w:val="28"/>
          <w:lang w:eastAsia="uk-UA"/>
        </w:rPr>
        <w:t>Реконструкці</w:t>
      </w:r>
      <w:r w:rsidR="0016313F">
        <w:rPr>
          <w:rFonts w:ascii="Times New Roman" w:eastAsia="Times New Roman" w:hAnsi="Times New Roman"/>
          <w:sz w:val="28"/>
          <w:szCs w:val="28"/>
          <w:lang w:eastAsia="uk-UA"/>
        </w:rPr>
        <w:t>ю</w:t>
      </w:r>
      <w:r w:rsidRPr="00280590">
        <w:rPr>
          <w:rFonts w:ascii="Times New Roman" w:eastAsia="Times New Roman" w:hAnsi="Times New Roman"/>
          <w:sz w:val="28"/>
          <w:szCs w:val="28"/>
          <w:lang w:eastAsia="uk-UA"/>
        </w:rPr>
        <w:t xml:space="preserve"> будів</w:t>
      </w:r>
      <w:r w:rsidR="0016313F">
        <w:rPr>
          <w:rFonts w:ascii="Times New Roman" w:eastAsia="Times New Roman" w:hAnsi="Times New Roman"/>
          <w:sz w:val="28"/>
          <w:szCs w:val="28"/>
          <w:lang w:eastAsia="uk-UA"/>
        </w:rPr>
        <w:t>ель, споруд та інженерних мереж</w:t>
      </w:r>
      <w:r w:rsidRPr="00280590">
        <w:rPr>
          <w:rFonts w:ascii="Times New Roman" w:eastAsia="Times New Roman" w:hAnsi="Times New Roman"/>
          <w:sz w:val="28"/>
          <w:szCs w:val="28"/>
          <w:lang w:eastAsia="uk-UA"/>
        </w:rPr>
        <w:t xml:space="preserve"> бу</w:t>
      </w:r>
      <w:r w:rsidR="00260B55" w:rsidRPr="00280590">
        <w:rPr>
          <w:rFonts w:ascii="Times New Roman" w:eastAsia="Times New Roman" w:hAnsi="Times New Roman"/>
          <w:sz w:val="28"/>
          <w:szCs w:val="28"/>
          <w:lang w:eastAsia="uk-UA"/>
        </w:rPr>
        <w:t>ло проведено в 3 ОКЗО (3 об’єкти) на загальну суму 8,784</w:t>
      </w:r>
      <w:r w:rsidR="00D43622">
        <w:rPr>
          <w:rFonts w:ascii="Times New Roman" w:eastAsia="Times New Roman" w:hAnsi="Times New Roman"/>
          <w:sz w:val="28"/>
          <w:szCs w:val="28"/>
          <w:lang w:eastAsia="uk-UA"/>
        </w:rPr>
        <w:t xml:space="preserve"> </w:t>
      </w:r>
      <w:r w:rsidR="00B25E7D">
        <w:rPr>
          <w:rFonts w:ascii="Times New Roman" w:eastAsia="Times New Roman" w:hAnsi="Times New Roman"/>
          <w:sz w:val="28"/>
          <w:szCs w:val="28"/>
          <w:lang w:eastAsia="uk-UA"/>
        </w:rPr>
        <w:t>млн</w:t>
      </w:r>
      <w:r w:rsidRPr="00280590">
        <w:rPr>
          <w:rFonts w:ascii="Times New Roman" w:eastAsia="Times New Roman" w:hAnsi="Times New Roman"/>
          <w:sz w:val="28"/>
          <w:szCs w:val="28"/>
          <w:lang w:eastAsia="uk-UA"/>
        </w:rPr>
        <w:t xml:space="preserve"> грн. Поточні різнопланові р</w:t>
      </w:r>
      <w:r w:rsidR="0016313F">
        <w:rPr>
          <w:rFonts w:ascii="Times New Roman" w:eastAsia="Times New Roman" w:hAnsi="Times New Roman"/>
          <w:sz w:val="28"/>
          <w:szCs w:val="28"/>
          <w:lang w:eastAsia="uk-UA"/>
        </w:rPr>
        <w:t>емонти були проведені у 40 ОКЗО</w:t>
      </w:r>
      <w:r w:rsidR="00D43622">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на загальну суму </w:t>
      </w:r>
      <w:r w:rsidR="00260B55" w:rsidRPr="00280590">
        <w:rPr>
          <w:rFonts w:ascii="Times New Roman" w:eastAsia="Times New Roman" w:hAnsi="Times New Roman"/>
          <w:sz w:val="28"/>
          <w:szCs w:val="28"/>
          <w:lang w:eastAsia="uk-UA"/>
        </w:rPr>
        <w:t>9,267 млн</w:t>
      </w:r>
      <w:r w:rsidRPr="00280590">
        <w:rPr>
          <w:rFonts w:ascii="Times New Roman" w:eastAsia="Times New Roman" w:hAnsi="Times New Roman"/>
          <w:sz w:val="28"/>
          <w:szCs w:val="28"/>
          <w:lang w:eastAsia="uk-UA"/>
        </w:rPr>
        <w:t xml:space="preserve"> грн. </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2017 році</w:t>
      </w:r>
      <w:r w:rsidRPr="00280590">
        <w:rPr>
          <w:rFonts w:ascii="Times New Roman" w:eastAsia="Times New Roman" w:hAnsi="Times New Roman"/>
          <w:sz w:val="28"/>
          <w:szCs w:val="28"/>
          <w:lang w:eastAsia="uk-UA"/>
        </w:rPr>
        <w:t xml:space="preserve"> заклади освіти обласного підпорядкування забезпечили виконання ремонтних </w:t>
      </w:r>
      <w:r w:rsidR="00260B55" w:rsidRPr="00280590">
        <w:rPr>
          <w:rFonts w:ascii="Times New Roman" w:eastAsia="Times New Roman" w:hAnsi="Times New Roman"/>
          <w:sz w:val="28"/>
          <w:szCs w:val="28"/>
          <w:lang w:eastAsia="uk-UA"/>
        </w:rPr>
        <w:t>робіт на суму 39,227 млн грн, у</w:t>
      </w:r>
      <w:r w:rsidRPr="00280590">
        <w:rPr>
          <w:rFonts w:ascii="Times New Roman" w:eastAsia="Times New Roman" w:hAnsi="Times New Roman"/>
          <w:sz w:val="28"/>
          <w:szCs w:val="28"/>
          <w:lang w:eastAsia="uk-UA"/>
        </w:rPr>
        <w:t xml:space="preserve"> тому числі: на проведення капіталь</w:t>
      </w:r>
      <w:r w:rsidR="00260B55" w:rsidRPr="00280590">
        <w:rPr>
          <w:rFonts w:ascii="Times New Roman" w:eastAsia="Times New Roman" w:hAnsi="Times New Roman"/>
          <w:sz w:val="28"/>
          <w:szCs w:val="28"/>
          <w:lang w:eastAsia="uk-UA"/>
        </w:rPr>
        <w:t>них ремонтів будівель і споруд у</w:t>
      </w:r>
      <w:r w:rsidRPr="00280590">
        <w:rPr>
          <w:rFonts w:ascii="Times New Roman" w:eastAsia="Times New Roman" w:hAnsi="Times New Roman"/>
          <w:sz w:val="28"/>
          <w:szCs w:val="28"/>
          <w:lang w:eastAsia="uk-UA"/>
        </w:rPr>
        <w:t xml:space="preserve"> 20 ОКЗО (43</w:t>
      </w:r>
      <w:r w:rsidR="00260B55"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об’єкта)</w:t>
      </w:r>
      <w:r w:rsidR="00260B55" w:rsidRPr="00280590">
        <w:rPr>
          <w:rFonts w:ascii="Times New Roman" w:eastAsia="Times New Roman" w:hAnsi="Times New Roman"/>
          <w:sz w:val="28"/>
          <w:szCs w:val="28"/>
          <w:lang w:eastAsia="uk-UA"/>
        </w:rPr>
        <w:t xml:space="preserve"> використано 32,803 млн</w:t>
      </w:r>
      <w:r w:rsidRPr="00280590">
        <w:rPr>
          <w:rFonts w:ascii="Times New Roman" w:eastAsia="Times New Roman" w:hAnsi="Times New Roman"/>
          <w:sz w:val="28"/>
          <w:szCs w:val="28"/>
          <w:lang w:eastAsia="uk-UA"/>
        </w:rPr>
        <w:t xml:space="preserve"> грн, на проведення реконструкцій будівель 2</w:t>
      </w:r>
      <w:r w:rsidR="00260B55" w:rsidRPr="00280590">
        <w:rPr>
          <w:rFonts w:ascii="Times New Roman" w:eastAsia="Times New Roman" w:hAnsi="Times New Roman"/>
          <w:sz w:val="28"/>
          <w:szCs w:val="28"/>
          <w:lang w:eastAsia="uk-UA"/>
        </w:rPr>
        <w:t xml:space="preserve"> ОКЗО </w:t>
      </w:r>
      <w:r w:rsidR="00260B55" w:rsidRPr="00280590">
        <w:rPr>
          <w:rFonts w:ascii="Times New Roman" w:eastAsia="Times New Roman" w:hAnsi="Times New Roman"/>
          <w:sz w:val="28"/>
          <w:szCs w:val="28"/>
          <w:lang w:eastAsia="uk-UA"/>
        </w:rPr>
        <w:br/>
        <w:t>(2 об’єкта)</w:t>
      </w:r>
      <w:r w:rsidR="00260B55" w:rsidRPr="00280590">
        <w:rPr>
          <w:rFonts w:ascii="Times New Roman" w:hAnsi="Times New Roman"/>
          <w:sz w:val="28"/>
          <w:szCs w:val="28"/>
        </w:rPr>
        <w:t xml:space="preserve"> </w:t>
      </w:r>
      <w:r w:rsidR="00260B55" w:rsidRPr="00280590">
        <w:rPr>
          <w:rFonts w:ascii="Times New Roman" w:eastAsia="Times New Roman" w:hAnsi="Times New Roman"/>
          <w:sz w:val="28"/>
          <w:szCs w:val="28"/>
          <w:lang w:eastAsia="ru-RU"/>
        </w:rPr>
        <w:t xml:space="preserve">– </w:t>
      </w:r>
      <w:r w:rsidR="00260B55" w:rsidRPr="00280590">
        <w:rPr>
          <w:rFonts w:ascii="Times New Roman" w:eastAsia="Times New Roman" w:hAnsi="Times New Roman"/>
          <w:sz w:val="28"/>
          <w:szCs w:val="28"/>
          <w:lang w:eastAsia="uk-UA"/>
        </w:rPr>
        <w:t xml:space="preserve"> 5,946 млн</w:t>
      </w:r>
      <w:r w:rsidRPr="00280590">
        <w:rPr>
          <w:rFonts w:ascii="Times New Roman" w:eastAsia="Times New Roman" w:hAnsi="Times New Roman"/>
          <w:sz w:val="28"/>
          <w:szCs w:val="28"/>
          <w:lang w:eastAsia="uk-UA"/>
        </w:rPr>
        <w:t xml:space="preserve"> грн. Різнопланові поточні ремонти виконувались у </w:t>
      </w:r>
      <w:r w:rsidR="00260B55"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15 О</w:t>
      </w:r>
      <w:r w:rsidR="00260B55" w:rsidRPr="00280590">
        <w:rPr>
          <w:rFonts w:ascii="Times New Roman" w:eastAsia="Times New Roman" w:hAnsi="Times New Roman"/>
          <w:sz w:val="28"/>
          <w:szCs w:val="28"/>
          <w:lang w:eastAsia="uk-UA"/>
        </w:rPr>
        <w:t xml:space="preserve">КЗО на загальну суму 1,737 млн </w:t>
      </w:r>
      <w:r w:rsidRPr="00280590">
        <w:rPr>
          <w:rFonts w:ascii="Times New Roman" w:eastAsia="Times New Roman" w:hAnsi="Times New Roman"/>
          <w:sz w:val="28"/>
          <w:szCs w:val="28"/>
          <w:lang w:eastAsia="uk-UA"/>
        </w:rPr>
        <w:t xml:space="preserve">грн. </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2017 році було затверджено видатки 3 районам (Дніпровський, </w:t>
      </w:r>
      <w:proofErr w:type="spellStart"/>
      <w:r w:rsidRPr="00280590">
        <w:rPr>
          <w:rFonts w:ascii="Times New Roman" w:eastAsia="Times New Roman" w:hAnsi="Times New Roman"/>
          <w:sz w:val="28"/>
          <w:szCs w:val="28"/>
          <w:lang w:eastAsia="uk-UA"/>
        </w:rPr>
        <w:t>Юр’ївський</w:t>
      </w:r>
      <w:proofErr w:type="spellEnd"/>
      <w:r w:rsidRPr="00280590">
        <w:rPr>
          <w:rFonts w:ascii="Times New Roman" w:eastAsia="Times New Roman" w:hAnsi="Times New Roman"/>
          <w:sz w:val="28"/>
          <w:szCs w:val="28"/>
          <w:lang w:eastAsia="uk-UA"/>
        </w:rPr>
        <w:t xml:space="preserve">, </w:t>
      </w:r>
      <w:proofErr w:type="spellStart"/>
      <w:r w:rsidRPr="00280590">
        <w:rPr>
          <w:rFonts w:ascii="Times New Roman" w:eastAsia="Times New Roman" w:hAnsi="Times New Roman"/>
          <w:sz w:val="28"/>
          <w:szCs w:val="28"/>
          <w:lang w:eastAsia="uk-UA"/>
        </w:rPr>
        <w:t>Солонянський</w:t>
      </w:r>
      <w:proofErr w:type="spellEnd"/>
      <w:r w:rsidRPr="00280590">
        <w:rPr>
          <w:rFonts w:ascii="Times New Roman" w:eastAsia="Times New Roman" w:hAnsi="Times New Roman"/>
          <w:sz w:val="28"/>
          <w:szCs w:val="28"/>
          <w:lang w:eastAsia="uk-UA"/>
        </w:rPr>
        <w:t>) на оновлення матеріально-технічної бази та придбання обладнання, проведення благоустрою та ремонту футбольних полів, для виконання капітальних ремонтів фасадів будівель, реконструкції заклад</w:t>
      </w:r>
      <w:r w:rsidR="00260B55" w:rsidRPr="00280590">
        <w:rPr>
          <w:rFonts w:ascii="Times New Roman" w:eastAsia="Times New Roman" w:hAnsi="Times New Roman"/>
          <w:sz w:val="28"/>
          <w:szCs w:val="28"/>
          <w:lang w:eastAsia="uk-UA"/>
        </w:rPr>
        <w:t>ів загальної середньої освіти (</w:t>
      </w:r>
      <w:r w:rsidRPr="00280590">
        <w:rPr>
          <w:rFonts w:ascii="Times New Roman" w:eastAsia="Times New Roman" w:hAnsi="Times New Roman"/>
          <w:sz w:val="28"/>
          <w:szCs w:val="28"/>
          <w:lang w:eastAsia="uk-UA"/>
        </w:rPr>
        <w:t>улаштування навчально-виховних комплексів) тощо на</w:t>
      </w:r>
      <w:r w:rsidR="00113BB1" w:rsidRPr="00280590">
        <w:rPr>
          <w:rFonts w:ascii="Times New Roman" w:eastAsia="Times New Roman" w:hAnsi="Times New Roman"/>
          <w:sz w:val="28"/>
          <w:szCs w:val="28"/>
          <w:lang w:eastAsia="uk-UA"/>
        </w:rPr>
        <w:t xml:space="preserve"> загальну суму 5,928 млн</w:t>
      </w:r>
      <w:r w:rsidR="00AA30A7">
        <w:rPr>
          <w:rFonts w:ascii="Times New Roman" w:eastAsia="Times New Roman" w:hAnsi="Times New Roman"/>
          <w:sz w:val="28"/>
          <w:szCs w:val="28"/>
          <w:lang w:eastAsia="uk-UA"/>
        </w:rPr>
        <w:t xml:space="preserve"> </w:t>
      </w:r>
      <w:r w:rsidR="00113BB1" w:rsidRPr="00280590">
        <w:rPr>
          <w:rFonts w:ascii="Times New Roman" w:eastAsia="Times New Roman" w:hAnsi="Times New Roman"/>
          <w:sz w:val="28"/>
          <w:szCs w:val="28"/>
          <w:lang w:eastAsia="uk-UA"/>
        </w:rPr>
        <w:t xml:space="preserve">грн </w:t>
      </w:r>
      <w:r w:rsidR="00113BB1" w:rsidRPr="00280590">
        <w:rPr>
          <w:rFonts w:ascii="Times New Roman" w:hAnsi="Times New Roman"/>
          <w:sz w:val="28"/>
          <w:szCs w:val="28"/>
        </w:rPr>
        <w:t xml:space="preserve"> </w:t>
      </w:r>
      <w:r w:rsidR="00113BB1" w:rsidRPr="00280590">
        <w:rPr>
          <w:rFonts w:ascii="Times New Roman" w:eastAsia="Times New Roman" w:hAnsi="Times New Roman"/>
          <w:sz w:val="28"/>
          <w:szCs w:val="28"/>
          <w:lang w:eastAsia="ru-RU"/>
        </w:rPr>
        <w:t xml:space="preserve">– </w:t>
      </w:r>
      <w:r w:rsidR="00113BB1" w:rsidRPr="00280590">
        <w:rPr>
          <w:rFonts w:ascii="Times New Roman" w:eastAsia="Times New Roman" w:hAnsi="Times New Roman"/>
          <w:sz w:val="28"/>
          <w:szCs w:val="28"/>
          <w:lang w:eastAsia="uk-UA"/>
        </w:rPr>
        <w:t>с</w:t>
      </w:r>
      <w:r w:rsidRPr="00280590">
        <w:rPr>
          <w:rFonts w:ascii="Times New Roman" w:eastAsia="Times New Roman" w:hAnsi="Times New Roman"/>
          <w:sz w:val="28"/>
          <w:szCs w:val="28"/>
          <w:lang w:eastAsia="uk-UA"/>
        </w:rPr>
        <w:t>убвенція за рахунок коштів освітньої субвенції з державного бюджету місцевим бюджетам, що утворився на початок бюджетного періоду (на оновлення матеріально-технічної бази). Обсяг вико</w:t>
      </w:r>
      <w:r w:rsidR="00113BB1" w:rsidRPr="00280590">
        <w:rPr>
          <w:rFonts w:ascii="Times New Roman" w:eastAsia="Times New Roman" w:hAnsi="Times New Roman"/>
          <w:sz w:val="28"/>
          <w:szCs w:val="28"/>
          <w:lang w:eastAsia="uk-UA"/>
        </w:rPr>
        <w:t>ристаних коштів склав 5,833 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2017 році 51 заклад загальної середньої освіти області було облаштовано кімнатами психологічного розвантаження – </w:t>
      </w:r>
      <w:proofErr w:type="spellStart"/>
      <w:r w:rsidRPr="00280590">
        <w:rPr>
          <w:rFonts w:ascii="Times New Roman" w:eastAsia="Times New Roman" w:hAnsi="Times New Roman"/>
          <w:sz w:val="28"/>
          <w:szCs w:val="28"/>
          <w:lang w:eastAsia="uk-UA"/>
        </w:rPr>
        <w:t>медіатеками</w:t>
      </w:r>
      <w:proofErr w:type="spellEnd"/>
      <w:r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br/>
        <w:t xml:space="preserve">які доступні для всіх учасників освітнього процесу, у тому числі – для дітей </w:t>
      </w:r>
      <w:r w:rsidRPr="00280590">
        <w:rPr>
          <w:rFonts w:ascii="Times New Roman" w:eastAsia="Times New Roman" w:hAnsi="Times New Roman"/>
          <w:sz w:val="28"/>
          <w:szCs w:val="28"/>
          <w:lang w:eastAsia="uk-UA"/>
        </w:rPr>
        <w:br/>
        <w:t>з особлив</w:t>
      </w:r>
      <w:r w:rsidR="00113BB1" w:rsidRPr="00280590">
        <w:rPr>
          <w:rFonts w:ascii="Times New Roman" w:eastAsia="Times New Roman" w:hAnsi="Times New Roman"/>
          <w:sz w:val="28"/>
          <w:szCs w:val="28"/>
          <w:lang w:eastAsia="uk-UA"/>
        </w:rPr>
        <w:t>ими освітніми потребами (с</w:t>
      </w:r>
      <w:r w:rsidRPr="00280590">
        <w:rPr>
          <w:rFonts w:ascii="Times New Roman" w:eastAsia="Times New Roman" w:hAnsi="Times New Roman"/>
          <w:sz w:val="28"/>
          <w:szCs w:val="28"/>
          <w:lang w:eastAsia="uk-UA"/>
        </w:rPr>
        <w:t>убвенція за рахунок коштів освітньої субвенції з державного бюджету місцевим бюджетам, що утворився на початок бюджетного періоду (на підтримку інклюзивної освіти).</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Оновлені приміщення із сучасним комфортним дизайном, обладнані комп’ютерною технікою (ПК, ноутбуки, планшети, принтери) з доступо</w:t>
      </w:r>
      <w:r w:rsidR="00113BB1" w:rsidRPr="00280590">
        <w:rPr>
          <w:rFonts w:ascii="Times New Roman" w:eastAsia="Times New Roman" w:hAnsi="Times New Roman"/>
          <w:sz w:val="28"/>
          <w:szCs w:val="28"/>
          <w:lang w:eastAsia="uk-UA"/>
        </w:rPr>
        <w:t xml:space="preserve">м до мережі </w:t>
      </w:r>
      <w:r w:rsidR="00CB1501">
        <w:rPr>
          <w:rFonts w:ascii="Times New Roman" w:eastAsia="Times New Roman" w:hAnsi="Times New Roman"/>
          <w:sz w:val="28"/>
          <w:szCs w:val="28"/>
          <w:lang w:eastAsia="uk-UA"/>
        </w:rPr>
        <w:t>„</w:t>
      </w:r>
      <w:proofErr w:type="spellStart"/>
      <w:r w:rsidR="00113BB1" w:rsidRPr="00280590">
        <w:rPr>
          <w:rFonts w:ascii="Times New Roman" w:eastAsia="Times New Roman" w:hAnsi="Times New Roman"/>
          <w:sz w:val="28"/>
          <w:szCs w:val="28"/>
          <w:lang w:eastAsia="uk-UA"/>
        </w:rPr>
        <w:t>Інтернет</w:t>
      </w:r>
      <w:r w:rsidR="00CB1501">
        <w:rPr>
          <w:rFonts w:ascii="Times New Roman" w:eastAsia="Times New Roman" w:hAnsi="Times New Roman"/>
          <w:sz w:val="28"/>
          <w:szCs w:val="28"/>
          <w:lang w:eastAsia="uk-UA"/>
        </w:rPr>
        <w:t>ˮ</w:t>
      </w:r>
      <w:proofErr w:type="spellEnd"/>
      <w:r w:rsidR="00113BB1" w:rsidRPr="00280590">
        <w:rPr>
          <w:rFonts w:ascii="Times New Roman" w:eastAsia="Times New Roman" w:hAnsi="Times New Roman"/>
          <w:sz w:val="28"/>
          <w:szCs w:val="28"/>
          <w:lang w:eastAsia="uk-UA"/>
        </w:rPr>
        <w:t xml:space="preserve"> з’явились у</w:t>
      </w:r>
      <w:r w:rsidRPr="00280590">
        <w:rPr>
          <w:rFonts w:ascii="Times New Roman" w:eastAsia="Times New Roman" w:hAnsi="Times New Roman"/>
          <w:sz w:val="28"/>
          <w:szCs w:val="28"/>
          <w:lang w:eastAsia="uk-UA"/>
        </w:rPr>
        <w:t xml:space="preserve"> закладах загальної середньої освіти міст: Дніпро, Кривий Ріг, Покров, Кам’янське, Павлоград, Марганець, Новомосковськ, Нікополь; районів: Нікопольський, Васильківський, </w:t>
      </w:r>
      <w:r w:rsidRPr="00280590">
        <w:rPr>
          <w:rFonts w:ascii="Times New Roman" w:eastAsia="Times New Roman" w:hAnsi="Times New Roman"/>
          <w:sz w:val="28"/>
          <w:szCs w:val="28"/>
          <w:lang w:eastAsia="uk-UA"/>
        </w:rPr>
        <w:lastRenderedPageBreak/>
        <w:t xml:space="preserve">Новомосковський, Петропавлівський; в територіальних громадах: </w:t>
      </w:r>
      <w:proofErr w:type="spellStart"/>
      <w:r w:rsidRPr="00280590">
        <w:rPr>
          <w:rFonts w:ascii="Times New Roman" w:eastAsia="Times New Roman" w:hAnsi="Times New Roman"/>
          <w:sz w:val="28"/>
          <w:szCs w:val="28"/>
          <w:lang w:eastAsia="uk-UA"/>
        </w:rPr>
        <w:t>Вербківській</w:t>
      </w:r>
      <w:proofErr w:type="spellEnd"/>
      <w:r w:rsidRPr="00280590">
        <w:rPr>
          <w:rFonts w:ascii="Times New Roman" w:eastAsia="Times New Roman" w:hAnsi="Times New Roman"/>
          <w:sz w:val="28"/>
          <w:szCs w:val="28"/>
          <w:lang w:eastAsia="uk-UA"/>
        </w:rPr>
        <w:t xml:space="preserve">, </w:t>
      </w:r>
      <w:proofErr w:type="spellStart"/>
      <w:r w:rsidRPr="00280590">
        <w:rPr>
          <w:rFonts w:ascii="Times New Roman" w:eastAsia="Times New Roman" w:hAnsi="Times New Roman"/>
          <w:sz w:val="28"/>
          <w:szCs w:val="28"/>
          <w:lang w:eastAsia="uk-UA"/>
        </w:rPr>
        <w:t>Апостолівській</w:t>
      </w:r>
      <w:proofErr w:type="spellEnd"/>
      <w:r w:rsidRPr="00280590">
        <w:rPr>
          <w:rFonts w:ascii="Times New Roman" w:eastAsia="Times New Roman" w:hAnsi="Times New Roman"/>
          <w:sz w:val="28"/>
          <w:szCs w:val="28"/>
          <w:lang w:eastAsia="uk-UA"/>
        </w:rPr>
        <w:t xml:space="preserve">, Васильківській, </w:t>
      </w:r>
      <w:proofErr w:type="spellStart"/>
      <w:r w:rsidRPr="00280590">
        <w:rPr>
          <w:rFonts w:ascii="Times New Roman" w:eastAsia="Times New Roman" w:hAnsi="Times New Roman"/>
          <w:sz w:val="28"/>
          <w:szCs w:val="28"/>
          <w:lang w:eastAsia="uk-UA"/>
        </w:rPr>
        <w:t>Криничанській</w:t>
      </w:r>
      <w:proofErr w:type="spellEnd"/>
      <w:r w:rsidRPr="00280590">
        <w:rPr>
          <w:rFonts w:ascii="Times New Roman" w:eastAsia="Times New Roman" w:hAnsi="Times New Roman"/>
          <w:sz w:val="28"/>
          <w:szCs w:val="28"/>
          <w:lang w:eastAsia="uk-UA"/>
        </w:rPr>
        <w:t xml:space="preserve">, Покровській. </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Обсяг затверджених видатків 17 зазначеним територіальним одиницям на створення 50 медіатек склав 18,75 млн грн.</w:t>
      </w:r>
    </w:p>
    <w:p w:rsidR="00916E3B" w:rsidRPr="00280590" w:rsidRDefault="00113BB1"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 опорній школі смт</w:t>
      </w:r>
      <w:r w:rsidR="00916E3B" w:rsidRPr="00280590">
        <w:rPr>
          <w:rFonts w:ascii="Times New Roman" w:eastAsia="Times New Roman" w:hAnsi="Times New Roman"/>
          <w:sz w:val="28"/>
          <w:szCs w:val="28"/>
          <w:lang w:eastAsia="uk-UA"/>
        </w:rPr>
        <w:t xml:space="preserve"> Петриківка </w:t>
      </w:r>
      <w:proofErr w:type="spellStart"/>
      <w:r w:rsidR="00916E3B" w:rsidRPr="00280590">
        <w:rPr>
          <w:rFonts w:ascii="Times New Roman" w:eastAsia="Times New Roman" w:hAnsi="Times New Roman"/>
          <w:sz w:val="28"/>
          <w:szCs w:val="28"/>
          <w:lang w:eastAsia="uk-UA"/>
        </w:rPr>
        <w:t>медіатеку</w:t>
      </w:r>
      <w:proofErr w:type="spellEnd"/>
      <w:r w:rsidR="00916E3B" w:rsidRPr="00280590">
        <w:rPr>
          <w:rFonts w:ascii="Times New Roman" w:eastAsia="Times New Roman" w:hAnsi="Times New Roman"/>
          <w:sz w:val="28"/>
          <w:szCs w:val="28"/>
          <w:lang w:eastAsia="uk-UA"/>
        </w:rPr>
        <w:t xml:space="preserve"> було улаштовано під час виконання капітального ремонту будівлі закладу за рахунок коштів обласного бюджету.</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2017 році в закладах загальної с</w:t>
      </w:r>
      <w:r w:rsidR="00CB1501">
        <w:rPr>
          <w:rFonts w:ascii="Times New Roman" w:eastAsia="Times New Roman" w:hAnsi="Times New Roman"/>
          <w:sz w:val="28"/>
          <w:szCs w:val="28"/>
          <w:lang w:eastAsia="uk-UA"/>
        </w:rPr>
        <w:t xml:space="preserve">ередньої освіти було створено </w:t>
      </w:r>
      <w:r w:rsidR="00CB1501">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18 ресурсних кімнат (16 – у м. Дніпро, м. Кам’янське, м. Покров за кошти зазначеної субвенц</w:t>
      </w:r>
      <w:r w:rsidR="00113BB1" w:rsidRPr="00280590">
        <w:rPr>
          <w:rFonts w:ascii="Times New Roman" w:eastAsia="Times New Roman" w:hAnsi="Times New Roman"/>
          <w:sz w:val="28"/>
          <w:szCs w:val="28"/>
          <w:lang w:eastAsia="uk-UA"/>
        </w:rPr>
        <w:t xml:space="preserve">ії) та </w:t>
      </w:r>
      <w:r w:rsidR="0029457B">
        <w:rPr>
          <w:rFonts w:ascii="Times New Roman" w:eastAsia="Times New Roman" w:hAnsi="Times New Roman"/>
          <w:sz w:val="28"/>
          <w:szCs w:val="28"/>
          <w:lang w:eastAsia="uk-UA"/>
        </w:rPr>
        <w:t>2</w:t>
      </w:r>
      <w:r w:rsidR="00ED4BEA">
        <w:rPr>
          <w:rFonts w:ascii="Times New Roman" w:eastAsia="Times New Roman" w:hAnsi="Times New Roman"/>
          <w:sz w:val="28"/>
          <w:szCs w:val="28"/>
          <w:lang w:eastAsia="uk-UA"/>
        </w:rPr>
        <w:t xml:space="preserve"> </w:t>
      </w:r>
      <w:r w:rsidR="00113BB1" w:rsidRPr="00280590">
        <w:rPr>
          <w:rFonts w:ascii="Times New Roman" w:eastAsia="Times New Roman" w:hAnsi="Times New Roman"/>
          <w:sz w:val="28"/>
          <w:szCs w:val="28"/>
          <w:lang w:eastAsia="uk-UA"/>
        </w:rPr>
        <w:t xml:space="preserve"> в опорних школах смт Петриківка та смт</w:t>
      </w:r>
      <w:r w:rsidRPr="00280590">
        <w:rPr>
          <w:rFonts w:ascii="Times New Roman" w:eastAsia="Times New Roman" w:hAnsi="Times New Roman"/>
          <w:sz w:val="28"/>
          <w:szCs w:val="28"/>
          <w:lang w:eastAsia="uk-UA"/>
        </w:rPr>
        <w:t xml:space="preserve"> Солоне під час виконання капіталомістких капітальних ремонтів за рахунок коштів обласного бюджету (</w:t>
      </w:r>
      <w:r w:rsidR="00113BB1" w:rsidRPr="00280590">
        <w:rPr>
          <w:rFonts w:ascii="Times New Roman" w:eastAsia="Times New Roman" w:hAnsi="Times New Roman"/>
          <w:sz w:val="28"/>
          <w:szCs w:val="28"/>
          <w:lang w:eastAsia="uk-UA"/>
        </w:rPr>
        <w:t>с</w:t>
      </w:r>
      <w:r w:rsidRPr="00280590">
        <w:rPr>
          <w:rFonts w:ascii="Times New Roman" w:eastAsia="Times New Roman" w:hAnsi="Times New Roman"/>
          <w:sz w:val="28"/>
          <w:szCs w:val="28"/>
          <w:lang w:eastAsia="uk-UA"/>
        </w:rPr>
        <w:t xml:space="preserve">убвенція за рахунок коштів освітньої субвенції з державного бюджету місцевим бюджетам, що утворився </w:t>
      </w:r>
      <w:r w:rsidR="00113BB1" w:rsidRPr="00280590">
        <w:rPr>
          <w:rFonts w:ascii="Times New Roman" w:eastAsia="Times New Roman" w:hAnsi="Times New Roman"/>
          <w:sz w:val="28"/>
          <w:szCs w:val="28"/>
          <w:lang w:eastAsia="uk-UA"/>
        </w:rPr>
        <w:t>на початок бюджетного періоду (</w:t>
      </w:r>
      <w:r w:rsidRPr="00280590">
        <w:rPr>
          <w:rFonts w:ascii="Times New Roman" w:eastAsia="Times New Roman" w:hAnsi="Times New Roman"/>
          <w:sz w:val="28"/>
          <w:szCs w:val="28"/>
          <w:lang w:eastAsia="uk-UA"/>
        </w:rPr>
        <w:t>на створення ресурсних кімнат для дітей з особливими освітніми потребами, що потребують інклюзивної освіти).</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Ресурсна кімната – це окремий спеціально облаштований клас для дітей з особливими освітніми потребами, де вони навчаються за індивідуальним планом розвитку у супроводі корекційного педагога. Основним принципом роботи ресурсної кімнати є візуальний розподіл простору на окремі функціональні зони. Обсяг затверджених видатків по даній субвенції склав 6,800 млн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2018 році</w:t>
      </w:r>
      <w:r w:rsidRPr="00280590">
        <w:rPr>
          <w:rFonts w:ascii="Times New Roman" w:eastAsia="Times New Roman" w:hAnsi="Times New Roman"/>
          <w:sz w:val="28"/>
          <w:szCs w:val="28"/>
          <w:lang w:eastAsia="uk-UA"/>
        </w:rPr>
        <w:t xml:space="preserve"> реконструйовано та </w:t>
      </w:r>
      <w:proofErr w:type="spellStart"/>
      <w:r w:rsidRPr="00280590">
        <w:rPr>
          <w:rFonts w:ascii="Times New Roman" w:eastAsia="Times New Roman" w:hAnsi="Times New Roman"/>
          <w:sz w:val="28"/>
          <w:szCs w:val="28"/>
          <w:lang w:eastAsia="uk-UA"/>
        </w:rPr>
        <w:t>капітально</w:t>
      </w:r>
      <w:proofErr w:type="spellEnd"/>
      <w:r w:rsidRPr="00280590">
        <w:rPr>
          <w:rFonts w:ascii="Times New Roman" w:eastAsia="Times New Roman" w:hAnsi="Times New Roman"/>
          <w:sz w:val="28"/>
          <w:szCs w:val="28"/>
          <w:lang w:eastAsia="uk-UA"/>
        </w:rPr>
        <w:t xml:space="preserve"> в</w:t>
      </w:r>
      <w:r w:rsidR="00CB1501">
        <w:rPr>
          <w:rFonts w:ascii="Times New Roman" w:eastAsia="Times New Roman" w:hAnsi="Times New Roman"/>
          <w:sz w:val="28"/>
          <w:szCs w:val="28"/>
          <w:lang w:eastAsia="uk-UA"/>
        </w:rPr>
        <w:t xml:space="preserve">ідремонтовано 11 шкіл </w:t>
      </w:r>
      <w:r w:rsidR="00CB1501">
        <w:rPr>
          <w:rFonts w:ascii="Times New Roman" w:eastAsia="Times New Roman" w:hAnsi="Times New Roman"/>
          <w:sz w:val="28"/>
          <w:szCs w:val="28"/>
          <w:lang w:eastAsia="uk-UA"/>
        </w:rPr>
        <w:br/>
      </w:r>
      <w:r w:rsidR="00113BB1" w:rsidRPr="00280590">
        <w:rPr>
          <w:rFonts w:ascii="Times New Roman" w:eastAsia="Times New Roman" w:hAnsi="Times New Roman"/>
          <w:sz w:val="28"/>
          <w:szCs w:val="28"/>
          <w:lang w:eastAsia="uk-UA"/>
        </w:rPr>
        <w:t xml:space="preserve">(з них </w:t>
      </w:r>
      <w:r w:rsidRPr="00280590">
        <w:rPr>
          <w:rFonts w:ascii="Times New Roman" w:eastAsia="Times New Roman" w:hAnsi="Times New Roman"/>
          <w:sz w:val="28"/>
          <w:szCs w:val="28"/>
          <w:lang w:eastAsia="uk-UA"/>
        </w:rPr>
        <w:t xml:space="preserve">5 – на території громад). Крім того, розпочато ремонтні роботи </w:t>
      </w:r>
      <w:r w:rsidR="00113BB1" w:rsidRPr="00280590">
        <w:rPr>
          <w:rFonts w:ascii="Times New Roman" w:eastAsia="Times New Roman" w:hAnsi="Times New Roman"/>
          <w:sz w:val="28"/>
          <w:szCs w:val="28"/>
          <w:lang w:eastAsia="uk-UA"/>
        </w:rPr>
        <w:t>(в тому числі: виготовлення проє</w:t>
      </w:r>
      <w:r w:rsidRPr="00280590">
        <w:rPr>
          <w:rFonts w:ascii="Times New Roman" w:eastAsia="Times New Roman" w:hAnsi="Times New Roman"/>
          <w:sz w:val="28"/>
          <w:szCs w:val="28"/>
          <w:lang w:eastAsia="uk-UA"/>
        </w:rPr>
        <w:t xml:space="preserve">ктної документації на капітальний ремонт) </w:t>
      </w:r>
      <w:r w:rsidR="00113BB1" w:rsidRPr="00280590">
        <w:rPr>
          <w:rFonts w:ascii="Times New Roman" w:eastAsia="Times New Roman" w:hAnsi="Times New Roman"/>
          <w:sz w:val="28"/>
          <w:szCs w:val="28"/>
          <w:lang w:eastAsia="uk-UA"/>
        </w:rPr>
        <w:br/>
        <w:t>10-ти шкіл (з яких</w:t>
      </w:r>
      <w:r w:rsidRPr="00280590">
        <w:rPr>
          <w:rFonts w:ascii="Times New Roman" w:eastAsia="Times New Roman" w:hAnsi="Times New Roman"/>
          <w:sz w:val="28"/>
          <w:szCs w:val="28"/>
          <w:lang w:eastAsia="uk-UA"/>
        </w:rPr>
        <w:t xml:space="preserve"> 5 – на території громад).</w:t>
      </w:r>
    </w:p>
    <w:p w:rsidR="00916E3B" w:rsidRPr="00280590" w:rsidRDefault="00916E3B" w:rsidP="00F273F6">
      <w:pPr>
        <w:widowControl w:val="0"/>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зв’язку з поширенням інклю</w:t>
      </w:r>
      <w:r w:rsidR="00CB1501">
        <w:rPr>
          <w:rFonts w:ascii="Times New Roman" w:eastAsia="Times New Roman" w:hAnsi="Times New Roman"/>
          <w:sz w:val="28"/>
          <w:szCs w:val="28"/>
          <w:lang w:eastAsia="uk-UA"/>
        </w:rPr>
        <w:t xml:space="preserve">зивної форми навчання потреба </w:t>
      </w:r>
      <w:r w:rsidR="00CB1501">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у </w:t>
      </w:r>
      <w:proofErr w:type="spellStart"/>
      <w:r w:rsidRPr="00280590">
        <w:rPr>
          <w:rFonts w:ascii="Times New Roman" w:eastAsia="Times New Roman" w:hAnsi="Times New Roman"/>
          <w:sz w:val="28"/>
          <w:szCs w:val="28"/>
          <w:lang w:eastAsia="uk-UA"/>
        </w:rPr>
        <w:t>медіатеках</w:t>
      </w:r>
      <w:proofErr w:type="spellEnd"/>
      <w:r w:rsidRPr="00280590">
        <w:rPr>
          <w:rFonts w:ascii="Times New Roman" w:eastAsia="Times New Roman" w:hAnsi="Times New Roman"/>
          <w:sz w:val="28"/>
          <w:szCs w:val="28"/>
          <w:lang w:eastAsia="uk-UA"/>
        </w:rPr>
        <w:t xml:space="preserve"> та ресурсних кімнатах зростає. З метою забезпечення поступового охоплення їхніми послугами шкіл з інклюзивною формою навчання, до початку нового 2018/2019 навчального року було створ</w:t>
      </w:r>
      <w:r w:rsidR="00DD21FC" w:rsidRPr="00280590">
        <w:rPr>
          <w:rFonts w:ascii="Times New Roman" w:eastAsia="Times New Roman" w:hAnsi="Times New Roman"/>
          <w:sz w:val="28"/>
          <w:szCs w:val="28"/>
          <w:lang w:eastAsia="uk-UA"/>
        </w:rPr>
        <w:t>ено</w:t>
      </w:r>
      <w:r w:rsidR="00834084">
        <w:rPr>
          <w:rFonts w:ascii="Times New Roman" w:eastAsia="Times New Roman" w:hAnsi="Times New Roman"/>
          <w:sz w:val="28"/>
          <w:szCs w:val="28"/>
          <w:lang w:eastAsia="uk-UA"/>
        </w:rPr>
        <w:t xml:space="preserve"> </w:t>
      </w:r>
      <w:r w:rsidR="00C0740F">
        <w:rPr>
          <w:rFonts w:ascii="Times New Roman" w:eastAsia="Times New Roman" w:hAnsi="Times New Roman"/>
          <w:sz w:val="28"/>
          <w:szCs w:val="28"/>
          <w:lang w:eastAsia="uk-UA"/>
        </w:rPr>
        <w:br/>
      </w:r>
      <w:r w:rsidR="00DD21FC" w:rsidRPr="00280590">
        <w:rPr>
          <w:rFonts w:ascii="Times New Roman" w:eastAsia="Times New Roman" w:hAnsi="Times New Roman"/>
          <w:sz w:val="28"/>
          <w:szCs w:val="28"/>
          <w:lang w:eastAsia="uk-UA"/>
        </w:rPr>
        <w:t>20 медіатек та 32 ресурсних</w:t>
      </w:r>
      <w:r w:rsidRPr="00280590">
        <w:rPr>
          <w:rFonts w:ascii="Times New Roman" w:eastAsia="Times New Roman" w:hAnsi="Times New Roman"/>
          <w:sz w:val="28"/>
          <w:szCs w:val="28"/>
          <w:lang w:eastAsia="uk-UA"/>
        </w:rPr>
        <w:t xml:space="preserve"> кімнати за кошти обласного бюджету. </w:t>
      </w:r>
    </w:p>
    <w:p w:rsidR="00916E3B" w:rsidRPr="00280590" w:rsidRDefault="00DD21FC"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Також</w:t>
      </w:r>
      <w:r w:rsidR="00916E3B" w:rsidRPr="00280590">
        <w:rPr>
          <w:rFonts w:ascii="Times New Roman" w:eastAsia="Times New Roman" w:hAnsi="Times New Roman"/>
          <w:sz w:val="28"/>
          <w:szCs w:val="28"/>
          <w:lang w:eastAsia="uk-UA"/>
        </w:rPr>
        <w:t xml:space="preserve"> у 2018 році з метою створення можливостей для інтелектуального розвитку, формування у дітей та підлітків іншої культури мислення, залучення їх до розвитку в креативній та інноваційній </w:t>
      </w:r>
      <w:r w:rsidRPr="00280590">
        <w:rPr>
          <w:rFonts w:ascii="Times New Roman" w:eastAsia="Times New Roman" w:hAnsi="Times New Roman"/>
          <w:sz w:val="28"/>
          <w:szCs w:val="28"/>
          <w:lang w:eastAsia="uk-UA"/>
        </w:rPr>
        <w:t>сферах впроваджено пілотний проє</w:t>
      </w:r>
      <w:r w:rsidR="00916E3B" w:rsidRPr="00280590">
        <w:rPr>
          <w:rFonts w:ascii="Times New Roman" w:eastAsia="Times New Roman" w:hAnsi="Times New Roman"/>
          <w:sz w:val="28"/>
          <w:szCs w:val="28"/>
          <w:lang w:eastAsia="uk-UA"/>
        </w:rPr>
        <w:t>кт з робототехніки</w:t>
      </w:r>
      <w:r w:rsidR="00C0740F">
        <w:rPr>
          <w:rFonts w:ascii="Times New Roman" w:eastAsia="Times New Roman" w:hAnsi="Times New Roman"/>
          <w:sz w:val="28"/>
          <w:szCs w:val="28"/>
          <w:lang w:eastAsia="uk-UA"/>
        </w:rPr>
        <w:t xml:space="preserve"> </w:t>
      </w:r>
      <w:r w:rsidR="00916E3B" w:rsidRPr="00280590">
        <w:rPr>
          <w:rFonts w:ascii="Times New Roman" w:eastAsia="Times New Roman" w:hAnsi="Times New Roman"/>
          <w:sz w:val="28"/>
          <w:szCs w:val="28"/>
          <w:lang w:eastAsia="uk-UA"/>
        </w:rPr>
        <w:t>у 7 закладах освіти Дніпропетровської області.</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Обласним комунальним закладам освіти (ОКЗО, КЗО ДОР) у 2018 році було передбачено кошти на виконання ремонтно-будіве</w:t>
      </w:r>
      <w:r w:rsidR="00DD21FC" w:rsidRPr="00280590">
        <w:rPr>
          <w:rFonts w:ascii="Times New Roman" w:eastAsia="Times New Roman" w:hAnsi="Times New Roman"/>
          <w:sz w:val="28"/>
          <w:szCs w:val="28"/>
          <w:lang w:eastAsia="uk-UA"/>
        </w:rPr>
        <w:t>льних робіт в сумі – 44,066 млн</w:t>
      </w:r>
      <w:r w:rsidRPr="00280590">
        <w:rPr>
          <w:rFonts w:ascii="Times New Roman" w:eastAsia="Times New Roman" w:hAnsi="Times New Roman"/>
          <w:sz w:val="28"/>
          <w:szCs w:val="28"/>
          <w:lang w:eastAsia="uk-UA"/>
        </w:rPr>
        <w:t xml:space="preserve"> грн та на оновлення </w:t>
      </w:r>
      <w:r w:rsidR="00DD21FC" w:rsidRPr="00280590">
        <w:rPr>
          <w:rFonts w:ascii="Times New Roman" w:eastAsia="Times New Roman" w:hAnsi="Times New Roman"/>
          <w:sz w:val="28"/>
          <w:szCs w:val="28"/>
          <w:lang w:eastAsia="uk-UA"/>
        </w:rPr>
        <w:t xml:space="preserve">обладнання в сумі – 31,095  млн </w:t>
      </w:r>
      <w:r w:rsidRPr="00280590">
        <w:rPr>
          <w:rFonts w:ascii="Times New Roman" w:eastAsia="Times New Roman" w:hAnsi="Times New Roman"/>
          <w:sz w:val="28"/>
          <w:szCs w:val="28"/>
          <w:lang w:eastAsia="uk-UA"/>
        </w:rPr>
        <w:t xml:space="preserve"> грн.</w:t>
      </w:r>
    </w:p>
    <w:p w:rsidR="00916E3B" w:rsidRPr="00280590" w:rsidRDefault="00DD21FC"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 них: по КЕКВ 3132 </w:t>
      </w:r>
      <w:r w:rsidR="001162C7" w:rsidRPr="003076A8">
        <w:rPr>
          <w:rFonts w:ascii="Times New Roman" w:hAnsi="Times New Roman"/>
          <w:sz w:val="28"/>
          <w:szCs w:val="28"/>
          <w:lang w:eastAsia="ru-RU"/>
        </w:rPr>
        <w:t>„</w:t>
      </w:r>
      <w:r w:rsidR="00916E3B" w:rsidRPr="00280590">
        <w:rPr>
          <w:rFonts w:ascii="Times New Roman" w:eastAsia="Times New Roman" w:hAnsi="Times New Roman"/>
          <w:sz w:val="28"/>
          <w:szCs w:val="28"/>
          <w:lang w:eastAsia="uk-UA"/>
        </w:rPr>
        <w:t>Капітальний ремонт інших об’єктів</w:t>
      </w:r>
      <w:r w:rsidRPr="00280590">
        <w:rPr>
          <w:rFonts w:ascii="Times New Roman" w:eastAsia="Times New Roman" w:hAnsi="Times New Roman"/>
          <w:sz w:val="28"/>
          <w:szCs w:val="28"/>
          <w:lang w:eastAsia="uk-UA"/>
        </w:rPr>
        <w:t xml:space="preserve">” та КЕКВ 3131 </w:t>
      </w:r>
      <w:r w:rsidR="00C0740F" w:rsidRPr="003076A8">
        <w:rPr>
          <w:rFonts w:ascii="Times New Roman" w:hAnsi="Times New Roman"/>
          <w:sz w:val="28"/>
          <w:szCs w:val="28"/>
          <w:lang w:eastAsia="ru-RU"/>
        </w:rPr>
        <w:t>„</w:t>
      </w:r>
      <w:r w:rsidR="00916E3B" w:rsidRPr="00280590">
        <w:rPr>
          <w:rFonts w:ascii="Times New Roman" w:eastAsia="Times New Roman" w:hAnsi="Times New Roman"/>
          <w:sz w:val="28"/>
          <w:szCs w:val="28"/>
          <w:lang w:eastAsia="uk-UA"/>
        </w:rPr>
        <w:t>Капітальний ремонт житлового фонду (приміщень)</w:t>
      </w:r>
      <w:r w:rsidRPr="00280590">
        <w:rPr>
          <w:rFonts w:ascii="Times New Roman" w:eastAsia="Times New Roman" w:hAnsi="Times New Roman"/>
          <w:sz w:val="28"/>
          <w:szCs w:val="28"/>
          <w:lang w:eastAsia="uk-UA"/>
        </w:rPr>
        <w:t>”</w:t>
      </w:r>
      <w:r w:rsidR="00916E3B" w:rsidRPr="00280590">
        <w:rPr>
          <w:rFonts w:ascii="Times New Roman" w:eastAsia="Times New Roman" w:hAnsi="Times New Roman"/>
          <w:sz w:val="28"/>
          <w:szCs w:val="28"/>
          <w:lang w:eastAsia="uk-UA"/>
        </w:rPr>
        <w:t xml:space="preserve"> на проведення капітальних ремонтів будівель і споруд в 16 ОКЗО, КЗО ДОР (36 об’єктів) було передбачено видатки на суму 41,266 млн</w:t>
      </w:r>
      <w:r w:rsidR="003359EA">
        <w:rPr>
          <w:rFonts w:ascii="Times New Roman" w:eastAsia="Times New Roman" w:hAnsi="Times New Roman"/>
          <w:sz w:val="28"/>
          <w:szCs w:val="28"/>
          <w:lang w:eastAsia="uk-UA"/>
        </w:rPr>
        <w:t xml:space="preserve"> </w:t>
      </w:r>
      <w:r w:rsidR="00916E3B" w:rsidRPr="00280590">
        <w:rPr>
          <w:rFonts w:ascii="Times New Roman" w:eastAsia="Times New Roman" w:hAnsi="Times New Roman"/>
          <w:sz w:val="28"/>
          <w:szCs w:val="28"/>
          <w:lang w:eastAsia="uk-UA"/>
        </w:rPr>
        <w:t xml:space="preserve">грн, виконано робіт </w:t>
      </w:r>
      <w:r w:rsidR="00916E3B" w:rsidRPr="00280590">
        <w:rPr>
          <w:rFonts w:ascii="Times New Roman" w:eastAsia="Times New Roman" w:hAnsi="Times New Roman"/>
          <w:sz w:val="28"/>
          <w:szCs w:val="28"/>
          <w:lang w:eastAsia="uk-UA"/>
        </w:rPr>
        <w:lastRenderedPageBreak/>
        <w:t>(енергозберігаючих заходів – капітальний ремонт покрівель, утеплення фасадів, заміна інженерних</w:t>
      </w:r>
      <w:r w:rsidRPr="00280590">
        <w:rPr>
          <w:rFonts w:ascii="Times New Roman" w:eastAsia="Times New Roman" w:hAnsi="Times New Roman"/>
          <w:sz w:val="28"/>
          <w:szCs w:val="28"/>
          <w:lang w:eastAsia="uk-UA"/>
        </w:rPr>
        <w:t xml:space="preserve"> мереж тощо) на суму 40,948 млн</w:t>
      </w:r>
      <w:r w:rsidR="00916E3B" w:rsidRPr="00280590">
        <w:rPr>
          <w:rFonts w:ascii="Times New Roman" w:eastAsia="Times New Roman" w:hAnsi="Times New Roman"/>
          <w:sz w:val="28"/>
          <w:szCs w:val="28"/>
          <w:lang w:eastAsia="uk-UA"/>
        </w:rPr>
        <w:t xml:space="preserve"> грн (</w:t>
      </w:r>
      <w:r w:rsidR="00916E3B" w:rsidRPr="00280590">
        <w:rPr>
          <w:rFonts w:ascii="Times New Roman" w:eastAsia="Times New Roman" w:hAnsi="Times New Roman"/>
          <w:iCs/>
          <w:sz w:val="28"/>
          <w:szCs w:val="28"/>
          <w:lang w:eastAsia="uk-UA"/>
        </w:rPr>
        <w:t>99% виконання</w:t>
      </w:r>
      <w:r w:rsidRPr="00280590">
        <w:rPr>
          <w:rFonts w:ascii="Times New Roman" w:eastAsia="Times New Roman" w:hAnsi="Times New Roman"/>
          <w:sz w:val="28"/>
          <w:szCs w:val="28"/>
          <w:lang w:eastAsia="uk-UA"/>
        </w:rPr>
        <w:t xml:space="preserve">); по КЕКВ 3142 </w:t>
      </w:r>
      <w:r w:rsidR="001162C7" w:rsidRPr="003076A8">
        <w:rPr>
          <w:rFonts w:ascii="Times New Roman" w:hAnsi="Times New Roman"/>
          <w:sz w:val="28"/>
          <w:szCs w:val="28"/>
          <w:lang w:eastAsia="ru-RU"/>
        </w:rPr>
        <w:t>„</w:t>
      </w:r>
      <w:r w:rsidR="00916E3B" w:rsidRPr="00280590">
        <w:rPr>
          <w:rFonts w:ascii="Times New Roman" w:eastAsia="Times New Roman" w:hAnsi="Times New Roman"/>
          <w:sz w:val="28"/>
          <w:szCs w:val="28"/>
          <w:lang w:eastAsia="uk-UA"/>
        </w:rPr>
        <w:t>Реконструкція інших об’єктів</w:t>
      </w:r>
      <w:r w:rsidRPr="00280590">
        <w:rPr>
          <w:rFonts w:ascii="Times New Roman" w:eastAsia="Times New Roman" w:hAnsi="Times New Roman"/>
          <w:sz w:val="28"/>
          <w:szCs w:val="28"/>
          <w:lang w:eastAsia="uk-UA"/>
        </w:rPr>
        <w:t>”</w:t>
      </w:r>
      <w:r w:rsidR="00916E3B" w:rsidRPr="00280590">
        <w:rPr>
          <w:rFonts w:ascii="Times New Roman" w:eastAsia="Times New Roman" w:hAnsi="Times New Roman"/>
          <w:sz w:val="28"/>
          <w:szCs w:val="28"/>
          <w:lang w:eastAsia="uk-UA"/>
        </w:rPr>
        <w:t xml:space="preserve"> проведення реконструкцій було заплановано (враховуючи коригування)</w:t>
      </w:r>
      <w:r w:rsidR="00834084">
        <w:rPr>
          <w:rFonts w:ascii="Times New Roman" w:eastAsia="Times New Roman" w:hAnsi="Times New Roman"/>
          <w:sz w:val="28"/>
          <w:szCs w:val="28"/>
          <w:lang w:eastAsia="uk-UA"/>
        </w:rPr>
        <w:t xml:space="preserve"> </w:t>
      </w:r>
      <w:r w:rsidR="00916E3B" w:rsidRPr="00280590">
        <w:rPr>
          <w:rFonts w:ascii="Times New Roman" w:eastAsia="Times New Roman" w:hAnsi="Times New Roman"/>
          <w:sz w:val="28"/>
          <w:szCs w:val="28"/>
          <w:lang w:eastAsia="uk-UA"/>
        </w:rPr>
        <w:t>в 3 ОКЗО, КЗО ДОР (3 об’єкт</w:t>
      </w:r>
      <w:r w:rsidR="003359EA">
        <w:rPr>
          <w:rFonts w:ascii="Times New Roman" w:eastAsia="Times New Roman" w:hAnsi="Times New Roman"/>
          <w:sz w:val="28"/>
          <w:szCs w:val="28"/>
          <w:lang w:eastAsia="uk-UA"/>
        </w:rPr>
        <w:t>и</w:t>
      </w:r>
      <w:r w:rsidR="00916E3B" w:rsidRPr="00280590">
        <w:rPr>
          <w:rFonts w:ascii="Times New Roman" w:eastAsia="Times New Roman" w:hAnsi="Times New Roman"/>
          <w:sz w:val="28"/>
          <w:szCs w:val="28"/>
          <w:lang w:eastAsia="uk-UA"/>
        </w:rPr>
        <w:t>) на загальну</w:t>
      </w:r>
      <w:r w:rsidR="003359EA">
        <w:rPr>
          <w:rFonts w:ascii="Times New Roman" w:eastAsia="Times New Roman" w:hAnsi="Times New Roman"/>
          <w:sz w:val="28"/>
          <w:szCs w:val="28"/>
          <w:lang w:eastAsia="uk-UA"/>
        </w:rPr>
        <w:t xml:space="preserve"> суму 0,619 млн грн.</w:t>
      </w:r>
    </w:p>
    <w:p w:rsidR="00916E3B" w:rsidRPr="00280590" w:rsidRDefault="00DD21FC"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Крім цього, по КЕКВ 2240 </w:t>
      </w:r>
      <w:r w:rsidR="001162C7"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Інші послуги (крім комунальних)”</w:t>
      </w:r>
      <w:r w:rsidR="00C0740F">
        <w:rPr>
          <w:rFonts w:ascii="Times New Roman" w:eastAsia="Times New Roman" w:hAnsi="Times New Roman"/>
          <w:sz w:val="28"/>
          <w:szCs w:val="28"/>
          <w:lang w:eastAsia="uk-UA"/>
        </w:rPr>
        <w:t xml:space="preserve"> </w:t>
      </w:r>
      <w:r w:rsidR="00916E3B" w:rsidRPr="00280590">
        <w:rPr>
          <w:rFonts w:ascii="Times New Roman" w:eastAsia="Times New Roman" w:hAnsi="Times New Roman"/>
          <w:sz w:val="28"/>
          <w:szCs w:val="28"/>
          <w:lang w:eastAsia="uk-UA"/>
        </w:rPr>
        <w:t>з метою забезпечення систематичного та своєчасного підтримання експлуатаційних якостей, попередження передчасного зносу конструкцій будівель і споруд у 2018 році було передбачено виконання різнопланових поточних ремонтів у 16 ОКЗО (32 об’єкт</w:t>
      </w:r>
      <w:r w:rsidR="007D6628">
        <w:rPr>
          <w:rFonts w:ascii="Times New Roman" w:eastAsia="Times New Roman" w:hAnsi="Times New Roman"/>
          <w:sz w:val="28"/>
          <w:szCs w:val="28"/>
          <w:lang w:eastAsia="uk-UA"/>
        </w:rPr>
        <w:t>и</w:t>
      </w:r>
      <w:r w:rsidR="00916E3B" w:rsidRPr="00280590">
        <w:rPr>
          <w:rFonts w:ascii="Times New Roman" w:eastAsia="Times New Roman" w:hAnsi="Times New Roman"/>
          <w:sz w:val="28"/>
          <w:szCs w:val="28"/>
          <w:lang w:eastAsia="uk-UA"/>
        </w:rPr>
        <w:t>) на загальну суму 2</w:t>
      </w:r>
      <w:r w:rsidRPr="00280590">
        <w:rPr>
          <w:rFonts w:ascii="Times New Roman" w:eastAsia="Times New Roman" w:hAnsi="Times New Roman"/>
          <w:sz w:val="28"/>
          <w:szCs w:val="28"/>
          <w:lang w:eastAsia="uk-UA"/>
        </w:rPr>
        <w:t>,8 млн</w:t>
      </w:r>
      <w:r w:rsidR="00916E3B" w:rsidRPr="00280590">
        <w:rPr>
          <w:rFonts w:ascii="Times New Roman" w:eastAsia="Times New Roman" w:hAnsi="Times New Roman"/>
          <w:sz w:val="28"/>
          <w:szCs w:val="28"/>
          <w:lang w:eastAsia="uk-UA"/>
        </w:rPr>
        <w:t xml:space="preserve"> грн. </w:t>
      </w:r>
    </w:p>
    <w:p w:rsidR="00916E3B" w:rsidRPr="00280590" w:rsidRDefault="00916E3B"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2019 році,</w:t>
      </w:r>
      <w:r w:rsidRPr="00280590">
        <w:rPr>
          <w:rFonts w:ascii="Times New Roman" w:eastAsia="Times New Roman" w:hAnsi="Times New Roman"/>
          <w:sz w:val="28"/>
          <w:szCs w:val="28"/>
          <w:lang w:eastAsia="uk-UA"/>
        </w:rPr>
        <w:t xml:space="preserve"> враховуючи соціальну значимість та нагальну потребу у завершен</w:t>
      </w:r>
      <w:r w:rsidR="00DD21FC" w:rsidRPr="00280590">
        <w:rPr>
          <w:rFonts w:ascii="Times New Roman" w:eastAsia="Times New Roman" w:hAnsi="Times New Roman"/>
          <w:sz w:val="28"/>
          <w:szCs w:val="28"/>
          <w:lang w:eastAsia="uk-UA"/>
        </w:rPr>
        <w:t>ні впровадження розроблених проє</w:t>
      </w:r>
      <w:r w:rsidRPr="00280590">
        <w:rPr>
          <w:rFonts w:ascii="Times New Roman" w:eastAsia="Times New Roman" w:hAnsi="Times New Roman"/>
          <w:sz w:val="28"/>
          <w:szCs w:val="28"/>
          <w:lang w:eastAsia="uk-UA"/>
        </w:rPr>
        <w:t xml:space="preserve">ктів, трьом КЗО ДОР було затверджено кошти на капітальні видатки по КЕКВ 3132 </w:t>
      </w:r>
      <w:r w:rsidR="001162C7"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Ка</w:t>
      </w:r>
      <w:r w:rsidR="00DD21FC" w:rsidRPr="00280590">
        <w:rPr>
          <w:rFonts w:ascii="Times New Roman" w:eastAsia="Times New Roman" w:hAnsi="Times New Roman"/>
          <w:sz w:val="28"/>
          <w:szCs w:val="28"/>
          <w:lang w:eastAsia="uk-UA"/>
        </w:rPr>
        <w:t xml:space="preserve">пітальний ремонт інших об’єктів”, КЕКВ 3131 </w:t>
      </w:r>
      <w:r w:rsidR="001162C7"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Капітальний рем</w:t>
      </w:r>
      <w:r w:rsidR="00DD21FC" w:rsidRPr="00280590">
        <w:rPr>
          <w:rFonts w:ascii="Times New Roman" w:eastAsia="Times New Roman" w:hAnsi="Times New Roman"/>
          <w:sz w:val="28"/>
          <w:szCs w:val="28"/>
          <w:lang w:eastAsia="uk-UA"/>
        </w:rPr>
        <w:t>онт житлового фонду (приміщень)”</w:t>
      </w:r>
      <w:r w:rsidRPr="00280590">
        <w:rPr>
          <w:rFonts w:ascii="Times New Roman" w:eastAsia="Times New Roman" w:hAnsi="Times New Roman"/>
          <w:sz w:val="28"/>
          <w:szCs w:val="28"/>
          <w:lang w:eastAsia="uk-UA"/>
        </w:rPr>
        <w:t xml:space="preserve"> на проведення капітальних ремонтів будівель, споруд, приміщень на загальну суму 5660,0 тис грн.</w:t>
      </w:r>
    </w:p>
    <w:p w:rsidR="00916E3B" w:rsidRPr="00280590" w:rsidRDefault="00916E3B"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 проведення капітальн</w:t>
      </w:r>
      <w:r w:rsidR="00DD21FC" w:rsidRPr="00280590">
        <w:rPr>
          <w:rFonts w:ascii="Times New Roman" w:eastAsia="Times New Roman" w:hAnsi="Times New Roman"/>
          <w:sz w:val="28"/>
          <w:szCs w:val="28"/>
          <w:lang w:eastAsia="uk-UA"/>
        </w:rPr>
        <w:t>их ремонтів будівель і споруд (у</w:t>
      </w:r>
      <w:r w:rsidRPr="00280590">
        <w:rPr>
          <w:rFonts w:ascii="Times New Roman" w:eastAsia="Times New Roman" w:hAnsi="Times New Roman"/>
          <w:sz w:val="28"/>
          <w:szCs w:val="28"/>
          <w:lang w:eastAsia="uk-UA"/>
        </w:rPr>
        <w:t xml:space="preserve"> т.</w:t>
      </w:r>
      <w:r w:rsidR="007D6628">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ч. вигото</w:t>
      </w:r>
      <w:r w:rsidR="00DD21FC" w:rsidRPr="00280590">
        <w:rPr>
          <w:rFonts w:ascii="Times New Roman" w:eastAsia="Times New Roman" w:hAnsi="Times New Roman"/>
          <w:sz w:val="28"/>
          <w:szCs w:val="28"/>
          <w:lang w:eastAsia="uk-UA"/>
        </w:rPr>
        <w:t xml:space="preserve">влення </w:t>
      </w:r>
      <w:proofErr w:type="spellStart"/>
      <w:r w:rsidR="00DD21FC" w:rsidRPr="00280590">
        <w:rPr>
          <w:rFonts w:ascii="Times New Roman" w:eastAsia="Times New Roman" w:hAnsi="Times New Roman"/>
          <w:sz w:val="28"/>
          <w:szCs w:val="28"/>
          <w:lang w:eastAsia="uk-UA"/>
        </w:rPr>
        <w:t>про</w:t>
      </w:r>
      <w:r w:rsidR="00ED4BEA">
        <w:rPr>
          <w:rFonts w:ascii="Times New Roman" w:eastAsia="Times New Roman" w:hAnsi="Times New Roman"/>
          <w:sz w:val="28"/>
          <w:szCs w:val="28"/>
          <w:lang w:eastAsia="uk-UA"/>
        </w:rPr>
        <w:t>є</w:t>
      </w:r>
      <w:r w:rsidR="00DD21FC" w:rsidRPr="00280590">
        <w:rPr>
          <w:rFonts w:ascii="Times New Roman" w:eastAsia="Times New Roman" w:hAnsi="Times New Roman"/>
          <w:sz w:val="28"/>
          <w:szCs w:val="28"/>
          <w:lang w:eastAsia="uk-UA"/>
        </w:rPr>
        <w:t>ктної</w:t>
      </w:r>
      <w:proofErr w:type="spellEnd"/>
      <w:r w:rsidR="00DD21FC" w:rsidRPr="00280590">
        <w:rPr>
          <w:rFonts w:ascii="Times New Roman" w:eastAsia="Times New Roman" w:hAnsi="Times New Roman"/>
          <w:sz w:val="28"/>
          <w:szCs w:val="28"/>
          <w:lang w:eastAsia="uk-UA"/>
        </w:rPr>
        <w:t xml:space="preserve"> документації) у</w:t>
      </w:r>
      <w:r w:rsidRPr="00280590">
        <w:rPr>
          <w:rFonts w:ascii="Times New Roman" w:eastAsia="Times New Roman" w:hAnsi="Times New Roman"/>
          <w:sz w:val="28"/>
          <w:szCs w:val="28"/>
          <w:lang w:eastAsia="uk-UA"/>
        </w:rPr>
        <w:t xml:space="preserve"> 2 закладах професійної (професійно-те</w:t>
      </w:r>
      <w:r w:rsidR="00DD21FC" w:rsidRPr="00280590">
        <w:rPr>
          <w:rFonts w:ascii="Times New Roman" w:eastAsia="Times New Roman" w:hAnsi="Times New Roman"/>
          <w:sz w:val="28"/>
          <w:szCs w:val="28"/>
          <w:lang w:eastAsia="uk-UA"/>
        </w:rPr>
        <w:t>хнічні) освіти (ПТНЗ) (2 об’єкти</w:t>
      </w:r>
      <w:r w:rsidRPr="00280590">
        <w:rPr>
          <w:rFonts w:ascii="Times New Roman" w:eastAsia="Times New Roman" w:hAnsi="Times New Roman"/>
          <w:sz w:val="28"/>
          <w:szCs w:val="28"/>
          <w:lang w:eastAsia="uk-UA"/>
        </w:rPr>
        <w:t>) у 2019 році було перед</w:t>
      </w:r>
      <w:r w:rsidR="00DD21FC" w:rsidRPr="00280590">
        <w:rPr>
          <w:rFonts w:ascii="Times New Roman" w:eastAsia="Times New Roman" w:hAnsi="Times New Roman"/>
          <w:sz w:val="28"/>
          <w:szCs w:val="28"/>
          <w:lang w:eastAsia="uk-UA"/>
        </w:rPr>
        <w:t>бачено видатки на суму 3,988 мл</w:t>
      </w:r>
      <w:r w:rsidR="00066082">
        <w:rPr>
          <w:rFonts w:ascii="Times New Roman" w:eastAsia="Times New Roman" w:hAnsi="Times New Roman"/>
          <w:sz w:val="28"/>
          <w:szCs w:val="28"/>
          <w:lang w:eastAsia="uk-UA"/>
        </w:rPr>
        <w:t>н</w:t>
      </w:r>
      <w:r w:rsidR="00DD21FC" w:rsidRPr="00280590">
        <w:rPr>
          <w:rFonts w:ascii="Times New Roman" w:eastAsia="Times New Roman" w:hAnsi="Times New Roman"/>
          <w:sz w:val="28"/>
          <w:szCs w:val="28"/>
          <w:lang w:eastAsia="uk-UA"/>
        </w:rPr>
        <w:t xml:space="preserve"> грн, на проведення робіт (у т.</w:t>
      </w:r>
      <w:r w:rsidR="007D6628">
        <w:rPr>
          <w:rFonts w:ascii="Times New Roman" w:eastAsia="Times New Roman" w:hAnsi="Times New Roman"/>
          <w:sz w:val="28"/>
          <w:szCs w:val="28"/>
          <w:lang w:eastAsia="uk-UA"/>
        </w:rPr>
        <w:t xml:space="preserve"> </w:t>
      </w:r>
      <w:r w:rsidR="00DD21FC" w:rsidRPr="00280590">
        <w:rPr>
          <w:rFonts w:ascii="Times New Roman" w:eastAsia="Times New Roman" w:hAnsi="Times New Roman"/>
          <w:sz w:val="28"/>
          <w:szCs w:val="28"/>
          <w:lang w:eastAsia="uk-UA"/>
        </w:rPr>
        <w:t>ч. проє</w:t>
      </w:r>
      <w:r w:rsidRPr="00280590">
        <w:rPr>
          <w:rFonts w:ascii="Times New Roman" w:eastAsia="Times New Roman" w:hAnsi="Times New Roman"/>
          <w:sz w:val="28"/>
          <w:szCs w:val="28"/>
          <w:lang w:eastAsia="uk-UA"/>
        </w:rPr>
        <w:t>ктних) щодо реконструкції будівель, споруд та інженерних мереж в  6 ПТНЗ (6 об’єктів) отримали кошти загальним об</w:t>
      </w:r>
      <w:r w:rsidR="00DD21FC" w:rsidRPr="00280590">
        <w:rPr>
          <w:rFonts w:ascii="Times New Roman" w:eastAsia="Times New Roman" w:hAnsi="Times New Roman"/>
          <w:sz w:val="28"/>
          <w:szCs w:val="28"/>
          <w:lang w:eastAsia="uk-UA"/>
        </w:rPr>
        <w:t>сягом 1,3 млн</w:t>
      </w:r>
      <w:r w:rsidRPr="00280590">
        <w:rPr>
          <w:rFonts w:ascii="Times New Roman" w:eastAsia="Times New Roman" w:hAnsi="Times New Roman"/>
          <w:sz w:val="28"/>
          <w:szCs w:val="28"/>
          <w:lang w:eastAsia="uk-UA"/>
        </w:rPr>
        <w:t xml:space="preserve"> грн. </w:t>
      </w:r>
    </w:p>
    <w:p w:rsidR="00916E3B" w:rsidRPr="00280590" w:rsidRDefault="00916E3B"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Крім цього, у 2019 році для 14 закладів освіти (24 об’єкт</w:t>
      </w:r>
      <w:r w:rsidR="00066082">
        <w:rPr>
          <w:rFonts w:ascii="Times New Roman" w:eastAsia="Times New Roman" w:hAnsi="Times New Roman"/>
          <w:sz w:val="28"/>
          <w:szCs w:val="28"/>
          <w:lang w:eastAsia="uk-UA"/>
        </w:rPr>
        <w:t>и</w:t>
      </w:r>
      <w:r w:rsidRPr="00280590">
        <w:rPr>
          <w:rFonts w:ascii="Times New Roman" w:eastAsia="Times New Roman" w:hAnsi="Times New Roman"/>
          <w:sz w:val="28"/>
          <w:szCs w:val="28"/>
          <w:lang w:eastAsia="uk-UA"/>
        </w:rPr>
        <w:t>) були передбачені видатки на суму 16,540  млн грн на проведення капітальн</w:t>
      </w:r>
      <w:r w:rsidR="00DD21FC" w:rsidRPr="00280590">
        <w:rPr>
          <w:rFonts w:ascii="Times New Roman" w:eastAsia="Times New Roman" w:hAnsi="Times New Roman"/>
          <w:sz w:val="28"/>
          <w:szCs w:val="28"/>
          <w:lang w:eastAsia="uk-UA"/>
        </w:rPr>
        <w:t>их ремонтів будівель і споруд (у</w:t>
      </w:r>
      <w:r w:rsidRPr="00280590">
        <w:rPr>
          <w:rFonts w:ascii="Times New Roman" w:eastAsia="Times New Roman" w:hAnsi="Times New Roman"/>
          <w:sz w:val="28"/>
          <w:szCs w:val="28"/>
          <w:lang w:eastAsia="uk-UA"/>
        </w:rPr>
        <w:t xml:space="preserve"> т.</w:t>
      </w:r>
      <w:r w:rsidR="00066082">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ч. виготовлення про</w:t>
      </w:r>
      <w:r w:rsidR="00066082">
        <w:rPr>
          <w:rFonts w:ascii="Times New Roman" w:eastAsia="Times New Roman" w:hAnsi="Times New Roman"/>
          <w:sz w:val="28"/>
          <w:szCs w:val="28"/>
          <w:lang w:eastAsia="uk-UA"/>
        </w:rPr>
        <w:t>є</w:t>
      </w:r>
      <w:r w:rsidRPr="00280590">
        <w:rPr>
          <w:rFonts w:ascii="Times New Roman" w:eastAsia="Times New Roman" w:hAnsi="Times New Roman"/>
          <w:sz w:val="28"/>
          <w:szCs w:val="28"/>
          <w:lang w:eastAsia="uk-UA"/>
        </w:rPr>
        <w:t>ктної документації). Також були передбачені кошти на проведення робіт (</w:t>
      </w:r>
      <w:r w:rsidR="00DD21FC" w:rsidRPr="00280590">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т.</w:t>
      </w:r>
      <w:r w:rsidR="00066082">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ч. </w:t>
      </w:r>
      <w:proofErr w:type="spellStart"/>
      <w:r w:rsidRPr="00280590">
        <w:rPr>
          <w:rFonts w:ascii="Times New Roman" w:eastAsia="Times New Roman" w:hAnsi="Times New Roman"/>
          <w:sz w:val="28"/>
          <w:szCs w:val="28"/>
          <w:lang w:eastAsia="uk-UA"/>
        </w:rPr>
        <w:t>про</w:t>
      </w:r>
      <w:r w:rsidR="00066082">
        <w:rPr>
          <w:rFonts w:ascii="Times New Roman" w:eastAsia="Times New Roman" w:hAnsi="Times New Roman"/>
          <w:sz w:val="28"/>
          <w:szCs w:val="28"/>
          <w:lang w:eastAsia="uk-UA"/>
        </w:rPr>
        <w:t>є</w:t>
      </w:r>
      <w:r w:rsidRPr="00280590">
        <w:rPr>
          <w:rFonts w:ascii="Times New Roman" w:eastAsia="Times New Roman" w:hAnsi="Times New Roman"/>
          <w:sz w:val="28"/>
          <w:szCs w:val="28"/>
          <w:lang w:eastAsia="uk-UA"/>
        </w:rPr>
        <w:t>ктних</w:t>
      </w:r>
      <w:proofErr w:type="spellEnd"/>
      <w:r w:rsidRPr="00280590">
        <w:rPr>
          <w:rFonts w:ascii="Times New Roman" w:eastAsia="Times New Roman" w:hAnsi="Times New Roman"/>
          <w:sz w:val="28"/>
          <w:szCs w:val="28"/>
          <w:lang w:eastAsia="uk-UA"/>
        </w:rPr>
        <w:t xml:space="preserve">) щодо реконструкції будівель, споруд та інженерних мереж у 2 закладах освіти </w:t>
      </w:r>
      <w:r w:rsidRPr="00280590">
        <w:rPr>
          <w:rFonts w:ascii="Times New Roman" w:eastAsia="Times New Roman" w:hAnsi="Times New Roman"/>
          <w:sz w:val="28"/>
          <w:szCs w:val="28"/>
          <w:lang w:eastAsia="uk-UA"/>
        </w:rPr>
        <w:br/>
        <w:t>(5 об’єк</w:t>
      </w:r>
      <w:r w:rsidR="00DD21FC" w:rsidRPr="00280590">
        <w:rPr>
          <w:rFonts w:ascii="Times New Roman" w:eastAsia="Times New Roman" w:hAnsi="Times New Roman"/>
          <w:sz w:val="28"/>
          <w:szCs w:val="28"/>
          <w:lang w:eastAsia="uk-UA"/>
        </w:rPr>
        <w:t>тів) на загальну суму 7,820 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2020 році</w:t>
      </w:r>
      <w:r w:rsidRPr="00280590">
        <w:rPr>
          <w:rFonts w:ascii="Times New Roman" w:eastAsia="Times New Roman" w:hAnsi="Times New Roman"/>
          <w:sz w:val="28"/>
          <w:szCs w:val="28"/>
          <w:lang w:eastAsia="uk-UA"/>
        </w:rPr>
        <w:t xml:space="preserve"> на проведення реконструкції, капітальн</w:t>
      </w:r>
      <w:r w:rsidR="00DD21FC" w:rsidRPr="00280590">
        <w:rPr>
          <w:rFonts w:ascii="Times New Roman" w:eastAsia="Times New Roman" w:hAnsi="Times New Roman"/>
          <w:sz w:val="28"/>
          <w:szCs w:val="28"/>
          <w:lang w:eastAsia="uk-UA"/>
        </w:rPr>
        <w:t>их ремонтів будівель і споруд (у</w:t>
      </w:r>
      <w:r w:rsidRPr="00280590">
        <w:rPr>
          <w:rFonts w:ascii="Times New Roman" w:eastAsia="Times New Roman" w:hAnsi="Times New Roman"/>
          <w:sz w:val="28"/>
          <w:szCs w:val="28"/>
          <w:lang w:eastAsia="uk-UA"/>
        </w:rPr>
        <w:t xml:space="preserve"> т.</w:t>
      </w:r>
      <w:r w:rsidR="00066082">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ч. в</w:t>
      </w:r>
      <w:r w:rsidR="00DD21FC" w:rsidRPr="00280590">
        <w:rPr>
          <w:rFonts w:ascii="Times New Roman" w:eastAsia="Times New Roman" w:hAnsi="Times New Roman"/>
          <w:sz w:val="28"/>
          <w:szCs w:val="28"/>
          <w:lang w:eastAsia="uk-UA"/>
        </w:rPr>
        <w:t>иготовлення проє</w:t>
      </w:r>
      <w:r w:rsidRPr="00280590">
        <w:rPr>
          <w:rFonts w:ascii="Times New Roman" w:eastAsia="Times New Roman" w:hAnsi="Times New Roman"/>
          <w:sz w:val="28"/>
          <w:szCs w:val="28"/>
          <w:lang w:eastAsia="uk-UA"/>
        </w:rPr>
        <w:t>ктної документації) 22 заклади освіти (30 об’єктів) Дніпропетровської обласної ради, професійної (професійно-технічної) освіти)</w:t>
      </w:r>
      <w:r w:rsidR="00C0740F">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отримали кошти н</w:t>
      </w:r>
      <w:r w:rsidR="00DD21FC" w:rsidRPr="00280590">
        <w:rPr>
          <w:rFonts w:ascii="Times New Roman" w:eastAsia="Times New Roman" w:hAnsi="Times New Roman"/>
          <w:sz w:val="28"/>
          <w:szCs w:val="28"/>
          <w:lang w:eastAsia="uk-UA"/>
        </w:rPr>
        <w:t xml:space="preserve">а загальну суму більше </w:t>
      </w:r>
      <w:r w:rsidR="00C0740F">
        <w:rPr>
          <w:rFonts w:ascii="Times New Roman" w:eastAsia="Times New Roman" w:hAnsi="Times New Roman"/>
          <w:sz w:val="28"/>
          <w:szCs w:val="28"/>
          <w:lang w:eastAsia="uk-UA"/>
        </w:rPr>
        <w:br/>
      </w:r>
      <w:r w:rsidR="00DD21FC" w:rsidRPr="00280590">
        <w:rPr>
          <w:rFonts w:ascii="Times New Roman" w:eastAsia="Times New Roman" w:hAnsi="Times New Roman"/>
          <w:sz w:val="28"/>
          <w:szCs w:val="28"/>
          <w:lang w:eastAsia="uk-UA"/>
        </w:rPr>
        <w:t>35,0 млн</w:t>
      </w:r>
      <w:r w:rsidRPr="00280590">
        <w:rPr>
          <w:rFonts w:ascii="Times New Roman" w:eastAsia="Times New Roman" w:hAnsi="Times New Roman"/>
          <w:sz w:val="28"/>
          <w:szCs w:val="28"/>
          <w:lang w:eastAsia="uk-UA"/>
        </w:rPr>
        <w:t xml:space="preserve"> грн. На виконання різнопланових поточних ремонтів, для забезпечення систематичного та своєчасного підтримання експлуатаційних якостей, попередження передчасного зносу конструкцій будівель і споруд </w:t>
      </w:r>
      <w:r w:rsidR="00C0740F">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22 заклади освіти (66 об’єктів) отримали на кошти загальну суму більше </w:t>
      </w:r>
      <w:r w:rsidR="00C0740F">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9,0 млн грн.</w:t>
      </w:r>
    </w:p>
    <w:p w:rsidR="00916E3B" w:rsidRPr="00280590" w:rsidRDefault="00916E3B" w:rsidP="00F273F6">
      <w:pPr>
        <w:spacing w:after="0" w:line="264"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Капітальні ремонти будівель і споруд </w:t>
      </w:r>
      <w:r w:rsidR="00DD21FC" w:rsidRPr="00280590">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т.</w:t>
      </w:r>
      <w:r w:rsidR="00D854A3">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ч. виготовлення про</w:t>
      </w:r>
      <w:r w:rsidR="00254D39">
        <w:rPr>
          <w:rFonts w:ascii="Times New Roman" w:eastAsia="Times New Roman" w:hAnsi="Times New Roman"/>
          <w:sz w:val="28"/>
          <w:szCs w:val="28"/>
          <w:lang w:eastAsia="uk-UA"/>
        </w:rPr>
        <w:t>є</w:t>
      </w:r>
      <w:r w:rsidRPr="00280590">
        <w:rPr>
          <w:rFonts w:ascii="Times New Roman" w:eastAsia="Times New Roman" w:hAnsi="Times New Roman"/>
          <w:sz w:val="28"/>
          <w:szCs w:val="28"/>
          <w:lang w:eastAsia="uk-UA"/>
        </w:rPr>
        <w:t>ктної документації)</w:t>
      </w:r>
      <w:r w:rsidRPr="00280590">
        <w:rPr>
          <w:rFonts w:ascii="Times New Roman" w:eastAsia="Times New Roman" w:hAnsi="Times New Roman"/>
          <w:b/>
          <w:bCs/>
          <w:sz w:val="28"/>
          <w:szCs w:val="28"/>
          <w:lang w:eastAsia="uk-UA"/>
        </w:rPr>
        <w:t xml:space="preserve"> </w:t>
      </w:r>
      <w:r w:rsidRPr="00280590">
        <w:rPr>
          <w:rFonts w:ascii="Times New Roman" w:eastAsia="Times New Roman" w:hAnsi="Times New Roman"/>
          <w:bCs/>
          <w:sz w:val="28"/>
          <w:szCs w:val="28"/>
          <w:lang w:eastAsia="uk-UA"/>
        </w:rPr>
        <w:t>у 2021 році</w:t>
      </w:r>
      <w:r w:rsidRPr="00280590">
        <w:rPr>
          <w:rFonts w:ascii="Times New Roman" w:eastAsia="Times New Roman" w:hAnsi="Times New Roman"/>
          <w:b/>
          <w:bCs/>
          <w:sz w:val="28"/>
          <w:szCs w:val="28"/>
          <w:lang w:eastAsia="uk-UA"/>
        </w:rPr>
        <w:t xml:space="preserve"> </w:t>
      </w:r>
      <w:r w:rsidRPr="00280590">
        <w:rPr>
          <w:rFonts w:ascii="Times New Roman" w:eastAsia="Times New Roman" w:hAnsi="Times New Roman"/>
          <w:sz w:val="28"/>
          <w:szCs w:val="28"/>
          <w:lang w:eastAsia="uk-UA"/>
        </w:rPr>
        <w:t xml:space="preserve">виконувались у 5 закладах освіти обласного </w:t>
      </w:r>
      <w:r w:rsidRPr="00280590">
        <w:rPr>
          <w:rFonts w:ascii="Times New Roman" w:eastAsia="Times New Roman" w:hAnsi="Times New Roman"/>
          <w:sz w:val="28"/>
          <w:szCs w:val="28"/>
          <w:lang w:eastAsia="uk-UA"/>
        </w:rPr>
        <w:lastRenderedPageBreak/>
        <w:t>підпорядкува</w:t>
      </w:r>
      <w:r w:rsidR="000A0E85" w:rsidRPr="00280590">
        <w:rPr>
          <w:rFonts w:ascii="Times New Roman" w:eastAsia="Times New Roman" w:hAnsi="Times New Roman"/>
          <w:sz w:val="28"/>
          <w:szCs w:val="28"/>
          <w:lang w:eastAsia="uk-UA"/>
        </w:rPr>
        <w:t xml:space="preserve">ння (7 об’єктів). По КЕКВ 3132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Капітальний ре</w:t>
      </w:r>
      <w:r w:rsidR="000A0E85" w:rsidRPr="00280590">
        <w:rPr>
          <w:rFonts w:ascii="Times New Roman" w:eastAsia="Times New Roman" w:hAnsi="Times New Roman"/>
          <w:sz w:val="28"/>
          <w:szCs w:val="28"/>
          <w:lang w:eastAsia="uk-UA"/>
        </w:rPr>
        <w:t>монт інших об’єктів”</w:t>
      </w:r>
      <w:r w:rsidRPr="00280590">
        <w:rPr>
          <w:rFonts w:ascii="Times New Roman" w:eastAsia="Times New Roman" w:hAnsi="Times New Roman"/>
          <w:sz w:val="28"/>
          <w:szCs w:val="28"/>
          <w:lang w:eastAsia="uk-UA"/>
        </w:rPr>
        <w:t xml:space="preserve"> виконано ро</w:t>
      </w:r>
      <w:r w:rsidR="00DD21FC" w:rsidRPr="00280590">
        <w:rPr>
          <w:rFonts w:ascii="Times New Roman" w:eastAsia="Times New Roman" w:hAnsi="Times New Roman"/>
          <w:sz w:val="28"/>
          <w:szCs w:val="28"/>
          <w:lang w:eastAsia="uk-UA"/>
        </w:rPr>
        <w:t>боти на загальну суму 6,776 млн</w:t>
      </w:r>
      <w:r w:rsidRPr="00280590">
        <w:rPr>
          <w:rFonts w:ascii="Times New Roman" w:eastAsia="Times New Roman" w:hAnsi="Times New Roman"/>
          <w:sz w:val="28"/>
          <w:szCs w:val="28"/>
          <w:lang w:eastAsia="uk-UA"/>
        </w:rPr>
        <w:t xml:space="preserve"> грн. Крім цього, на завершення робі</w:t>
      </w:r>
      <w:r w:rsidR="00C0740F">
        <w:rPr>
          <w:rFonts w:ascii="Times New Roman" w:eastAsia="Times New Roman" w:hAnsi="Times New Roman"/>
          <w:sz w:val="28"/>
          <w:szCs w:val="28"/>
          <w:lang w:eastAsia="uk-UA"/>
        </w:rPr>
        <w:t xml:space="preserve">т, розпочатих у 2020 році, </w:t>
      </w:r>
      <w:r w:rsidR="000A0E85" w:rsidRPr="00280590">
        <w:rPr>
          <w:rFonts w:ascii="Times New Roman" w:eastAsia="Times New Roman" w:hAnsi="Times New Roman"/>
          <w:sz w:val="28"/>
          <w:szCs w:val="28"/>
          <w:lang w:eastAsia="uk-UA"/>
        </w:rPr>
        <w:t xml:space="preserve">ДНЗ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Криворізький центр підготовки та перепідготовки робітничих кадрів будівельної галузі</w:t>
      </w:r>
      <w:r w:rsidR="000A0E85"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було передбачено в</w:t>
      </w:r>
      <w:r w:rsidR="00DD21FC" w:rsidRPr="00280590">
        <w:rPr>
          <w:rFonts w:ascii="Times New Roman" w:eastAsia="Times New Roman" w:hAnsi="Times New Roman"/>
          <w:sz w:val="28"/>
          <w:szCs w:val="28"/>
          <w:lang w:eastAsia="uk-UA"/>
        </w:rPr>
        <w:t xml:space="preserve"> обласному бюджеті 1126,112 тис.</w:t>
      </w:r>
      <w:r w:rsidRPr="00280590">
        <w:rPr>
          <w:rFonts w:ascii="Times New Roman" w:eastAsia="Times New Roman" w:hAnsi="Times New Roman"/>
          <w:sz w:val="28"/>
          <w:szCs w:val="28"/>
          <w:lang w:eastAsia="uk-UA"/>
        </w:rPr>
        <w:t xml:space="preserve"> грн на капітальний ремонт</w:t>
      </w:r>
      <w:r w:rsidR="00C0740F">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покрівлі учбового корпусу. </w:t>
      </w:r>
    </w:p>
    <w:p w:rsidR="00916E3B" w:rsidRPr="00280590" w:rsidRDefault="00916E3B" w:rsidP="00F273F6">
      <w:pPr>
        <w:spacing w:after="0" w:line="240" w:lineRule="auto"/>
        <w:ind w:firstLine="709"/>
        <w:jc w:val="both"/>
        <w:rPr>
          <w:rFonts w:ascii="Times New Roman" w:hAnsi="Times New Roman"/>
          <w:b/>
          <w:sz w:val="28"/>
          <w:szCs w:val="28"/>
        </w:rPr>
      </w:pPr>
      <w:r w:rsidRPr="00280590">
        <w:rPr>
          <w:rFonts w:ascii="Times New Roman" w:eastAsia="Times New Roman" w:hAnsi="Times New Roman"/>
          <w:sz w:val="28"/>
          <w:szCs w:val="28"/>
          <w:lang w:eastAsia="uk-UA"/>
        </w:rPr>
        <w:t> </w:t>
      </w: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 Упровадження енергозбережних заходів та технологій у закладах освіти області.</w:t>
      </w:r>
    </w:p>
    <w:p w:rsidR="00323DA3" w:rsidRPr="00280590" w:rsidRDefault="00323DA3"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3.1. Проведення реконструкції, капітального ремонту котелень, переведення на альтернативні види палива.</w:t>
      </w:r>
    </w:p>
    <w:p w:rsidR="00323DA3" w:rsidRPr="00280590" w:rsidRDefault="000E363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У </w:t>
      </w:r>
      <w:r w:rsidR="00323DA3" w:rsidRPr="00280590">
        <w:rPr>
          <w:rFonts w:ascii="Times New Roman" w:hAnsi="Times New Roman"/>
          <w:sz w:val="28"/>
          <w:szCs w:val="28"/>
          <w:lang w:val="uk-UA"/>
        </w:rPr>
        <w:t>2015 р</w:t>
      </w:r>
      <w:r w:rsidRPr="00280590">
        <w:rPr>
          <w:rFonts w:ascii="Times New Roman" w:hAnsi="Times New Roman"/>
          <w:sz w:val="28"/>
          <w:szCs w:val="28"/>
          <w:lang w:val="uk-UA"/>
        </w:rPr>
        <w:t>оці придбано та встановлено 22 од. п</w:t>
      </w:r>
      <w:r w:rsidR="00323DA3" w:rsidRPr="00280590">
        <w:rPr>
          <w:rFonts w:ascii="Times New Roman" w:hAnsi="Times New Roman"/>
          <w:sz w:val="28"/>
          <w:szCs w:val="28"/>
          <w:lang w:val="uk-UA"/>
        </w:rPr>
        <w:t>риладів обліку енергоносіїв</w:t>
      </w:r>
      <w:r w:rsidR="00103895" w:rsidRPr="00280590">
        <w:rPr>
          <w:rFonts w:ascii="Times New Roman" w:hAnsi="Times New Roman"/>
          <w:sz w:val="28"/>
          <w:szCs w:val="28"/>
          <w:lang w:val="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Найбільш актуальні питання життєзабезпечення закладів освіти</w:t>
      </w:r>
      <w:r w:rsidR="00C0740F">
        <w:rPr>
          <w:rFonts w:ascii="Times New Roman" w:eastAsia="Times New Roman" w:hAnsi="Times New Roman"/>
          <w:sz w:val="28"/>
          <w:szCs w:val="28"/>
          <w:lang w:eastAsia="uk-UA"/>
        </w:rPr>
        <w:t xml:space="preserve"> </w:t>
      </w:r>
      <w:r w:rsidRPr="00280590">
        <w:rPr>
          <w:rFonts w:ascii="Times New Roman" w:eastAsia="Times New Roman" w:hAnsi="Times New Roman"/>
          <w:bCs/>
          <w:sz w:val="28"/>
          <w:szCs w:val="28"/>
          <w:lang w:eastAsia="uk-UA"/>
        </w:rPr>
        <w:t xml:space="preserve">у </w:t>
      </w:r>
      <w:r w:rsidR="00C0740F">
        <w:rPr>
          <w:rFonts w:ascii="Times New Roman" w:eastAsia="Times New Roman" w:hAnsi="Times New Roman"/>
          <w:bCs/>
          <w:sz w:val="28"/>
          <w:szCs w:val="28"/>
          <w:lang w:eastAsia="uk-UA"/>
        </w:rPr>
        <w:br/>
      </w:r>
      <w:r w:rsidRPr="00280590">
        <w:rPr>
          <w:rFonts w:ascii="Times New Roman" w:eastAsia="Times New Roman" w:hAnsi="Times New Roman"/>
          <w:bCs/>
          <w:sz w:val="28"/>
          <w:szCs w:val="28"/>
          <w:lang w:eastAsia="uk-UA"/>
        </w:rPr>
        <w:t>2013</w:t>
      </w:r>
      <w:r w:rsidRPr="00280590">
        <w:rPr>
          <w:rFonts w:ascii="Times New Roman" w:eastAsia="Times New Roman" w:hAnsi="Times New Roman"/>
          <w:sz w:val="28"/>
          <w:szCs w:val="28"/>
          <w:lang w:eastAsia="uk-UA"/>
        </w:rPr>
        <w:t xml:space="preserve"> році, зокрема виконання заходів з енергозбереження:</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заклади освіти міст та районів області 100% забезпечені приладами обліку усіх видів енергоносіїв;</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проводяться ремонти мереж теплопостачання, у цілому по області в закладах освіти відремонтовано 11,5 тис. м мереж;</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проведено капітальні ремонти 63,25 тис. м</w:t>
      </w:r>
      <w:r w:rsidRPr="00280590">
        <w:rPr>
          <w:rFonts w:ascii="Times New Roman" w:eastAsia="Times New Roman" w:hAnsi="Times New Roman"/>
          <w:sz w:val="28"/>
          <w:szCs w:val="28"/>
          <w:vertAlign w:val="superscript"/>
          <w:lang w:eastAsia="uk-UA"/>
        </w:rPr>
        <w:t>2</w:t>
      </w:r>
      <w:r w:rsidRPr="00280590">
        <w:rPr>
          <w:rFonts w:ascii="Times New Roman" w:eastAsia="Times New Roman" w:hAnsi="Times New Roman"/>
          <w:sz w:val="28"/>
          <w:szCs w:val="28"/>
          <w:lang w:eastAsia="uk-UA"/>
        </w:rPr>
        <w:t xml:space="preserve"> покрівлі;</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замінено 4109 вікон на енергозберігаючі металопластикові (загальною площею 15,6 тис. м</w:t>
      </w:r>
      <w:r w:rsidRPr="00280590">
        <w:rPr>
          <w:rFonts w:ascii="Times New Roman" w:eastAsia="Times New Roman" w:hAnsi="Times New Roman"/>
          <w:sz w:val="28"/>
          <w:szCs w:val="28"/>
          <w:vertAlign w:val="superscript"/>
          <w:lang w:eastAsia="uk-UA"/>
        </w:rPr>
        <w:t>2</w:t>
      </w:r>
      <w:r w:rsidRPr="00280590">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виконано ремонти різного ступеню складності у </w:t>
      </w:r>
      <w:r w:rsidRPr="00280590">
        <w:rPr>
          <w:rFonts w:ascii="Times New Roman" w:eastAsia="Times New Roman" w:hAnsi="Times New Roman"/>
          <w:bCs/>
          <w:sz w:val="28"/>
          <w:szCs w:val="28"/>
          <w:lang w:eastAsia="uk-UA"/>
        </w:rPr>
        <w:t>275</w:t>
      </w:r>
      <w:r w:rsidRPr="00280590">
        <w:rPr>
          <w:rFonts w:ascii="Times New Roman" w:eastAsia="Times New Roman" w:hAnsi="Times New Roman"/>
          <w:sz w:val="28"/>
          <w:szCs w:val="28"/>
          <w:lang w:eastAsia="uk-UA"/>
        </w:rPr>
        <w:t xml:space="preserve"> автономних котельнях та топкових закладів освіти області.</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Для підготовки закладів освіти області до нового навчального року та їх стабільної роботи в осінньо-зимовий </w:t>
      </w:r>
      <w:r w:rsidRPr="00280590">
        <w:rPr>
          <w:rFonts w:ascii="Times New Roman" w:eastAsia="Times New Roman" w:hAnsi="Times New Roman"/>
          <w:bCs/>
          <w:sz w:val="28"/>
          <w:szCs w:val="28"/>
          <w:lang w:eastAsia="uk-UA"/>
        </w:rPr>
        <w:t>період 2014</w:t>
      </w:r>
      <w:r w:rsidRPr="00280590">
        <w:rPr>
          <w:rFonts w:ascii="Times New Roman" w:eastAsia="Times New Roman" w:hAnsi="Times New Roman"/>
          <w:b/>
          <w:bCs/>
          <w:sz w:val="28"/>
          <w:szCs w:val="28"/>
          <w:lang w:eastAsia="uk-UA"/>
        </w:rPr>
        <w:t>/</w:t>
      </w:r>
      <w:r w:rsidRPr="00280590">
        <w:rPr>
          <w:rFonts w:ascii="Times New Roman" w:eastAsia="Times New Roman" w:hAnsi="Times New Roman"/>
          <w:sz w:val="28"/>
          <w:szCs w:val="28"/>
          <w:lang w:eastAsia="uk-UA"/>
        </w:rPr>
        <w:t>2015 року було залучено кошти у сумі 74,5 млн грн з усіх джерел фінансування, в тому чис</w:t>
      </w:r>
      <w:r w:rsidR="00DD21FC" w:rsidRPr="00280590">
        <w:rPr>
          <w:rFonts w:ascii="Times New Roman" w:eastAsia="Times New Roman" w:hAnsi="Times New Roman"/>
          <w:sz w:val="28"/>
          <w:szCs w:val="28"/>
          <w:lang w:eastAsia="uk-UA"/>
        </w:rPr>
        <w:t>лі:</w:t>
      </w:r>
      <w:r w:rsidR="001A5FF7">
        <w:rPr>
          <w:rFonts w:ascii="Times New Roman" w:eastAsia="Times New Roman" w:hAnsi="Times New Roman"/>
          <w:sz w:val="28"/>
          <w:szCs w:val="28"/>
          <w:lang w:eastAsia="uk-UA"/>
        </w:rPr>
        <w:t xml:space="preserve"> з обласного бюджету </w:t>
      </w:r>
      <w:r w:rsidR="00DD21FC" w:rsidRPr="00280590">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uk-UA"/>
        </w:rPr>
        <w:t xml:space="preserve">6,2 </w:t>
      </w:r>
      <w:r w:rsidR="00DD21FC" w:rsidRPr="00280590">
        <w:rPr>
          <w:rFonts w:ascii="Times New Roman" w:eastAsia="Times New Roman" w:hAnsi="Times New Roman"/>
          <w:sz w:val="28"/>
          <w:szCs w:val="28"/>
          <w:lang w:eastAsia="uk-UA"/>
        </w:rPr>
        <w:t>млн грн; з місцевих бюджетів</w:t>
      </w:r>
      <w:r w:rsidR="00E65AE2">
        <w:rPr>
          <w:rFonts w:ascii="Times New Roman" w:eastAsia="Times New Roman" w:hAnsi="Times New Roman"/>
          <w:sz w:val="28"/>
          <w:szCs w:val="28"/>
          <w:lang w:eastAsia="uk-UA"/>
        </w:rPr>
        <w:t xml:space="preserve"> </w:t>
      </w:r>
      <w:r w:rsidR="00DD21FC" w:rsidRPr="00280590">
        <w:rPr>
          <w:rFonts w:ascii="Times New Roman" w:eastAsia="Times New Roman" w:hAnsi="Times New Roman"/>
          <w:sz w:val="28"/>
          <w:szCs w:val="28"/>
          <w:lang w:eastAsia="ru-RU"/>
        </w:rPr>
        <w:t xml:space="preserve">– </w:t>
      </w:r>
      <w:r w:rsidRPr="00280590">
        <w:rPr>
          <w:rFonts w:ascii="Times New Roman" w:eastAsia="Times New Roman" w:hAnsi="Times New Roman"/>
          <w:sz w:val="28"/>
          <w:szCs w:val="28"/>
          <w:lang w:eastAsia="uk-UA"/>
        </w:rPr>
        <w:t>64,2 млн грн;</w:t>
      </w:r>
      <w:r w:rsidR="001A5FF7">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кошти з інших джерел – 4,1 млн грн.</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Цим обсягом коштів було забезпечено проведення важливих поточних та капітальних ремонтів систем енергозабезпечення, навчальних корпусів, харчоблоків, їдалень, покрівель, інженерних мереж тощо в закладах освіти міст і районів області.</w:t>
      </w:r>
    </w:p>
    <w:p w:rsidR="00202B4A" w:rsidRPr="00280590" w:rsidRDefault="00DD21FC"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рамках виконання заходів з енергозбереження протягом поточного року в загальноосвітніх та дошкільних</w:t>
      </w:r>
      <w:r w:rsidR="00C0740F">
        <w:rPr>
          <w:rFonts w:ascii="Times New Roman" w:eastAsia="Times New Roman" w:hAnsi="Times New Roman"/>
          <w:sz w:val="28"/>
          <w:szCs w:val="28"/>
          <w:lang w:eastAsia="uk-UA"/>
        </w:rPr>
        <w:t xml:space="preserve"> навчальних закладах замінено </w:t>
      </w:r>
      <w:r w:rsidR="00C0740F">
        <w:rPr>
          <w:rFonts w:ascii="Times New Roman" w:eastAsia="Times New Roman" w:hAnsi="Times New Roman"/>
          <w:sz w:val="28"/>
          <w:szCs w:val="28"/>
          <w:lang w:eastAsia="uk-UA"/>
        </w:rPr>
        <w:br/>
      </w:r>
      <w:r w:rsidR="00202B4A" w:rsidRPr="00280590">
        <w:rPr>
          <w:rFonts w:ascii="Times New Roman" w:eastAsia="Times New Roman" w:hAnsi="Times New Roman"/>
          <w:sz w:val="28"/>
          <w:szCs w:val="28"/>
          <w:lang w:eastAsia="uk-UA"/>
        </w:rPr>
        <w:t>5824 вікна загальною площею 24,4 тис. м</w:t>
      </w:r>
      <w:r w:rsidR="00202B4A" w:rsidRPr="00280590">
        <w:rPr>
          <w:rFonts w:ascii="Times New Roman" w:eastAsia="Times New Roman" w:hAnsi="Times New Roman"/>
          <w:sz w:val="28"/>
          <w:szCs w:val="28"/>
          <w:vertAlign w:val="superscript"/>
          <w:lang w:eastAsia="uk-UA"/>
        </w:rPr>
        <w:t xml:space="preserve">2  </w:t>
      </w:r>
      <w:r w:rsidR="00202B4A" w:rsidRPr="00280590">
        <w:rPr>
          <w:rFonts w:ascii="Times New Roman" w:eastAsia="Times New Roman" w:hAnsi="Times New Roman"/>
          <w:sz w:val="28"/>
          <w:szCs w:val="28"/>
          <w:lang w:eastAsia="uk-UA"/>
        </w:rPr>
        <w:t>на ене</w:t>
      </w:r>
      <w:r w:rsidR="00913F15">
        <w:rPr>
          <w:rFonts w:ascii="Times New Roman" w:eastAsia="Times New Roman" w:hAnsi="Times New Roman"/>
          <w:sz w:val="28"/>
          <w:szCs w:val="28"/>
          <w:lang w:eastAsia="uk-UA"/>
        </w:rPr>
        <w:t xml:space="preserve">ргозберігаючі металопластикові. </w:t>
      </w:r>
      <w:r w:rsidR="00202B4A" w:rsidRPr="00280590">
        <w:rPr>
          <w:rFonts w:ascii="Times New Roman" w:eastAsia="Times New Roman" w:hAnsi="Times New Roman"/>
          <w:sz w:val="28"/>
          <w:szCs w:val="28"/>
          <w:lang w:eastAsia="uk-UA"/>
        </w:rPr>
        <w:t>Виконано ремон</w:t>
      </w:r>
      <w:r w:rsidR="00C0740F">
        <w:rPr>
          <w:rFonts w:ascii="Times New Roman" w:eastAsia="Times New Roman" w:hAnsi="Times New Roman"/>
          <w:sz w:val="28"/>
          <w:szCs w:val="28"/>
          <w:lang w:eastAsia="uk-UA"/>
        </w:rPr>
        <w:t xml:space="preserve">ти різного ступеню складності </w:t>
      </w:r>
      <w:r w:rsidR="00C0740F">
        <w:rPr>
          <w:rFonts w:ascii="Times New Roman" w:eastAsia="Times New Roman" w:hAnsi="Times New Roman"/>
          <w:sz w:val="28"/>
          <w:szCs w:val="28"/>
          <w:lang w:eastAsia="uk-UA"/>
        </w:rPr>
        <w:br/>
      </w:r>
      <w:r w:rsidR="00202B4A" w:rsidRPr="00280590">
        <w:rPr>
          <w:rFonts w:ascii="Times New Roman" w:eastAsia="Times New Roman" w:hAnsi="Times New Roman"/>
          <w:sz w:val="28"/>
          <w:szCs w:val="28"/>
          <w:lang w:eastAsia="uk-UA"/>
        </w:rPr>
        <w:t>у 289 автономних котельнях та топкових закладів освіти області.</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 метою забезпечення економії енергоресурсів та бюджетних коштів, підвищення енергоефективності власних джерел теплопостачання </w:t>
      </w:r>
      <w:r w:rsidR="00C0740F">
        <w:rPr>
          <w:rFonts w:ascii="Times New Roman" w:eastAsia="Times New Roman" w:hAnsi="Times New Roman"/>
          <w:sz w:val="28"/>
          <w:szCs w:val="28"/>
          <w:lang w:eastAsia="uk-UA"/>
        </w:rPr>
        <w:br/>
      </w:r>
      <w:r w:rsidRPr="00280590">
        <w:rPr>
          <w:rFonts w:ascii="Times New Roman" w:eastAsia="Times New Roman" w:hAnsi="Times New Roman"/>
          <w:bCs/>
          <w:sz w:val="28"/>
          <w:szCs w:val="28"/>
          <w:lang w:eastAsia="uk-UA"/>
        </w:rPr>
        <w:t>у 2015 році</w:t>
      </w:r>
      <w:r w:rsidRPr="00280590">
        <w:rPr>
          <w:rFonts w:ascii="Times New Roman" w:eastAsia="Times New Roman" w:hAnsi="Times New Roman"/>
          <w:sz w:val="28"/>
          <w:szCs w:val="28"/>
          <w:lang w:eastAsia="uk-UA"/>
        </w:rPr>
        <w:t>, у підготовчий період, було проведено ремонти різного ступеню складності у 341 котельні, які опалюють заклади освіти.</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lastRenderedPageBreak/>
        <w:t xml:space="preserve">Крім того, в рамках виконання заходів з енергозбереження, в умовах жорсткої економії енергоресурсів, враховуючи вимоги постанови Кабінету </w:t>
      </w:r>
      <w:r w:rsidR="00103BB4">
        <w:rPr>
          <w:rFonts w:ascii="Times New Roman" w:eastAsia="Times New Roman" w:hAnsi="Times New Roman"/>
          <w:sz w:val="28"/>
          <w:szCs w:val="28"/>
          <w:lang w:eastAsia="uk-UA"/>
        </w:rPr>
        <w:t>М</w:t>
      </w:r>
      <w:r w:rsidRPr="00280590">
        <w:rPr>
          <w:rFonts w:ascii="Times New Roman" w:eastAsia="Times New Roman" w:hAnsi="Times New Roman"/>
          <w:sz w:val="28"/>
          <w:szCs w:val="28"/>
          <w:lang w:eastAsia="uk-UA"/>
        </w:rPr>
        <w:t>іністрів Украї</w:t>
      </w:r>
      <w:r w:rsidR="001D7286" w:rsidRPr="00280590">
        <w:rPr>
          <w:rFonts w:ascii="Times New Roman" w:eastAsia="Times New Roman" w:hAnsi="Times New Roman"/>
          <w:sz w:val="28"/>
          <w:szCs w:val="28"/>
          <w:lang w:eastAsia="uk-UA"/>
        </w:rPr>
        <w:t xml:space="preserve">ни від </w:t>
      </w:r>
      <w:r w:rsidR="00717BF5">
        <w:rPr>
          <w:rFonts w:ascii="Times New Roman" w:eastAsia="Times New Roman" w:hAnsi="Times New Roman"/>
          <w:sz w:val="28"/>
          <w:szCs w:val="28"/>
          <w:lang w:eastAsia="uk-UA"/>
        </w:rPr>
        <w:t>0</w:t>
      </w:r>
      <w:r w:rsidR="001D7286" w:rsidRPr="00280590">
        <w:rPr>
          <w:rFonts w:ascii="Times New Roman" w:eastAsia="Times New Roman" w:hAnsi="Times New Roman"/>
          <w:sz w:val="28"/>
          <w:szCs w:val="28"/>
          <w:lang w:eastAsia="uk-UA"/>
        </w:rPr>
        <w:t>9</w:t>
      </w:r>
      <w:r w:rsidR="00717BF5">
        <w:rPr>
          <w:rFonts w:ascii="Times New Roman" w:eastAsia="Times New Roman" w:hAnsi="Times New Roman"/>
          <w:sz w:val="28"/>
          <w:szCs w:val="28"/>
          <w:lang w:eastAsia="uk-UA"/>
        </w:rPr>
        <w:t xml:space="preserve">.07.2014 </w:t>
      </w:r>
      <w:r w:rsidR="001D7286" w:rsidRPr="00280590">
        <w:rPr>
          <w:rFonts w:ascii="Times New Roman" w:eastAsia="Times New Roman" w:hAnsi="Times New Roman"/>
          <w:sz w:val="28"/>
          <w:szCs w:val="28"/>
          <w:lang w:eastAsia="uk-UA"/>
        </w:rPr>
        <w:t xml:space="preserve">№ 293 </w:t>
      </w:r>
      <w:r w:rsidR="00103BB4"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Про стимулювання заміщення природно</w:t>
      </w:r>
      <w:r w:rsidR="001D7286" w:rsidRPr="00280590">
        <w:rPr>
          <w:rFonts w:ascii="Times New Roman" w:eastAsia="Times New Roman" w:hAnsi="Times New Roman"/>
          <w:sz w:val="28"/>
          <w:szCs w:val="28"/>
          <w:lang w:eastAsia="uk-UA"/>
        </w:rPr>
        <w:t>го газу у сфері теплопостачання”</w:t>
      </w:r>
      <w:r w:rsidRPr="00280590">
        <w:rPr>
          <w:rFonts w:ascii="Times New Roman" w:eastAsia="Times New Roman" w:hAnsi="Times New Roman"/>
          <w:sz w:val="28"/>
          <w:szCs w:val="28"/>
          <w:lang w:eastAsia="uk-UA"/>
        </w:rPr>
        <w:t>, у 2015 році на проведення модернізації власних котельних господарств закладів освіти використано більше 16,0 млн грн (</w:t>
      </w:r>
      <w:r w:rsidR="001D7286" w:rsidRPr="00280590">
        <w:rPr>
          <w:rFonts w:ascii="Times New Roman" w:eastAsia="Times New Roman" w:hAnsi="Times New Roman"/>
          <w:iCs/>
          <w:sz w:val="28"/>
          <w:szCs w:val="28"/>
          <w:lang w:eastAsia="uk-UA"/>
        </w:rPr>
        <w:t xml:space="preserve">кошти </w:t>
      </w:r>
      <w:r w:rsidR="00103BB4" w:rsidRPr="003076A8">
        <w:rPr>
          <w:rFonts w:ascii="Times New Roman" w:hAnsi="Times New Roman"/>
          <w:sz w:val="28"/>
          <w:szCs w:val="28"/>
          <w:lang w:eastAsia="ru-RU"/>
        </w:rPr>
        <w:t>„</w:t>
      </w:r>
      <w:r w:rsidRPr="00280590">
        <w:rPr>
          <w:rFonts w:ascii="Times New Roman" w:eastAsia="Times New Roman" w:hAnsi="Times New Roman"/>
          <w:iCs/>
          <w:sz w:val="28"/>
          <w:szCs w:val="28"/>
          <w:lang w:eastAsia="uk-UA"/>
        </w:rPr>
        <w:t>Іншої додаткової дотації з обласного бюджету місцевим бюджетам</w:t>
      </w:r>
      <w:r w:rsidR="001D7286" w:rsidRPr="00280590">
        <w:rPr>
          <w:rFonts w:ascii="Times New Roman" w:eastAsia="Times New Roman" w:hAnsi="Times New Roman"/>
          <w:iCs/>
          <w:sz w:val="28"/>
          <w:szCs w:val="28"/>
          <w:lang w:eastAsia="uk-UA"/>
        </w:rPr>
        <w:t>”</w:t>
      </w:r>
      <w:r w:rsidRPr="00280590">
        <w:rPr>
          <w:rFonts w:ascii="Times New Roman" w:eastAsia="Times New Roman" w:hAnsi="Times New Roman"/>
          <w:iCs/>
          <w:sz w:val="28"/>
          <w:szCs w:val="28"/>
          <w:lang w:eastAsia="uk-UA"/>
        </w:rPr>
        <w:t>, субвенції з обласного бюджету бюджетам міст та районів на капітальні видатки та облаштування об’єктів соціально-культурної сфери, місцевого бюджету, приватні інвестиції</w:t>
      </w:r>
      <w:r w:rsidRPr="00280590">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Переведення закладів з природного газу на інший вид палива </w:t>
      </w:r>
      <w:r w:rsidR="00103BB4">
        <w:rPr>
          <w:rFonts w:ascii="Times New Roman" w:eastAsia="Times New Roman" w:hAnsi="Times New Roman"/>
          <w:sz w:val="28"/>
          <w:szCs w:val="28"/>
          <w:lang w:eastAsia="uk-UA"/>
        </w:rPr>
        <w:t>(</w:t>
      </w:r>
      <w:proofErr w:type="spellStart"/>
      <w:r w:rsidRPr="00280590">
        <w:rPr>
          <w:rFonts w:ascii="Times New Roman" w:eastAsia="Times New Roman" w:hAnsi="Times New Roman"/>
          <w:iCs/>
          <w:sz w:val="28"/>
          <w:szCs w:val="28"/>
          <w:lang w:eastAsia="uk-UA"/>
        </w:rPr>
        <w:t>газозаміщення</w:t>
      </w:r>
      <w:proofErr w:type="spellEnd"/>
      <w:r w:rsidRPr="00280590">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10 котельних господарствах закладів освіти області за рахунок обласного та місцевого бюджетів, приватних інвестицій були виконані роботи направлені на заміщення споживання природного газу, а саме: технічне переоснащення, заміна, встановлення нових котлів, будівництво нових, улаштування модульних котелень;</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проведення м</w:t>
      </w:r>
      <w:r w:rsidR="00103BB4">
        <w:rPr>
          <w:rFonts w:ascii="Times New Roman" w:eastAsia="Times New Roman" w:hAnsi="Times New Roman"/>
          <w:sz w:val="28"/>
          <w:szCs w:val="28"/>
          <w:lang w:eastAsia="uk-UA"/>
        </w:rPr>
        <w:t xml:space="preserve">одернізації автономних </w:t>
      </w:r>
      <w:proofErr w:type="spellStart"/>
      <w:r w:rsidR="00103BB4">
        <w:rPr>
          <w:rFonts w:ascii="Times New Roman" w:eastAsia="Times New Roman" w:hAnsi="Times New Roman"/>
          <w:sz w:val="28"/>
          <w:szCs w:val="28"/>
          <w:lang w:eastAsia="uk-UA"/>
        </w:rPr>
        <w:t>котелень</w:t>
      </w:r>
      <w:proofErr w:type="spellEnd"/>
      <w:r w:rsidR="00103BB4">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6 закладів освіти:</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проведення заміни котлів в існуючих автономних котельнях 5 закладів освіти;</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проведення реконструкції вузлів обліку газу</w:t>
      </w:r>
      <w:r w:rsidR="00103BB4">
        <w:rPr>
          <w:rFonts w:ascii="Times New Roman" w:eastAsia="Times New Roman" w:hAnsi="Times New Roman"/>
          <w:b/>
          <w:bCs/>
          <w:sz w:val="28"/>
          <w:szCs w:val="28"/>
          <w:lang w:eastAsia="uk-UA"/>
        </w:rPr>
        <w:t xml:space="preserve"> </w:t>
      </w:r>
      <w:r w:rsidR="00103BB4">
        <w:rPr>
          <w:rFonts w:ascii="Times New Roman" w:eastAsia="Times New Roman" w:hAnsi="Times New Roman"/>
          <w:sz w:val="28"/>
          <w:szCs w:val="28"/>
          <w:lang w:eastAsia="uk-UA"/>
        </w:rPr>
        <w:t>у м. Дніпропетровську</w:t>
      </w:r>
      <w:r w:rsidR="00884FB4">
        <w:rPr>
          <w:rFonts w:ascii="Times New Roman" w:eastAsia="Times New Roman" w:hAnsi="Times New Roman"/>
          <w:sz w:val="28"/>
          <w:szCs w:val="28"/>
          <w:lang w:eastAsia="uk-UA"/>
        </w:rPr>
        <w:t xml:space="preserve"> </w:t>
      </w:r>
      <w:r w:rsidR="009E1835">
        <w:rPr>
          <w:rFonts w:ascii="Times New Roman" w:eastAsia="Times New Roman" w:hAnsi="Times New Roman"/>
          <w:sz w:val="28"/>
          <w:szCs w:val="28"/>
          <w:lang w:eastAsia="uk-UA"/>
        </w:rPr>
        <w:br/>
      </w:r>
      <w:r w:rsidR="00884FB4">
        <w:rPr>
          <w:rFonts w:ascii="Times New Roman" w:eastAsia="Times New Roman" w:hAnsi="Times New Roman"/>
          <w:sz w:val="28"/>
          <w:szCs w:val="28"/>
          <w:lang w:eastAsia="uk-UA"/>
        </w:rPr>
        <w:t>(м. Дніпрі)</w:t>
      </w:r>
      <w:r w:rsidR="00103BB4">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(41 школа, 6 садків),</w:t>
      </w:r>
      <w:r w:rsidR="00103BB4">
        <w:rPr>
          <w:rFonts w:ascii="Times New Roman" w:eastAsia="Times New Roman" w:hAnsi="Times New Roman"/>
          <w:b/>
          <w:bCs/>
          <w:sz w:val="28"/>
          <w:szCs w:val="28"/>
          <w:lang w:eastAsia="uk-UA"/>
        </w:rPr>
        <w:t xml:space="preserve"> </w:t>
      </w:r>
      <w:r w:rsidR="001D7286" w:rsidRPr="00280590">
        <w:rPr>
          <w:rFonts w:ascii="Times New Roman" w:eastAsia="Times New Roman" w:hAnsi="Times New Roman"/>
          <w:sz w:val="28"/>
          <w:szCs w:val="28"/>
          <w:lang w:eastAsia="uk-UA"/>
        </w:rPr>
        <w:t xml:space="preserve">м. Нікополі (ДНЗ № 27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Ромашка</w:t>
      </w:r>
      <w:r w:rsidR="001D7286"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2016 році,</w:t>
      </w:r>
      <w:r w:rsidRPr="00280590">
        <w:rPr>
          <w:rFonts w:ascii="Times New Roman" w:eastAsia="Times New Roman" w:hAnsi="Times New Roman"/>
          <w:sz w:val="28"/>
          <w:szCs w:val="28"/>
          <w:lang w:eastAsia="uk-UA"/>
        </w:rPr>
        <w:t xml:space="preserve"> здійснено різнопланові ремонти у 219 власних котельнях. </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За рахунок обласного та місцевого бюджетів у 18 котельних господарствах (38 котлів) закладів освіти області були виконані роботи н</w:t>
      </w:r>
      <w:r w:rsidRPr="002E0FA7">
        <w:rPr>
          <w:rFonts w:ascii="Times New Roman" w:eastAsia="Times New Roman" w:hAnsi="Times New Roman"/>
          <w:sz w:val="28"/>
          <w:szCs w:val="28"/>
          <w:lang w:eastAsia="uk-UA"/>
        </w:rPr>
        <w:t>а</w:t>
      </w:r>
      <w:r w:rsidRPr="00280590">
        <w:rPr>
          <w:rFonts w:ascii="Times New Roman" w:eastAsia="Times New Roman" w:hAnsi="Times New Roman"/>
          <w:sz w:val="28"/>
          <w:szCs w:val="28"/>
          <w:lang w:eastAsia="uk-UA"/>
        </w:rPr>
        <w:t>правлені на скорочення споживання природного газу, а саме: технічне переоснащення, заміна, встановлення нових котлів, будівництво нових модульних котелень, улаштування вузлів обліку природного газу.</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2017 році</w:t>
      </w:r>
      <w:r w:rsidR="00884FB4">
        <w:rPr>
          <w:rFonts w:ascii="Times New Roman" w:eastAsia="Times New Roman" w:hAnsi="Times New Roman"/>
          <w:bCs/>
          <w:sz w:val="28"/>
          <w:szCs w:val="28"/>
          <w:lang w:eastAsia="uk-UA"/>
        </w:rPr>
        <w:t xml:space="preserve"> </w:t>
      </w:r>
      <w:r w:rsidR="009E1835">
        <w:rPr>
          <w:rFonts w:ascii="Times New Roman" w:eastAsia="Times New Roman" w:hAnsi="Times New Roman"/>
          <w:bCs/>
          <w:sz w:val="28"/>
          <w:szCs w:val="28"/>
          <w:lang w:eastAsia="uk-UA"/>
        </w:rPr>
        <w:t xml:space="preserve"> </w:t>
      </w:r>
      <w:r w:rsidRPr="00280590">
        <w:rPr>
          <w:rFonts w:ascii="Times New Roman" w:eastAsia="Times New Roman" w:hAnsi="Times New Roman"/>
          <w:sz w:val="28"/>
          <w:szCs w:val="28"/>
          <w:lang w:eastAsia="uk-UA"/>
        </w:rPr>
        <w:t>на проведення капітальних ремонтів будівель і споруд (виконання енергозберігаючих заходів – капітальний ремонт покрівель, утеплення фасадів, заміна інженерних мереж тощо) в 20 ОКЗО (43</w:t>
      </w:r>
      <w:r w:rsidR="001D7286" w:rsidRPr="00280590">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об’єкт</w:t>
      </w:r>
      <w:r w:rsidR="00402A39">
        <w:rPr>
          <w:rFonts w:ascii="Times New Roman" w:eastAsia="Times New Roman" w:hAnsi="Times New Roman"/>
          <w:sz w:val="28"/>
          <w:szCs w:val="28"/>
          <w:lang w:eastAsia="uk-UA"/>
        </w:rPr>
        <w:t>и</w:t>
      </w:r>
      <w:r w:rsidRPr="00280590">
        <w:rPr>
          <w:rFonts w:ascii="Times New Roman" w:eastAsia="Times New Roman" w:hAnsi="Times New Roman"/>
          <w:sz w:val="28"/>
          <w:szCs w:val="28"/>
          <w:lang w:eastAsia="uk-UA"/>
        </w:rPr>
        <w:t>) було використа</w:t>
      </w:r>
      <w:r w:rsidR="001D7286" w:rsidRPr="00280590">
        <w:rPr>
          <w:rFonts w:ascii="Times New Roman" w:eastAsia="Times New Roman" w:hAnsi="Times New Roman"/>
          <w:sz w:val="28"/>
          <w:szCs w:val="28"/>
          <w:lang w:eastAsia="uk-UA"/>
        </w:rPr>
        <w:t>но 31,750 млн</w:t>
      </w:r>
      <w:r w:rsidRPr="00280590">
        <w:rPr>
          <w:rFonts w:ascii="Times New Roman" w:eastAsia="Times New Roman" w:hAnsi="Times New Roman"/>
          <w:sz w:val="28"/>
          <w:szCs w:val="28"/>
          <w:lang w:eastAsia="uk-UA"/>
        </w:rPr>
        <w:t xml:space="preserve"> грн;</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проведення реконструкцій (реконструкції покрівель, вузлів обліку природного газу тощо) було</w:t>
      </w:r>
      <w:r w:rsidR="001D7286" w:rsidRPr="00280590">
        <w:rPr>
          <w:rFonts w:ascii="Times New Roman" w:eastAsia="Times New Roman" w:hAnsi="Times New Roman"/>
          <w:sz w:val="28"/>
          <w:szCs w:val="28"/>
          <w:lang w:eastAsia="uk-UA"/>
        </w:rPr>
        <w:t xml:space="preserve"> заплановано в 3</w:t>
      </w:r>
      <w:r w:rsidR="009E1835">
        <w:rPr>
          <w:rFonts w:ascii="Times New Roman" w:eastAsia="Times New Roman" w:hAnsi="Times New Roman"/>
          <w:sz w:val="28"/>
          <w:szCs w:val="28"/>
          <w:lang w:eastAsia="uk-UA"/>
        </w:rPr>
        <w:t xml:space="preserve"> ОКЗО (3 об’єкти) на загальну </w:t>
      </w:r>
      <w:r w:rsidR="009E1835">
        <w:rPr>
          <w:rFonts w:ascii="Times New Roman" w:eastAsia="Times New Roman" w:hAnsi="Times New Roman"/>
          <w:sz w:val="28"/>
          <w:szCs w:val="28"/>
          <w:lang w:eastAsia="uk-UA"/>
        </w:rPr>
        <w:br/>
      </w:r>
      <w:r w:rsidR="001D7286" w:rsidRPr="00280590">
        <w:rPr>
          <w:rFonts w:ascii="Times New Roman" w:eastAsia="Times New Roman" w:hAnsi="Times New Roman"/>
          <w:sz w:val="28"/>
          <w:szCs w:val="28"/>
          <w:lang w:eastAsia="uk-UA"/>
        </w:rPr>
        <w:t xml:space="preserve">суму 5,946 млн </w:t>
      </w:r>
      <w:r w:rsidRPr="00280590">
        <w:rPr>
          <w:rFonts w:ascii="Times New Roman" w:eastAsia="Times New Roman" w:hAnsi="Times New Roman"/>
          <w:sz w:val="28"/>
          <w:szCs w:val="28"/>
          <w:lang w:eastAsia="uk-UA"/>
        </w:rPr>
        <w:t>грн.</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2017 ро</w:t>
      </w:r>
      <w:r w:rsidR="009E1835">
        <w:rPr>
          <w:rFonts w:ascii="Times New Roman" w:eastAsia="Times New Roman" w:hAnsi="Times New Roman"/>
          <w:sz w:val="28"/>
          <w:szCs w:val="28"/>
          <w:lang w:eastAsia="uk-UA"/>
        </w:rPr>
        <w:t>ці було затверджено видатки 34</w:t>
      </w:r>
      <w:r w:rsidRPr="00280590">
        <w:rPr>
          <w:rFonts w:ascii="Times New Roman" w:eastAsia="Times New Roman" w:hAnsi="Times New Roman"/>
          <w:sz w:val="28"/>
          <w:szCs w:val="28"/>
          <w:lang w:eastAsia="uk-UA"/>
        </w:rPr>
        <w:t xml:space="preserve"> територіальним громадам</w:t>
      </w:r>
      <w:r w:rsidR="001D7286" w:rsidRPr="00280590">
        <w:rPr>
          <w:rFonts w:ascii="Times New Roman" w:eastAsia="Times New Roman" w:hAnsi="Times New Roman"/>
          <w:sz w:val="28"/>
          <w:szCs w:val="28"/>
          <w:lang w:eastAsia="uk-UA"/>
        </w:rPr>
        <w:t xml:space="preserve"> на загальну суму</w:t>
      </w:r>
      <w:r w:rsidR="001D7286" w:rsidRPr="00280590">
        <w:rPr>
          <w:rFonts w:ascii="Times New Roman" w:hAnsi="Times New Roman"/>
          <w:sz w:val="28"/>
          <w:szCs w:val="28"/>
        </w:rPr>
        <w:t xml:space="preserve"> </w:t>
      </w:r>
      <w:r w:rsidR="001D7286" w:rsidRPr="00280590">
        <w:rPr>
          <w:rFonts w:ascii="Times New Roman" w:eastAsia="Times New Roman" w:hAnsi="Times New Roman"/>
          <w:sz w:val="28"/>
          <w:szCs w:val="28"/>
          <w:lang w:eastAsia="ru-RU"/>
        </w:rPr>
        <w:t xml:space="preserve">– </w:t>
      </w:r>
      <w:r w:rsidR="009B0884" w:rsidRPr="00280590">
        <w:rPr>
          <w:rFonts w:ascii="Times New Roman" w:eastAsia="Times New Roman" w:hAnsi="Times New Roman"/>
          <w:sz w:val="28"/>
          <w:szCs w:val="28"/>
          <w:lang w:eastAsia="uk-UA"/>
        </w:rPr>
        <w:t>26,969 млн</w:t>
      </w:r>
      <w:r w:rsidRPr="00280590">
        <w:rPr>
          <w:rFonts w:ascii="Times New Roman" w:eastAsia="Times New Roman" w:hAnsi="Times New Roman"/>
          <w:sz w:val="28"/>
          <w:szCs w:val="28"/>
          <w:lang w:eastAsia="uk-UA"/>
        </w:rPr>
        <w:t xml:space="preserve"> грн. На кінець року обсяг викор</w:t>
      </w:r>
      <w:r w:rsidR="009B0884" w:rsidRPr="00280590">
        <w:rPr>
          <w:rFonts w:ascii="Times New Roman" w:eastAsia="Times New Roman" w:hAnsi="Times New Roman"/>
          <w:sz w:val="28"/>
          <w:szCs w:val="28"/>
          <w:lang w:eastAsia="uk-UA"/>
        </w:rPr>
        <w:t xml:space="preserve">истаних коштів склав 25,745 млн </w:t>
      </w:r>
      <w:r w:rsidRPr="00280590">
        <w:rPr>
          <w:rFonts w:ascii="Times New Roman" w:eastAsia="Times New Roman" w:hAnsi="Times New Roman"/>
          <w:sz w:val="28"/>
          <w:szCs w:val="28"/>
          <w:lang w:eastAsia="uk-UA"/>
        </w:rPr>
        <w:t xml:space="preserve"> грн.</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Кошти зазначеної субвенції (</w:t>
      </w:r>
      <w:r w:rsidR="009B0884" w:rsidRPr="00280590">
        <w:rPr>
          <w:rFonts w:ascii="Times New Roman" w:eastAsia="Times New Roman" w:hAnsi="Times New Roman"/>
          <w:sz w:val="28"/>
          <w:szCs w:val="28"/>
          <w:lang w:eastAsia="uk-UA"/>
        </w:rPr>
        <w:t>с</w:t>
      </w:r>
      <w:r w:rsidRPr="00280590">
        <w:rPr>
          <w:rFonts w:ascii="Times New Roman" w:eastAsia="Times New Roman" w:hAnsi="Times New Roman"/>
          <w:iCs/>
          <w:sz w:val="28"/>
          <w:szCs w:val="28"/>
          <w:lang w:eastAsia="uk-UA"/>
        </w:rPr>
        <w:t>убвенція за рахунок коштів освітньої субвенції з державного бюджету місцевим бюджетам, що утворився на початок бюджетного періоду (на підтримку територіальних громад (впровадження енергозберігаючих технологій</w:t>
      </w:r>
      <w:r w:rsidRPr="004C1C9A">
        <w:rPr>
          <w:rFonts w:ascii="Times New Roman" w:eastAsia="Times New Roman" w:hAnsi="Times New Roman"/>
          <w:iCs/>
          <w:sz w:val="28"/>
          <w:szCs w:val="28"/>
          <w:lang w:eastAsia="uk-UA"/>
        </w:rPr>
        <w:t>)</w:t>
      </w:r>
      <w:r w:rsidR="009E1835">
        <w:rPr>
          <w:rFonts w:ascii="Times New Roman" w:eastAsia="Times New Roman" w:hAnsi="Times New Roman"/>
          <w:iCs/>
          <w:sz w:val="28"/>
          <w:szCs w:val="28"/>
          <w:lang w:eastAsia="uk-UA"/>
        </w:rPr>
        <w:t xml:space="preserve"> </w:t>
      </w:r>
      <w:r w:rsidRPr="00280590">
        <w:rPr>
          <w:rFonts w:ascii="Times New Roman" w:eastAsia="Times New Roman" w:hAnsi="Times New Roman"/>
          <w:sz w:val="28"/>
          <w:szCs w:val="28"/>
          <w:lang w:eastAsia="uk-UA"/>
        </w:rPr>
        <w:t xml:space="preserve">було спрямовано на заміну застарілих вікон на металопластикові енергозберігаючі, встановлення </w:t>
      </w:r>
      <w:r w:rsidRPr="00280590">
        <w:rPr>
          <w:rFonts w:ascii="Times New Roman" w:eastAsia="Times New Roman" w:hAnsi="Times New Roman"/>
          <w:sz w:val="28"/>
          <w:szCs w:val="28"/>
          <w:lang w:eastAsia="uk-UA"/>
        </w:rPr>
        <w:lastRenderedPageBreak/>
        <w:t>(заміну) приладів обліку теплової енергії, єдиних комерційних вузлів обліку природного газу, проведення ремонтів покрівель, інженерних мереж та систем опалення, обладнання котелень, уте</w:t>
      </w:r>
      <w:r w:rsidR="009B0884" w:rsidRPr="00280590">
        <w:rPr>
          <w:rFonts w:ascii="Times New Roman" w:eastAsia="Times New Roman" w:hAnsi="Times New Roman"/>
          <w:sz w:val="28"/>
          <w:szCs w:val="28"/>
          <w:lang w:eastAsia="uk-UA"/>
        </w:rPr>
        <w:t>плення фасадів тощо у 51 закладі</w:t>
      </w:r>
      <w:r w:rsidRPr="00280590">
        <w:rPr>
          <w:rFonts w:ascii="Times New Roman" w:eastAsia="Times New Roman" w:hAnsi="Times New Roman"/>
          <w:sz w:val="28"/>
          <w:szCs w:val="28"/>
          <w:lang w:eastAsia="uk-UA"/>
        </w:rPr>
        <w:t xml:space="preserve"> освіти.</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2018 році</w:t>
      </w:r>
      <w:r w:rsidR="009E1835">
        <w:rPr>
          <w:rFonts w:ascii="Times New Roman" w:eastAsia="Times New Roman" w:hAnsi="Times New Roman"/>
          <w:bCs/>
          <w:sz w:val="28"/>
          <w:szCs w:val="28"/>
          <w:lang w:eastAsia="uk-UA"/>
        </w:rPr>
        <w:t xml:space="preserve"> </w:t>
      </w:r>
      <w:r w:rsidRPr="00280590">
        <w:rPr>
          <w:rFonts w:ascii="Times New Roman" w:eastAsia="Times New Roman" w:hAnsi="Times New Roman"/>
          <w:sz w:val="28"/>
          <w:szCs w:val="28"/>
          <w:lang w:eastAsia="uk-UA"/>
        </w:rPr>
        <w:t>здійснено різнопланові ремонти у 130 власних котельнях.</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Крім цього, переведено котельні 17 закладів освіти з природного газу на ін</w:t>
      </w:r>
      <w:r w:rsidR="009E1835">
        <w:rPr>
          <w:rFonts w:ascii="Times New Roman" w:eastAsia="Times New Roman" w:hAnsi="Times New Roman"/>
          <w:sz w:val="28"/>
          <w:szCs w:val="28"/>
          <w:lang w:eastAsia="uk-UA"/>
        </w:rPr>
        <w:t>ший вид палива (</w:t>
      </w:r>
      <w:proofErr w:type="spellStart"/>
      <w:r w:rsidR="009E1835">
        <w:rPr>
          <w:rFonts w:ascii="Times New Roman" w:eastAsia="Times New Roman" w:hAnsi="Times New Roman"/>
          <w:sz w:val="28"/>
          <w:szCs w:val="28"/>
          <w:lang w:eastAsia="uk-UA"/>
        </w:rPr>
        <w:t>газозаміщення</w:t>
      </w:r>
      <w:proofErr w:type="spellEnd"/>
      <w:r w:rsidR="009E1835">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Заплановані у 2018 році заходи,</w:t>
      </w:r>
      <w:r w:rsidR="009E1835">
        <w:rPr>
          <w:rFonts w:ascii="Times New Roman" w:eastAsia="Times New Roman" w:hAnsi="Times New Roman"/>
          <w:sz w:val="28"/>
          <w:szCs w:val="28"/>
          <w:lang w:eastAsia="uk-UA"/>
        </w:rPr>
        <w:t xml:space="preserve"> </w:t>
      </w:r>
      <w:r w:rsidR="009B0884" w:rsidRPr="00280590">
        <w:rPr>
          <w:rFonts w:ascii="Times New Roman" w:eastAsia="Times New Roman" w:hAnsi="Times New Roman"/>
          <w:sz w:val="28"/>
          <w:szCs w:val="28"/>
          <w:lang w:eastAsia="uk-UA"/>
        </w:rPr>
        <w:t>спрямовані</w:t>
      </w:r>
      <w:r w:rsidRPr="00280590">
        <w:rPr>
          <w:rFonts w:ascii="Times New Roman" w:eastAsia="Times New Roman" w:hAnsi="Times New Roman"/>
          <w:sz w:val="28"/>
          <w:szCs w:val="28"/>
          <w:lang w:eastAsia="uk-UA"/>
        </w:rPr>
        <w:t xml:space="preserve"> на скорочення споживання природного</w:t>
      </w:r>
      <w:r w:rsidR="009B0884" w:rsidRPr="00280590">
        <w:rPr>
          <w:rFonts w:ascii="Times New Roman" w:eastAsia="Times New Roman" w:hAnsi="Times New Roman"/>
          <w:sz w:val="28"/>
          <w:szCs w:val="28"/>
          <w:lang w:eastAsia="uk-UA"/>
        </w:rPr>
        <w:t xml:space="preserve"> газу (13 закладів освіти у </w:t>
      </w:r>
      <w:r w:rsidR="009B0884" w:rsidRPr="00280590">
        <w:rPr>
          <w:rFonts w:ascii="Times New Roman" w:eastAsia="Times New Roman" w:hAnsi="Times New Roman"/>
          <w:sz w:val="28"/>
          <w:szCs w:val="28"/>
          <w:lang w:eastAsia="uk-UA"/>
        </w:rPr>
        <w:br/>
        <w:t>8</w:t>
      </w:r>
      <w:r w:rsidRPr="00280590">
        <w:rPr>
          <w:rFonts w:ascii="Times New Roman" w:eastAsia="Times New Roman" w:hAnsi="Times New Roman"/>
          <w:sz w:val="28"/>
          <w:szCs w:val="28"/>
          <w:lang w:eastAsia="uk-UA"/>
        </w:rPr>
        <w:t xml:space="preserve"> територіальних одиницях області), виконані в повному обсязі.</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2019 році</w:t>
      </w:r>
      <w:r w:rsidRPr="00280590">
        <w:rPr>
          <w:rFonts w:ascii="Times New Roman" w:eastAsia="Times New Roman" w:hAnsi="Times New Roman"/>
          <w:sz w:val="28"/>
          <w:szCs w:val="28"/>
          <w:lang w:eastAsia="uk-UA"/>
        </w:rPr>
        <w:t xml:space="preserve"> в рамках виконання заходів з енергозбереження здійснено переведення котелень 18 закладів освіти з природного газу на інший вид па</w:t>
      </w:r>
      <w:r w:rsidR="009E1835">
        <w:rPr>
          <w:rFonts w:ascii="Times New Roman" w:eastAsia="Times New Roman" w:hAnsi="Times New Roman"/>
          <w:sz w:val="28"/>
          <w:szCs w:val="28"/>
          <w:lang w:eastAsia="uk-UA"/>
        </w:rPr>
        <w:t>лива (</w:t>
      </w:r>
      <w:proofErr w:type="spellStart"/>
      <w:r w:rsidR="009E1835">
        <w:rPr>
          <w:rFonts w:ascii="Times New Roman" w:eastAsia="Times New Roman" w:hAnsi="Times New Roman"/>
          <w:sz w:val="28"/>
          <w:szCs w:val="28"/>
          <w:lang w:eastAsia="uk-UA"/>
        </w:rPr>
        <w:t>газозаміщення</w:t>
      </w:r>
      <w:proofErr w:type="spellEnd"/>
      <w:r w:rsidR="009E1835">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 метою забезпечення економії енергоресурсів та бюджетних коштів, підвищення енергоефективності власних джерел теплопостачання завершено проведення реконструкції, модернізації, ремонтів різного ступеню складності (заміна котлів) у котельних господарствах 7 закладів освіти: в 4 газових котельнях, 2 вугільних та в 1 </w:t>
      </w:r>
      <w:proofErr w:type="spellStart"/>
      <w:r w:rsidRPr="00280590">
        <w:rPr>
          <w:rFonts w:ascii="Times New Roman" w:eastAsia="Times New Roman" w:hAnsi="Times New Roman"/>
          <w:sz w:val="28"/>
          <w:szCs w:val="28"/>
          <w:lang w:eastAsia="uk-UA"/>
        </w:rPr>
        <w:t>електрокотельні</w:t>
      </w:r>
      <w:proofErr w:type="spellEnd"/>
      <w:r w:rsidRPr="00280590">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Підготовчі та пусконалагоджувальні роботи </w:t>
      </w:r>
      <w:r w:rsidRPr="00280590">
        <w:rPr>
          <w:rFonts w:ascii="Times New Roman" w:eastAsia="Times New Roman" w:hAnsi="Times New Roman"/>
          <w:bCs/>
          <w:sz w:val="28"/>
          <w:szCs w:val="28"/>
          <w:lang w:eastAsia="uk-UA"/>
        </w:rPr>
        <w:t>у 2020 році</w:t>
      </w:r>
      <w:r w:rsidRPr="00280590">
        <w:rPr>
          <w:rFonts w:ascii="Times New Roman" w:eastAsia="Times New Roman" w:hAnsi="Times New Roman"/>
          <w:sz w:val="28"/>
          <w:szCs w:val="28"/>
          <w:lang w:eastAsia="uk-UA"/>
        </w:rPr>
        <w:t xml:space="preserve"> було проведено</w:t>
      </w:r>
      <w:r w:rsidR="009E1835">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в 95 котельнях навчальних закладів.</w:t>
      </w:r>
    </w:p>
    <w:p w:rsidR="00202B4A" w:rsidRPr="00280590" w:rsidRDefault="00595A09"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рамках виконання заходів з енергозбереження в окремих закладах освіти проведено роботи з реконструкції (модернізації) котелень, а саме: модернізація газових та вугільни</w:t>
      </w:r>
      <w:r w:rsidRPr="00280590">
        <w:rPr>
          <w:rFonts w:ascii="Times New Roman" w:eastAsia="Times New Roman" w:hAnsi="Times New Roman"/>
          <w:sz w:val="28"/>
          <w:szCs w:val="28"/>
          <w:lang w:eastAsia="uk-UA"/>
        </w:rPr>
        <w:t>х котелень у</w:t>
      </w:r>
      <w:r w:rsidR="00522FBC">
        <w:rPr>
          <w:rFonts w:ascii="Times New Roman" w:eastAsia="Times New Roman" w:hAnsi="Times New Roman"/>
          <w:sz w:val="28"/>
          <w:szCs w:val="28"/>
          <w:lang w:eastAsia="uk-UA"/>
        </w:rPr>
        <w:t xml:space="preserve"> 8 закладах; </w:t>
      </w:r>
      <w:r w:rsidR="00202B4A" w:rsidRPr="00280590">
        <w:rPr>
          <w:rFonts w:ascii="Times New Roman" w:eastAsia="Times New Roman" w:hAnsi="Times New Roman"/>
          <w:sz w:val="28"/>
          <w:szCs w:val="28"/>
          <w:lang w:eastAsia="uk-UA"/>
        </w:rPr>
        <w:t xml:space="preserve">завершено переведення, за рахунок бюджетних та </w:t>
      </w:r>
      <w:proofErr w:type="spellStart"/>
      <w:r w:rsidR="00202B4A" w:rsidRPr="00280590">
        <w:rPr>
          <w:rFonts w:ascii="Times New Roman" w:eastAsia="Times New Roman" w:hAnsi="Times New Roman"/>
          <w:sz w:val="28"/>
          <w:szCs w:val="28"/>
          <w:lang w:eastAsia="uk-UA"/>
        </w:rPr>
        <w:t>інвесторських</w:t>
      </w:r>
      <w:proofErr w:type="spellEnd"/>
      <w:r w:rsidR="00202B4A" w:rsidRPr="00280590">
        <w:rPr>
          <w:rFonts w:ascii="Times New Roman" w:eastAsia="Times New Roman" w:hAnsi="Times New Roman"/>
          <w:sz w:val="28"/>
          <w:szCs w:val="28"/>
          <w:lang w:eastAsia="uk-UA"/>
        </w:rPr>
        <w:t xml:space="preserve"> коштів, на </w:t>
      </w:r>
      <w:proofErr w:type="spellStart"/>
      <w:r w:rsidR="00202B4A" w:rsidRPr="00280590">
        <w:rPr>
          <w:rFonts w:ascii="Times New Roman" w:eastAsia="Times New Roman" w:hAnsi="Times New Roman"/>
          <w:sz w:val="28"/>
          <w:szCs w:val="28"/>
          <w:lang w:eastAsia="uk-UA"/>
        </w:rPr>
        <w:t>електроопалення</w:t>
      </w:r>
      <w:proofErr w:type="spellEnd"/>
      <w:r w:rsidR="00202B4A" w:rsidRPr="00280590">
        <w:rPr>
          <w:rFonts w:ascii="Times New Roman" w:eastAsia="Times New Roman" w:hAnsi="Times New Roman"/>
          <w:sz w:val="28"/>
          <w:szCs w:val="28"/>
          <w:lang w:eastAsia="uk-UA"/>
        </w:rPr>
        <w:t xml:space="preserve"> 1 закладу освіти та на опалення з використанням альтернативних видів палива 3 навчальних закладів.</w:t>
      </w:r>
    </w:p>
    <w:p w:rsidR="00202B4A" w:rsidRPr="00280590" w:rsidRDefault="009B0884"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рамках виконання заходів з енергозбереження </w:t>
      </w:r>
      <w:r w:rsidR="00202B4A" w:rsidRPr="00280590">
        <w:rPr>
          <w:rFonts w:ascii="Times New Roman" w:eastAsia="Times New Roman" w:hAnsi="Times New Roman"/>
          <w:bCs/>
          <w:sz w:val="28"/>
          <w:szCs w:val="28"/>
          <w:lang w:eastAsia="uk-UA"/>
        </w:rPr>
        <w:t>у 2021 році</w:t>
      </w:r>
      <w:r w:rsidR="00202B4A" w:rsidRPr="00280590">
        <w:rPr>
          <w:rFonts w:ascii="Times New Roman" w:eastAsia="Times New Roman" w:hAnsi="Times New Roman"/>
          <w:sz w:val="28"/>
          <w:szCs w:val="28"/>
          <w:lang w:eastAsia="uk-UA"/>
        </w:rPr>
        <w:t xml:space="preserve"> було виконано підготовчі та пусконалагоджувальні роботи у 114 котельнях навчальних закладів.</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 метою забезпечення економії енергоресурсів та бюджетних коштів, підвищення енергоефективності власних джерел теплопостачання завершено проведення реконструкції, модернізації, ремонт</w:t>
      </w:r>
      <w:r w:rsidR="00522FBC">
        <w:rPr>
          <w:rFonts w:ascii="Times New Roman" w:eastAsia="Times New Roman" w:hAnsi="Times New Roman"/>
          <w:sz w:val="28"/>
          <w:szCs w:val="28"/>
          <w:lang w:eastAsia="uk-UA"/>
        </w:rPr>
        <w:t xml:space="preserve">ів різного ступеню складності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у котельних господарствах 12 закладів освіти 6 територій області (заміна котлів </w:t>
      </w:r>
      <w:r w:rsidR="00B32C0D">
        <w:rPr>
          <w:rFonts w:ascii="Times New Roman" w:eastAsia="Times New Roman" w:hAnsi="Times New Roman"/>
          <w:sz w:val="28"/>
          <w:szCs w:val="28"/>
          <w:lang w:eastAsia="uk-UA"/>
        </w:rPr>
        <w:t>у</w:t>
      </w:r>
      <w:r w:rsidRPr="00280590">
        <w:rPr>
          <w:rFonts w:ascii="Times New Roman" w:eastAsia="Times New Roman" w:hAnsi="Times New Roman"/>
          <w:sz w:val="28"/>
          <w:szCs w:val="28"/>
          <w:lang w:eastAsia="uk-UA"/>
        </w:rPr>
        <w:t xml:space="preserve"> 9 закладах, реконструкція вузла обліку газу в 3 закладах).</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Завершено переведення власних котелень закладів освіти з природного газу на інший вид палива в 2 закладах освіти (</w:t>
      </w:r>
      <w:proofErr w:type="spellStart"/>
      <w:r w:rsidRPr="00280590">
        <w:rPr>
          <w:rFonts w:ascii="Times New Roman" w:eastAsia="Times New Roman" w:hAnsi="Times New Roman"/>
          <w:sz w:val="28"/>
          <w:szCs w:val="28"/>
          <w:lang w:eastAsia="uk-UA"/>
        </w:rPr>
        <w:t>газозаміщення</w:t>
      </w:r>
      <w:proofErr w:type="spellEnd"/>
      <w:r w:rsidRPr="00280590">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Власні газові котельні 5 закладів освіти </w:t>
      </w:r>
      <w:proofErr w:type="spellStart"/>
      <w:r w:rsidRPr="00280590">
        <w:rPr>
          <w:rFonts w:ascii="Times New Roman" w:eastAsia="Times New Roman" w:hAnsi="Times New Roman"/>
          <w:sz w:val="28"/>
          <w:szCs w:val="28"/>
          <w:lang w:eastAsia="uk-UA"/>
        </w:rPr>
        <w:t>Апостолівської</w:t>
      </w:r>
      <w:proofErr w:type="spellEnd"/>
      <w:r w:rsidRPr="00280590">
        <w:rPr>
          <w:rFonts w:ascii="Times New Roman" w:eastAsia="Times New Roman" w:hAnsi="Times New Roman"/>
          <w:sz w:val="28"/>
          <w:szCs w:val="28"/>
          <w:lang w:eastAsia="uk-UA"/>
        </w:rPr>
        <w:t xml:space="preserve"> міської </w:t>
      </w:r>
      <w:r w:rsidR="00522FBC">
        <w:rPr>
          <w:rFonts w:ascii="Times New Roman" w:eastAsia="Times New Roman" w:hAnsi="Times New Roman"/>
          <w:sz w:val="28"/>
          <w:szCs w:val="28"/>
          <w:lang w:eastAsia="uk-UA"/>
        </w:rPr>
        <w:t>територіальної громади</w:t>
      </w:r>
      <w:r w:rsidRPr="00280590">
        <w:rPr>
          <w:rFonts w:ascii="Times New Roman" w:eastAsia="Times New Roman" w:hAnsi="Times New Roman"/>
          <w:sz w:val="28"/>
          <w:szCs w:val="28"/>
          <w:lang w:eastAsia="uk-UA"/>
        </w:rPr>
        <w:t xml:space="preserve"> Криворізького району передано в оренду інвесторам, які перевели їх на тверде паливо (</w:t>
      </w:r>
      <w:proofErr w:type="spellStart"/>
      <w:r w:rsidRPr="00280590">
        <w:rPr>
          <w:rFonts w:ascii="Times New Roman" w:eastAsia="Times New Roman" w:hAnsi="Times New Roman"/>
          <w:sz w:val="28"/>
          <w:szCs w:val="28"/>
          <w:lang w:eastAsia="uk-UA"/>
        </w:rPr>
        <w:t>пелети</w:t>
      </w:r>
      <w:proofErr w:type="spellEnd"/>
      <w:r w:rsidRPr="00280590">
        <w:rPr>
          <w:rFonts w:ascii="Times New Roman" w:eastAsia="Times New Roman" w:hAnsi="Times New Roman"/>
          <w:sz w:val="28"/>
          <w:szCs w:val="28"/>
          <w:lang w:eastAsia="uk-UA"/>
        </w:rPr>
        <w:t>).</w:t>
      </w:r>
    </w:p>
    <w:p w:rsidR="00202B4A" w:rsidRPr="00280590" w:rsidRDefault="00202B4A"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3.2. Здійснення заходів з термомодернізації: санація будівель утеплення огороджувальних конструкцій (стін, дахів, </w:t>
      </w:r>
      <w:proofErr w:type="spellStart"/>
      <w:r w:rsidRPr="00280590">
        <w:rPr>
          <w:rFonts w:ascii="Times New Roman" w:hAnsi="Times New Roman"/>
          <w:b/>
          <w:sz w:val="28"/>
          <w:szCs w:val="28"/>
          <w:lang w:val="uk-UA"/>
        </w:rPr>
        <w:t>перекриттів</w:t>
      </w:r>
      <w:proofErr w:type="spellEnd"/>
      <w:r w:rsidRPr="00280590">
        <w:rPr>
          <w:rFonts w:ascii="Times New Roman" w:hAnsi="Times New Roman"/>
          <w:b/>
          <w:sz w:val="28"/>
          <w:szCs w:val="28"/>
          <w:lang w:val="uk-UA"/>
        </w:rPr>
        <w:t xml:space="preserve">); заміна вікон на </w:t>
      </w:r>
      <w:proofErr w:type="spellStart"/>
      <w:r w:rsidRPr="00280590">
        <w:rPr>
          <w:rFonts w:ascii="Times New Roman" w:hAnsi="Times New Roman"/>
          <w:b/>
          <w:sz w:val="28"/>
          <w:szCs w:val="28"/>
          <w:lang w:val="uk-UA"/>
        </w:rPr>
        <w:t>енергозбережні</w:t>
      </w:r>
      <w:proofErr w:type="spellEnd"/>
      <w:r w:rsidRPr="00280590">
        <w:rPr>
          <w:rFonts w:ascii="Times New Roman" w:hAnsi="Times New Roman"/>
          <w:b/>
          <w:sz w:val="28"/>
          <w:szCs w:val="28"/>
          <w:lang w:val="uk-UA"/>
        </w:rPr>
        <w:t xml:space="preserve"> (МПВ); установлення індивідуальних теплових пунктів (ІТП)</w:t>
      </w:r>
      <w:r w:rsidR="00103895" w:rsidRPr="00280590">
        <w:rPr>
          <w:rFonts w:ascii="Times New Roman" w:hAnsi="Times New Roman"/>
          <w:b/>
          <w:sz w:val="28"/>
          <w:szCs w:val="28"/>
          <w:lang w:val="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lastRenderedPageBreak/>
        <w:t>У 2013 році проведено</w:t>
      </w:r>
      <w:r w:rsidR="00522FBC">
        <w:rPr>
          <w:rFonts w:ascii="Times New Roman" w:eastAsia="Times New Roman" w:hAnsi="Times New Roman"/>
          <w:sz w:val="28"/>
          <w:szCs w:val="28"/>
          <w:lang w:eastAsia="uk-UA"/>
        </w:rPr>
        <w:t xml:space="preserve"> ремонти у 1036 закладах освіти, </w:t>
      </w:r>
      <w:r w:rsidRPr="00280590">
        <w:rPr>
          <w:rFonts w:ascii="Times New Roman" w:eastAsia="Times New Roman" w:hAnsi="Times New Roman"/>
          <w:sz w:val="28"/>
          <w:szCs w:val="28"/>
          <w:lang w:eastAsia="uk-UA"/>
        </w:rPr>
        <w:t>покрівлі – 71,5 тис. м</w:t>
      </w:r>
      <w:r w:rsidRPr="00280590">
        <w:rPr>
          <w:rFonts w:ascii="Times New Roman" w:eastAsia="Times New Roman" w:hAnsi="Times New Roman"/>
          <w:sz w:val="28"/>
          <w:szCs w:val="28"/>
          <w:vertAlign w:val="superscript"/>
          <w:lang w:eastAsia="uk-UA"/>
        </w:rPr>
        <w:t>2</w:t>
      </w:r>
      <w:r w:rsidRPr="00280590">
        <w:rPr>
          <w:rFonts w:ascii="Times New Roman" w:eastAsia="Times New Roman" w:hAnsi="Times New Roman"/>
          <w:sz w:val="28"/>
          <w:szCs w:val="28"/>
          <w:lang w:eastAsia="uk-UA"/>
        </w:rPr>
        <w:t xml:space="preserve">. </w:t>
      </w:r>
    </w:p>
    <w:p w:rsidR="00202B4A" w:rsidRPr="00280590" w:rsidRDefault="00595A09"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закладах освіти встановлено 7606 металопластикових вікна, загальною площею 28,9 тис. м</w:t>
      </w:r>
      <w:r w:rsidR="00202B4A" w:rsidRPr="00280590">
        <w:rPr>
          <w:rFonts w:ascii="Times New Roman" w:eastAsia="Times New Roman" w:hAnsi="Times New Roman"/>
          <w:sz w:val="28"/>
          <w:szCs w:val="28"/>
          <w:vertAlign w:val="superscript"/>
          <w:lang w:eastAsia="uk-UA"/>
        </w:rPr>
        <w:t>2</w:t>
      </w:r>
      <w:r w:rsidR="00ED4BEA">
        <w:rPr>
          <w:rFonts w:ascii="Times New Roman" w:eastAsia="Times New Roman" w:hAnsi="Times New Roman"/>
          <w:sz w:val="28"/>
          <w:szCs w:val="28"/>
          <w:lang w:eastAsia="uk-UA"/>
        </w:rPr>
        <w:t>.</w:t>
      </w:r>
      <w:r w:rsidR="00ED4BEA">
        <w:rPr>
          <w:rFonts w:ascii="Times New Roman" w:eastAsia="Times New Roman" w:hAnsi="Times New Roman"/>
          <w:sz w:val="28"/>
          <w:szCs w:val="28"/>
          <w:vertAlign w:val="superscript"/>
          <w:lang w:eastAsia="uk-UA"/>
        </w:rPr>
        <w:t>.</w:t>
      </w:r>
    </w:p>
    <w:p w:rsidR="00202B4A" w:rsidRPr="00280590" w:rsidRDefault="00522FBC" w:rsidP="00F273F6">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 </w:t>
      </w:r>
      <w:r w:rsidR="00202B4A" w:rsidRPr="00280590">
        <w:rPr>
          <w:rFonts w:ascii="Times New Roman" w:eastAsia="Times New Roman" w:hAnsi="Times New Roman"/>
          <w:sz w:val="28"/>
          <w:szCs w:val="28"/>
          <w:lang w:eastAsia="uk-UA"/>
        </w:rPr>
        <w:t>2014 покрівлі – 52,57 тис. м</w:t>
      </w:r>
      <w:r w:rsidR="00202B4A" w:rsidRPr="00280590">
        <w:rPr>
          <w:rFonts w:ascii="Times New Roman" w:eastAsia="Times New Roman" w:hAnsi="Times New Roman"/>
          <w:sz w:val="28"/>
          <w:szCs w:val="28"/>
          <w:vertAlign w:val="superscript"/>
          <w:lang w:eastAsia="uk-UA"/>
        </w:rPr>
        <w:t>2</w:t>
      </w:r>
      <w:r w:rsidR="00202B4A" w:rsidRPr="00280590">
        <w:rPr>
          <w:rFonts w:ascii="Times New Roman" w:eastAsia="Times New Roman" w:hAnsi="Times New Roman"/>
          <w:sz w:val="28"/>
          <w:szCs w:val="28"/>
          <w:lang w:eastAsia="uk-UA"/>
        </w:rPr>
        <w:t xml:space="preserve">. </w:t>
      </w:r>
    </w:p>
    <w:p w:rsidR="00202B4A" w:rsidRPr="00280590" w:rsidRDefault="00595A09"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закладах освіти встановлено 7231 металопластикове вікно, загальною площею 29,5 тис. м</w:t>
      </w:r>
      <w:r w:rsidR="00202B4A" w:rsidRPr="00280590">
        <w:rPr>
          <w:rFonts w:ascii="Times New Roman" w:eastAsia="Times New Roman" w:hAnsi="Times New Roman"/>
          <w:sz w:val="28"/>
          <w:szCs w:val="28"/>
          <w:vertAlign w:val="superscript"/>
          <w:lang w:eastAsia="uk-UA"/>
        </w:rPr>
        <w:t>2</w:t>
      </w:r>
      <w:r w:rsidR="00ED4BEA">
        <w:rPr>
          <w:rFonts w:ascii="Times New Roman" w:eastAsia="Times New Roman" w:hAnsi="Times New Roman"/>
          <w:sz w:val="28"/>
          <w:szCs w:val="28"/>
          <w:lang w:eastAsia="uk-UA"/>
        </w:rPr>
        <w:t>.</w:t>
      </w:r>
      <w:r w:rsidR="00ED4BEA">
        <w:rPr>
          <w:rFonts w:ascii="Times New Roman" w:eastAsia="Times New Roman" w:hAnsi="Times New Roman"/>
          <w:sz w:val="28"/>
          <w:szCs w:val="28"/>
          <w:vertAlign w:val="superscript"/>
          <w:lang w:eastAsia="uk-UA"/>
        </w:rPr>
        <w:t>.</w:t>
      </w:r>
    </w:p>
    <w:p w:rsidR="00202B4A" w:rsidRPr="00280590" w:rsidRDefault="00522FBC" w:rsidP="00F273F6">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 </w:t>
      </w:r>
      <w:r w:rsidR="00202B4A" w:rsidRPr="00280590">
        <w:rPr>
          <w:rFonts w:ascii="Times New Roman" w:eastAsia="Times New Roman" w:hAnsi="Times New Roman"/>
          <w:sz w:val="28"/>
          <w:szCs w:val="28"/>
          <w:lang w:eastAsia="uk-UA"/>
        </w:rPr>
        <w:t>2015 покрівлі – 231,1 тис. м</w:t>
      </w:r>
      <w:r w:rsidR="00202B4A" w:rsidRPr="00280590">
        <w:rPr>
          <w:rFonts w:ascii="Times New Roman" w:eastAsia="Times New Roman" w:hAnsi="Times New Roman"/>
          <w:sz w:val="28"/>
          <w:szCs w:val="28"/>
          <w:vertAlign w:val="superscript"/>
          <w:lang w:eastAsia="uk-UA"/>
        </w:rPr>
        <w:t>2</w:t>
      </w:r>
      <w:r w:rsidR="00202B4A" w:rsidRPr="00280590">
        <w:rPr>
          <w:rFonts w:ascii="Times New Roman" w:eastAsia="Times New Roman" w:hAnsi="Times New Roman"/>
          <w:sz w:val="28"/>
          <w:szCs w:val="28"/>
          <w:lang w:eastAsia="uk-UA"/>
        </w:rPr>
        <w:t xml:space="preserve">. </w:t>
      </w:r>
    </w:p>
    <w:p w:rsidR="00202B4A" w:rsidRPr="00280590" w:rsidRDefault="00595A09"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закладах освіти встановлено 7231 металопластикове вікно, загальною площею 29,5 тис. м</w:t>
      </w:r>
      <w:r w:rsidR="00202B4A" w:rsidRPr="00280590">
        <w:rPr>
          <w:rFonts w:ascii="Times New Roman" w:eastAsia="Times New Roman" w:hAnsi="Times New Roman"/>
          <w:sz w:val="28"/>
          <w:szCs w:val="28"/>
          <w:vertAlign w:val="superscript"/>
          <w:lang w:eastAsia="uk-UA"/>
        </w:rPr>
        <w:t>2</w:t>
      </w:r>
      <w:r w:rsidR="00ED4BEA" w:rsidRPr="00ED4BEA">
        <w:rPr>
          <w:rFonts w:ascii="Times New Roman" w:eastAsia="Times New Roman" w:hAnsi="Times New Roman"/>
          <w:sz w:val="28"/>
          <w:szCs w:val="28"/>
          <w:lang w:eastAsia="uk-UA"/>
        </w:rPr>
        <w:t>.</w:t>
      </w:r>
    </w:p>
    <w:p w:rsidR="00202B4A" w:rsidRPr="00280590" w:rsidRDefault="00202B4A"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2016 році проведено різнопланові ремонтно-будівельні роботи в </w:t>
      </w:r>
      <w:r w:rsidRPr="00280590">
        <w:rPr>
          <w:rFonts w:ascii="Times New Roman" w:eastAsia="Times New Roman" w:hAnsi="Times New Roman"/>
          <w:sz w:val="28"/>
          <w:szCs w:val="28"/>
          <w:lang w:eastAsia="uk-UA"/>
        </w:rPr>
        <w:br/>
        <w:t xml:space="preserve">886 закладах. </w:t>
      </w:r>
    </w:p>
    <w:p w:rsidR="00202B4A" w:rsidRPr="00280590" w:rsidRDefault="00595A09"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w:t>
      </w:r>
      <w:r w:rsidR="00202B4A" w:rsidRPr="00280590">
        <w:rPr>
          <w:rFonts w:ascii="Times New Roman" w:eastAsia="Times New Roman" w:hAnsi="Times New Roman"/>
          <w:sz w:val="28"/>
          <w:szCs w:val="28"/>
          <w:lang w:eastAsia="uk-UA"/>
        </w:rPr>
        <w:t xml:space="preserve"> рамках виконання заходів з енергозбереження виконано: </w:t>
      </w:r>
    </w:p>
    <w:p w:rsidR="00202B4A" w:rsidRPr="00280590" w:rsidRDefault="00B32C0D"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проведено </w:t>
      </w:r>
      <w:r w:rsidR="00202B4A" w:rsidRPr="00280590">
        <w:rPr>
          <w:rFonts w:ascii="Times New Roman" w:eastAsia="Times New Roman" w:hAnsi="Times New Roman"/>
          <w:sz w:val="28"/>
          <w:szCs w:val="28"/>
          <w:lang w:eastAsia="uk-UA"/>
        </w:rPr>
        <w:t>р</w:t>
      </w:r>
      <w:r w:rsidR="00ED4BEA">
        <w:rPr>
          <w:rFonts w:ascii="Times New Roman" w:eastAsia="Times New Roman" w:hAnsi="Times New Roman"/>
          <w:sz w:val="28"/>
          <w:szCs w:val="28"/>
          <w:lang w:eastAsia="uk-UA"/>
        </w:rPr>
        <w:t xml:space="preserve">емонти покрівель – 89,2 тис. </w:t>
      </w:r>
      <w:r w:rsidR="00ED4BEA" w:rsidRPr="00280590">
        <w:rPr>
          <w:rFonts w:ascii="Times New Roman" w:eastAsia="Times New Roman" w:hAnsi="Times New Roman"/>
          <w:sz w:val="28"/>
          <w:szCs w:val="28"/>
          <w:lang w:eastAsia="uk-UA"/>
        </w:rPr>
        <w:t>м</w:t>
      </w:r>
      <w:r w:rsidR="00ED4BEA" w:rsidRPr="00280590">
        <w:rPr>
          <w:rFonts w:ascii="Times New Roman" w:eastAsia="Times New Roman" w:hAnsi="Times New Roman"/>
          <w:sz w:val="28"/>
          <w:szCs w:val="28"/>
          <w:vertAlign w:val="superscript"/>
          <w:lang w:eastAsia="uk-UA"/>
        </w:rPr>
        <w:t>2</w:t>
      </w:r>
      <w:r w:rsidR="00ED4BEA" w:rsidRPr="00ED4BEA">
        <w:rPr>
          <w:rFonts w:ascii="Times New Roman" w:eastAsia="Times New Roman" w:hAnsi="Times New Roman"/>
          <w:sz w:val="28"/>
          <w:szCs w:val="28"/>
          <w:lang w:eastAsia="uk-UA"/>
        </w:rPr>
        <w:t>.</w:t>
      </w:r>
      <w:r w:rsidR="00202B4A" w:rsidRPr="00280590">
        <w:rPr>
          <w:rFonts w:ascii="Times New Roman" w:eastAsia="Times New Roman" w:hAnsi="Times New Roman"/>
          <w:sz w:val="28"/>
          <w:szCs w:val="28"/>
          <w:lang w:eastAsia="uk-UA"/>
        </w:rPr>
        <w:t xml:space="preserve"> </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встанов</w:t>
      </w:r>
      <w:r w:rsidR="00595A09" w:rsidRPr="00280590">
        <w:rPr>
          <w:rFonts w:ascii="Times New Roman" w:eastAsia="Times New Roman" w:hAnsi="Times New Roman"/>
          <w:sz w:val="28"/>
          <w:szCs w:val="28"/>
          <w:lang w:eastAsia="uk-UA"/>
        </w:rPr>
        <w:t>лено 11561 од. металопластикових віко</w:t>
      </w:r>
      <w:r w:rsidR="00522FBC">
        <w:rPr>
          <w:rFonts w:ascii="Times New Roman" w:eastAsia="Times New Roman" w:hAnsi="Times New Roman"/>
          <w:sz w:val="28"/>
          <w:szCs w:val="28"/>
          <w:lang w:eastAsia="uk-UA"/>
        </w:rPr>
        <w:t xml:space="preserve">н загальною площею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47,7 тис. </w:t>
      </w:r>
      <w:r w:rsidR="00ED4BEA" w:rsidRPr="00280590">
        <w:rPr>
          <w:rFonts w:ascii="Times New Roman" w:eastAsia="Times New Roman" w:hAnsi="Times New Roman"/>
          <w:sz w:val="28"/>
          <w:szCs w:val="28"/>
          <w:lang w:eastAsia="uk-UA"/>
        </w:rPr>
        <w:t>м</w:t>
      </w:r>
      <w:r w:rsidR="00ED4BEA" w:rsidRPr="00280590">
        <w:rPr>
          <w:rFonts w:ascii="Times New Roman" w:eastAsia="Times New Roman" w:hAnsi="Times New Roman"/>
          <w:sz w:val="28"/>
          <w:szCs w:val="28"/>
          <w:vertAlign w:val="superscript"/>
          <w:lang w:eastAsia="uk-UA"/>
        </w:rPr>
        <w:t>2</w:t>
      </w:r>
      <w:r w:rsidR="00ED4BEA" w:rsidRPr="00ED4BEA">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2017 рік: ремонт покрівель – 78,5 тис. </w:t>
      </w:r>
      <w:r w:rsidR="00ED4BEA" w:rsidRPr="00280590">
        <w:rPr>
          <w:rFonts w:ascii="Times New Roman" w:eastAsia="Times New Roman" w:hAnsi="Times New Roman"/>
          <w:sz w:val="28"/>
          <w:szCs w:val="28"/>
          <w:lang w:eastAsia="uk-UA"/>
        </w:rPr>
        <w:t>м</w:t>
      </w:r>
      <w:r w:rsidR="00ED4BEA" w:rsidRPr="00280590">
        <w:rPr>
          <w:rFonts w:ascii="Times New Roman" w:eastAsia="Times New Roman" w:hAnsi="Times New Roman"/>
          <w:sz w:val="28"/>
          <w:szCs w:val="28"/>
          <w:vertAlign w:val="superscript"/>
          <w:lang w:eastAsia="uk-UA"/>
        </w:rPr>
        <w:t>2</w:t>
      </w:r>
      <w:r w:rsidR="00ED4BEA" w:rsidRPr="00ED4BEA">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Здійснено різнопланові ремонти у 250 власних котельнях; встановлено 11725 од. металопластикових вікон за</w:t>
      </w:r>
      <w:r w:rsidR="00595A09" w:rsidRPr="00280590">
        <w:rPr>
          <w:rFonts w:ascii="Times New Roman" w:eastAsia="Times New Roman" w:hAnsi="Times New Roman"/>
          <w:sz w:val="28"/>
          <w:szCs w:val="28"/>
          <w:lang w:eastAsia="uk-UA"/>
        </w:rPr>
        <w:t xml:space="preserve">гальною площею 45,15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595A09" w:rsidRPr="00280590">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2018 рік: рем</w:t>
      </w:r>
      <w:r w:rsidR="00595A09" w:rsidRPr="00280590">
        <w:rPr>
          <w:rFonts w:ascii="Times New Roman" w:eastAsia="Times New Roman" w:hAnsi="Times New Roman"/>
          <w:sz w:val="28"/>
          <w:szCs w:val="28"/>
          <w:lang w:eastAsia="uk-UA"/>
        </w:rPr>
        <w:t xml:space="preserve">онт покрівель – 68,2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B32C0D">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встановлено 6563 од. металопластикових ві</w:t>
      </w:r>
      <w:r w:rsidR="00522FBC">
        <w:rPr>
          <w:rFonts w:ascii="Times New Roman" w:eastAsia="Times New Roman" w:hAnsi="Times New Roman"/>
          <w:sz w:val="28"/>
          <w:szCs w:val="28"/>
          <w:lang w:eastAsia="uk-UA"/>
        </w:rPr>
        <w:t xml:space="preserve">кон загальною площею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27,53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Pr="00280590">
        <w:rPr>
          <w:rFonts w:ascii="Times New Roman" w:eastAsia="Times New Roman" w:hAnsi="Times New Roman"/>
          <w:sz w:val="28"/>
          <w:szCs w:val="28"/>
          <w:lang w:eastAsia="uk-UA"/>
        </w:rPr>
        <w:t xml:space="preserve">; </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2019 рік: ремонт покрівель – 198,0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B32C0D">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встановлено 5464 од. металопластикових вік</w:t>
      </w:r>
      <w:r w:rsidR="00522FBC">
        <w:rPr>
          <w:rFonts w:ascii="Times New Roman" w:eastAsia="Times New Roman" w:hAnsi="Times New Roman"/>
          <w:sz w:val="28"/>
          <w:szCs w:val="28"/>
          <w:lang w:eastAsia="uk-UA"/>
        </w:rPr>
        <w:t>о</w:t>
      </w:r>
      <w:r w:rsidRPr="00280590">
        <w:rPr>
          <w:rFonts w:ascii="Times New Roman" w:eastAsia="Times New Roman" w:hAnsi="Times New Roman"/>
          <w:sz w:val="28"/>
          <w:szCs w:val="28"/>
          <w:lang w:eastAsia="uk-UA"/>
        </w:rPr>
        <w:t>н</w:t>
      </w:r>
      <w:r w:rsidR="00522FBC">
        <w:rPr>
          <w:rFonts w:ascii="Times New Roman" w:eastAsia="Times New Roman" w:hAnsi="Times New Roman"/>
          <w:sz w:val="28"/>
          <w:szCs w:val="28"/>
          <w:lang w:eastAsia="uk-UA"/>
        </w:rPr>
        <w:t xml:space="preserve"> загальною площею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26,77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595A09" w:rsidRPr="00280590">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2020 рік: ремонт покрівель – 122,68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B32C0D">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встановлено</w:t>
      </w:r>
      <w:r w:rsidR="00595A09" w:rsidRPr="00280590">
        <w:rPr>
          <w:rFonts w:ascii="Times New Roman" w:eastAsia="Times New Roman" w:hAnsi="Times New Roman"/>
          <w:sz w:val="28"/>
          <w:szCs w:val="28"/>
          <w:lang w:eastAsia="uk-UA"/>
        </w:rPr>
        <w:t xml:space="preserve"> 5053 од. металопластикових вік</w:t>
      </w:r>
      <w:r w:rsidR="00522FBC">
        <w:rPr>
          <w:rFonts w:ascii="Times New Roman" w:eastAsia="Times New Roman" w:hAnsi="Times New Roman"/>
          <w:sz w:val="28"/>
          <w:szCs w:val="28"/>
          <w:lang w:eastAsia="uk-UA"/>
        </w:rPr>
        <w:t>о</w:t>
      </w:r>
      <w:r w:rsidRPr="00280590">
        <w:rPr>
          <w:rFonts w:ascii="Times New Roman" w:eastAsia="Times New Roman" w:hAnsi="Times New Roman"/>
          <w:sz w:val="28"/>
          <w:szCs w:val="28"/>
          <w:lang w:eastAsia="uk-UA"/>
        </w:rPr>
        <w:t>н зага</w:t>
      </w:r>
      <w:r w:rsidR="00522FBC">
        <w:rPr>
          <w:rFonts w:ascii="Times New Roman" w:eastAsia="Times New Roman" w:hAnsi="Times New Roman"/>
          <w:sz w:val="28"/>
          <w:szCs w:val="28"/>
          <w:lang w:eastAsia="uk-UA"/>
        </w:rPr>
        <w:t xml:space="preserve">льною площею </w:t>
      </w:r>
      <w:r w:rsidR="00522FBC">
        <w:rPr>
          <w:rFonts w:ascii="Times New Roman" w:eastAsia="Times New Roman" w:hAnsi="Times New Roman"/>
          <w:sz w:val="28"/>
          <w:szCs w:val="28"/>
          <w:lang w:eastAsia="uk-UA"/>
        </w:rPr>
        <w:br/>
      </w:r>
      <w:r w:rsidR="00595A09" w:rsidRPr="00280590">
        <w:rPr>
          <w:rFonts w:ascii="Times New Roman" w:eastAsia="Times New Roman" w:hAnsi="Times New Roman"/>
          <w:sz w:val="28"/>
          <w:szCs w:val="28"/>
          <w:lang w:eastAsia="uk-UA"/>
        </w:rPr>
        <w:t xml:space="preserve">18,70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595A09" w:rsidRPr="00280590">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2021 рік: ремо</w:t>
      </w:r>
      <w:r w:rsidR="00595A09" w:rsidRPr="00280590">
        <w:rPr>
          <w:rFonts w:ascii="Times New Roman" w:eastAsia="Times New Roman" w:hAnsi="Times New Roman"/>
          <w:sz w:val="28"/>
          <w:szCs w:val="28"/>
          <w:lang w:eastAsia="uk-UA"/>
        </w:rPr>
        <w:t xml:space="preserve">нт покрівель – 160,1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595A09" w:rsidRPr="00280590">
        <w:rPr>
          <w:rFonts w:ascii="Times New Roman" w:eastAsia="Times New Roman" w:hAnsi="Times New Roman"/>
          <w:sz w:val="28"/>
          <w:szCs w:val="28"/>
          <w:lang w:eastAsia="uk-UA"/>
        </w:rPr>
        <w:t>;</w:t>
      </w:r>
    </w:p>
    <w:p w:rsidR="00202B4A" w:rsidRPr="00280590" w:rsidRDefault="00202B4A"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встановлено 3161 од. металопластикових вікон зага</w:t>
      </w:r>
      <w:r w:rsidR="00522FBC">
        <w:rPr>
          <w:rFonts w:ascii="Times New Roman" w:eastAsia="Times New Roman" w:hAnsi="Times New Roman"/>
          <w:sz w:val="28"/>
          <w:szCs w:val="28"/>
          <w:lang w:eastAsia="uk-UA"/>
        </w:rPr>
        <w:t xml:space="preserve">льною площею </w:t>
      </w:r>
      <w:r w:rsidR="00522FBC">
        <w:rPr>
          <w:rFonts w:ascii="Times New Roman" w:eastAsia="Times New Roman" w:hAnsi="Times New Roman"/>
          <w:sz w:val="28"/>
          <w:szCs w:val="28"/>
          <w:lang w:eastAsia="uk-UA"/>
        </w:rPr>
        <w:br/>
      </w:r>
      <w:r w:rsidR="00595A09" w:rsidRPr="00280590">
        <w:rPr>
          <w:rFonts w:ascii="Times New Roman" w:eastAsia="Times New Roman" w:hAnsi="Times New Roman"/>
          <w:sz w:val="28"/>
          <w:szCs w:val="28"/>
          <w:lang w:eastAsia="uk-UA"/>
        </w:rPr>
        <w:t xml:space="preserve">11,89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6976A1" w:rsidRPr="00ED4BEA">
        <w:rPr>
          <w:rFonts w:ascii="Times New Roman" w:eastAsia="Times New Roman" w:hAnsi="Times New Roman"/>
          <w:sz w:val="28"/>
          <w:szCs w:val="28"/>
          <w:lang w:eastAsia="uk-UA"/>
        </w:rPr>
        <w:t>.</w:t>
      </w:r>
    </w:p>
    <w:p w:rsidR="00202B4A" w:rsidRPr="00280590" w:rsidRDefault="00595A09"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Отже, у період років</w:t>
      </w:r>
      <w:r w:rsidR="007C72E9" w:rsidRPr="00280590">
        <w:rPr>
          <w:rFonts w:ascii="Times New Roman" w:eastAsia="Times New Roman" w:hAnsi="Times New Roman"/>
          <w:sz w:val="28"/>
          <w:szCs w:val="28"/>
          <w:lang w:eastAsia="uk-UA"/>
        </w:rPr>
        <w:t xml:space="preserve"> 2013 д</w:t>
      </w:r>
      <w:r w:rsidR="00202B4A" w:rsidRPr="00280590">
        <w:rPr>
          <w:rFonts w:ascii="Times New Roman" w:eastAsia="Times New Roman" w:hAnsi="Times New Roman"/>
          <w:sz w:val="28"/>
          <w:szCs w:val="28"/>
          <w:lang w:eastAsia="uk-UA"/>
        </w:rPr>
        <w:t>о 2021 в закладах освіти області (міст, р</w:t>
      </w:r>
      <w:r w:rsidR="007C72E9" w:rsidRPr="00280590">
        <w:rPr>
          <w:rFonts w:ascii="Times New Roman" w:eastAsia="Times New Roman" w:hAnsi="Times New Roman"/>
          <w:sz w:val="28"/>
          <w:szCs w:val="28"/>
          <w:lang w:eastAsia="uk-UA"/>
        </w:rPr>
        <w:t>айонів, територіальних громад) у</w:t>
      </w:r>
      <w:r w:rsidR="00202B4A" w:rsidRPr="00280590">
        <w:rPr>
          <w:rFonts w:ascii="Times New Roman" w:eastAsia="Times New Roman" w:hAnsi="Times New Roman"/>
          <w:sz w:val="28"/>
          <w:szCs w:val="28"/>
          <w:lang w:eastAsia="uk-UA"/>
        </w:rPr>
        <w:t xml:space="preserve"> рамках виконання заходів з енергозбереження за рахунок коштів місцевих бюджетів</w:t>
      </w:r>
      <w:r w:rsidR="00522FBC">
        <w:rPr>
          <w:rFonts w:ascii="Times New Roman" w:eastAsia="Times New Roman" w:hAnsi="Times New Roman"/>
          <w:sz w:val="28"/>
          <w:szCs w:val="28"/>
          <w:lang w:eastAsia="uk-UA"/>
        </w:rPr>
        <w:t xml:space="preserve"> </w:t>
      </w:r>
      <w:r w:rsidR="00202B4A" w:rsidRPr="00280590">
        <w:rPr>
          <w:rFonts w:ascii="Times New Roman" w:eastAsia="Times New Roman" w:hAnsi="Times New Roman"/>
          <w:sz w:val="28"/>
          <w:szCs w:val="28"/>
          <w:lang w:eastAsia="uk-UA"/>
        </w:rPr>
        <w:t>були проведені різнопланові ремонти покрівель загал</w:t>
      </w:r>
      <w:r w:rsidR="00522FBC">
        <w:rPr>
          <w:rFonts w:ascii="Times New Roman" w:eastAsia="Times New Roman" w:hAnsi="Times New Roman"/>
          <w:sz w:val="28"/>
          <w:szCs w:val="28"/>
          <w:lang w:eastAsia="uk-UA"/>
        </w:rPr>
        <w:t xml:space="preserve">ьним обсягом </w:t>
      </w:r>
      <w:r w:rsidR="00522FBC">
        <w:rPr>
          <w:rFonts w:ascii="Times New Roman" w:eastAsia="Times New Roman" w:hAnsi="Times New Roman"/>
          <w:sz w:val="28"/>
          <w:szCs w:val="28"/>
          <w:lang w:eastAsia="uk-UA"/>
        </w:rPr>
        <w:br/>
      </w:r>
      <w:r w:rsidR="007C72E9" w:rsidRPr="00280590">
        <w:rPr>
          <w:rFonts w:ascii="Times New Roman" w:eastAsia="Times New Roman" w:hAnsi="Times New Roman"/>
          <w:sz w:val="28"/>
          <w:szCs w:val="28"/>
          <w:lang w:eastAsia="uk-UA"/>
        </w:rPr>
        <w:t>1071,85</w:t>
      </w:r>
      <w:r w:rsidR="00522FBC">
        <w:rPr>
          <w:rFonts w:ascii="Times New Roman" w:eastAsia="Times New Roman" w:hAnsi="Times New Roman"/>
          <w:sz w:val="28"/>
          <w:szCs w:val="28"/>
          <w:lang w:eastAsia="uk-UA"/>
        </w:rPr>
        <w:t xml:space="preserve"> </w:t>
      </w:r>
      <w:r w:rsidR="007C72E9" w:rsidRPr="00280590">
        <w:rPr>
          <w:rFonts w:ascii="Times New Roman" w:eastAsia="Times New Roman" w:hAnsi="Times New Roman"/>
          <w:sz w:val="28"/>
          <w:szCs w:val="28"/>
          <w:lang w:eastAsia="uk-UA"/>
        </w:rPr>
        <w:t>тис.</w:t>
      </w:r>
      <w:r w:rsidR="00522FBC">
        <w:rPr>
          <w:rFonts w:ascii="Times New Roman" w:eastAsia="Times New Roman" w:hAnsi="Times New Roman"/>
          <w:sz w:val="28"/>
          <w:szCs w:val="28"/>
          <w:lang w:eastAsia="uk-UA"/>
        </w:rPr>
        <w:t>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522FBC">
        <w:rPr>
          <w:rFonts w:ascii="Times New Roman" w:eastAsia="Times New Roman" w:hAnsi="Times New Roman"/>
          <w:sz w:val="28"/>
          <w:szCs w:val="28"/>
          <w:lang w:eastAsia="uk-UA"/>
        </w:rPr>
        <w:t xml:space="preserve">, </w:t>
      </w:r>
      <w:r w:rsidR="00202B4A" w:rsidRPr="00280590">
        <w:rPr>
          <w:rFonts w:ascii="Times New Roman" w:eastAsia="Times New Roman" w:hAnsi="Times New Roman"/>
          <w:sz w:val="28"/>
          <w:szCs w:val="28"/>
          <w:lang w:eastAsia="uk-UA"/>
        </w:rPr>
        <w:t>встановлено 65595 од. металопластикових вікон загал</w:t>
      </w:r>
      <w:r w:rsidR="00522FBC">
        <w:rPr>
          <w:rFonts w:ascii="Times New Roman" w:eastAsia="Times New Roman" w:hAnsi="Times New Roman"/>
          <w:sz w:val="28"/>
          <w:szCs w:val="28"/>
          <w:lang w:eastAsia="uk-UA"/>
        </w:rPr>
        <w:t xml:space="preserve">ьною площею 265,64 тис. </w:t>
      </w:r>
      <w:r w:rsidR="006976A1" w:rsidRPr="00280590">
        <w:rPr>
          <w:rFonts w:ascii="Times New Roman" w:eastAsia="Times New Roman" w:hAnsi="Times New Roman"/>
          <w:sz w:val="28"/>
          <w:szCs w:val="28"/>
          <w:lang w:eastAsia="uk-UA"/>
        </w:rPr>
        <w:t>м</w:t>
      </w:r>
      <w:r w:rsidR="006976A1" w:rsidRPr="00280590">
        <w:rPr>
          <w:rFonts w:ascii="Times New Roman" w:eastAsia="Times New Roman" w:hAnsi="Times New Roman"/>
          <w:sz w:val="28"/>
          <w:szCs w:val="28"/>
          <w:vertAlign w:val="superscript"/>
          <w:lang w:eastAsia="uk-UA"/>
        </w:rPr>
        <w:t>2</w:t>
      </w:r>
      <w:r w:rsidR="006976A1" w:rsidRPr="00ED4BEA">
        <w:rPr>
          <w:rFonts w:ascii="Times New Roman" w:eastAsia="Times New Roman" w:hAnsi="Times New Roman"/>
          <w:sz w:val="28"/>
          <w:szCs w:val="28"/>
          <w:lang w:eastAsia="uk-UA"/>
        </w:rPr>
        <w:t>.</w:t>
      </w:r>
    </w:p>
    <w:p w:rsidR="006A48B2" w:rsidRPr="00280590" w:rsidRDefault="006A48B2" w:rsidP="00F273F6">
      <w:pPr>
        <w:spacing w:after="0" w:line="230" w:lineRule="auto"/>
        <w:ind w:firstLine="709"/>
        <w:jc w:val="both"/>
        <w:rPr>
          <w:rFonts w:ascii="Times New Roman" w:eastAsia="Times New Roman" w:hAnsi="Times New Roman"/>
          <w:b/>
          <w:sz w:val="28"/>
          <w:szCs w:val="28"/>
          <w:lang w:eastAsia="ru-RU"/>
        </w:rPr>
      </w:pPr>
      <w:r w:rsidRPr="00280590">
        <w:rPr>
          <w:rFonts w:ascii="Times New Roman" w:eastAsia="Times New Roman" w:hAnsi="Times New Roman"/>
          <w:b/>
          <w:sz w:val="28"/>
          <w:szCs w:val="28"/>
          <w:lang w:eastAsia="ru-RU"/>
        </w:rPr>
        <w:t>3.3. Проведення ремонту інженерних мереж, систем освітлення, обладнання</w:t>
      </w:r>
      <w:r w:rsidR="00103895" w:rsidRPr="00280590">
        <w:rPr>
          <w:rFonts w:ascii="Times New Roman" w:eastAsia="Times New Roman" w:hAnsi="Times New Roman"/>
          <w:b/>
          <w:sz w:val="28"/>
          <w:szCs w:val="28"/>
          <w:lang w:eastAsia="ru-RU"/>
        </w:rPr>
        <w:t>.</w:t>
      </w:r>
    </w:p>
    <w:p w:rsidR="006A48B2" w:rsidRPr="00280590" w:rsidRDefault="00522FBC" w:rsidP="00F273F6">
      <w:pPr>
        <w:spacing w:after="0" w:line="23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Кожен рік</w:t>
      </w:r>
      <w:r w:rsidR="007C72E9" w:rsidRPr="00280590">
        <w:rPr>
          <w:rFonts w:ascii="Times New Roman" w:eastAsia="Times New Roman" w:hAnsi="Times New Roman"/>
          <w:sz w:val="28"/>
          <w:szCs w:val="28"/>
          <w:lang w:eastAsia="uk-UA"/>
        </w:rPr>
        <w:t xml:space="preserve"> у</w:t>
      </w:r>
      <w:r w:rsidR="006A48B2" w:rsidRPr="00280590">
        <w:rPr>
          <w:rFonts w:ascii="Times New Roman" w:eastAsia="Times New Roman" w:hAnsi="Times New Roman"/>
          <w:sz w:val="28"/>
          <w:szCs w:val="28"/>
          <w:lang w:eastAsia="uk-UA"/>
        </w:rPr>
        <w:t xml:space="preserve"> період підготовки закладів освіти до роботи в осінньо-зимовий період наявні обсяги запланованих коштів спрямовуються на проведення різнопланових ремонтних та</w:t>
      </w:r>
      <w:r>
        <w:rPr>
          <w:rFonts w:ascii="Times New Roman" w:eastAsia="Times New Roman" w:hAnsi="Times New Roman"/>
          <w:sz w:val="28"/>
          <w:szCs w:val="28"/>
          <w:lang w:eastAsia="uk-UA"/>
        </w:rPr>
        <w:t xml:space="preserve"> регламентних робіт, зокрема, </w:t>
      </w:r>
      <w:r>
        <w:rPr>
          <w:rFonts w:ascii="Times New Roman" w:eastAsia="Times New Roman" w:hAnsi="Times New Roman"/>
          <w:sz w:val="28"/>
          <w:szCs w:val="28"/>
          <w:lang w:eastAsia="uk-UA"/>
        </w:rPr>
        <w:br/>
      </w:r>
      <w:r w:rsidR="006A48B2" w:rsidRPr="00280590">
        <w:rPr>
          <w:rFonts w:ascii="Times New Roman" w:eastAsia="Times New Roman" w:hAnsi="Times New Roman"/>
          <w:sz w:val="28"/>
          <w:szCs w:val="28"/>
          <w:lang w:eastAsia="uk-UA"/>
        </w:rPr>
        <w:t xml:space="preserve">на виконання поточних, косметичних ремонтів будівель, приміщень </w:t>
      </w:r>
      <w:r w:rsidR="006A48B2" w:rsidRPr="00280590">
        <w:rPr>
          <w:rFonts w:ascii="Times New Roman" w:eastAsia="Times New Roman" w:hAnsi="Times New Roman"/>
          <w:sz w:val="28"/>
          <w:szCs w:val="28"/>
          <w:lang w:eastAsia="uk-UA"/>
        </w:rPr>
        <w:lastRenderedPageBreak/>
        <w:t>навчально-житлового призначення, енергетичного обладнання, а також інженерних мереж.</w:t>
      </w:r>
    </w:p>
    <w:p w:rsidR="006A48B2" w:rsidRPr="00522FBC" w:rsidRDefault="00522FBC" w:rsidP="00F273F6">
      <w:pPr>
        <w:spacing w:after="0" w:line="230" w:lineRule="auto"/>
        <w:ind w:firstLine="709"/>
        <w:jc w:val="both"/>
        <w:rPr>
          <w:rFonts w:ascii="Times New Roman" w:eastAsia="Times New Roman" w:hAnsi="Times New Roman"/>
          <w:spacing w:val="-4"/>
          <w:sz w:val="28"/>
          <w:szCs w:val="28"/>
          <w:lang w:eastAsia="uk-UA"/>
        </w:rPr>
      </w:pPr>
      <w:r w:rsidRPr="00522FBC">
        <w:rPr>
          <w:rFonts w:ascii="Times New Roman" w:eastAsia="Times New Roman" w:hAnsi="Times New Roman"/>
          <w:spacing w:val="-4"/>
          <w:sz w:val="28"/>
          <w:szCs w:val="28"/>
          <w:lang w:eastAsia="uk-UA"/>
        </w:rPr>
        <w:t xml:space="preserve">За період років з 2013 до 2021 було </w:t>
      </w:r>
      <w:r w:rsidR="006A48B2" w:rsidRPr="00522FBC">
        <w:rPr>
          <w:rFonts w:ascii="Times New Roman" w:eastAsia="Times New Roman" w:hAnsi="Times New Roman"/>
          <w:spacing w:val="-4"/>
          <w:sz w:val="28"/>
          <w:szCs w:val="28"/>
          <w:lang w:eastAsia="uk-UA"/>
        </w:rPr>
        <w:t>виконано ремонти мереж теплопостачання – 143,13 тис.</w:t>
      </w:r>
      <w:r w:rsidR="007C72E9" w:rsidRPr="00522FBC">
        <w:rPr>
          <w:rFonts w:ascii="Times New Roman" w:eastAsia="Times New Roman" w:hAnsi="Times New Roman"/>
          <w:spacing w:val="-4"/>
          <w:sz w:val="28"/>
          <w:szCs w:val="28"/>
          <w:lang w:eastAsia="uk-UA"/>
        </w:rPr>
        <w:t xml:space="preserve"> </w:t>
      </w:r>
      <w:proofErr w:type="spellStart"/>
      <w:r w:rsidR="006A48B2" w:rsidRPr="00522FBC">
        <w:rPr>
          <w:rFonts w:ascii="Times New Roman" w:eastAsia="Times New Roman" w:hAnsi="Times New Roman"/>
          <w:spacing w:val="-4"/>
          <w:sz w:val="28"/>
          <w:szCs w:val="28"/>
          <w:lang w:eastAsia="uk-UA"/>
        </w:rPr>
        <w:t>пог</w:t>
      </w:r>
      <w:proofErr w:type="spellEnd"/>
      <w:r w:rsidR="006A48B2" w:rsidRPr="00522FBC">
        <w:rPr>
          <w:rFonts w:ascii="Times New Roman" w:eastAsia="Times New Roman" w:hAnsi="Times New Roman"/>
          <w:spacing w:val="-4"/>
          <w:sz w:val="28"/>
          <w:szCs w:val="28"/>
          <w:lang w:eastAsia="uk-UA"/>
        </w:rPr>
        <w:t>.</w:t>
      </w:r>
      <w:r w:rsidR="007C72E9" w:rsidRPr="00522FBC">
        <w:rPr>
          <w:rFonts w:ascii="Times New Roman" w:eastAsia="Times New Roman" w:hAnsi="Times New Roman"/>
          <w:spacing w:val="-4"/>
          <w:sz w:val="28"/>
          <w:szCs w:val="28"/>
          <w:lang w:eastAsia="uk-UA"/>
        </w:rPr>
        <w:t xml:space="preserve"> </w:t>
      </w:r>
      <w:r w:rsidR="006A48B2" w:rsidRPr="00522FBC">
        <w:rPr>
          <w:rFonts w:ascii="Times New Roman" w:eastAsia="Times New Roman" w:hAnsi="Times New Roman"/>
          <w:spacing w:val="-4"/>
          <w:sz w:val="28"/>
          <w:szCs w:val="28"/>
          <w:lang w:eastAsia="uk-UA"/>
        </w:rPr>
        <w:t>м; мереж водопостачання – 70,36 тис.</w:t>
      </w:r>
      <w:r w:rsidR="007C72E9" w:rsidRPr="00522FBC">
        <w:rPr>
          <w:rFonts w:ascii="Times New Roman" w:eastAsia="Times New Roman" w:hAnsi="Times New Roman"/>
          <w:spacing w:val="-4"/>
          <w:sz w:val="28"/>
          <w:szCs w:val="28"/>
          <w:lang w:eastAsia="uk-UA"/>
        </w:rPr>
        <w:t xml:space="preserve"> </w:t>
      </w:r>
      <w:proofErr w:type="spellStart"/>
      <w:r w:rsidR="006A48B2" w:rsidRPr="00522FBC">
        <w:rPr>
          <w:rFonts w:ascii="Times New Roman" w:eastAsia="Times New Roman" w:hAnsi="Times New Roman"/>
          <w:spacing w:val="-4"/>
          <w:sz w:val="28"/>
          <w:szCs w:val="28"/>
          <w:lang w:eastAsia="uk-UA"/>
        </w:rPr>
        <w:t>пог</w:t>
      </w:r>
      <w:proofErr w:type="spellEnd"/>
      <w:r w:rsidR="006A48B2" w:rsidRPr="00522FBC">
        <w:rPr>
          <w:rFonts w:ascii="Times New Roman" w:eastAsia="Times New Roman" w:hAnsi="Times New Roman"/>
          <w:spacing w:val="-4"/>
          <w:sz w:val="28"/>
          <w:szCs w:val="28"/>
          <w:lang w:eastAsia="uk-UA"/>
        </w:rPr>
        <w:t>.</w:t>
      </w:r>
      <w:r w:rsidR="007C72E9" w:rsidRPr="00522FBC">
        <w:rPr>
          <w:rFonts w:ascii="Times New Roman" w:eastAsia="Times New Roman" w:hAnsi="Times New Roman"/>
          <w:spacing w:val="-4"/>
          <w:sz w:val="28"/>
          <w:szCs w:val="28"/>
          <w:lang w:eastAsia="uk-UA"/>
        </w:rPr>
        <w:t xml:space="preserve"> </w:t>
      </w:r>
      <w:r w:rsidR="006A48B2" w:rsidRPr="00522FBC">
        <w:rPr>
          <w:rFonts w:ascii="Times New Roman" w:eastAsia="Times New Roman" w:hAnsi="Times New Roman"/>
          <w:spacing w:val="-4"/>
          <w:sz w:val="28"/>
          <w:szCs w:val="28"/>
          <w:lang w:eastAsia="uk-UA"/>
        </w:rPr>
        <w:t>м; мереж водовідведення (каналізації) – 48,74 тис.</w:t>
      </w:r>
      <w:r w:rsidR="007C72E9" w:rsidRPr="00522FBC">
        <w:rPr>
          <w:rFonts w:ascii="Times New Roman" w:eastAsia="Times New Roman" w:hAnsi="Times New Roman"/>
          <w:spacing w:val="-4"/>
          <w:sz w:val="28"/>
          <w:szCs w:val="28"/>
          <w:lang w:eastAsia="uk-UA"/>
        </w:rPr>
        <w:t xml:space="preserve"> </w:t>
      </w:r>
      <w:proofErr w:type="spellStart"/>
      <w:r w:rsidR="006A48B2" w:rsidRPr="00522FBC">
        <w:rPr>
          <w:rFonts w:ascii="Times New Roman" w:eastAsia="Times New Roman" w:hAnsi="Times New Roman"/>
          <w:spacing w:val="-4"/>
          <w:sz w:val="28"/>
          <w:szCs w:val="28"/>
          <w:lang w:eastAsia="uk-UA"/>
        </w:rPr>
        <w:t>пог</w:t>
      </w:r>
      <w:proofErr w:type="spellEnd"/>
      <w:r w:rsidR="006A48B2" w:rsidRPr="00522FBC">
        <w:rPr>
          <w:rFonts w:ascii="Times New Roman" w:eastAsia="Times New Roman" w:hAnsi="Times New Roman"/>
          <w:spacing w:val="-4"/>
          <w:sz w:val="28"/>
          <w:szCs w:val="28"/>
          <w:lang w:eastAsia="uk-UA"/>
        </w:rPr>
        <w:t>.</w:t>
      </w:r>
      <w:r w:rsidR="007C72E9" w:rsidRPr="00522FBC">
        <w:rPr>
          <w:rFonts w:ascii="Times New Roman" w:eastAsia="Times New Roman" w:hAnsi="Times New Roman"/>
          <w:spacing w:val="-4"/>
          <w:sz w:val="28"/>
          <w:szCs w:val="28"/>
          <w:lang w:eastAsia="uk-UA"/>
        </w:rPr>
        <w:t xml:space="preserve"> </w:t>
      </w:r>
      <w:r w:rsidR="006A48B2" w:rsidRPr="00522FBC">
        <w:rPr>
          <w:rFonts w:ascii="Times New Roman" w:eastAsia="Times New Roman" w:hAnsi="Times New Roman"/>
          <w:spacing w:val="-4"/>
          <w:sz w:val="28"/>
          <w:szCs w:val="28"/>
          <w:lang w:eastAsia="uk-UA"/>
        </w:rPr>
        <w:t>м. </w:t>
      </w:r>
    </w:p>
    <w:p w:rsidR="006A48B2" w:rsidRPr="00280590" w:rsidRDefault="006A48B2" w:rsidP="00F273F6">
      <w:pPr>
        <w:pStyle w:val="21"/>
        <w:spacing w:after="0" w:line="230" w:lineRule="auto"/>
        <w:ind w:left="0" w:firstLine="709"/>
        <w:jc w:val="both"/>
        <w:rPr>
          <w:rFonts w:ascii="Times New Roman" w:hAnsi="Times New Roman"/>
          <w:b/>
          <w:sz w:val="28"/>
          <w:szCs w:val="28"/>
          <w:lang w:val="uk-UA"/>
        </w:rPr>
      </w:pPr>
    </w:p>
    <w:p w:rsidR="000E3631" w:rsidRPr="00280590" w:rsidRDefault="000E3631" w:rsidP="00F273F6">
      <w:pPr>
        <w:pStyle w:val="21"/>
        <w:spacing w:after="0" w:line="23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 Розвиток дошкільної освіти</w:t>
      </w:r>
      <w:r w:rsidR="00103895" w:rsidRPr="00280590">
        <w:rPr>
          <w:rFonts w:ascii="Times New Roman" w:hAnsi="Times New Roman"/>
          <w:b/>
          <w:sz w:val="28"/>
          <w:szCs w:val="28"/>
          <w:lang w:val="uk-UA"/>
        </w:rPr>
        <w:t>.</w:t>
      </w:r>
    </w:p>
    <w:p w:rsidR="000E3631" w:rsidRPr="00280590" w:rsidRDefault="000E3631" w:rsidP="00F273F6">
      <w:pPr>
        <w:pStyle w:val="21"/>
        <w:spacing w:after="0" w:line="23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5.1. Будівництво нових, відновлення функціонування, розширення, завершення будівництва недобудованих, ремонти повернутих до комунальної власності перепрофільованих дошкільних навчальних закладів, створення навчально</w:t>
      </w:r>
      <w:r w:rsidR="007B122A">
        <w:rPr>
          <w:rFonts w:ascii="Times New Roman" w:hAnsi="Times New Roman"/>
          <w:b/>
          <w:sz w:val="28"/>
          <w:szCs w:val="28"/>
          <w:lang w:val="uk-UA"/>
        </w:rPr>
        <w:t>-</w:t>
      </w:r>
      <w:r w:rsidRPr="00280590">
        <w:rPr>
          <w:rFonts w:ascii="Times New Roman" w:hAnsi="Times New Roman"/>
          <w:b/>
          <w:sz w:val="28"/>
          <w:szCs w:val="28"/>
          <w:lang w:val="uk-UA"/>
        </w:rPr>
        <w:t>виховних комплексів, центрів розвитку дитини</w:t>
      </w:r>
      <w:r w:rsidR="00103895" w:rsidRPr="00280590">
        <w:rPr>
          <w:rFonts w:ascii="Times New Roman" w:hAnsi="Times New Roman"/>
          <w:b/>
          <w:sz w:val="28"/>
          <w:szCs w:val="28"/>
          <w:lang w:val="uk-UA"/>
        </w:rPr>
        <w:t>.</w:t>
      </w:r>
    </w:p>
    <w:p w:rsidR="000E3631" w:rsidRPr="00280590" w:rsidRDefault="000E3631" w:rsidP="00F273F6">
      <w:pPr>
        <w:spacing w:after="0" w:line="23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Відповідно до Державної цільової соціальної програми розвитку дошкільної освіти на період до 2017 року, затвердженої постановою Кабінету Міністрів </w:t>
      </w:r>
      <w:r w:rsidR="007C72E9" w:rsidRPr="00280590">
        <w:rPr>
          <w:rFonts w:ascii="Times New Roman" w:eastAsia="Times New Roman" w:hAnsi="Times New Roman"/>
          <w:sz w:val="28"/>
          <w:szCs w:val="28"/>
          <w:lang w:eastAsia="uk-UA"/>
        </w:rPr>
        <w:t>України від 13</w:t>
      </w:r>
      <w:r w:rsidR="006976A1">
        <w:rPr>
          <w:rFonts w:ascii="Times New Roman" w:eastAsia="Times New Roman" w:hAnsi="Times New Roman"/>
          <w:sz w:val="28"/>
          <w:szCs w:val="28"/>
          <w:lang w:eastAsia="uk-UA"/>
        </w:rPr>
        <w:t xml:space="preserve"> квітня </w:t>
      </w:r>
      <w:r w:rsidR="007C72E9" w:rsidRPr="00280590">
        <w:rPr>
          <w:rFonts w:ascii="Times New Roman" w:eastAsia="Times New Roman" w:hAnsi="Times New Roman"/>
          <w:sz w:val="28"/>
          <w:szCs w:val="28"/>
          <w:lang w:eastAsia="uk-UA"/>
        </w:rPr>
        <w:t>2011</w:t>
      </w:r>
      <w:r w:rsidR="006976A1">
        <w:rPr>
          <w:rFonts w:ascii="Times New Roman" w:eastAsia="Times New Roman" w:hAnsi="Times New Roman"/>
          <w:sz w:val="28"/>
          <w:szCs w:val="28"/>
          <w:lang w:eastAsia="uk-UA"/>
        </w:rPr>
        <w:t xml:space="preserve"> року</w:t>
      </w:r>
      <w:r w:rsidR="007C72E9" w:rsidRPr="00280590">
        <w:rPr>
          <w:rFonts w:ascii="Times New Roman" w:eastAsia="Times New Roman" w:hAnsi="Times New Roman"/>
          <w:sz w:val="28"/>
          <w:szCs w:val="28"/>
          <w:lang w:eastAsia="uk-UA"/>
        </w:rPr>
        <w:t xml:space="preserve"> № 629 (із</w:t>
      </w:r>
      <w:r w:rsidRPr="00280590">
        <w:rPr>
          <w:rFonts w:ascii="Times New Roman" w:eastAsia="Times New Roman" w:hAnsi="Times New Roman"/>
          <w:sz w:val="28"/>
          <w:szCs w:val="28"/>
          <w:lang w:eastAsia="uk-UA"/>
        </w:rPr>
        <w:t xml:space="preserve"> змінами та доповненнями), в області реалізуються </w:t>
      </w:r>
      <w:r w:rsidRPr="00280590">
        <w:rPr>
          <w:rFonts w:ascii="Times New Roman" w:eastAsia="Times New Roman" w:hAnsi="Times New Roman"/>
          <w:bCs/>
          <w:sz w:val="28"/>
          <w:szCs w:val="28"/>
          <w:lang w:eastAsia="uk-UA"/>
        </w:rPr>
        <w:t>заходи з підтримки та розвитку дошкільної освіти області</w:t>
      </w:r>
      <w:r w:rsidRPr="00280590">
        <w:rPr>
          <w:rFonts w:ascii="Times New Roman" w:eastAsia="Times New Roman" w:hAnsi="Times New Roman"/>
          <w:sz w:val="28"/>
          <w:szCs w:val="28"/>
          <w:lang w:eastAsia="uk-UA"/>
        </w:rPr>
        <w:t>, щ</w:t>
      </w:r>
      <w:r w:rsidR="007C72E9" w:rsidRPr="00280590">
        <w:rPr>
          <w:rFonts w:ascii="Times New Roman" w:eastAsia="Times New Roman" w:hAnsi="Times New Roman"/>
          <w:sz w:val="28"/>
          <w:szCs w:val="28"/>
          <w:lang w:eastAsia="uk-UA"/>
        </w:rPr>
        <w:t>о є одним з пріоритетних напрям</w:t>
      </w:r>
      <w:r w:rsidRPr="00280590">
        <w:rPr>
          <w:rFonts w:ascii="Times New Roman" w:eastAsia="Times New Roman" w:hAnsi="Times New Roman"/>
          <w:sz w:val="28"/>
          <w:szCs w:val="28"/>
          <w:lang w:eastAsia="uk-UA"/>
        </w:rPr>
        <w:t>ів державної політики. Щорічно ці заходи супроводжувались використанням цільової субвенції обласного бюджету на створення НВК, відновлення роботи ДНЗ.</w:t>
      </w:r>
    </w:p>
    <w:p w:rsidR="007C72E9"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Ці видатки обласного бюджету покликані стимулювати ініціативу місцевих бюджетів по виконанню важливого державного завдання – забезпечення рівного доступу всіх дітей до дошкільної освіти. </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2013 році за рахунок коштів державного (кредиторська заборгованість), обласного та місцевого бюджетів, а також спонсорський коштів, на території Дніпропетровської області створено </w:t>
      </w:r>
      <w:r w:rsidRPr="00280590">
        <w:rPr>
          <w:rFonts w:ascii="Times New Roman" w:eastAsia="Times New Roman" w:hAnsi="Times New Roman"/>
          <w:bCs/>
          <w:sz w:val="28"/>
          <w:szCs w:val="28"/>
          <w:lang w:eastAsia="uk-UA"/>
        </w:rPr>
        <w:t>2111 місць</w:t>
      </w:r>
      <w:r w:rsidR="00522FBC">
        <w:rPr>
          <w:rFonts w:ascii="Times New Roman" w:eastAsia="Times New Roman" w:hAnsi="Times New Roman"/>
          <w:sz w:val="28"/>
          <w:szCs w:val="28"/>
          <w:lang w:eastAsia="uk-UA"/>
        </w:rPr>
        <w:t xml:space="preserve"> шляхом: відкриття </w:t>
      </w:r>
      <w:r w:rsidRPr="00280590">
        <w:rPr>
          <w:rFonts w:ascii="Times New Roman" w:eastAsia="Times New Roman" w:hAnsi="Times New Roman"/>
          <w:sz w:val="28"/>
          <w:szCs w:val="28"/>
          <w:lang w:eastAsia="uk-UA"/>
        </w:rPr>
        <w:t xml:space="preserve">10 ДНЗ на 27 груп, створення 12 НВК на 20 груп, відкриття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60 додаткових груп. </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 початку 2014 року </w:t>
      </w:r>
      <w:r w:rsidRPr="00280590">
        <w:rPr>
          <w:rFonts w:ascii="Times New Roman" w:eastAsia="Times New Roman" w:hAnsi="Times New Roman"/>
          <w:bCs/>
          <w:sz w:val="28"/>
          <w:szCs w:val="28"/>
          <w:lang w:eastAsia="uk-UA"/>
        </w:rPr>
        <w:t>створено 785 місць</w:t>
      </w:r>
      <w:r w:rsidR="00522FBC">
        <w:rPr>
          <w:rFonts w:ascii="Times New Roman" w:eastAsia="Times New Roman" w:hAnsi="Times New Roman"/>
          <w:sz w:val="28"/>
          <w:szCs w:val="28"/>
          <w:lang w:eastAsia="uk-UA"/>
        </w:rPr>
        <w:t xml:space="preserve"> дошкільної освіти шляхом: </w:t>
      </w:r>
      <w:r w:rsidRPr="00280590">
        <w:rPr>
          <w:rFonts w:ascii="Times New Roman" w:eastAsia="Times New Roman" w:hAnsi="Times New Roman"/>
          <w:sz w:val="28"/>
          <w:szCs w:val="28"/>
          <w:lang w:eastAsia="uk-UA"/>
        </w:rPr>
        <w:t xml:space="preserve">створення 2 навчально-виховних комплексів на 55 місць, відкриття </w:t>
      </w:r>
      <w:r w:rsidRPr="00280590">
        <w:rPr>
          <w:rFonts w:ascii="Times New Roman" w:eastAsia="Times New Roman" w:hAnsi="Times New Roman"/>
          <w:sz w:val="28"/>
          <w:szCs w:val="28"/>
          <w:lang w:eastAsia="uk-UA"/>
        </w:rPr>
        <w:br/>
        <w:t> 2 дошкільних навчальних заклад</w:t>
      </w:r>
      <w:r w:rsidR="00CD28EE">
        <w:rPr>
          <w:rFonts w:ascii="Times New Roman" w:eastAsia="Times New Roman" w:hAnsi="Times New Roman"/>
          <w:sz w:val="28"/>
          <w:szCs w:val="28"/>
          <w:lang w:eastAsia="uk-UA"/>
        </w:rPr>
        <w:t>и</w:t>
      </w:r>
      <w:r w:rsidRPr="00280590">
        <w:rPr>
          <w:rFonts w:ascii="Times New Roman" w:eastAsia="Times New Roman" w:hAnsi="Times New Roman"/>
          <w:sz w:val="28"/>
          <w:szCs w:val="28"/>
          <w:lang w:eastAsia="uk-UA"/>
        </w:rPr>
        <w:t xml:space="preserve"> на 120 місць, відкриття 32 додаткових груп  в існуючих дошкільних на</w:t>
      </w:r>
      <w:r w:rsidR="007C72E9" w:rsidRPr="00280590">
        <w:rPr>
          <w:rFonts w:ascii="Times New Roman" w:eastAsia="Times New Roman" w:hAnsi="Times New Roman"/>
          <w:sz w:val="28"/>
          <w:szCs w:val="28"/>
          <w:lang w:eastAsia="uk-UA"/>
        </w:rPr>
        <w:t>в</w:t>
      </w:r>
      <w:r w:rsidRPr="00280590">
        <w:rPr>
          <w:rFonts w:ascii="Times New Roman" w:eastAsia="Times New Roman" w:hAnsi="Times New Roman"/>
          <w:sz w:val="28"/>
          <w:szCs w:val="28"/>
          <w:lang w:eastAsia="uk-UA"/>
        </w:rPr>
        <w:t>чальних закладах на 610 місць.</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2015 році всього </w:t>
      </w:r>
      <w:r w:rsidRPr="00280590">
        <w:rPr>
          <w:rFonts w:ascii="Times New Roman" w:eastAsia="Times New Roman" w:hAnsi="Times New Roman"/>
          <w:bCs/>
          <w:sz w:val="28"/>
          <w:szCs w:val="28"/>
          <w:lang w:eastAsia="uk-UA"/>
        </w:rPr>
        <w:t>створено 1156 додаткових</w:t>
      </w:r>
      <w:r w:rsidRPr="00280590">
        <w:rPr>
          <w:rFonts w:ascii="Times New Roman" w:eastAsia="Times New Roman" w:hAnsi="Times New Roman"/>
          <w:sz w:val="28"/>
          <w:szCs w:val="28"/>
          <w:lang w:eastAsia="uk-UA"/>
        </w:rPr>
        <w:t xml:space="preserve"> місць дошкільної освіти (в т.</w:t>
      </w:r>
      <w:r w:rsidR="00CD28EE">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ч. за кошти обласного бюджету – головний розпорядник коштів – управління капітального будівництва </w:t>
      </w:r>
      <w:r w:rsidR="007C72E9" w:rsidRPr="00280590">
        <w:rPr>
          <w:rFonts w:ascii="Times New Roman" w:eastAsia="Times New Roman" w:hAnsi="Times New Roman"/>
          <w:sz w:val="28"/>
          <w:szCs w:val="28"/>
          <w:lang w:eastAsia="uk-UA"/>
        </w:rPr>
        <w:t>облдержадміністрації</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відкрито 3 ДНЗ на 110 місць, створено 13 НВК на 311 місць, відкрито 38 додаткових груп на 735 місць.</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2016 році в області всього фактично </w:t>
      </w:r>
      <w:r w:rsidRPr="00280590">
        <w:rPr>
          <w:rFonts w:ascii="Times New Roman" w:eastAsia="Times New Roman" w:hAnsi="Times New Roman"/>
          <w:bCs/>
          <w:sz w:val="28"/>
          <w:szCs w:val="28"/>
          <w:lang w:eastAsia="uk-UA"/>
        </w:rPr>
        <w:t>створено 1169</w:t>
      </w:r>
      <w:r w:rsidRPr="00280590">
        <w:rPr>
          <w:rFonts w:ascii="Times New Roman" w:eastAsia="Times New Roman" w:hAnsi="Times New Roman"/>
          <w:sz w:val="28"/>
          <w:szCs w:val="28"/>
          <w:lang w:eastAsia="uk-UA"/>
        </w:rPr>
        <w:t xml:space="preserve"> функціонуючих додаткових місць дошкільної освіти, а саме:</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відкрито 4 ДНЗ на 415 місць, створено 11 НВК на 258 місць, відкрито 26 </w:t>
      </w:r>
      <w:r w:rsidR="00522FBC">
        <w:rPr>
          <w:rFonts w:ascii="Times New Roman" w:eastAsia="Times New Roman" w:hAnsi="Times New Roman"/>
          <w:sz w:val="28"/>
          <w:szCs w:val="28"/>
          <w:lang w:eastAsia="uk-UA"/>
        </w:rPr>
        <w:t xml:space="preserve">додаткових груп на 496 місць.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Крім </w:t>
      </w:r>
      <w:r w:rsidR="00522FBC">
        <w:rPr>
          <w:rFonts w:ascii="Times New Roman" w:eastAsia="Times New Roman" w:hAnsi="Times New Roman"/>
          <w:sz w:val="28"/>
          <w:szCs w:val="28"/>
          <w:lang w:eastAsia="uk-UA"/>
        </w:rPr>
        <w:t>того</w:t>
      </w:r>
      <w:r w:rsidRPr="00280590">
        <w:rPr>
          <w:rFonts w:ascii="Times New Roman" w:eastAsia="Times New Roman" w:hAnsi="Times New Roman"/>
          <w:sz w:val="28"/>
          <w:szCs w:val="28"/>
          <w:lang w:eastAsia="uk-UA"/>
        </w:rPr>
        <w:t>, у 2016 році завершено б</w:t>
      </w:r>
      <w:r w:rsidR="007C72E9" w:rsidRPr="00280590">
        <w:rPr>
          <w:rFonts w:ascii="Times New Roman" w:eastAsia="Times New Roman" w:hAnsi="Times New Roman"/>
          <w:sz w:val="28"/>
          <w:szCs w:val="28"/>
          <w:lang w:eastAsia="uk-UA"/>
        </w:rPr>
        <w:t>удівельні роботи по об’єктах</w:t>
      </w:r>
      <w:r w:rsidRPr="00280590">
        <w:rPr>
          <w:rFonts w:ascii="Times New Roman" w:eastAsia="Times New Roman" w:hAnsi="Times New Roman"/>
          <w:sz w:val="28"/>
          <w:szCs w:val="28"/>
          <w:lang w:eastAsia="uk-UA"/>
        </w:rPr>
        <w:t xml:space="preserve">, фінансування яких здійснювалось за рахунок коштів обласного бюджету (головний розпорядник коштів – </w:t>
      </w:r>
      <w:r w:rsidR="007C72E9" w:rsidRPr="00280590">
        <w:rPr>
          <w:rFonts w:ascii="Times New Roman" w:eastAsia="Times New Roman" w:hAnsi="Times New Roman"/>
          <w:sz w:val="28"/>
          <w:szCs w:val="28"/>
          <w:lang w:eastAsia="uk-UA"/>
        </w:rPr>
        <w:t xml:space="preserve">департамент капітального будівництва </w:t>
      </w:r>
      <w:r w:rsidR="007C72E9" w:rsidRPr="00280590">
        <w:rPr>
          <w:rFonts w:ascii="Times New Roman" w:eastAsia="Times New Roman" w:hAnsi="Times New Roman"/>
          <w:sz w:val="28"/>
          <w:szCs w:val="28"/>
          <w:lang w:eastAsia="uk-UA"/>
        </w:rPr>
        <w:lastRenderedPageBreak/>
        <w:t>облдержад</w:t>
      </w:r>
      <w:r w:rsidR="00CD28EE">
        <w:rPr>
          <w:rFonts w:ascii="Times New Roman" w:eastAsia="Times New Roman" w:hAnsi="Times New Roman"/>
          <w:sz w:val="28"/>
          <w:szCs w:val="28"/>
          <w:lang w:eastAsia="uk-UA"/>
        </w:rPr>
        <w:t>м</w:t>
      </w:r>
      <w:r w:rsidR="007C72E9" w:rsidRPr="00280590">
        <w:rPr>
          <w:rFonts w:ascii="Times New Roman" w:eastAsia="Times New Roman" w:hAnsi="Times New Roman"/>
          <w:sz w:val="28"/>
          <w:szCs w:val="28"/>
          <w:lang w:eastAsia="uk-UA"/>
        </w:rPr>
        <w:t>іністрації</w:t>
      </w:r>
      <w:r w:rsidRPr="00280590">
        <w:rPr>
          <w:rFonts w:ascii="Times New Roman" w:eastAsia="Times New Roman" w:hAnsi="Times New Roman"/>
          <w:sz w:val="28"/>
          <w:szCs w:val="28"/>
          <w:lang w:eastAsia="uk-UA"/>
        </w:rPr>
        <w:t xml:space="preserve">) та </w:t>
      </w:r>
      <w:proofErr w:type="spellStart"/>
      <w:r w:rsidRPr="00280590">
        <w:rPr>
          <w:rFonts w:ascii="Times New Roman" w:eastAsia="Times New Roman" w:hAnsi="Times New Roman"/>
          <w:sz w:val="28"/>
          <w:szCs w:val="28"/>
          <w:lang w:eastAsia="uk-UA"/>
        </w:rPr>
        <w:t>співфінансування</w:t>
      </w:r>
      <w:proofErr w:type="spellEnd"/>
      <w:r w:rsidRPr="00280590">
        <w:rPr>
          <w:rFonts w:ascii="Times New Roman" w:eastAsia="Times New Roman" w:hAnsi="Times New Roman"/>
          <w:sz w:val="28"/>
          <w:szCs w:val="28"/>
          <w:lang w:eastAsia="uk-UA"/>
        </w:rPr>
        <w:t xml:space="preserve"> з місцевих бюджетів загальним </w:t>
      </w:r>
      <w:r w:rsidRPr="00280590">
        <w:rPr>
          <w:rFonts w:ascii="Times New Roman" w:eastAsia="Times New Roman" w:hAnsi="Times New Roman"/>
          <w:bCs/>
          <w:sz w:val="28"/>
          <w:szCs w:val="28"/>
          <w:lang w:eastAsia="uk-UA"/>
        </w:rPr>
        <w:t>обсягом 330 додаткових</w:t>
      </w:r>
      <w:r w:rsidRPr="00280590">
        <w:rPr>
          <w:rFonts w:ascii="Times New Roman" w:eastAsia="Times New Roman" w:hAnsi="Times New Roman"/>
          <w:sz w:val="28"/>
          <w:szCs w:val="28"/>
          <w:lang w:eastAsia="uk-UA"/>
        </w:rPr>
        <w:t xml:space="preserve"> місць дошкільної освіти, а саме: нове будівництво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1 ДНЗ, створення 3 НВК на 140 місць, відкриття після ремонтів 1 ДНЗ </w:t>
      </w:r>
      <w:r w:rsidR="00522FBC">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на 80 місць (введення цих об’єктів в експлуатацію у 2017 році).</w:t>
      </w:r>
    </w:p>
    <w:p w:rsidR="000E3631" w:rsidRPr="00280590" w:rsidRDefault="00522FBC" w:rsidP="00F273F6">
      <w:pPr>
        <w:spacing w:after="0" w:line="247"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У 2017 році </w:t>
      </w:r>
      <w:r w:rsidR="000E3631" w:rsidRPr="00280590">
        <w:rPr>
          <w:rFonts w:ascii="Times New Roman" w:eastAsia="Times New Roman" w:hAnsi="Times New Roman"/>
          <w:sz w:val="28"/>
          <w:szCs w:val="28"/>
          <w:lang w:eastAsia="uk-UA"/>
        </w:rPr>
        <w:t>збудовано</w:t>
      </w:r>
      <w:r w:rsidR="007C72E9" w:rsidRPr="00280590">
        <w:rPr>
          <w:rFonts w:ascii="Times New Roman" w:eastAsia="Times New Roman" w:hAnsi="Times New Roman"/>
          <w:sz w:val="28"/>
          <w:szCs w:val="28"/>
          <w:lang w:eastAsia="uk-UA"/>
        </w:rPr>
        <w:t xml:space="preserve"> 2 дошкільних навчальних заклади</w:t>
      </w:r>
      <w:r w:rsidR="000E3631" w:rsidRPr="00280590">
        <w:rPr>
          <w:rFonts w:ascii="Times New Roman" w:eastAsia="Times New Roman" w:hAnsi="Times New Roman"/>
          <w:sz w:val="28"/>
          <w:szCs w:val="28"/>
          <w:lang w:eastAsia="uk-UA"/>
        </w:rPr>
        <w:t xml:space="preserve"> на 290 місць,</w:t>
      </w:r>
      <w:r w:rsidR="00CD28EE">
        <w:rPr>
          <w:rFonts w:ascii="Times New Roman" w:eastAsia="Times New Roman" w:hAnsi="Times New Roman"/>
          <w:sz w:val="28"/>
          <w:szCs w:val="28"/>
          <w:lang w:eastAsia="uk-UA"/>
        </w:rPr>
        <w:t xml:space="preserve"> </w:t>
      </w:r>
      <w:r w:rsidR="000E3631" w:rsidRPr="00280590">
        <w:rPr>
          <w:rFonts w:ascii="Times New Roman" w:eastAsia="Times New Roman" w:hAnsi="Times New Roman"/>
          <w:sz w:val="28"/>
          <w:szCs w:val="28"/>
          <w:lang w:eastAsia="uk-UA"/>
        </w:rPr>
        <w:t xml:space="preserve">створено 10 навчально-виховних комплексів на 345 місць, відкрито 38 груп при функціонуючих дошкільних закладах на 717 місць. Загальна кількість створених </w:t>
      </w:r>
      <w:r w:rsidR="000E3631" w:rsidRPr="00280590">
        <w:rPr>
          <w:rFonts w:ascii="Times New Roman" w:eastAsia="Times New Roman" w:hAnsi="Times New Roman"/>
          <w:bCs/>
          <w:sz w:val="28"/>
          <w:szCs w:val="28"/>
          <w:lang w:eastAsia="uk-UA"/>
        </w:rPr>
        <w:t>місць –</w:t>
      </w:r>
      <w:r w:rsidR="007C72E9" w:rsidRPr="00280590">
        <w:rPr>
          <w:rFonts w:ascii="Times New Roman" w:eastAsia="Times New Roman" w:hAnsi="Times New Roman"/>
          <w:bCs/>
          <w:sz w:val="28"/>
          <w:szCs w:val="28"/>
          <w:lang w:eastAsia="uk-UA"/>
        </w:rPr>
        <w:t xml:space="preserve"> </w:t>
      </w:r>
      <w:r w:rsidR="000E3631" w:rsidRPr="00280590">
        <w:rPr>
          <w:rFonts w:ascii="Times New Roman" w:eastAsia="Times New Roman" w:hAnsi="Times New Roman"/>
          <w:bCs/>
          <w:sz w:val="28"/>
          <w:szCs w:val="28"/>
          <w:lang w:eastAsia="uk-UA"/>
        </w:rPr>
        <w:t>1352.</w:t>
      </w:r>
      <w:r>
        <w:rPr>
          <w:rFonts w:ascii="Times New Roman" w:eastAsia="Times New Roman" w:hAnsi="Times New Roman"/>
          <w:sz w:val="28"/>
          <w:szCs w:val="28"/>
          <w:lang w:eastAsia="uk-UA"/>
        </w:rPr>
        <w:t xml:space="preserve"> </w:t>
      </w:r>
      <w:r w:rsidR="000E3631" w:rsidRPr="00280590">
        <w:rPr>
          <w:rFonts w:ascii="Times New Roman" w:eastAsia="Times New Roman" w:hAnsi="Times New Roman"/>
          <w:sz w:val="28"/>
          <w:szCs w:val="28"/>
          <w:lang w:eastAsia="uk-UA"/>
        </w:rPr>
        <w:t xml:space="preserve">Крім </w:t>
      </w:r>
      <w:r>
        <w:rPr>
          <w:rFonts w:ascii="Times New Roman" w:eastAsia="Times New Roman" w:hAnsi="Times New Roman"/>
          <w:sz w:val="28"/>
          <w:szCs w:val="28"/>
          <w:lang w:eastAsia="uk-UA"/>
        </w:rPr>
        <w:t>того</w:t>
      </w:r>
      <w:r w:rsidR="000E3631" w:rsidRPr="00280590">
        <w:rPr>
          <w:rFonts w:ascii="Times New Roman" w:eastAsia="Times New Roman" w:hAnsi="Times New Roman"/>
          <w:sz w:val="28"/>
          <w:szCs w:val="28"/>
          <w:lang w:eastAsia="uk-UA"/>
        </w:rPr>
        <w:t xml:space="preserve">, за рахунок коштів обласного бюджету (головний розпорядник коштів – управління капітального будівництва </w:t>
      </w:r>
      <w:r w:rsidR="002634E3" w:rsidRPr="00280590">
        <w:rPr>
          <w:rFonts w:ascii="Times New Roman" w:eastAsia="Times New Roman" w:hAnsi="Times New Roman"/>
          <w:sz w:val="28"/>
          <w:szCs w:val="28"/>
          <w:lang w:eastAsia="uk-UA"/>
        </w:rPr>
        <w:t>облдержадміністрації</w:t>
      </w:r>
      <w:r>
        <w:rPr>
          <w:rFonts w:ascii="Times New Roman" w:eastAsia="Times New Roman" w:hAnsi="Times New Roman"/>
          <w:sz w:val="28"/>
          <w:szCs w:val="28"/>
          <w:lang w:eastAsia="uk-UA"/>
        </w:rPr>
        <w:t xml:space="preserve">) </w:t>
      </w:r>
      <w:r w:rsidR="000E3631" w:rsidRPr="00280590">
        <w:rPr>
          <w:rFonts w:ascii="Times New Roman" w:eastAsia="Times New Roman" w:hAnsi="Times New Roman"/>
          <w:sz w:val="28"/>
          <w:szCs w:val="28"/>
          <w:lang w:eastAsia="uk-UA"/>
        </w:rPr>
        <w:t xml:space="preserve">у 2017 році було реконструйовано 2 ДНЗ </w:t>
      </w:r>
      <w:r w:rsidR="000E3631" w:rsidRPr="00280590">
        <w:rPr>
          <w:rFonts w:ascii="Times New Roman" w:eastAsia="Times New Roman" w:hAnsi="Times New Roman"/>
          <w:bCs/>
          <w:sz w:val="28"/>
          <w:szCs w:val="28"/>
          <w:lang w:eastAsia="uk-UA"/>
        </w:rPr>
        <w:t>на 245 місць</w:t>
      </w:r>
      <w:r w:rsidR="000E3631" w:rsidRPr="00280590">
        <w:rPr>
          <w:rFonts w:ascii="Times New Roman" w:eastAsia="Times New Roman" w:hAnsi="Times New Roman"/>
          <w:sz w:val="28"/>
          <w:szCs w:val="28"/>
          <w:lang w:eastAsia="uk-UA"/>
        </w:rPr>
        <w:t xml:space="preserve"> (відкриття у 2018 році)</w:t>
      </w:r>
      <w:r w:rsidR="002634E3">
        <w:rPr>
          <w:rFonts w:ascii="Times New Roman" w:eastAsia="Times New Roman" w:hAnsi="Times New Roman"/>
          <w:sz w:val="28"/>
          <w:szCs w:val="28"/>
          <w:lang w:eastAsia="uk-UA"/>
        </w:rPr>
        <w:t>.</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2018 році в області фактично було </w:t>
      </w:r>
      <w:r w:rsidRPr="00280590">
        <w:rPr>
          <w:rFonts w:ascii="Times New Roman" w:eastAsia="Times New Roman" w:hAnsi="Times New Roman"/>
          <w:bCs/>
          <w:sz w:val="28"/>
          <w:szCs w:val="28"/>
          <w:lang w:eastAsia="uk-UA"/>
        </w:rPr>
        <w:t>створено 1083</w:t>
      </w:r>
      <w:r w:rsidRPr="00280590">
        <w:rPr>
          <w:rFonts w:ascii="Times New Roman" w:eastAsia="Times New Roman" w:hAnsi="Times New Roman"/>
          <w:sz w:val="28"/>
          <w:szCs w:val="28"/>
          <w:lang w:eastAsia="uk-UA"/>
        </w:rPr>
        <w:t xml:space="preserve"> додаткових місця дошкільної освіти із 1850 запланованих, за рахунок коштів різних рівнів бюджетів (враховано об’єкти по департаменту капітального будівництва облдержадміністрації, міст, районів, ОТГ), а саме: відновлено роботу </w:t>
      </w:r>
      <w:r w:rsidR="007C72E9"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 закладу дошкільної освіти на 110 місць, створено 15 навчально-виховних комплексів на 532 місця, відкрито 23 групи при функціонуючих дошкільних закладах на 441 місце.</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2019 році </w:t>
      </w:r>
      <w:r w:rsidRPr="00280590">
        <w:rPr>
          <w:rFonts w:ascii="Times New Roman" w:eastAsia="Times New Roman" w:hAnsi="Times New Roman"/>
          <w:bCs/>
          <w:sz w:val="28"/>
          <w:szCs w:val="28"/>
          <w:lang w:eastAsia="uk-UA"/>
        </w:rPr>
        <w:t>створено 675 додаткових</w:t>
      </w:r>
      <w:r w:rsidRPr="00280590">
        <w:rPr>
          <w:rFonts w:ascii="Times New Roman" w:eastAsia="Times New Roman" w:hAnsi="Times New Roman"/>
          <w:sz w:val="28"/>
          <w:szCs w:val="28"/>
          <w:lang w:eastAsia="uk-UA"/>
        </w:rPr>
        <w:t xml:space="preserve"> місць дошкільної освіти, а саме: відновлено роботу 2 закладів дошкільної освіти на 310 місць,</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збудовано </w:t>
      </w:r>
      <w:r w:rsidRPr="00280590">
        <w:rPr>
          <w:rFonts w:ascii="Times New Roman" w:eastAsia="Times New Roman" w:hAnsi="Times New Roman"/>
          <w:sz w:val="28"/>
          <w:szCs w:val="28"/>
          <w:lang w:eastAsia="uk-UA"/>
        </w:rPr>
        <w:br/>
        <w:t xml:space="preserve">1 дошкільний підрозділ при закладі загальної середньої освіти на 115 місць, відкрито 1 заклад дошкільної освіти на 25 місць, реконструйовано </w:t>
      </w:r>
      <w:r w:rsidR="007C72E9" w:rsidRPr="00280590">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1 навчально-виховний комплекс на 30 місць, відкрито 11 груп у функціонуючих закладах дошкільної освіти на 195 місць.</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У 2020 році в області </w:t>
      </w:r>
      <w:r w:rsidRPr="00280590">
        <w:rPr>
          <w:rFonts w:ascii="Times New Roman" w:eastAsia="Times New Roman" w:hAnsi="Times New Roman"/>
          <w:bCs/>
          <w:sz w:val="28"/>
          <w:szCs w:val="28"/>
          <w:lang w:eastAsia="uk-UA"/>
        </w:rPr>
        <w:t>створено 107 додаткових</w:t>
      </w:r>
      <w:r w:rsidRPr="00280590">
        <w:rPr>
          <w:rFonts w:ascii="Times New Roman" w:eastAsia="Times New Roman" w:hAnsi="Times New Roman"/>
          <w:sz w:val="28"/>
          <w:szCs w:val="28"/>
          <w:lang w:eastAsia="uk-UA"/>
        </w:rPr>
        <w:t xml:space="preserve"> місць дошкільної освіти, а саме: створено 1 дошкільний підрозділ на 17 місць при закладі загальної середньої освіти, реконструйовано 2 заклади дошкільної освіти на 35 місць, відкрито 3 додаткові групи на 55 місць при функціонуючих закладах дошкільної освіти.</w:t>
      </w:r>
    </w:p>
    <w:p w:rsidR="000E3631" w:rsidRPr="00280590" w:rsidRDefault="000E3631"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2021 році зазначені заходи не виконувались.</w:t>
      </w:r>
    </w:p>
    <w:p w:rsidR="000E3631" w:rsidRPr="00280590" w:rsidRDefault="007C72E9"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Отже, у</w:t>
      </w:r>
      <w:r w:rsidR="000E3631" w:rsidRPr="00280590">
        <w:rPr>
          <w:rFonts w:ascii="Times New Roman" w:eastAsia="Times New Roman" w:hAnsi="Times New Roman"/>
          <w:sz w:val="28"/>
          <w:szCs w:val="28"/>
          <w:lang w:eastAsia="uk-UA"/>
        </w:rPr>
        <w:t xml:space="preserve"> період років з 2013 </w:t>
      </w:r>
      <w:r w:rsidR="00522FBC">
        <w:rPr>
          <w:rFonts w:ascii="Times New Roman" w:eastAsia="Times New Roman" w:hAnsi="Times New Roman"/>
          <w:sz w:val="28"/>
          <w:szCs w:val="28"/>
          <w:lang w:eastAsia="uk-UA"/>
        </w:rPr>
        <w:t xml:space="preserve">по 2021 в області створено 9013 </w:t>
      </w:r>
      <w:r w:rsidR="000E3631" w:rsidRPr="00280590">
        <w:rPr>
          <w:rFonts w:ascii="Times New Roman" w:eastAsia="Times New Roman" w:hAnsi="Times New Roman"/>
          <w:sz w:val="28"/>
          <w:szCs w:val="28"/>
          <w:lang w:eastAsia="uk-UA"/>
        </w:rPr>
        <w:t>додаткових місць дошкільної освіти – відкрито після ремонтів 28 закладів дошкільної освіти, створено 64 навчально-виховних комплекс</w:t>
      </w:r>
      <w:r w:rsidR="00E748AE">
        <w:rPr>
          <w:rFonts w:ascii="Times New Roman" w:eastAsia="Times New Roman" w:hAnsi="Times New Roman"/>
          <w:sz w:val="28"/>
          <w:szCs w:val="28"/>
          <w:lang w:eastAsia="uk-UA"/>
        </w:rPr>
        <w:t>и</w:t>
      </w:r>
      <w:r w:rsidR="000E3631" w:rsidRPr="00280590">
        <w:rPr>
          <w:rFonts w:ascii="Times New Roman" w:eastAsia="Times New Roman" w:hAnsi="Times New Roman"/>
          <w:sz w:val="28"/>
          <w:szCs w:val="28"/>
          <w:lang w:eastAsia="uk-UA"/>
        </w:rPr>
        <w:t>, відкрито 231 додаткову групу при функціонуючих дошкільних закладах,</w:t>
      </w:r>
      <w:r w:rsidR="00522FBC">
        <w:rPr>
          <w:rFonts w:ascii="Times New Roman" w:eastAsia="Times New Roman" w:hAnsi="Times New Roman"/>
          <w:sz w:val="28"/>
          <w:szCs w:val="28"/>
          <w:lang w:eastAsia="uk-UA"/>
        </w:rPr>
        <w:t xml:space="preserve"> </w:t>
      </w:r>
      <w:r w:rsidR="000E3631" w:rsidRPr="00280590">
        <w:rPr>
          <w:rFonts w:ascii="Times New Roman" w:eastAsia="Times New Roman" w:hAnsi="Times New Roman"/>
          <w:sz w:val="28"/>
          <w:szCs w:val="28"/>
          <w:lang w:eastAsia="uk-UA"/>
        </w:rPr>
        <w:t>створено 2 дошкільних підрозділи при закладах загальної середньої освіти.</w:t>
      </w:r>
    </w:p>
    <w:p w:rsidR="000E3631" w:rsidRPr="00280590" w:rsidRDefault="000E3631" w:rsidP="00F273F6">
      <w:pPr>
        <w:pStyle w:val="21"/>
        <w:spacing w:after="0" w:line="247" w:lineRule="auto"/>
        <w:ind w:left="0" w:firstLine="709"/>
        <w:jc w:val="both"/>
        <w:rPr>
          <w:rFonts w:ascii="Times New Roman" w:hAnsi="Times New Roman"/>
          <w:b/>
          <w:sz w:val="28"/>
          <w:szCs w:val="28"/>
          <w:lang w:val="uk-UA"/>
        </w:rPr>
      </w:pPr>
    </w:p>
    <w:p w:rsidR="00323DA3" w:rsidRPr="00280590" w:rsidRDefault="004A0140" w:rsidP="00F273F6">
      <w:pPr>
        <w:pStyle w:val="21"/>
        <w:spacing w:after="0" w:line="247"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6. Оновлення матеріально-технічної бази закладів освіти області</w:t>
      </w:r>
      <w:r w:rsidR="00103895" w:rsidRPr="00280590">
        <w:rPr>
          <w:rFonts w:ascii="Times New Roman" w:hAnsi="Times New Roman"/>
          <w:b/>
          <w:sz w:val="28"/>
          <w:szCs w:val="28"/>
          <w:lang w:val="uk-UA"/>
        </w:rPr>
        <w:t>.</w:t>
      </w:r>
    </w:p>
    <w:p w:rsidR="004A0140" w:rsidRPr="00280590" w:rsidRDefault="004A0140" w:rsidP="00F273F6">
      <w:pPr>
        <w:pStyle w:val="21"/>
        <w:spacing w:after="0" w:line="247"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6.1. Придбання предметів довгострокового використання, а саме: обладнання для їдалень (харчоблоків) закладів загальної середньої освіти, майстерень навчальних та медичних кабінетів, систем доочищення питної води, меблів, спорт-інвентарю та обладнання, </w:t>
      </w:r>
      <w:r w:rsidRPr="00280590">
        <w:rPr>
          <w:rFonts w:ascii="Times New Roman" w:hAnsi="Times New Roman"/>
          <w:b/>
          <w:sz w:val="28"/>
          <w:szCs w:val="28"/>
          <w:lang w:val="uk-UA"/>
        </w:rPr>
        <w:lastRenderedPageBreak/>
        <w:t xml:space="preserve">верстатів, навчальної техніки </w:t>
      </w:r>
      <w:proofErr w:type="spellStart"/>
      <w:r w:rsidRPr="00280590">
        <w:rPr>
          <w:rFonts w:ascii="Times New Roman" w:hAnsi="Times New Roman"/>
          <w:b/>
          <w:sz w:val="28"/>
          <w:szCs w:val="28"/>
          <w:lang w:val="uk-UA"/>
        </w:rPr>
        <w:t>учгоспів</w:t>
      </w:r>
      <w:proofErr w:type="spellEnd"/>
      <w:r w:rsidRPr="00280590">
        <w:rPr>
          <w:rFonts w:ascii="Times New Roman" w:hAnsi="Times New Roman"/>
          <w:b/>
          <w:sz w:val="28"/>
          <w:szCs w:val="28"/>
          <w:lang w:val="uk-UA"/>
        </w:rPr>
        <w:t>, навчальних комп’ютерних комплексів, інтерактивної техніки, на оснащення закладів загальної середньої освіти обладнанням для навчальних кабінетів і STEM-лабораторіями, придбання обладнання для спеціальних шкіл та навчально-реабілітаційних центрів, у яких навчаються сліпі, із зниженим зором, глухі діти</w:t>
      </w:r>
      <w:r w:rsidR="00103895" w:rsidRPr="00280590">
        <w:rPr>
          <w:rFonts w:ascii="Times New Roman" w:hAnsi="Times New Roman"/>
          <w:b/>
          <w:sz w:val="28"/>
          <w:szCs w:val="28"/>
          <w:lang w:val="uk-UA"/>
        </w:rPr>
        <w:t>.</w:t>
      </w:r>
    </w:p>
    <w:p w:rsidR="00916E3B" w:rsidRPr="00280590" w:rsidRDefault="00916E3B"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2015 році</w:t>
      </w:r>
      <w:r w:rsidRPr="00280590">
        <w:rPr>
          <w:rFonts w:ascii="Times New Roman" w:eastAsia="Times New Roman" w:hAnsi="Times New Roman"/>
          <w:sz w:val="28"/>
          <w:szCs w:val="28"/>
          <w:lang w:eastAsia="uk-UA"/>
        </w:rPr>
        <w:t xml:space="preserve"> закладами освіти обласного підпорядкування були передбачені та використані кошти на придбання обладнання і предметів довгострокового користування на загальну суму</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bCs/>
          <w:sz w:val="28"/>
          <w:szCs w:val="28"/>
          <w:lang w:eastAsia="uk-UA"/>
        </w:rPr>
        <w:t>10,059</w:t>
      </w:r>
      <w:r w:rsidR="00522FBC">
        <w:rPr>
          <w:rFonts w:ascii="Times New Roman" w:eastAsia="Times New Roman" w:hAnsi="Times New Roman"/>
          <w:b/>
          <w:bCs/>
          <w:sz w:val="28"/>
          <w:szCs w:val="28"/>
          <w:lang w:eastAsia="uk-UA"/>
        </w:rPr>
        <w:t xml:space="preserve"> </w:t>
      </w:r>
      <w:r w:rsidR="007C72E9" w:rsidRPr="00280590">
        <w:rPr>
          <w:rFonts w:ascii="Times New Roman" w:eastAsia="Times New Roman" w:hAnsi="Times New Roman"/>
          <w:sz w:val="28"/>
          <w:szCs w:val="28"/>
          <w:lang w:eastAsia="uk-UA"/>
        </w:rPr>
        <w:t>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З метою пі</w:t>
      </w:r>
      <w:r w:rsidR="007C72E9" w:rsidRPr="00280590">
        <w:rPr>
          <w:rFonts w:ascii="Times New Roman" w:eastAsia="Times New Roman" w:hAnsi="Times New Roman"/>
          <w:sz w:val="28"/>
          <w:szCs w:val="28"/>
          <w:lang w:eastAsia="uk-UA"/>
        </w:rPr>
        <w:t>дтримки оптимізаційних заходів у</w:t>
      </w:r>
      <w:r w:rsidRPr="00280590">
        <w:rPr>
          <w:rFonts w:ascii="Times New Roman" w:eastAsia="Times New Roman" w:hAnsi="Times New Roman"/>
          <w:sz w:val="28"/>
          <w:szCs w:val="28"/>
          <w:lang w:eastAsia="uk-UA"/>
        </w:rPr>
        <w:t xml:space="preserve"> загальноосвітніх навчальних закладах міст і районів області 12 районам області додатково було виді</w:t>
      </w:r>
      <w:r w:rsidR="007C72E9" w:rsidRPr="00280590">
        <w:rPr>
          <w:rFonts w:ascii="Times New Roman" w:eastAsia="Times New Roman" w:hAnsi="Times New Roman"/>
          <w:sz w:val="28"/>
          <w:szCs w:val="28"/>
          <w:lang w:eastAsia="uk-UA"/>
        </w:rPr>
        <w:t>лено з обласного бюджету 14 млн грн (с</w:t>
      </w:r>
      <w:r w:rsidRPr="00280590">
        <w:rPr>
          <w:rFonts w:ascii="Times New Roman" w:eastAsia="Times New Roman" w:hAnsi="Times New Roman"/>
          <w:sz w:val="28"/>
          <w:szCs w:val="28"/>
          <w:lang w:eastAsia="uk-UA"/>
        </w:rPr>
        <w:t>убвенція з обласного бюджету бюджетам міст та районів на капітальні видатки та облаштування об’єктів соціально-культурної сфери) на проведення ремонтно-будівельних робіт (капітальні ремонти) та придбання обладнання і предметів довгострокового користування. Виконано робі</w:t>
      </w:r>
      <w:r w:rsidR="007C72E9" w:rsidRPr="00280590">
        <w:rPr>
          <w:rFonts w:ascii="Times New Roman" w:eastAsia="Times New Roman" w:hAnsi="Times New Roman"/>
          <w:sz w:val="28"/>
          <w:szCs w:val="28"/>
          <w:lang w:eastAsia="uk-UA"/>
        </w:rPr>
        <w:t xml:space="preserve">т на загальну суму </w:t>
      </w:r>
      <w:r w:rsidR="00522FBC">
        <w:rPr>
          <w:rFonts w:ascii="Times New Roman" w:eastAsia="Times New Roman" w:hAnsi="Times New Roman"/>
          <w:sz w:val="28"/>
          <w:szCs w:val="28"/>
          <w:lang w:eastAsia="uk-UA"/>
        </w:rPr>
        <w:br/>
      </w:r>
      <w:r w:rsidR="007C72E9" w:rsidRPr="00280590">
        <w:rPr>
          <w:rFonts w:ascii="Times New Roman" w:eastAsia="Times New Roman" w:hAnsi="Times New Roman"/>
          <w:sz w:val="28"/>
          <w:szCs w:val="28"/>
          <w:lang w:eastAsia="uk-UA"/>
        </w:rPr>
        <w:t>13092,53 тис.</w:t>
      </w:r>
      <w:r w:rsidR="00D03CA2">
        <w:rPr>
          <w:rFonts w:ascii="Times New Roman" w:eastAsia="Times New Roman" w:hAnsi="Times New Roman"/>
          <w:sz w:val="28"/>
          <w:szCs w:val="28"/>
          <w:lang w:eastAsia="uk-UA"/>
        </w:rPr>
        <w:t xml:space="preserve"> </w:t>
      </w:r>
      <w:r w:rsidR="00522FBC">
        <w:rPr>
          <w:rFonts w:ascii="Times New Roman" w:eastAsia="Times New Roman" w:hAnsi="Times New Roman"/>
          <w:sz w:val="28"/>
          <w:szCs w:val="28"/>
          <w:lang w:eastAsia="uk-UA"/>
        </w:rPr>
        <w:t>грн.</w:t>
      </w:r>
    </w:p>
    <w:p w:rsidR="00916E3B" w:rsidRPr="00280590" w:rsidRDefault="00916E3B" w:rsidP="00F273F6">
      <w:pPr>
        <w:spacing w:after="0" w:line="247"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За ці кошти у 45 закладах освіти проведені різні важливі заходи, зокрема придбано котли на твердому паливі (заходи </w:t>
      </w:r>
      <w:proofErr w:type="spellStart"/>
      <w:r w:rsidRPr="00280590">
        <w:rPr>
          <w:rFonts w:ascii="Times New Roman" w:eastAsia="Times New Roman" w:hAnsi="Times New Roman"/>
          <w:sz w:val="28"/>
          <w:szCs w:val="28"/>
          <w:lang w:eastAsia="uk-UA"/>
        </w:rPr>
        <w:t>газозаміщення</w:t>
      </w:r>
      <w:proofErr w:type="spellEnd"/>
      <w:r w:rsidRPr="00280590">
        <w:rPr>
          <w:rFonts w:ascii="Times New Roman" w:eastAsia="Times New Roman" w:hAnsi="Times New Roman"/>
          <w:sz w:val="28"/>
          <w:szCs w:val="28"/>
          <w:lang w:eastAsia="uk-UA"/>
        </w:rPr>
        <w:t xml:space="preserve">), майже для 50 шкіл придбано необхідну комп’ютерну та інтерактивну техніку, обладнання для харчоблоків, </w:t>
      </w:r>
      <w:proofErr w:type="spellStart"/>
      <w:r w:rsidRPr="00280590">
        <w:rPr>
          <w:rFonts w:ascii="Times New Roman" w:eastAsia="Times New Roman" w:hAnsi="Times New Roman"/>
          <w:sz w:val="28"/>
          <w:szCs w:val="28"/>
          <w:lang w:eastAsia="uk-UA"/>
        </w:rPr>
        <w:t>котелень</w:t>
      </w:r>
      <w:proofErr w:type="spellEnd"/>
      <w:r w:rsidRPr="00280590">
        <w:rPr>
          <w:rFonts w:ascii="Times New Roman" w:eastAsia="Times New Roman" w:hAnsi="Times New Roman"/>
          <w:sz w:val="28"/>
          <w:szCs w:val="28"/>
          <w:lang w:eastAsia="uk-UA"/>
        </w:rPr>
        <w:t xml:space="preserve"> тощо.</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2016 році</w:t>
      </w:r>
      <w:r w:rsidRPr="00280590">
        <w:rPr>
          <w:rFonts w:ascii="Times New Roman" w:eastAsia="Times New Roman" w:hAnsi="Times New Roman"/>
          <w:sz w:val="28"/>
          <w:szCs w:val="28"/>
          <w:lang w:eastAsia="uk-UA"/>
        </w:rPr>
        <w:t xml:space="preserve"> закладам освіти обласного підпорядкування було передбаче</w:t>
      </w:r>
      <w:r w:rsidR="007C72E9" w:rsidRPr="00280590">
        <w:rPr>
          <w:rFonts w:ascii="Times New Roman" w:eastAsia="Times New Roman" w:hAnsi="Times New Roman"/>
          <w:sz w:val="28"/>
          <w:szCs w:val="28"/>
          <w:lang w:eastAsia="uk-UA"/>
        </w:rPr>
        <w:t xml:space="preserve">но кошти оновлення обладнання – </w:t>
      </w:r>
      <w:r w:rsidRPr="00280590">
        <w:rPr>
          <w:rFonts w:ascii="Times New Roman" w:eastAsia="Times New Roman" w:hAnsi="Times New Roman"/>
          <w:sz w:val="28"/>
          <w:szCs w:val="28"/>
          <w:lang w:eastAsia="uk-UA"/>
        </w:rPr>
        <w:t>придбання обладнання і предметів довгострокового користування на суму </w:t>
      </w:r>
      <w:r w:rsidR="007C72E9" w:rsidRPr="00280590">
        <w:rPr>
          <w:rFonts w:ascii="Times New Roman" w:eastAsia="Times New Roman" w:hAnsi="Times New Roman"/>
          <w:sz w:val="28"/>
          <w:szCs w:val="28"/>
          <w:lang w:eastAsia="uk-UA"/>
        </w:rPr>
        <w:t>– 4,601 млн</w:t>
      </w:r>
      <w:r w:rsidRPr="00280590">
        <w:rPr>
          <w:rFonts w:ascii="Times New Roman" w:eastAsia="Times New Roman" w:hAnsi="Times New Roman"/>
          <w:sz w:val="28"/>
          <w:szCs w:val="28"/>
          <w:lang w:eastAsia="uk-UA"/>
        </w:rPr>
        <w:t xml:space="preserve"> грн, </w:t>
      </w:r>
      <w:r w:rsidR="006A1D3F">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у</w:t>
      </w:r>
      <w:r w:rsidRPr="00280590">
        <w:rPr>
          <w:rFonts w:ascii="Times New Roman" w:eastAsia="Times New Roman" w:hAnsi="Times New Roman"/>
          <w:b/>
          <w:bCs/>
          <w:sz w:val="28"/>
          <w:szCs w:val="28"/>
          <w:lang w:eastAsia="uk-UA"/>
        </w:rPr>
        <w:t xml:space="preserve"> </w:t>
      </w:r>
      <w:r w:rsidRPr="00280590">
        <w:rPr>
          <w:rFonts w:ascii="Times New Roman" w:eastAsia="Times New Roman" w:hAnsi="Times New Roman"/>
          <w:bCs/>
          <w:sz w:val="28"/>
          <w:szCs w:val="28"/>
          <w:lang w:eastAsia="uk-UA"/>
        </w:rPr>
        <w:t>2017 році</w:t>
      </w:r>
      <w:r w:rsidR="00522FBC">
        <w:rPr>
          <w:rFonts w:ascii="Times New Roman" w:eastAsia="Times New Roman" w:hAnsi="Times New Roman"/>
          <w:bCs/>
          <w:sz w:val="28"/>
          <w:szCs w:val="28"/>
          <w:lang w:eastAsia="uk-UA"/>
        </w:rPr>
        <w:t xml:space="preserve"> </w:t>
      </w:r>
      <w:r w:rsidR="007C72E9" w:rsidRPr="00280590">
        <w:rPr>
          <w:rFonts w:ascii="Times New Roman" w:eastAsia="Times New Roman" w:hAnsi="Times New Roman"/>
          <w:sz w:val="28"/>
          <w:szCs w:val="28"/>
          <w:lang w:eastAsia="uk-UA"/>
        </w:rPr>
        <w:t>–</w:t>
      </w:r>
      <w:r w:rsidR="00522FBC">
        <w:rPr>
          <w:rFonts w:ascii="Times New Roman" w:eastAsia="Times New Roman" w:hAnsi="Times New Roman"/>
          <w:sz w:val="28"/>
          <w:szCs w:val="28"/>
          <w:lang w:eastAsia="uk-UA"/>
        </w:rPr>
        <w:t xml:space="preserve"> </w:t>
      </w:r>
      <w:r w:rsidR="007C72E9" w:rsidRPr="00280590">
        <w:rPr>
          <w:rFonts w:ascii="Times New Roman" w:eastAsia="Times New Roman" w:hAnsi="Times New Roman"/>
          <w:sz w:val="28"/>
          <w:szCs w:val="28"/>
          <w:lang w:eastAsia="uk-UA"/>
        </w:rPr>
        <w:t>9,114 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У 2017 році було затверджено видатки 5 районам (</w:t>
      </w:r>
      <w:proofErr w:type="spellStart"/>
      <w:r w:rsidRPr="00280590">
        <w:rPr>
          <w:rFonts w:ascii="Times New Roman" w:eastAsia="Times New Roman" w:hAnsi="Times New Roman"/>
          <w:sz w:val="28"/>
          <w:szCs w:val="28"/>
          <w:lang w:eastAsia="uk-UA"/>
        </w:rPr>
        <w:t>Криничанський</w:t>
      </w:r>
      <w:proofErr w:type="spellEnd"/>
      <w:r w:rsidRPr="00280590">
        <w:rPr>
          <w:rFonts w:ascii="Times New Roman" w:eastAsia="Times New Roman" w:hAnsi="Times New Roman"/>
          <w:sz w:val="28"/>
          <w:szCs w:val="28"/>
          <w:lang w:eastAsia="uk-UA"/>
        </w:rPr>
        <w:t xml:space="preserve">, </w:t>
      </w:r>
      <w:proofErr w:type="spellStart"/>
      <w:r w:rsidRPr="00280590">
        <w:rPr>
          <w:rFonts w:ascii="Times New Roman" w:eastAsia="Times New Roman" w:hAnsi="Times New Roman"/>
          <w:sz w:val="28"/>
          <w:szCs w:val="28"/>
          <w:lang w:eastAsia="uk-UA"/>
        </w:rPr>
        <w:t>Межівський</w:t>
      </w:r>
      <w:proofErr w:type="spellEnd"/>
      <w:r w:rsidRPr="00280590">
        <w:rPr>
          <w:rFonts w:ascii="Times New Roman" w:eastAsia="Times New Roman" w:hAnsi="Times New Roman"/>
          <w:sz w:val="28"/>
          <w:szCs w:val="28"/>
          <w:lang w:eastAsia="uk-UA"/>
        </w:rPr>
        <w:t xml:space="preserve">, Петриківський, </w:t>
      </w:r>
      <w:proofErr w:type="spellStart"/>
      <w:r w:rsidRPr="00280590">
        <w:rPr>
          <w:rFonts w:ascii="Times New Roman" w:eastAsia="Times New Roman" w:hAnsi="Times New Roman"/>
          <w:sz w:val="28"/>
          <w:szCs w:val="28"/>
          <w:lang w:eastAsia="uk-UA"/>
        </w:rPr>
        <w:t>Юр’ївський</w:t>
      </w:r>
      <w:proofErr w:type="spellEnd"/>
      <w:r w:rsidRPr="00280590">
        <w:rPr>
          <w:rFonts w:ascii="Times New Roman" w:eastAsia="Times New Roman" w:hAnsi="Times New Roman"/>
          <w:sz w:val="28"/>
          <w:szCs w:val="28"/>
          <w:lang w:eastAsia="uk-UA"/>
        </w:rPr>
        <w:t xml:space="preserve">, </w:t>
      </w:r>
      <w:proofErr w:type="spellStart"/>
      <w:r w:rsidRPr="00280590">
        <w:rPr>
          <w:rFonts w:ascii="Times New Roman" w:eastAsia="Times New Roman" w:hAnsi="Times New Roman"/>
          <w:sz w:val="28"/>
          <w:szCs w:val="28"/>
          <w:lang w:eastAsia="uk-UA"/>
        </w:rPr>
        <w:t>Солонянський</w:t>
      </w:r>
      <w:proofErr w:type="spellEnd"/>
      <w:r w:rsidR="007C72E9" w:rsidRPr="00280590">
        <w:rPr>
          <w:rFonts w:ascii="Times New Roman" w:eastAsia="Times New Roman" w:hAnsi="Times New Roman"/>
          <w:sz w:val="28"/>
          <w:szCs w:val="28"/>
          <w:lang w:eastAsia="uk-UA"/>
        </w:rPr>
        <w:t>) на загальну суму 31,688 млн грн. Зазначені кошти</w:t>
      </w:r>
      <w:r w:rsidRPr="00280590">
        <w:rPr>
          <w:rFonts w:ascii="Times New Roman" w:eastAsia="Times New Roman" w:hAnsi="Times New Roman"/>
          <w:sz w:val="28"/>
          <w:szCs w:val="28"/>
          <w:lang w:eastAsia="uk-UA"/>
        </w:rPr>
        <w:t xml:space="preserve"> майже у пов</w:t>
      </w:r>
      <w:r w:rsidR="007C72E9" w:rsidRPr="00280590">
        <w:rPr>
          <w:rFonts w:ascii="Times New Roman" w:eastAsia="Times New Roman" w:hAnsi="Times New Roman"/>
          <w:sz w:val="28"/>
          <w:szCs w:val="28"/>
          <w:lang w:eastAsia="uk-UA"/>
        </w:rPr>
        <w:t>ному обсязі (31,37 млн</w:t>
      </w:r>
      <w:r w:rsidRPr="00280590">
        <w:rPr>
          <w:rFonts w:ascii="Times New Roman" w:eastAsia="Times New Roman" w:hAnsi="Times New Roman"/>
          <w:sz w:val="28"/>
          <w:szCs w:val="28"/>
          <w:lang w:eastAsia="uk-UA"/>
        </w:rPr>
        <w:t xml:space="preserve"> грн) було використано на придбання кабін</w:t>
      </w:r>
      <w:r w:rsidR="007C72E9" w:rsidRPr="00280590">
        <w:rPr>
          <w:rFonts w:ascii="Times New Roman" w:eastAsia="Times New Roman" w:hAnsi="Times New Roman"/>
          <w:sz w:val="28"/>
          <w:szCs w:val="28"/>
          <w:lang w:eastAsia="uk-UA"/>
        </w:rPr>
        <w:t xml:space="preserve">етів фізики, хімії, біології </w:t>
      </w:r>
      <w:r w:rsidR="003D12A7">
        <w:rPr>
          <w:rFonts w:ascii="Times New Roman" w:eastAsia="Times New Roman" w:hAnsi="Times New Roman"/>
          <w:sz w:val="28"/>
          <w:szCs w:val="28"/>
          <w:lang w:eastAsia="uk-UA"/>
        </w:rPr>
        <w:t>–</w:t>
      </w:r>
      <w:r w:rsidR="007C72E9" w:rsidRPr="00280590">
        <w:rPr>
          <w:rFonts w:ascii="Times New Roman" w:eastAsia="Times New Roman" w:hAnsi="Times New Roman"/>
          <w:sz w:val="28"/>
          <w:szCs w:val="28"/>
          <w:lang w:eastAsia="uk-UA"/>
        </w:rPr>
        <w:t xml:space="preserve"> с</w:t>
      </w:r>
      <w:r w:rsidRPr="00280590">
        <w:rPr>
          <w:rFonts w:ascii="Times New Roman" w:eastAsia="Times New Roman" w:hAnsi="Times New Roman"/>
          <w:sz w:val="28"/>
          <w:szCs w:val="28"/>
          <w:lang w:eastAsia="uk-UA"/>
        </w:rPr>
        <w:t>убвенція за рахунок коштів освітньої субвенції з державного бюджету місцевим бюджетам, що утворився на початок бюджетного періоду (на оснащення опорних закладів засобами навчання, впровадження</w:t>
      </w:r>
      <w:r w:rsidR="00522FBC">
        <w:rPr>
          <w:rFonts w:ascii="Times New Roman" w:eastAsia="Times New Roman" w:hAnsi="Times New Roman"/>
          <w:sz w:val="28"/>
          <w:szCs w:val="28"/>
          <w:lang w:eastAsia="uk-UA"/>
        </w:rPr>
        <w:t xml:space="preserve"> енергозберігаючих технологій).</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Обласним комунальним закладам освіти (ОКЗО, КЗО ДОР) </w:t>
      </w:r>
      <w:r w:rsidRPr="00280590">
        <w:rPr>
          <w:rFonts w:ascii="Times New Roman" w:eastAsia="Times New Roman" w:hAnsi="Times New Roman"/>
          <w:bCs/>
          <w:sz w:val="28"/>
          <w:szCs w:val="28"/>
          <w:lang w:eastAsia="uk-UA"/>
        </w:rPr>
        <w:t>у 2018 році</w:t>
      </w:r>
      <w:r w:rsidR="007C72E9" w:rsidRPr="00280590">
        <w:rPr>
          <w:rFonts w:ascii="Times New Roman" w:eastAsia="Times New Roman" w:hAnsi="Times New Roman"/>
          <w:sz w:val="28"/>
          <w:szCs w:val="28"/>
          <w:lang w:eastAsia="uk-UA"/>
        </w:rPr>
        <w:t xml:space="preserve"> по КЕКВ 3110 </w:t>
      </w:r>
      <w:r w:rsidR="007B122A" w:rsidRPr="007B122A">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Придбання обладнання і предметів довгострокового користування</w:t>
      </w:r>
      <w:r w:rsidR="007C72E9"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на оновлення матеріально-технічної бази 38-ми ОКЗО,</w:t>
      </w:r>
      <w:r w:rsidR="00187B01">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 xml:space="preserve">КЗО ДОР, зокрема придбання спеціального обладнання, комп’ютерної та інтерактивної техніки, обладнання для харчоблоків, </w:t>
      </w:r>
      <w:proofErr w:type="spellStart"/>
      <w:r w:rsidRPr="00280590">
        <w:rPr>
          <w:rFonts w:ascii="Times New Roman" w:eastAsia="Times New Roman" w:hAnsi="Times New Roman"/>
          <w:sz w:val="28"/>
          <w:szCs w:val="28"/>
          <w:lang w:eastAsia="uk-UA"/>
        </w:rPr>
        <w:t>котелень</w:t>
      </w:r>
      <w:proofErr w:type="spellEnd"/>
      <w:r w:rsidRPr="00280590">
        <w:rPr>
          <w:rFonts w:ascii="Times New Roman" w:eastAsia="Times New Roman" w:hAnsi="Times New Roman"/>
          <w:sz w:val="28"/>
          <w:szCs w:val="28"/>
          <w:lang w:eastAsia="uk-UA"/>
        </w:rPr>
        <w:t xml:space="preserve"> тощо</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було передбачено ко</w:t>
      </w:r>
      <w:r w:rsidR="007C72E9" w:rsidRPr="00280590">
        <w:rPr>
          <w:rFonts w:ascii="Times New Roman" w:eastAsia="Times New Roman" w:hAnsi="Times New Roman"/>
          <w:sz w:val="28"/>
          <w:szCs w:val="28"/>
          <w:lang w:eastAsia="uk-UA"/>
        </w:rPr>
        <w:t xml:space="preserve">шти на загальну суму 31,095 млн </w:t>
      </w:r>
      <w:r w:rsidRPr="00280590">
        <w:rPr>
          <w:rFonts w:ascii="Times New Roman" w:eastAsia="Times New Roman" w:hAnsi="Times New Roman"/>
          <w:sz w:val="28"/>
          <w:szCs w:val="28"/>
          <w:lang w:eastAsia="uk-UA"/>
        </w:rPr>
        <w:t>грн, всього придбано обладна</w:t>
      </w:r>
      <w:r w:rsidR="007C72E9" w:rsidRPr="00280590">
        <w:rPr>
          <w:rFonts w:ascii="Times New Roman" w:eastAsia="Times New Roman" w:hAnsi="Times New Roman"/>
          <w:sz w:val="28"/>
          <w:szCs w:val="28"/>
          <w:lang w:eastAsia="uk-UA"/>
        </w:rPr>
        <w:t xml:space="preserve">ння на загальну суму 30,686 млн </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2019 році</w:t>
      </w:r>
      <w:r w:rsidRPr="00280590">
        <w:rPr>
          <w:rFonts w:ascii="Times New Roman" w:eastAsia="Times New Roman" w:hAnsi="Times New Roman"/>
          <w:b/>
          <w:bCs/>
          <w:sz w:val="28"/>
          <w:szCs w:val="28"/>
          <w:lang w:eastAsia="uk-UA"/>
        </w:rPr>
        <w:t xml:space="preserve"> </w:t>
      </w:r>
      <w:r w:rsidRPr="00280590">
        <w:rPr>
          <w:rFonts w:ascii="Times New Roman" w:eastAsia="Times New Roman" w:hAnsi="Times New Roman"/>
          <w:sz w:val="28"/>
          <w:szCs w:val="28"/>
          <w:lang w:eastAsia="uk-UA"/>
        </w:rPr>
        <w:t>КЗО ДОР (46 закладам)</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були</w:t>
      </w:r>
      <w:r w:rsidR="00522FB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затверджені кошти на к</w:t>
      </w:r>
      <w:r w:rsidR="007C72E9" w:rsidRPr="00280590">
        <w:rPr>
          <w:rFonts w:ascii="Times New Roman" w:eastAsia="Times New Roman" w:hAnsi="Times New Roman"/>
          <w:sz w:val="28"/>
          <w:szCs w:val="28"/>
          <w:lang w:eastAsia="uk-UA"/>
        </w:rPr>
        <w:t xml:space="preserve">апітальні видатки по КЕКВ 3110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Придбання обладнання і предмет</w:t>
      </w:r>
      <w:r w:rsidR="007C72E9" w:rsidRPr="00280590">
        <w:rPr>
          <w:rFonts w:ascii="Times New Roman" w:eastAsia="Times New Roman" w:hAnsi="Times New Roman"/>
          <w:sz w:val="28"/>
          <w:szCs w:val="28"/>
          <w:lang w:eastAsia="uk-UA"/>
        </w:rPr>
        <w:t xml:space="preserve">ів </w:t>
      </w:r>
      <w:r w:rsidR="007C72E9" w:rsidRPr="00280590">
        <w:rPr>
          <w:rFonts w:ascii="Times New Roman" w:eastAsia="Times New Roman" w:hAnsi="Times New Roman"/>
          <w:sz w:val="28"/>
          <w:szCs w:val="28"/>
          <w:lang w:eastAsia="uk-UA"/>
        </w:rPr>
        <w:lastRenderedPageBreak/>
        <w:t>довгострокового користування”</w:t>
      </w:r>
      <w:r w:rsidRPr="00280590">
        <w:rPr>
          <w:rFonts w:ascii="Times New Roman" w:eastAsia="Times New Roman" w:hAnsi="Times New Roman"/>
          <w:sz w:val="28"/>
          <w:szCs w:val="28"/>
          <w:lang w:eastAsia="uk-UA"/>
        </w:rPr>
        <w:t xml:space="preserve"> на оновлення матеріально-технічної бази (придбання обладнання) на суму 37 603,0 тис грн. </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Професійні (професійно-технічні) заклади освіти (47 ПТНЗ) у 2019 році також отримали кошти по КЕКВ 3110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Придбання обладнання і предметів довгострокового користування</w:t>
      </w:r>
      <w:r w:rsidR="00197293">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загальним обсягом </w:t>
      </w:r>
      <w:r w:rsidR="004D2BE4" w:rsidRPr="00280590">
        <w:rPr>
          <w:rFonts w:ascii="Times New Roman" w:eastAsia="Times New Roman" w:hAnsi="Times New Roman"/>
          <w:sz w:val="28"/>
          <w:szCs w:val="28"/>
          <w:lang w:eastAsia="uk-UA"/>
        </w:rPr>
        <w:t xml:space="preserve">14,162  млн </w:t>
      </w:r>
      <w:r w:rsidRPr="00280590">
        <w:rPr>
          <w:rFonts w:ascii="Times New Roman" w:eastAsia="Times New Roman" w:hAnsi="Times New Roman"/>
          <w:sz w:val="28"/>
          <w:szCs w:val="28"/>
          <w:lang w:eastAsia="uk-UA"/>
        </w:rPr>
        <w:t>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bCs/>
          <w:sz w:val="28"/>
          <w:szCs w:val="28"/>
          <w:lang w:eastAsia="uk-UA"/>
        </w:rPr>
        <w:t>У 2020 році</w:t>
      </w:r>
      <w:r w:rsidRPr="00280590">
        <w:rPr>
          <w:rFonts w:ascii="Times New Roman" w:eastAsia="Times New Roman" w:hAnsi="Times New Roman"/>
          <w:sz w:val="28"/>
          <w:szCs w:val="28"/>
          <w:lang w:eastAsia="uk-UA"/>
        </w:rPr>
        <w:t xml:space="preserve"> департаментом освіти і науки облдержадміністрації були проведені міжнародні відкриті торги на закупівлю комплектів навчального обладнання для кабінетів фізики, біології, хімії та СТЕМ-лабораторій на очікувану вартість 58 598, 6 тис</w:t>
      </w:r>
      <w:r w:rsidR="00554002">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r w:rsidRPr="00280590">
        <w:rPr>
          <w:rFonts w:ascii="Times New Roman" w:eastAsia="Times New Roman" w:hAnsi="Times New Roman"/>
          <w:bCs/>
          <w:sz w:val="28"/>
          <w:szCs w:val="28"/>
          <w:lang w:eastAsia="uk-UA"/>
        </w:rPr>
        <w:t>;</w:t>
      </w:r>
      <w:r w:rsidRPr="00280590">
        <w:rPr>
          <w:rFonts w:ascii="Times New Roman" w:eastAsia="Times New Roman" w:hAnsi="Times New Roman"/>
          <w:b/>
          <w:bCs/>
          <w:sz w:val="28"/>
          <w:szCs w:val="28"/>
          <w:lang w:eastAsia="uk-UA"/>
        </w:rPr>
        <w:t xml:space="preserve"> </w:t>
      </w:r>
      <w:r w:rsidRPr="00280590">
        <w:rPr>
          <w:rFonts w:ascii="Times New Roman" w:eastAsia="Times New Roman" w:hAnsi="Times New Roman"/>
          <w:sz w:val="28"/>
          <w:szCs w:val="28"/>
          <w:lang w:eastAsia="uk-UA"/>
        </w:rPr>
        <w:t>9 спрощених закупівель (щодо придбання, зокрема, інтерактивної підлоги, багатофункціональних пристроїв, канцтоварів, послуг з поточного ремонту автомобілів і картриджів тощо) на очікувану вартість</w:t>
      </w:r>
      <w:r w:rsidR="00197293">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625,486 тис</w:t>
      </w:r>
      <w:r w:rsidR="004D2BE4" w:rsidRPr="00280590">
        <w:rPr>
          <w:rFonts w:ascii="Times New Roman" w:eastAsia="Times New Roman" w:hAnsi="Times New Roman"/>
          <w:sz w:val="28"/>
          <w:szCs w:val="28"/>
          <w:lang w:eastAsia="uk-UA"/>
        </w:rPr>
        <w:t>.</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55 закладів освіти обласного підпорядкування придбали обладнання і предметів довгострокового користування на з</w:t>
      </w:r>
      <w:r w:rsidR="004D2BE4" w:rsidRPr="00280590">
        <w:rPr>
          <w:rFonts w:ascii="Times New Roman" w:eastAsia="Times New Roman" w:hAnsi="Times New Roman"/>
          <w:sz w:val="28"/>
          <w:szCs w:val="28"/>
          <w:lang w:eastAsia="uk-UA"/>
        </w:rPr>
        <w:t>агальну суму 16,19 млн</w:t>
      </w:r>
      <w:r w:rsidRPr="00280590">
        <w:rPr>
          <w:rFonts w:ascii="Times New Roman" w:eastAsia="Times New Roman" w:hAnsi="Times New Roman"/>
          <w:sz w:val="28"/>
          <w:szCs w:val="28"/>
          <w:lang w:eastAsia="uk-UA"/>
        </w:rPr>
        <w:t xml:space="preserve"> грн.</w:t>
      </w:r>
    </w:p>
    <w:p w:rsidR="00916E3B" w:rsidRPr="00280590" w:rsidRDefault="00916E3B" w:rsidP="00F273F6">
      <w:pPr>
        <w:spacing w:after="0" w:line="240"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Відповідно до розпорядження голови облдержадміністрації</w:t>
      </w:r>
      <w:r w:rsidR="004D2BE4" w:rsidRPr="00280590">
        <w:rPr>
          <w:rFonts w:ascii="Times New Roman" w:eastAsia="Times New Roman" w:hAnsi="Times New Roman"/>
          <w:sz w:val="28"/>
          <w:szCs w:val="28"/>
          <w:lang w:eastAsia="uk-UA"/>
        </w:rPr>
        <w:t xml:space="preserve"> </w:t>
      </w:r>
      <w:r w:rsidR="00847B66">
        <w:rPr>
          <w:rFonts w:ascii="Times New Roman" w:eastAsia="Times New Roman" w:hAnsi="Times New Roman"/>
          <w:sz w:val="28"/>
          <w:szCs w:val="28"/>
          <w:lang w:eastAsia="uk-UA"/>
        </w:rPr>
        <w:br/>
      </w:r>
      <w:r w:rsidR="004D2BE4" w:rsidRPr="00280590">
        <w:rPr>
          <w:rFonts w:ascii="Times New Roman" w:eastAsia="Times New Roman" w:hAnsi="Times New Roman"/>
          <w:sz w:val="28"/>
          <w:szCs w:val="28"/>
          <w:lang w:eastAsia="uk-UA"/>
        </w:rPr>
        <w:t>від 03</w:t>
      </w:r>
      <w:r w:rsidR="006976A1">
        <w:rPr>
          <w:rFonts w:ascii="Times New Roman" w:eastAsia="Times New Roman" w:hAnsi="Times New Roman"/>
          <w:sz w:val="28"/>
          <w:szCs w:val="28"/>
          <w:lang w:eastAsia="uk-UA"/>
        </w:rPr>
        <w:t xml:space="preserve">липня </w:t>
      </w:r>
      <w:r w:rsidR="004D2BE4" w:rsidRPr="00280590">
        <w:rPr>
          <w:rFonts w:ascii="Times New Roman" w:eastAsia="Times New Roman" w:hAnsi="Times New Roman"/>
          <w:sz w:val="28"/>
          <w:szCs w:val="28"/>
          <w:lang w:eastAsia="uk-UA"/>
        </w:rPr>
        <w:t>2020</w:t>
      </w:r>
      <w:r w:rsidR="006976A1">
        <w:rPr>
          <w:rFonts w:ascii="Times New Roman" w:eastAsia="Times New Roman" w:hAnsi="Times New Roman"/>
          <w:sz w:val="28"/>
          <w:szCs w:val="28"/>
          <w:lang w:eastAsia="uk-UA"/>
        </w:rPr>
        <w:t xml:space="preserve"> року</w:t>
      </w:r>
      <w:r w:rsidR="004D2BE4" w:rsidRPr="00280590">
        <w:rPr>
          <w:rFonts w:ascii="Times New Roman" w:eastAsia="Times New Roman" w:hAnsi="Times New Roman"/>
          <w:sz w:val="28"/>
          <w:szCs w:val="28"/>
          <w:lang w:eastAsia="uk-UA"/>
        </w:rPr>
        <w:t xml:space="preserve"> № Р-447/0/3-20 </w:t>
      </w:r>
      <w:r w:rsidR="007B122A" w:rsidRPr="003076A8">
        <w:rPr>
          <w:rFonts w:ascii="Times New Roman" w:hAnsi="Times New Roman"/>
          <w:sz w:val="28"/>
          <w:szCs w:val="28"/>
          <w:lang w:eastAsia="ru-RU"/>
        </w:rPr>
        <w:t>„</w:t>
      </w:r>
      <w:r w:rsidRPr="00280590">
        <w:rPr>
          <w:rFonts w:ascii="Times New Roman" w:eastAsia="Times New Roman" w:hAnsi="Times New Roman"/>
          <w:sz w:val="28"/>
          <w:szCs w:val="28"/>
          <w:lang w:eastAsia="uk-UA"/>
        </w:rPr>
        <w:t>Про затвердження Порядку використання у 2020 році коштів субвенції з місцевого бюджету за рахунок залишку коштів освітньої субвенції з державного бюджету місцевим бюджетам, що утворився на початок бюджетного періоду, на ремонт та придбання обладнання для їдалень (харчоблоків) закладів загальної сере</w:t>
      </w:r>
      <w:r w:rsidR="004D2BE4" w:rsidRPr="00280590">
        <w:rPr>
          <w:rFonts w:ascii="Times New Roman" w:eastAsia="Times New Roman" w:hAnsi="Times New Roman"/>
          <w:sz w:val="28"/>
          <w:szCs w:val="28"/>
          <w:lang w:eastAsia="uk-UA"/>
        </w:rPr>
        <w:t>дньої освіти (видатки розвитку)”</w:t>
      </w:r>
      <w:r w:rsidRPr="00280590">
        <w:rPr>
          <w:rFonts w:ascii="Times New Roman" w:eastAsia="Times New Roman" w:hAnsi="Times New Roman"/>
          <w:sz w:val="28"/>
          <w:szCs w:val="28"/>
          <w:lang w:eastAsia="uk-UA"/>
        </w:rPr>
        <w:t xml:space="preserve"> департамент освіти і науки облдержадміністрації координує роботу органів управління освітою, керівників закладів освіти в частині належного виконання зазначених заходів та здійснює контроль за ефективним і</w:t>
      </w:r>
      <w:r w:rsidR="004D2BE4" w:rsidRPr="00280590">
        <w:rPr>
          <w:rFonts w:ascii="Times New Roman" w:eastAsia="Times New Roman" w:hAnsi="Times New Roman"/>
          <w:sz w:val="28"/>
          <w:szCs w:val="28"/>
          <w:lang w:eastAsia="uk-UA"/>
        </w:rPr>
        <w:t xml:space="preserve"> цільовим використанням коштів с</w:t>
      </w:r>
      <w:r w:rsidRPr="00280590">
        <w:rPr>
          <w:rFonts w:ascii="Times New Roman" w:eastAsia="Times New Roman" w:hAnsi="Times New Roman"/>
          <w:sz w:val="28"/>
          <w:szCs w:val="28"/>
          <w:lang w:eastAsia="uk-UA"/>
        </w:rPr>
        <w:t xml:space="preserve">убвенції. </w:t>
      </w:r>
    </w:p>
    <w:p w:rsidR="00916E3B" w:rsidRPr="00280590" w:rsidRDefault="00916E3B" w:rsidP="00F273F6">
      <w:pPr>
        <w:spacing w:after="0" w:line="235" w:lineRule="auto"/>
        <w:ind w:firstLine="709"/>
        <w:jc w:val="both"/>
        <w:rPr>
          <w:rFonts w:ascii="Times New Roman" w:eastAsia="Times New Roman" w:hAnsi="Times New Roman"/>
          <w:sz w:val="28"/>
          <w:szCs w:val="28"/>
          <w:lang w:eastAsia="uk-UA"/>
        </w:rPr>
      </w:pPr>
      <w:r w:rsidRPr="00280590">
        <w:rPr>
          <w:rFonts w:ascii="Times New Roman" w:eastAsia="Times New Roman" w:hAnsi="Times New Roman"/>
          <w:sz w:val="28"/>
          <w:szCs w:val="28"/>
          <w:lang w:eastAsia="uk-UA"/>
        </w:rPr>
        <w:t xml:space="preserve">Кошти на закупівлю обладнання </w:t>
      </w:r>
      <w:r w:rsidR="00847B66">
        <w:rPr>
          <w:rFonts w:ascii="Times New Roman" w:eastAsia="Times New Roman" w:hAnsi="Times New Roman"/>
          <w:sz w:val="28"/>
          <w:szCs w:val="28"/>
          <w:lang w:eastAsia="uk-UA"/>
        </w:rPr>
        <w:t xml:space="preserve">для харчоблоків було виділено </w:t>
      </w:r>
      <w:r w:rsidR="00847B66">
        <w:rPr>
          <w:rFonts w:ascii="Times New Roman" w:eastAsia="Times New Roman" w:hAnsi="Times New Roman"/>
          <w:sz w:val="28"/>
          <w:szCs w:val="28"/>
          <w:lang w:eastAsia="uk-UA"/>
        </w:rPr>
        <w:br/>
      </w:r>
      <w:r w:rsidRPr="00280590">
        <w:rPr>
          <w:rFonts w:ascii="Times New Roman" w:eastAsia="Times New Roman" w:hAnsi="Times New Roman"/>
          <w:sz w:val="28"/>
          <w:szCs w:val="28"/>
          <w:lang w:eastAsia="uk-UA"/>
        </w:rPr>
        <w:t xml:space="preserve">28 адміністративно-територіальним одиницям, 99 </w:t>
      </w:r>
      <w:r w:rsidR="004D2BE4" w:rsidRPr="00280590">
        <w:rPr>
          <w:rFonts w:ascii="Times New Roman" w:eastAsia="Times New Roman" w:hAnsi="Times New Roman"/>
          <w:sz w:val="28"/>
          <w:szCs w:val="28"/>
          <w:lang w:eastAsia="uk-UA"/>
        </w:rPr>
        <w:t>закладам освіти області. Обсяг с</w:t>
      </w:r>
      <w:r w:rsidRPr="00280590">
        <w:rPr>
          <w:rFonts w:ascii="Times New Roman" w:eastAsia="Times New Roman" w:hAnsi="Times New Roman"/>
          <w:sz w:val="28"/>
          <w:szCs w:val="28"/>
          <w:lang w:eastAsia="uk-UA"/>
        </w:rPr>
        <w:t>убвенції склав 32 736,500 тис. грн, співфінансування</w:t>
      </w:r>
      <w:r w:rsidR="00784C0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з місцевого</w:t>
      </w:r>
      <w:r w:rsidR="00784C0C">
        <w:rPr>
          <w:rFonts w:ascii="Times New Roman" w:eastAsia="Times New Roman" w:hAnsi="Times New Roman"/>
          <w:sz w:val="28"/>
          <w:szCs w:val="28"/>
          <w:lang w:eastAsia="uk-UA"/>
        </w:rPr>
        <w:t xml:space="preserve"> </w:t>
      </w:r>
      <w:r w:rsidRPr="00280590">
        <w:rPr>
          <w:rFonts w:ascii="Times New Roman" w:eastAsia="Times New Roman" w:hAnsi="Times New Roman"/>
          <w:sz w:val="28"/>
          <w:szCs w:val="28"/>
          <w:lang w:eastAsia="uk-UA"/>
        </w:rPr>
        <w:t>бюджету – 8 098,875 тис. грн.</w:t>
      </w:r>
    </w:p>
    <w:p w:rsidR="004A0140" w:rsidRPr="00280590" w:rsidRDefault="004A014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На оснащення закладів загальної середньої освіти обладнання для навчальних кабінетів і STEM-лабораторіями, придбання обладнання для спеціальних шкіл та навчально-реабілітаційних центрів, в яких навчаються сліпі, із зниженим зором, глухі діти.</w:t>
      </w:r>
    </w:p>
    <w:p w:rsidR="004F08BE" w:rsidRPr="00280590" w:rsidRDefault="004A0140" w:rsidP="00F273F6">
      <w:pPr>
        <w:pStyle w:val="21"/>
        <w:spacing w:after="0" w:line="235"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Станом на 01.01.2021 департаментом освіти і науки облдержадміністрації здійснено державні закупівлі обладнання для навчальних кабінетів і STEM-лабораторій закладів загальної середньої освіти та  професійної (професійної-технічної освіти), а саме:</w:t>
      </w:r>
      <w:r w:rsidR="00053453">
        <w:rPr>
          <w:rFonts w:ascii="Times New Roman" w:hAnsi="Times New Roman"/>
          <w:sz w:val="28"/>
          <w:szCs w:val="28"/>
          <w:lang w:val="uk-UA"/>
        </w:rPr>
        <w:t xml:space="preserve"> </w:t>
      </w:r>
      <w:r w:rsidRPr="00280590">
        <w:rPr>
          <w:rFonts w:ascii="Times New Roman" w:hAnsi="Times New Roman"/>
          <w:sz w:val="28"/>
          <w:szCs w:val="28"/>
          <w:lang w:val="uk-UA"/>
        </w:rPr>
        <w:t>комплект навчального обладнання кабінету фізики у кількості 2 одиниц</w:t>
      </w:r>
      <w:r w:rsidR="004D2BE4" w:rsidRPr="00280590">
        <w:rPr>
          <w:rFonts w:ascii="Times New Roman" w:hAnsi="Times New Roman"/>
          <w:sz w:val="28"/>
          <w:szCs w:val="28"/>
          <w:lang w:val="uk-UA"/>
        </w:rPr>
        <w:t>і</w:t>
      </w:r>
      <w:r w:rsidRPr="00280590">
        <w:rPr>
          <w:rFonts w:ascii="Times New Roman" w:hAnsi="Times New Roman"/>
          <w:sz w:val="28"/>
          <w:szCs w:val="28"/>
          <w:lang w:val="uk-UA"/>
        </w:rPr>
        <w:t xml:space="preserve">; </w:t>
      </w:r>
      <w:r w:rsidR="004F08BE" w:rsidRPr="00280590">
        <w:rPr>
          <w:rFonts w:ascii="Times New Roman" w:hAnsi="Times New Roman"/>
          <w:sz w:val="28"/>
          <w:szCs w:val="28"/>
          <w:lang w:val="uk-UA"/>
        </w:rPr>
        <w:t>комплект навчального обладнання кабінету біології у кількості 2 одиниці;</w:t>
      </w:r>
      <w:r w:rsidR="00053453">
        <w:rPr>
          <w:rFonts w:ascii="Times New Roman" w:hAnsi="Times New Roman"/>
          <w:sz w:val="28"/>
          <w:szCs w:val="28"/>
          <w:lang w:val="uk-UA"/>
        </w:rPr>
        <w:t xml:space="preserve"> </w:t>
      </w:r>
      <w:r w:rsidR="004F08BE" w:rsidRPr="00280590">
        <w:rPr>
          <w:rFonts w:ascii="Times New Roman" w:hAnsi="Times New Roman"/>
          <w:sz w:val="28"/>
          <w:szCs w:val="28"/>
          <w:lang w:val="uk-UA"/>
        </w:rPr>
        <w:t>комплект навчального обладнання для STEM</w:t>
      </w:r>
      <w:r w:rsidR="004D2BE4" w:rsidRPr="00280590">
        <w:rPr>
          <w:rFonts w:ascii="Times New Roman" w:hAnsi="Times New Roman"/>
          <w:sz w:val="28"/>
          <w:szCs w:val="28"/>
          <w:lang w:val="uk-UA"/>
        </w:rPr>
        <w:t>-</w:t>
      </w:r>
      <w:r w:rsidR="004F08BE" w:rsidRPr="00280590">
        <w:rPr>
          <w:rFonts w:ascii="Times New Roman" w:hAnsi="Times New Roman"/>
          <w:sz w:val="28"/>
          <w:szCs w:val="28"/>
          <w:lang w:val="uk-UA"/>
        </w:rPr>
        <w:t>лабораторій закладів загальної середньої освіти у кількості 4 одиниці;</w:t>
      </w:r>
      <w:r w:rsidR="00053453">
        <w:rPr>
          <w:rFonts w:ascii="Times New Roman" w:hAnsi="Times New Roman"/>
          <w:sz w:val="28"/>
          <w:szCs w:val="28"/>
          <w:lang w:val="uk-UA"/>
        </w:rPr>
        <w:t xml:space="preserve"> </w:t>
      </w:r>
      <w:r w:rsidR="004F08BE" w:rsidRPr="00280590">
        <w:rPr>
          <w:rFonts w:ascii="Times New Roman" w:hAnsi="Times New Roman"/>
          <w:sz w:val="28"/>
          <w:szCs w:val="28"/>
          <w:lang w:val="uk-UA"/>
        </w:rPr>
        <w:t>комплект навчального обладнання для STEM</w:t>
      </w:r>
      <w:r w:rsidR="004D2BE4" w:rsidRPr="00280590">
        <w:rPr>
          <w:rFonts w:ascii="Times New Roman" w:hAnsi="Times New Roman"/>
          <w:sz w:val="28"/>
          <w:szCs w:val="28"/>
          <w:lang w:val="uk-UA"/>
        </w:rPr>
        <w:t>-</w:t>
      </w:r>
      <w:r w:rsidR="004F08BE" w:rsidRPr="00280590">
        <w:rPr>
          <w:rFonts w:ascii="Times New Roman" w:hAnsi="Times New Roman"/>
          <w:sz w:val="28"/>
          <w:szCs w:val="28"/>
          <w:lang w:val="uk-UA"/>
        </w:rPr>
        <w:t>лабораторій закладів професійної (професійно-технічної) осв</w:t>
      </w:r>
      <w:r w:rsidR="004D2BE4" w:rsidRPr="00280590">
        <w:rPr>
          <w:rFonts w:ascii="Times New Roman" w:hAnsi="Times New Roman"/>
          <w:sz w:val="28"/>
          <w:szCs w:val="28"/>
          <w:lang w:val="uk-UA"/>
        </w:rPr>
        <w:t xml:space="preserve">іти у кількості </w:t>
      </w:r>
      <w:r w:rsidR="006A1D3F">
        <w:rPr>
          <w:rFonts w:ascii="Times New Roman" w:hAnsi="Times New Roman"/>
          <w:sz w:val="28"/>
          <w:szCs w:val="28"/>
          <w:lang w:val="uk-UA"/>
        </w:rPr>
        <w:br/>
        <w:t>1 одиниця</w:t>
      </w:r>
      <w:r w:rsidR="004D2BE4" w:rsidRPr="00280590">
        <w:rPr>
          <w:rFonts w:ascii="Times New Roman" w:hAnsi="Times New Roman"/>
          <w:sz w:val="28"/>
          <w:szCs w:val="28"/>
          <w:lang w:val="uk-UA"/>
        </w:rPr>
        <w:t>.</w:t>
      </w:r>
    </w:p>
    <w:p w:rsidR="004A0140" w:rsidRPr="00053453" w:rsidRDefault="004A0140" w:rsidP="00F273F6">
      <w:pPr>
        <w:pStyle w:val="21"/>
        <w:spacing w:after="0" w:line="235" w:lineRule="auto"/>
        <w:ind w:left="0" w:firstLine="709"/>
        <w:jc w:val="both"/>
        <w:rPr>
          <w:rFonts w:ascii="Times New Roman" w:hAnsi="Times New Roman"/>
          <w:b/>
          <w:sz w:val="24"/>
          <w:szCs w:val="24"/>
          <w:lang w:val="uk-UA"/>
        </w:rPr>
      </w:pPr>
    </w:p>
    <w:p w:rsidR="006A29C0" w:rsidRDefault="00323DA3" w:rsidP="00F273F6">
      <w:pPr>
        <w:pStyle w:val="21"/>
        <w:spacing w:after="0" w:line="235"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lastRenderedPageBreak/>
        <w:t xml:space="preserve">Проєкт 13. </w:t>
      </w:r>
      <w:r w:rsidR="00A47B14" w:rsidRPr="00A47B14">
        <w:rPr>
          <w:rFonts w:ascii="Times New Roman" w:hAnsi="Times New Roman"/>
          <w:b/>
          <w:sz w:val="28"/>
          <w:szCs w:val="28"/>
        </w:rPr>
        <w:t>„</w:t>
      </w:r>
      <w:r w:rsidRPr="00280590">
        <w:rPr>
          <w:rFonts w:ascii="Times New Roman" w:hAnsi="Times New Roman"/>
          <w:b/>
          <w:sz w:val="28"/>
          <w:szCs w:val="28"/>
          <w:lang w:val="uk-UA"/>
        </w:rPr>
        <w:t xml:space="preserve">Упровадження здобуття вищої освіти </w:t>
      </w:r>
    </w:p>
    <w:p w:rsidR="00323DA3" w:rsidRPr="00280590" w:rsidRDefault="00323DA3" w:rsidP="00F273F6">
      <w:pPr>
        <w:pStyle w:val="21"/>
        <w:spacing w:after="0" w:line="235"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у Дніпропетровській області”</w:t>
      </w:r>
    </w:p>
    <w:p w:rsidR="00323DA3" w:rsidRPr="00053453" w:rsidRDefault="00323DA3" w:rsidP="00F273F6">
      <w:pPr>
        <w:pStyle w:val="21"/>
        <w:spacing w:after="0" w:line="235" w:lineRule="auto"/>
        <w:ind w:left="0" w:firstLine="709"/>
        <w:jc w:val="both"/>
        <w:rPr>
          <w:rFonts w:ascii="Times New Roman" w:hAnsi="Times New Roman"/>
          <w:b/>
          <w:sz w:val="24"/>
          <w:szCs w:val="24"/>
          <w:lang w:val="uk-UA"/>
        </w:rPr>
      </w:pPr>
    </w:p>
    <w:p w:rsidR="00323DA3" w:rsidRPr="00280590" w:rsidRDefault="00323DA3"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Здобуття фізичними особами вищої освіти у закладах вищої освіти Дніпропетровської області.</w:t>
      </w:r>
    </w:p>
    <w:p w:rsidR="00323DA3" w:rsidRPr="00280590" w:rsidRDefault="00323DA3" w:rsidP="00F273F6">
      <w:pPr>
        <w:pStyle w:val="21"/>
        <w:spacing w:after="0" w:line="235"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 xml:space="preserve">1.1. Оплата освітніх послуг </w:t>
      </w:r>
      <w:r w:rsidR="004D2BE4" w:rsidRPr="00280590">
        <w:rPr>
          <w:rFonts w:ascii="Times New Roman" w:hAnsi="Times New Roman"/>
          <w:b/>
          <w:sz w:val="28"/>
          <w:szCs w:val="28"/>
          <w:lang w:val="uk-UA"/>
        </w:rPr>
        <w:t>і</w:t>
      </w:r>
      <w:r w:rsidRPr="00280590">
        <w:rPr>
          <w:rFonts w:ascii="Times New Roman" w:hAnsi="Times New Roman"/>
          <w:b/>
          <w:sz w:val="28"/>
          <w:szCs w:val="28"/>
          <w:lang w:val="uk-UA"/>
        </w:rPr>
        <w:t>з провадження та заве</w:t>
      </w:r>
      <w:r w:rsidR="00787678" w:rsidRPr="00280590">
        <w:rPr>
          <w:rFonts w:ascii="Times New Roman" w:hAnsi="Times New Roman"/>
          <w:b/>
          <w:sz w:val="28"/>
          <w:szCs w:val="28"/>
          <w:lang w:val="uk-UA"/>
        </w:rPr>
        <w:t xml:space="preserve">ршення навчання студентів КВНЗ </w:t>
      </w:r>
      <w:r w:rsidR="00A47B14" w:rsidRPr="00A47B14">
        <w:rPr>
          <w:rFonts w:ascii="Times New Roman" w:hAnsi="Times New Roman"/>
          <w:b/>
          <w:sz w:val="28"/>
          <w:szCs w:val="28"/>
          <w:lang w:val="uk-UA"/>
        </w:rPr>
        <w:t>„</w:t>
      </w:r>
      <w:r w:rsidR="00787678" w:rsidRPr="00280590">
        <w:rPr>
          <w:rFonts w:ascii="Times New Roman" w:hAnsi="Times New Roman"/>
          <w:b/>
          <w:sz w:val="28"/>
          <w:szCs w:val="28"/>
          <w:lang w:val="uk-UA"/>
        </w:rPr>
        <w:t xml:space="preserve">Інститут підприємництва </w:t>
      </w:r>
      <w:r w:rsidR="00A47B14" w:rsidRPr="00A47B14">
        <w:rPr>
          <w:rFonts w:ascii="Times New Roman" w:hAnsi="Times New Roman"/>
          <w:b/>
          <w:sz w:val="28"/>
          <w:szCs w:val="28"/>
          <w:lang w:val="uk-UA"/>
        </w:rPr>
        <w:t>„</w:t>
      </w:r>
      <w:r w:rsidRPr="00280590">
        <w:rPr>
          <w:rFonts w:ascii="Times New Roman" w:hAnsi="Times New Roman"/>
          <w:b/>
          <w:sz w:val="28"/>
          <w:szCs w:val="28"/>
          <w:lang w:val="uk-UA"/>
        </w:rPr>
        <w:t>Стратегія” ДОР”, який перебува</w:t>
      </w:r>
      <w:r w:rsidR="000A5A31" w:rsidRPr="00280590">
        <w:rPr>
          <w:rFonts w:ascii="Times New Roman" w:hAnsi="Times New Roman"/>
          <w:b/>
          <w:sz w:val="28"/>
          <w:szCs w:val="28"/>
          <w:lang w:val="uk-UA"/>
        </w:rPr>
        <w:t>є</w:t>
      </w:r>
      <w:r w:rsidRPr="00280590">
        <w:rPr>
          <w:rFonts w:ascii="Times New Roman" w:hAnsi="Times New Roman"/>
          <w:b/>
          <w:sz w:val="28"/>
          <w:szCs w:val="28"/>
          <w:lang w:val="uk-UA"/>
        </w:rPr>
        <w:t xml:space="preserve"> у стані припинення шляхом ліквідації, у тому числі виплат академічних та соціальних стипендій, здійснення інших соціальних виплат студентам пільгових категорій</w:t>
      </w:r>
    </w:p>
    <w:p w:rsidR="008103B2" w:rsidRPr="00280590" w:rsidRDefault="008103B2" w:rsidP="00F273F6">
      <w:pPr>
        <w:pStyle w:val="23"/>
        <w:shd w:val="clear" w:color="auto" w:fill="auto"/>
        <w:spacing w:line="235" w:lineRule="auto"/>
        <w:ind w:firstLine="709"/>
        <w:rPr>
          <w:rFonts w:ascii="Times New Roman" w:hAnsi="Times New Roman" w:cs="Times New Roman"/>
        </w:rPr>
      </w:pPr>
      <w:r w:rsidRPr="00E72B77">
        <w:rPr>
          <w:rFonts w:ascii="Times New Roman" w:hAnsi="Times New Roman" w:cs="Times New Roman"/>
          <w:spacing w:val="-2"/>
        </w:rPr>
        <w:t>Інститут під</w:t>
      </w:r>
      <w:r w:rsidR="004D2BE4" w:rsidRPr="00E72B77">
        <w:rPr>
          <w:rFonts w:ascii="Times New Roman" w:hAnsi="Times New Roman" w:cs="Times New Roman"/>
          <w:spacing w:val="-2"/>
        </w:rPr>
        <w:t xml:space="preserve">приємництва </w:t>
      </w:r>
      <w:r w:rsidR="00967415" w:rsidRPr="003076A8">
        <w:rPr>
          <w:rFonts w:ascii="Times New Roman" w:hAnsi="Times New Roman"/>
          <w:lang w:eastAsia="ru-RU"/>
        </w:rPr>
        <w:t>„</w:t>
      </w:r>
      <w:r w:rsidR="004D2BE4" w:rsidRPr="00E72B77">
        <w:rPr>
          <w:rFonts w:ascii="Times New Roman" w:hAnsi="Times New Roman" w:cs="Times New Roman"/>
          <w:spacing w:val="-2"/>
        </w:rPr>
        <w:t>Стратегія” (далі</w:t>
      </w:r>
      <w:r w:rsidR="00E72B77" w:rsidRPr="00E72B77">
        <w:rPr>
          <w:rFonts w:ascii="Times New Roman" w:hAnsi="Times New Roman" w:cs="Times New Roman"/>
          <w:spacing w:val="-2"/>
        </w:rPr>
        <w:t xml:space="preserve"> </w:t>
      </w:r>
      <w:r w:rsidR="004D2BE4" w:rsidRPr="00E72B77">
        <w:rPr>
          <w:rFonts w:ascii="Times New Roman" w:eastAsia="Times New Roman" w:hAnsi="Times New Roman" w:cs="Times New Roman"/>
          <w:spacing w:val="-2"/>
          <w:lang w:eastAsia="uk-UA"/>
        </w:rPr>
        <w:t>–</w:t>
      </w:r>
      <w:r w:rsidR="00E72B77" w:rsidRPr="00E72B77">
        <w:rPr>
          <w:rFonts w:ascii="Times New Roman" w:eastAsia="Times New Roman" w:hAnsi="Times New Roman" w:cs="Times New Roman"/>
          <w:spacing w:val="-2"/>
          <w:lang w:eastAsia="uk-UA"/>
        </w:rPr>
        <w:t xml:space="preserve"> </w:t>
      </w:r>
      <w:r w:rsidRPr="00E72B77">
        <w:rPr>
          <w:rFonts w:ascii="Times New Roman" w:hAnsi="Times New Roman" w:cs="Times New Roman"/>
          <w:spacing w:val="-2"/>
        </w:rPr>
        <w:t xml:space="preserve">ІП </w:t>
      </w:r>
      <w:r w:rsidR="00967415" w:rsidRPr="003076A8">
        <w:rPr>
          <w:rFonts w:ascii="Times New Roman" w:hAnsi="Times New Roman"/>
          <w:lang w:eastAsia="ru-RU"/>
        </w:rPr>
        <w:t>„</w:t>
      </w:r>
      <w:r w:rsidRPr="00E72B77">
        <w:rPr>
          <w:rFonts w:ascii="Times New Roman" w:hAnsi="Times New Roman" w:cs="Times New Roman"/>
          <w:spacing w:val="-2"/>
        </w:rPr>
        <w:t xml:space="preserve">Стратегія”) </w:t>
      </w:r>
      <w:r w:rsidR="00E72B77" w:rsidRPr="00E72B77">
        <w:rPr>
          <w:rFonts w:ascii="Times New Roman" w:hAnsi="Times New Roman" w:cs="Times New Roman"/>
          <w:spacing w:val="-2"/>
        </w:rPr>
        <w:t>–</w:t>
      </w:r>
      <w:r w:rsidRPr="00E72B77">
        <w:rPr>
          <w:rFonts w:ascii="Times New Roman" w:hAnsi="Times New Roman" w:cs="Times New Roman"/>
          <w:spacing w:val="-2"/>
        </w:rPr>
        <w:t xml:space="preserve"> </w:t>
      </w:r>
      <w:r w:rsidR="004D2BE4" w:rsidRPr="00E72B77">
        <w:rPr>
          <w:rFonts w:ascii="Times New Roman" w:hAnsi="Times New Roman" w:cs="Times New Roman"/>
          <w:spacing w:val="-2"/>
        </w:rPr>
        <w:t>К</w:t>
      </w:r>
      <w:r w:rsidRPr="00E72B77">
        <w:rPr>
          <w:rFonts w:ascii="Times New Roman" w:hAnsi="Times New Roman" w:cs="Times New Roman"/>
          <w:spacing w:val="-2"/>
        </w:rPr>
        <w:t>омунальний</w:t>
      </w:r>
      <w:r w:rsidRPr="00280590">
        <w:rPr>
          <w:rFonts w:ascii="Times New Roman" w:hAnsi="Times New Roman" w:cs="Times New Roman"/>
        </w:rPr>
        <w:t xml:space="preserve"> вищий навчальний заклад III рівня акредитації, що здійснював підготовку</w:t>
      </w:r>
      <w:r w:rsidR="00E72B77">
        <w:rPr>
          <w:rFonts w:ascii="Times New Roman" w:hAnsi="Times New Roman" w:cs="Times New Roman"/>
        </w:rPr>
        <w:t xml:space="preserve"> </w:t>
      </w:r>
      <w:r w:rsidRPr="00280590">
        <w:rPr>
          <w:rFonts w:ascii="Times New Roman" w:hAnsi="Times New Roman" w:cs="Times New Roman"/>
        </w:rPr>
        <w:t xml:space="preserve">за освітньо-кваліфікаційними рівнями </w:t>
      </w:r>
      <w:r w:rsidR="00967415" w:rsidRPr="003076A8">
        <w:rPr>
          <w:rFonts w:ascii="Times New Roman" w:hAnsi="Times New Roman"/>
          <w:lang w:eastAsia="ru-RU"/>
        </w:rPr>
        <w:t>„</w:t>
      </w:r>
      <w:r w:rsidRPr="00280590">
        <w:rPr>
          <w:rFonts w:ascii="Times New Roman" w:hAnsi="Times New Roman" w:cs="Times New Roman"/>
        </w:rPr>
        <w:t xml:space="preserve">Бакалавр” та </w:t>
      </w:r>
      <w:r w:rsidR="00967415" w:rsidRPr="003076A8">
        <w:rPr>
          <w:rFonts w:ascii="Times New Roman" w:hAnsi="Times New Roman"/>
          <w:lang w:eastAsia="ru-RU"/>
        </w:rPr>
        <w:t>„</w:t>
      </w:r>
      <w:r w:rsidRPr="00280590">
        <w:rPr>
          <w:rFonts w:ascii="Times New Roman" w:hAnsi="Times New Roman" w:cs="Times New Roman"/>
        </w:rPr>
        <w:t>Спеціаліст” за</w:t>
      </w:r>
      <w:r w:rsidR="00E72B77">
        <w:rPr>
          <w:rFonts w:ascii="Times New Roman" w:hAnsi="Times New Roman" w:cs="Times New Roman"/>
        </w:rPr>
        <w:t xml:space="preserve"> </w:t>
      </w:r>
      <w:r w:rsidRPr="00280590">
        <w:rPr>
          <w:rFonts w:ascii="Times New Roman" w:hAnsi="Times New Roman" w:cs="Times New Roman"/>
        </w:rPr>
        <w:t>спеціальностями</w:t>
      </w:r>
      <w:r w:rsidR="00E72B77">
        <w:rPr>
          <w:rFonts w:ascii="Times New Roman" w:hAnsi="Times New Roman" w:cs="Times New Roman"/>
        </w:rPr>
        <w:t xml:space="preserve"> </w:t>
      </w:r>
      <w:r w:rsidR="00967415" w:rsidRPr="003076A8">
        <w:rPr>
          <w:rFonts w:ascii="Times New Roman" w:hAnsi="Times New Roman"/>
          <w:lang w:eastAsia="ru-RU"/>
        </w:rPr>
        <w:t>„</w:t>
      </w:r>
      <w:r w:rsidRPr="00280590">
        <w:rPr>
          <w:rFonts w:ascii="Times New Roman" w:hAnsi="Times New Roman" w:cs="Times New Roman"/>
        </w:rPr>
        <w:t xml:space="preserve">Економіка”, </w:t>
      </w:r>
      <w:r w:rsidR="00967415" w:rsidRPr="003076A8">
        <w:rPr>
          <w:rFonts w:ascii="Times New Roman" w:hAnsi="Times New Roman"/>
          <w:lang w:eastAsia="ru-RU"/>
        </w:rPr>
        <w:t>„</w:t>
      </w:r>
      <w:r w:rsidRPr="00280590">
        <w:rPr>
          <w:rFonts w:ascii="Times New Roman" w:hAnsi="Times New Roman" w:cs="Times New Roman"/>
        </w:rPr>
        <w:t xml:space="preserve">Облік і оподаткування”, </w:t>
      </w:r>
      <w:r w:rsidR="00967415" w:rsidRPr="003076A8">
        <w:rPr>
          <w:rFonts w:ascii="Times New Roman" w:hAnsi="Times New Roman"/>
          <w:lang w:eastAsia="ru-RU"/>
        </w:rPr>
        <w:t>„</w:t>
      </w:r>
      <w:r w:rsidRPr="00280590">
        <w:rPr>
          <w:rFonts w:ascii="Times New Roman" w:hAnsi="Times New Roman" w:cs="Times New Roman"/>
        </w:rPr>
        <w:t xml:space="preserve">Менеджмент”, </w:t>
      </w:r>
      <w:r w:rsidR="00967415" w:rsidRPr="003076A8">
        <w:rPr>
          <w:rFonts w:ascii="Times New Roman" w:hAnsi="Times New Roman"/>
          <w:lang w:eastAsia="ru-RU"/>
        </w:rPr>
        <w:t>„</w:t>
      </w:r>
      <w:r w:rsidRPr="00280590">
        <w:rPr>
          <w:rFonts w:ascii="Times New Roman" w:hAnsi="Times New Roman" w:cs="Times New Roman"/>
        </w:rPr>
        <w:t xml:space="preserve">Підприємництво, торгівля та біржова діяльність”, </w:t>
      </w:r>
      <w:r w:rsidR="00967415" w:rsidRPr="003076A8">
        <w:rPr>
          <w:rFonts w:ascii="Times New Roman" w:hAnsi="Times New Roman"/>
          <w:lang w:eastAsia="ru-RU"/>
        </w:rPr>
        <w:t>„</w:t>
      </w:r>
      <w:r w:rsidRPr="00280590">
        <w:rPr>
          <w:rFonts w:ascii="Times New Roman" w:hAnsi="Times New Roman" w:cs="Times New Roman"/>
        </w:rPr>
        <w:t xml:space="preserve">Інженерія програмного забезпечення”, </w:t>
      </w:r>
      <w:r w:rsidR="00967415" w:rsidRPr="003076A8">
        <w:rPr>
          <w:rFonts w:ascii="Times New Roman" w:hAnsi="Times New Roman"/>
          <w:lang w:eastAsia="ru-RU"/>
        </w:rPr>
        <w:t>„</w:t>
      </w:r>
      <w:r w:rsidRPr="00280590">
        <w:rPr>
          <w:rFonts w:ascii="Times New Roman" w:hAnsi="Times New Roman" w:cs="Times New Roman"/>
        </w:rPr>
        <w:t>Соціальна робота”.</w:t>
      </w:r>
    </w:p>
    <w:p w:rsidR="008103B2" w:rsidRPr="00053453" w:rsidRDefault="008103B2" w:rsidP="00F273F6">
      <w:pPr>
        <w:pStyle w:val="23"/>
        <w:shd w:val="clear" w:color="auto" w:fill="auto"/>
        <w:spacing w:line="235" w:lineRule="auto"/>
        <w:ind w:firstLine="709"/>
        <w:rPr>
          <w:rFonts w:ascii="Times New Roman" w:hAnsi="Times New Roman" w:cs="Times New Roman"/>
          <w:spacing w:val="-4"/>
        </w:rPr>
      </w:pPr>
      <w:r w:rsidRPr="00053453">
        <w:rPr>
          <w:rFonts w:ascii="Times New Roman" w:hAnsi="Times New Roman" w:cs="Times New Roman"/>
          <w:spacing w:val="-4"/>
        </w:rPr>
        <w:t xml:space="preserve">У зв’язку з тим, що щороку контингент студентів ІП </w:t>
      </w:r>
      <w:r w:rsidR="00967415" w:rsidRPr="00053453">
        <w:rPr>
          <w:rFonts w:ascii="Times New Roman" w:hAnsi="Times New Roman"/>
          <w:spacing w:val="-4"/>
          <w:lang w:eastAsia="ru-RU"/>
        </w:rPr>
        <w:t>„</w:t>
      </w:r>
      <w:r w:rsidRPr="00053453">
        <w:rPr>
          <w:rFonts w:ascii="Times New Roman" w:hAnsi="Times New Roman" w:cs="Times New Roman"/>
          <w:spacing w:val="-4"/>
        </w:rPr>
        <w:t>Стратегія” знижувався враховуючи віддаленість навчального закладу від міст та район</w:t>
      </w:r>
      <w:r w:rsidR="004D2BE4" w:rsidRPr="00053453">
        <w:rPr>
          <w:rFonts w:ascii="Times New Roman" w:hAnsi="Times New Roman" w:cs="Times New Roman"/>
          <w:spacing w:val="-4"/>
        </w:rPr>
        <w:t>ів області, п</w:t>
      </w:r>
      <w:r w:rsidRPr="00053453">
        <w:rPr>
          <w:rFonts w:ascii="Times New Roman" w:hAnsi="Times New Roman" w:cs="Times New Roman"/>
          <w:spacing w:val="-4"/>
        </w:rPr>
        <w:t>рийнято рішення про доцільну ліквідацію навчального закладу після закінчення 2016/2017 навчал</w:t>
      </w:r>
      <w:r w:rsidR="004D2BE4" w:rsidRPr="00053453">
        <w:rPr>
          <w:rFonts w:ascii="Times New Roman" w:hAnsi="Times New Roman" w:cs="Times New Roman"/>
          <w:spacing w:val="-4"/>
        </w:rPr>
        <w:t>ьного року, здійснивши випуск 4</w:t>
      </w:r>
      <w:r w:rsidR="00017C4A" w:rsidRPr="00053453">
        <w:rPr>
          <w:rFonts w:ascii="Times New Roman" w:hAnsi="Times New Roman" w:cs="Times New Roman"/>
          <w:spacing w:val="-4"/>
        </w:rPr>
        <w:t xml:space="preserve"> </w:t>
      </w:r>
      <w:r w:rsidR="004D2BE4" w:rsidRPr="00053453">
        <w:rPr>
          <w:rFonts w:ascii="Times New Roman" w:eastAsia="Times New Roman" w:hAnsi="Times New Roman" w:cs="Times New Roman"/>
          <w:spacing w:val="-4"/>
          <w:lang w:eastAsia="uk-UA"/>
        </w:rPr>
        <w:t xml:space="preserve">– </w:t>
      </w:r>
      <w:r w:rsidRPr="00053453">
        <w:rPr>
          <w:rFonts w:ascii="Times New Roman" w:hAnsi="Times New Roman" w:cs="Times New Roman"/>
          <w:spacing w:val="-4"/>
        </w:rPr>
        <w:t xml:space="preserve">5 курсів (ОКР </w:t>
      </w:r>
      <w:r w:rsidR="00967415" w:rsidRPr="00053453">
        <w:rPr>
          <w:rFonts w:ascii="Times New Roman" w:hAnsi="Times New Roman"/>
          <w:spacing w:val="-4"/>
          <w:lang w:eastAsia="ru-RU"/>
        </w:rPr>
        <w:t>„</w:t>
      </w:r>
      <w:r w:rsidRPr="00053453">
        <w:rPr>
          <w:rFonts w:ascii="Times New Roman" w:hAnsi="Times New Roman" w:cs="Times New Roman"/>
          <w:spacing w:val="-4"/>
        </w:rPr>
        <w:t xml:space="preserve">Бакалавр” та </w:t>
      </w:r>
      <w:r w:rsidR="00967415" w:rsidRPr="00053453">
        <w:rPr>
          <w:rFonts w:ascii="Times New Roman" w:hAnsi="Times New Roman"/>
          <w:spacing w:val="-4"/>
          <w:lang w:eastAsia="ru-RU"/>
        </w:rPr>
        <w:t>„</w:t>
      </w:r>
      <w:r w:rsidRPr="00053453">
        <w:rPr>
          <w:rFonts w:ascii="Times New Roman" w:hAnsi="Times New Roman" w:cs="Times New Roman"/>
          <w:spacing w:val="-4"/>
        </w:rPr>
        <w:t>Спеціаліст” відпові</w:t>
      </w:r>
      <w:r w:rsidR="004D2BE4" w:rsidRPr="00053453">
        <w:rPr>
          <w:rFonts w:ascii="Times New Roman" w:hAnsi="Times New Roman" w:cs="Times New Roman"/>
          <w:spacing w:val="-4"/>
        </w:rPr>
        <w:t xml:space="preserve">дно) та переведення студентів </w:t>
      </w:r>
      <w:r w:rsidR="00847B66" w:rsidRPr="00053453">
        <w:rPr>
          <w:rFonts w:ascii="Times New Roman" w:hAnsi="Times New Roman" w:cs="Times New Roman"/>
          <w:spacing w:val="-4"/>
        </w:rPr>
        <w:br/>
      </w:r>
      <w:r w:rsidR="004D2BE4" w:rsidRPr="00053453">
        <w:rPr>
          <w:rFonts w:ascii="Times New Roman" w:hAnsi="Times New Roman" w:cs="Times New Roman"/>
          <w:spacing w:val="-4"/>
        </w:rPr>
        <w:t>2</w:t>
      </w:r>
      <w:r w:rsidR="00847B66" w:rsidRPr="00053453">
        <w:rPr>
          <w:rFonts w:ascii="Times New Roman" w:hAnsi="Times New Roman" w:cs="Times New Roman"/>
          <w:spacing w:val="-4"/>
        </w:rPr>
        <w:t xml:space="preserve"> </w:t>
      </w:r>
      <w:r w:rsidR="004D2BE4" w:rsidRPr="00053453">
        <w:rPr>
          <w:rFonts w:ascii="Times New Roman" w:eastAsia="Times New Roman" w:hAnsi="Times New Roman" w:cs="Times New Roman"/>
          <w:spacing w:val="-4"/>
          <w:lang w:eastAsia="uk-UA"/>
        </w:rPr>
        <w:t xml:space="preserve">– </w:t>
      </w:r>
      <w:r w:rsidRPr="00053453">
        <w:rPr>
          <w:rFonts w:ascii="Times New Roman" w:hAnsi="Times New Roman" w:cs="Times New Roman"/>
          <w:spacing w:val="-4"/>
        </w:rPr>
        <w:t>4 курсів у інші державні вищі навчальні заклади області за профілем підготовки з укладанням відповідної угоди між ними та Дніпропетровською обласною радою щодо подальшого навчання перехідного контингенту студентів.</w:t>
      </w:r>
    </w:p>
    <w:p w:rsidR="00323DA3" w:rsidRPr="00053453" w:rsidRDefault="000A5A31" w:rsidP="00F273F6">
      <w:pPr>
        <w:pStyle w:val="21"/>
        <w:spacing w:after="0" w:line="240" w:lineRule="auto"/>
        <w:ind w:left="0" w:firstLine="709"/>
        <w:jc w:val="both"/>
        <w:rPr>
          <w:rFonts w:ascii="Times New Roman" w:hAnsi="Times New Roman"/>
          <w:spacing w:val="-4"/>
          <w:sz w:val="28"/>
          <w:szCs w:val="28"/>
          <w:lang w:val="uk-UA"/>
        </w:rPr>
      </w:pPr>
      <w:r w:rsidRPr="00053453">
        <w:rPr>
          <w:rFonts w:ascii="Times New Roman" w:hAnsi="Times New Roman"/>
          <w:spacing w:val="-4"/>
          <w:sz w:val="28"/>
          <w:szCs w:val="28"/>
          <w:lang w:val="uk-UA"/>
        </w:rPr>
        <w:t xml:space="preserve">Починаючи з </w:t>
      </w:r>
      <w:r w:rsidR="008103B2" w:rsidRPr="00053453">
        <w:rPr>
          <w:rFonts w:ascii="Times New Roman" w:hAnsi="Times New Roman"/>
          <w:spacing w:val="-4"/>
          <w:sz w:val="28"/>
          <w:szCs w:val="28"/>
          <w:lang w:val="uk-UA"/>
        </w:rPr>
        <w:t>2017</w:t>
      </w:r>
      <w:r w:rsidRPr="00053453">
        <w:rPr>
          <w:rFonts w:ascii="Times New Roman" w:hAnsi="Times New Roman"/>
          <w:spacing w:val="-4"/>
          <w:sz w:val="28"/>
          <w:szCs w:val="28"/>
          <w:lang w:val="uk-UA"/>
        </w:rPr>
        <w:t xml:space="preserve"> року по </w:t>
      </w:r>
      <w:r w:rsidR="008103B2" w:rsidRPr="00053453">
        <w:rPr>
          <w:rFonts w:ascii="Times New Roman" w:hAnsi="Times New Roman"/>
          <w:spacing w:val="-4"/>
          <w:sz w:val="28"/>
          <w:szCs w:val="28"/>
          <w:lang w:val="uk-UA"/>
        </w:rPr>
        <w:t>2020 рік</w:t>
      </w:r>
      <w:r w:rsidRPr="00053453">
        <w:rPr>
          <w:rFonts w:ascii="Times New Roman" w:hAnsi="Times New Roman"/>
          <w:spacing w:val="-4"/>
          <w:sz w:val="28"/>
          <w:szCs w:val="28"/>
          <w:lang w:val="uk-UA"/>
        </w:rPr>
        <w:t xml:space="preserve"> продовжено та завершено безперервне здобуття вищої освіт</w:t>
      </w:r>
      <w:r w:rsidR="004D2BE4" w:rsidRPr="00053453">
        <w:rPr>
          <w:rFonts w:ascii="Times New Roman" w:hAnsi="Times New Roman"/>
          <w:spacing w:val="-4"/>
          <w:sz w:val="28"/>
          <w:szCs w:val="28"/>
          <w:lang w:val="uk-UA"/>
        </w:rPr>
        <w:t>и 174 студентами ліквідованого К</w:t>
      </w:r>
      <w:r w:rsidRPr="00053453">
        <w:rPr>
          <w:rFonts w:ascii="Times New Roman" w:hAnsi="Times New Roman"/>
          <w:spacing w:val="-4"/>
          <w:sz w:val="28"/>
          <w:szCs w:val="28"/>
          <w:lang w:val="uk-UA"/>
        </w:rPr>
        <w:t>омунального вищого навчального за</w:t>
      </w:r>
      <w:r w:rsidR="00787678" w:rsidRPr="00053453">
        <w:rPr>
          <w:rFonts w:ascii="Times New Roman" w:hAnsi="Times New Roman"/>
          <w:spacing w:val="-4"/>
          <w:sz w:val="28"/>
          <w:szCs w:val="28"/>
          <w:lang w:val="uk-UA"/>
        </w:rPr>
        <w:t xml:space="preserve">кладу </w:t>
      </w:r>
      <w:r w:rsidR="00967415" w:rsidRPr="00053453">
        <w:rPr>
          <w:rFonts w:ascii="Times New Roman" w:hAnsi="Times New Roman"/>
          <w:spacing w:val="-4"/>
          <w:sz w:val="28"/>
          <w:szCs w:val="28"/>
        </w:rPr>
        <w:t>„</w:t>
      </w:r>
      <w:r w:rsidR="00787678" w:rsidRPr="00053453">
        <w:rPr>
          <w:rFonts w:ascii="Times New Roman" w:hAnsi="Times New Roman"/>
          <w:spacing w:val="-4"/>
          <w:sz w:val="28"/>
          <w:szCs w:val="28"/>
          <w:lang w:val="uk-UA"/>
        </w:rPr>
        <w:t xml:space="preserve">Інститут підприємництва </w:t>
      </w:r>
      <w:r w:rsidR="00967415" w:rsidRPr="00053453">
        <w:rPr>
          <w:rFonts w:ascii="Times New Roman" w:hAnsi="Times New Roman"/>
          <w:spacing w:val="-4"/>
          <w:sz w:val="28"/>
          <w:szCs w:val="28"/>
        </w:rPr>
        <w:t>„</w:t>
      </w:r>
      <w:r w:rsidRPr="00053453">
        <w:rPr>
          <w:rFonts w:ascii="Times New Roman" w:hAnsi="Times New Roman"/>
          <w:spacing w:val="-4"/>
          <w:sz w:val="28"/>
          <w:szCs w:val="28"/>
          <w:lang w:val="uk-UA"/>
        </w:rPr>
        <w:t>Стратегія</w:t>
      </w:r>
      <w:r w:rsidR="00787678" w:rsidRPr="00053453">
        <w:rPr>
          <w:rFonts w:ascii="Times New Roman" w:hAnsi="Times New Roman"/>
          <w:spacing w:val="-4"/>
          <w:sz w:val="28"/>
          <w:szCs w:val="28"/>
          <w:lang w:val="uk-UA"/>
        </w:rPr>
        <w:t>”</w:t>
      </w:r>
      <w:r w:rsidR="00285FED" w:rsidRPr="00053453">
        <w:rPr>
          <w:rFonts w:ascii="Times New Roman" w:hAnsi="Times New Roman"/>
          <w:spacing w:val="-4"/>
          <w:sz w:val="28"/>
          <w:szCs w:val="28"/>
          <w:lang w:val="uk-UA"/>
        </w:rPr>
        <w:t xml:space="preserve"> </w:t>
      </w:r>
      <w:r w:rsidRPr="00053453">
        <w:rPr>
          <w:rFonts w:ascii="Times New Roman" w:hAnsi="Times New Roman"/>
          <w:spacing w:val="-4"/>
          <w:sz w:val="28"/>
          <w:szCs w:val="28"/>
          <w:lang w:val="uk-UA"/>
        </w:rPr>
        <w:t>у вищих навчальних закладах Дніпропетровської області.</w:t>
      </w:r>
    </w:p>
    <w:p w:rsidR="004F08BE" w:rsidRPr="00053453" w:rsidRDefault="004F08BE" w:rsidP="00F273F6">
      <w:pPr>
        <w:spacing w:after="0" w:line="240" w:lineRule="auto"/>
        <w:ind w:firstLine="709"/>
        <w:jc w:val="both"/>
        <w:rPr>
          <w:rFonts w:ascii="Times New Roman" w:eastAsia="Times New Roman" w:hAnsi="Times New Roman"/>
          <w:spacing w:val="-4"/>
          <w:sz w:val="28"/>
          <w:szCs w:val="28"/>
          <w:lang w:eastAsia="uk-UA"/>
        </w:rPr>
      </w:pPr>
      <w:r w:rsidRPr="00053453">
        <w:rPr>
          <w:rFonts w:ascii="Times New Roman" w:eastAsia="Times New Roman" w:hAnsi="Times New Roman"/>
          <w:spacing w:val="-4"/>
          <w:sz w:val="28"/>
          <w:szCs w:val="28"/>
          <w:lang w:eastAsia="ru-RU"/>
        </w:rPr>
        <w:t xml:space="preserve">На оплату освітніх послуг з </w:t>
      </w:r>
      <w:r w:rsidR="00683C0E" w:rsidRPr="00053453">
        <w:rPr>
          <w:rFonts w:ascii="Times New Roman" w:eastAsia="Times New Roman" w:hAnsi="Times New Roman"/>
          <w:spacing w:val="-4"/>
          <w:sz w:val="28"/>
          <w:szCs w:val="28"/>
          <w:lang w:eastAsia="ru-RU"/>
        </w:rPr>
        <w:t>продовження</w:t>
      </w:r>
      <w:r w:rsidRPr="00053453">
        <w:rPr>
          <w:rFonts w:ascii="Times New Roman" w:eastAsia="Times New Roman" w:hAnsi="Times New Roman"/>
          <w:spacing w:val="-4"/>
          <w:sz w:val="28"/>
          <w:szCs w:val="28"/>
          <w:lang w:eastAsia="ru-RU"/>
        </w:rPr>
        <w:t xml:space="preserve"> та завершення навчання студентів КВНЗ </w:t>
      </w:r>
      <w:r w:rsidR="00967415" w:rsidRPr="00053453">
        <w:rPr>
          <w:rFonts w:ascii="Times New Roman" w:hAnsi="Times New Roman"/>
          <w:spacing w:val="-4"/>
          <w:sz w:val="28"/>
          <w:szCs w:val="28"/>
          <w:lang w:eastAsia="ru-RU"/>
        </w:rPr>
        <w:t>„</w:t>
      </w:r>
      <w:r w:rsidRPr="00053453">
        <w:rPr>
          <w:rFonts w:ascii="Times New Roman" w:hAnsi="Times New Roman"/>
          <w:spacing w:val="-4"/>
          <w:sz w:val="28"/>
          <w:szCs w:val="28"/>
          <w:lang w:eastAsia="ru-RU"/>
        </w:rPr>
        <w:t xml:space="preserve">Інститут підприємництва </w:t>
      </w:r>
      <w:r w:rsidR="00967415" w:rsidRPr="00053453">
        <w:rPr>
          <w:rFonts w:ascii="Times New Roman" w:hAnsi="Times New Roman"/>
          <w:spacing w:val="-4"/>
          <w:sz w:val="28"/>
          <w:szCs w:val="28"/>
          <w:lang w:eastAsia="ru-RU"/>
        </w:rPr>
        <w:t>„</w:t>
      </w:r>
      <w:r w:rsidR="00683C0E" w:rsidRPr="00053453">
        <w:rPr>
          <w:rFonts w:ascii="Times New Roman" w:hAnsi="Times New Roman"/>
          <w:spacing w:val="-4"/>
          <w:sz w:val="28"/>
          <w:szCs w:val="28"/>
          <w:lang w:eastAsia="ru-RU"/>
        </w:rPr>
        <w:t>Стратегія” ДОР”, який перебував</w:t>
      </w:r>
      <w:r w:rsidRPr="00053453">
        <w:rPr>
          <w:rFonts w:ascii="Times New Roman" w:hAnsi="Times New Roman"/>
          <w:spacing w:val="-4"/>
          <w:sz w:val="28"/>
          <w:szCs w:val="28"/>
          <w:lang w:eastAsia="ru-RU"/>
        </w:rPr>
        <w:t xml:space="preserve"> у стані припинення шляхом ліквідації, у тому числі виплат академічних та соціальних стипендій, здійснення інших соціальних виплат студентам пільгових категорій загальний обсяг фінансування, який затверджено </w:t>
      </w:r>
      <w:r w:rsidRPr="00053453">
        <w:rPr>
          <w:rFonts w:ascii="Times New Roman" w:eastAsiaTheme="minorHAnsi" w:hAnsi="Times New Roman"/>
          <w:spacing w:val="-4"/>
          <w:sz w:val="28"/>
          <w:szCs w:val="28"/>
        </w:rPr>
        <w:t>відповідними бюджетами  за 2017 – 2020 роки – 3</w:t>
      </w:r>
      <w:r w:rsidR="00103895" w:rsidRPr="00053453">
        <w:rPr>
          <w:rFonts w:ascii="Times New Roman" w:eastAsiaTheme="minorHAnsi" w:hAnsi="Times New Roman"/>
          <w:spacing w:val="-4"/>
          <w:sz w:val="28"/>
          <w:szCs w:val="28"/>
        </w:rPr>
        <w:t xml:space="preserve"> </w:t>
      </w:r>
      <w:r w:rsidRPr="00053453">
        <w:rPr>
          <w:rFonts w:ascii="Times New Roman" w:eastAsiaTheme="minorHAnsi" w:hAnsi="Times New Roman"/>
          <w:spacing w:val="-4"/>
          <w:sz w:val="28"/>
          <w:szCs w:val="28"/>
        </w:rPr>
        <w:t>789,9</w:t>
      </w:r>
      <w:r w:rsidR="00416209" w:rsidRPr="00053453">
        <w:rPr>
          <w:rFonts w:ascii="Times New Roman" w:eastAsiaTheme="minorHAnsi" w:hAnsi="Times New Roman"/>
          <w:spacing w:val="-4"/>
          <w:sz w:val="28"/>
          <w:szCs w:val="28"/>
        </w:rPr>
        <w:t xml:space="preserve"> </w:t>
      </w:r>
      <w:r w:rsidRPr="00053453">
        <w:rPr>
          <w:rFonts w:ascii="Times New Roman" w:eastAsiaTheme="minorHAnsi" w:hAnsi="Times New Roman"/>
          <w:spacing w:val="-4"/>
          <w:sz w:val="28"/>
          <w:szCs w:val="28"/>
        </w:rPr>
        <w:t xml:space="preserve">тис. грн, фактично освоєно з обласного бюджету – </w:t>
      </w:r>
      <w:r w:rsidR="00416209" w:rsidRPr="00053453">
        <w:rPr>
          <w:rFonts w:ascii="Times New Roman" w:eastAsiaTheme="minorHAnsi" w:hAnsi="Times New Roman"/>
          <w:spacing w:val="-4"/>
          <w:sz w:val="28"/>
          <w:szCs w:val="28"/>
        </w:rPr>
        <w:t>3</w:t>
      </w:r>
      <w:r w:rsidR="00103895" w:rsidRPr="00053453">
        <w:rPr>
          <w:rFonts w:ascii="Times New Roman" w:eastAsiaTheme="minorHAnsi" w:hAnsi="Times New Roman"/>
          <w:spacing w:val="-4"/>
          <w:sz w:val="28"/>
          <w:szCs w:val="28"/>
        </w:rPr>
        <w:t xml:space="preserve"> </w:t>
      </w:r>
      <w:r w:rsidR="00416209" w:rsidRPr="00053453">
        <w:rPr>
          <w:rFonts w:ascii="Times New Roman" w:eastAsiaTheme="minorHAnsi" w:hAnsi="Times New Roman"/>
          <w:spacing w:val="-4"/>
          <w:sz w:val="28"/>
          <w:szCs w:val="28"/>
        </w:rPr>
        <w:t>595,55</w:t>
      </w:r>
      <w:r w:rsidR="004D2BE4" w:rsidRPr="00053453">
        <w:rPr>
          <w:rFonts w:ascii="Times New Roman" w:eastAsiaTheme="minorHAnsi" w:hAnsi="Times New Roman"/>
          <w:spacing w:val="-4"/>
          <w:sz w:val="28"/>
          <w:szCs w:val="28"/>
        </w:rPr>
        <w:t xml:space="preserve"> </w:t>
      </w:r>
      <w:r w:rsidR="00FA067C" w:rsidRPr="00053453">
        <w:rPr>
          <w:rFonts w:ascii="Times New Roman" w:eastAsiaTheme="minorHAnsi" w:hAnsi="Times New Roman"/>
          <w:spacing w:val="-4"/>
          <w:sz w:val="28"/>
          <w:szCs w:val="28"/>
        </w:rPr>
        <w:t>тис. грн.</w:t>
      </w:r>
    </w:p>
    <w:p w:rsidR="00DA0929" w:rsidRPr="00053453" w:rsidRDefault="00DA0929" w:rsidP="00F273F6">
      <w:pPr>
        <w:pStyle w:val="21"/>
        <w:spacing w:after="0" w:line="240" w:lineRule="auto"/>
        <w:ind w:left="0" w:firstLine="709"/>
        <w:jc w:val="both"/>
        <w:rPr>
          <w:rFonts w:ascii="Times New Roman" w:hAnsi="Times New Roman"/>
          <w:b/>
          <w:sz w:val="24"/>
          <w:szCs w:val="24"/>
          <w:lang w:val="uk-UA"/>
        </w:rPr>
      </w:pPr>
    </w:p>
    <w:p w:rsidR="007B6904" w:rsidRPr="00280590" w:rsidRDefault="007B6904"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Проєкт 14</w:t>
      </w:r>
      <w:r w:rsidR="007D3E67" w:rsidRPr="00280590">
        <w:rPr>
          <w:rFonts w:ascii="Times New Roman" w:hAnsi="Times New Roman"/>
          <w:b/>
          <w:sz w:val="28"/>
          <w:szCs w:val="28"/>
          <w:lang w:val="uk-UA"/>
        </w:rPr>
        <w:t>.</w:t>
      </w:r>
      <w:r w:rsidRPr="00280590">
        <w:rPr>
          <w:rFonts w:ascii="Times New Roman" w:hAnsi="Times New Roman"/>
          <w:b/>
          <w:sz w:val="28"/>
          <w:szCs w:val="28"/>
          <w:lang w:val="uk-UA"/>
        </w:rPr>
        <w:t xml:space="preserve"> </w:t>
      </w:r>
      <w:r w:rsidR="00967415" w:rsidRPr="00967415">
        <w:rPr>
          <w:rFonts w:ascii="Times New Roman" w:hAnsi="Times New Roman"/>
          <w:b/>
          <w:sz w:val="28"/>
          <w:szCs w:val="28"/>
        </w:rPr>
        <w:t>„</w:t>
      </w:r>
      <w:r w:rsidRPr="00280590">
        <w:rPr>
          <w:rFonts w:ascii="Times New Roman" w:hAnsi="Times New Roman"/>
          <w:b/>
          <w:sz w:val="28"/>
          <w:szCs w:val="28"/>
          <w:lang w:val="uk-UA"/>
        </w:rPr>
        <w:t>Основні заходи у сфері освіти”</w:t>
      </w:r>
    </w:p>
    <w:p w:rsidR="007B6904" w:rsidRPr="00053453" w:rsidRDefault="007B6904" w:rsidP="00F273F6">
      <w:pPr>
        <w:pStyle w:val="21"/>
        <w:spacing w:after="0" w:line="240" w:lineRule="auto"/>
        <w:ind w:left="0" w:firstLine="709"/>
        <w:jc w:val="both"/>
        <w:rPr>
          <w:rFonts w:ascii="Times New Roman" w:hAnsi="Times New Roman"/>
          <w:b/>
          <w:sz w:val="24"/>
          <w:szCs w:val="24"/>
          <w:lang w:val="uk-UA"/>
        </w:rPr>
      </w:pPr>
    </w:p>
    <w:p w:rsidR="007B6904" w:rsidRPr="00280590" w:rsidRDefault="007B690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 Реалізація заходів у сфері освіти</w:t>
      </w:r>
      <w:r w:rsidR="00103895" w:rsidRPr="00280590">
        <w:rPr>
          <w:rFonts w:ascii="Times New Roman" w:hAnsi="Times New Roman"/>
          <w:b/>
          <w:sz w:val="28"/>
          <w:szCs w:val="28"/>
          <w:lang w:val="uk-UA"/>
        </w:rPr>
        <w:t>.</w:t>
      </w:r>
    </w:p>
    <w:p w:rsidR="007B6904" w:rsidRPr="00280590" w:rsidRDefault="007B6904" w:rsidP="00F273F6">
      <w:pPr>
        <w:pStyle w:val="21"/>
        <w:spacing w:after="0" w:line="240" w:lineRule="auto"/>
        <w:ind w:left="0" w:firstLine="709"/>
        <w:jc w:val="both"/>
        <w:rPr>
          <w:rFonts w:ascii="Times New Roman" w:hAnsi="Times New Roman"/>
          <w:b/>
          <w:sz w:val="28"/>
          <w:szCs w:val="28"/>
          <w:lang w:val="uk-UA"/>
        </w:rPr>
      </w:pPr>
      <w:r w:rsidRPr="00280590">
        <w:rPr>
          <w:rFonts w:ascii="Times New Roman" w:hAnsi="Times New Roman"/>
          <w:b/>
          <w:sz w:val="28"/>
          <w:szCs w:val="28"/>
          <w:lang w:val="uk-UA"/>
        </w:rPr>
        <w:t>1.1. Основні заходи у сфері освіти: конкурси, фестивалі, конференції, державні та регіональні свята, семінари тощо.</w:t>
      </w:r>
    </w:p>
    <w:p w:rsidR="007B6904" w:rsidRPr="00280590" w:rsidRDefault="007B690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lastRenderedPageBreak/>
        <w:t>Відповідно до плану роботи департаменту освіти і науки облдерж</w:t>
      </w:r>
      <w:r w:rsidR="00847B66">
        <w:rPr>
          <w:rFonts w:ascii="Times New Roman" w:hAnsi="Times New Roman"/>
          <w:sz w:val="28"/>
          <w:szCs w:val="28"/>
          <w:lang w:val="uk-UA"/>
        </w:rPr>
        <w:t xml:space="preserve">адміністрації </w:t>
      </w:r>
      <w:r w:rsidRPr="00280590">
        <w:rPr>
          <w:rFonts w:ascii="Times New Roman" w:hAnsi="Times New Roman"/>
          <w:sz w:val="28"/>
          <w:szCs w:val="28"/>
          <w:lang w:val="uk-UA"/>
        </w:rPr>
        <w:t>проведено: обласне сп</w:t>
      </w:r>
      <w:r w:rsidR="00AB2A6D" w:rsidRPr="00280590">
        <w:rPr>
          <w:rFonts w:ascii="Times New Roman" w:hAnsi="Times New Roman"/>
          <w:sz w:val="28"/>
          <w:szCs w:val="28"/>
          <w:lang w:val="uk-UA"/>
        </w:rPr>
        <w:t xml:space="preserve">ортивне свято </w:t>
      </w:r>
      <w:r w:rsidR="00967415" w:rsidRPr="003076A8">
        <w:rPr>
          <w:rFonts w:ascii="Times New Roman" w:hAnsi="Times New Roman"/>
          <w:sz w:val="28"/>
          <w:szCs w:val="28"/>
        </w:rPr>
        <w:t>„</w:t>
      </w:r>
      <w:r w:rsidR="00AB2A6D" w:rsidRPr="00280590">
        <w:rPr>
          <w:rFonts w:ascii="Times New Roman" w:hAnsi="Times New Roman"/>
          <w:sz w:val="28"/>
          <w:szCs w:val="28"/>
          <w:lang w:val="uk-UA"/>
        </w:rPr>
        <w:t>Козацькі розваги”</w:t>
      </w:r>
      <w:r w:rsidRPr="00280590">
        <w:rPr>
          <w:rFonts w:ascii="Times New Roman" w:hAnsi="Times New Roman"/>
          <w:sz w:val="28"/>
          <w:szCs w:val="28"/>
          <w:lang w:val="uk-UA"/>
        </w:rPr>
        <w:t xml:space="preserve">; танцювальний конкурс </w:t>
      </w:r>
      <w:r w:rsidR="00967415" w:rsidRPr="003076A8">
        <w:rPr>
          <w:rFonts w:ascii="Times New Roman" w:hAnsi="Times New Roman"/>
          <w:sz w:val="28"/>
          <w:szCs w:val="28"/>
        </w:rPr>
        <w:t>„</w:t>
      </w:r>
      <w:r w:rsidRPr="00280590">
        <w:rPr>
          <w:rFonts w:ascii="Times New Roman" w:hAnsi="Times New Roman"/>
          <w:sz w:val="28"/>
          <w:szCs w:val="28"/>
          <w:lang w:val="uk-UA"/>
        </w:rPr>
        <w:t xml:space="preserve">Вітаємо весну!”; фестиваль творчості </w:t>
      </w:r>
      <w:r w:rsidR="00847B66" w:rsidRPr="003076A8">
        <w:rPr>
          <w:rFonts w:ascii="Times New Roman" w:hAnsi="Times New Roman"/>
          <w:sz w:val="28"/>
          <w:szCs w:val="28"/>
        </w:rPr>
        <w:t>„</w:t>
      </w:r>
      <w:proofErr w:type="spellStart"/>
      <w:r w:rsidRPr="00280590">
        <w:rPr>
          <w:rFonts w:ascii="Times New Roman" w:hAnsi="Times New Roman"/>
          <w:sz w:val="28"/>
          <w:szCs w:val="28"/>
          <w:lang w:val="uk-UA"/>
        </w:rPr>
        <w:t>Повір</w:t>
      </w:r>
      <w:proofErr w:type="spellEnd"/>
      <w:r w:rsidRPr="00280590">
        <w:rPr>
          <w:rFonts w:ascii="Times New Roman" w:hAnsi="Times New Roman"/>
          <w:sz w:val="28"/>
          <w:szCs w:val="28"/>
          <w:lang w:val="uk-UA"/>
        </w:rPr>
        <w:t xml:space="preserve"> у себе”;  Обласний форум працівників </w:t>
      </w:r>
      <w:proofErr w:type="spellStart"/>
      <w:r w:rsidRPr="00280590">
        <w:rPr>
          <w:rFonts w:ascii="Times New Roman" w:hAnsi="Times New Roman"/>
          <w:sz w:val="28"/>
          <w:szCs w:val="28"/>
          <w:lang w:val="uk-UA"/>
        </w:rPr>
        <w:t>дошкілля</w:t>
      </w:r>
      <w:proofErr w:type="spellEnd"/>
      <w:r w:rsidRPr="00280590">
        <w:rPr>
          <w:rFonts w:ascii="Times New Roman" w:hAnsi="Times New Roman"/>
          <w:sz w:val="28"/>
          <w:szCs w:val="28"/>
          <w:lang w:val="uk-UA"/>
        </w:rPr>
        <w:t xml:space="preserve">; Обласний огляд декоративно-прикладного мистецтва, присвячений Міжнародному дню інвалідів;  Обласне свято до Дня Святого Миколая та Обласний конкурс </w:t>
      </w:r>
      <w:r w:rsidR="00967415" w:rsidRPr="003076A8">
        <w:rPr>
          <w:rFonts w:ascii="Times New Roman" w:hAnsi="Times New Roman"/>
          <w:sz w:val="28"/>
          <w:szCs w:val="28"/>
        </w:rPr>
        <w:t>„</w:t>
      </w:r>
      <w:r w:rsidRPr="00280590">
        <w:rPr>
          <w:rFonts w:ascii="Times New Roman" w:hAnsi="Times New Roman"/>
          <w:sz w:val="28"/>
          <w:szCs w:val="28"/>
          <w:lang w:val="uk-UA"/>
        </w:rPr>
        <w:t>Новорічна казка” для вихованців комунальних спеціальних закладів освіти Дніпропетровської обласної ра</w:t>
      </w:r>
      <w:r w:rsidR="0077447C">
        <w:rPr>
          <w:rFonts w:ascii="Times New Roman" w:hAnsi="Times New Roman"/>
          <w:sz w:val="28"/>
          <w:szCs w:val="28"/>
          <w:lang w:val="uk-UA"/>
        </w:rPr>
        <w:t xml:space="preserve">ди. У заході взяли участь понад </w:t>
      </w:r>
      <w:r w:rsidR="00847B66">
        <w:rPr>
          <w:rFonts w:ascii="Times New Roman" w:hAnsi="Times New Roman"/>
          <w:sz w:val="28"/>
          <w:szCs w:val="28"/>
          <w:lang w:val="uk-UA"/>
        </w:rPr>
        <w:br/>
      </w:r>
      <w:r w:rsidRPr="00280590">
        <w:rPr>
          <w:rFonts w:ascii="Times New Roman" w:hAnsi="Times New Roman"/>
          <w:sz w:val="28"/>
          <w:szCs w:val="28"/>
          <w:lang w:val="uk-UA"/>
        </w:rPr>
        <w:t>1000 вихованців із 24 комунальних спеціальних закладів освіти Дніпроп</w:t>
      </w:r>
      <w:r w:rsidR="00847B66">
        <w:rPr>
          <w:rFonts w:ascii="Times New Roman" w:hAnsi="Times New Roman"/>
          <w:sz w:val="28"/>
          <w:szCs w:val="28"/>
          <w:lang w:val="uk-UA"/>
        </w:rPr>
        <w:t xml:space="preserve">етровської обласної ради. Журі </w:t>
      </w:r>
      <w:r w:rsidRPr="00280590">
        <w:rPr>
          <w:rFonts w:ascii="Times New Roman" w:hAnsi="Times New Roman"/>
          <w:sz w:val="28"/>
          <w:szCs w:val="28"/>
          <w:lang w:val="uk-UA"/>
        </w:rPr>
        <w:t>відзначило високий художньо-естетичний рівень, креативність представлених концертних програм, яскраві костюми та цікаві сценарні розробки.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Протягом звітного періоду було проведено понад 500 обласних (обласних етапів всеукраїнських, міжнародних) організаційно-масових заходів за основними напрямами позашкільної освіти відповідно до плану Міністерства освіти і науки України. Всього було охоплено понад 60 тис. осіб (індивідуально/командно). </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У закладах освіти області щорічно проведено тематичні інформаційно-просвітницькі та виховні заходи до:</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Соборності України;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жертв Голокосту;</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Героїв Крут;</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Героїв Небесної Сотні;</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Спротиву окупації Автономної Республіки Крим та міста Севастополя;</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річниць від дня народження, дня смерті та дня перепоховання </w:t>
      </w:r>
      <w:r w:rsidR="006A1D3F">
        <w:rPr>
          <w:rFonts w:ascii="Times New Roman" w:hAnsi="Times New Roman"/>
          <w:sz w:val="28"/>
          <w:szCs w:val="28"/>
          <w:lang w:val="uk-UA"/>
        </w:rPr>
        <w:br/>
      </w:r>
      <w:r w:rsidRPr="00280590">
        <w:rPr>
          <w:rFonts w:ascii="Times New Roman" w:hAnsi="Times New Roman"/>
          <w:sz w:val="28"/>
          <w:szCs w:val="28"/>
          <w:lang w:val="uk-UA"/>
        </w:rPr>
        <w:t>Тараса Григоровича Шевченка;</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українського добровольця;</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та примирення і Дня перемоги над нацизмом у Другій світовій війні;</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Європи;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жертв політичних репресій;</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Всесвітнього дня вишиванки;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Незалежності України;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w:t>
      </w:r>
      <w:r w:rsidR="0085679E">
        <w:rPr>
          <w:rFonts w:ascii="Times New Roman" w:hAnsi="Times New Roman"/>
          <w:sz w:val="28"/>
          <w:szCs w:val="28"/>
          <w:lang w:val="uk-UA"/>
        </w:rPr>
        <w:t>’</w:t>
      </w:r>
      <w:r w:rsidRPr="00280590">
        <w:rPr>
          <w:rFonts w:ascii="Times New Roman" w:hAnsi="Times New Roman"/>
          <w:sz w:val="28"/>
          <w:szCs w:val="28"/>
          <w:lang w:val="uk-UA"/>
        </w:rPr>
        <w:t>яті захисників України, які загинули в боротьбі за незалежність, суверенітет і територіальну цілісність України;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жертв Бабиного Яру;</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захисників і захисниць України;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Гідності та Свободи;</w:t>
      </w:r>
    </w:p>
    <w:p w:rsidR="00464991" w:rsidRPr="00280590" w:rsidRDefault="004D2BE4"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пам’яті жертв голодоморів</w:t>
      </w:r>
      <w:r w:rsidR="00464991" w:rsidRPr="00280590">
        <w:rPr>
          <w:rFonts w:ascii="Times New Roman" w:hAnsi="Times New Roman"/>
          <w:sz w:val="28"/>
          <w:szCs w:val="28"/>
          <w:lang w:val="uk-UA"/>
        </w:rPr>
        <w:t>;</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Дня Збройних Сил України;</w:t>
      </w:r>
    </w:p>
    <w:p w:rsidR="00464991"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lastRenderedPageBreak/>
        <w:t>Дня вшанування учасників ліквідації наслідків аварії на Чорнобильській АЕС.</w:t>
      </w:r>
    </w:p>
    <w:p w:rsidR="007B6904" w:rsidRPr="00280590" w:rsidRDefault="0046499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Всього охоплено понад 300 тис. осіб (щорічно)</w:t>
      </w:r>
      <w:r w:rsidR="00103895" w:rsidRPr="00280590">
        <w:rPr>
          <w:rFonts w:ascii="Times New Roman" w:hAnsi="Times New Roman"/>
          <w:sz w:val="28"/>
          <w:szCs w:val="28"/>
          <w:lang w:val="uk-UA"/>
        </w:rPr>
        <w:t>.</w:t>
      </w:r>
    </w:p>
    <w:p w:rsidR="000A0E85" w:rsidRPr="00847B66" w:rsidRDefault="000A0E85" w:rsidP="00F273F6">
      <w:pPr>
        <w:pStyle w:val="a9"/>
        <w:spacing w:before="0" w:beforeAutospacing="0" w:after="0" w:afterAutospacing="0"/>
        <w:ind w:firstLine="709"/>
        <w:jc w:val="both"/>
        <w:rPr>
          <w:spacing w:val="-4"/>
          <w:sz w:val="28"/>
          <w:szCs w:val="28"/>
          <w:lang w:eastAsia="ru-RU"/>
        </w:rPr>
      </w:pPr>
      <w:r w:rsidRPr="00847B66">
        <w:rPr>
          <w:spacing w:val="-4"/>
          <w:sz w:val="28"/>
          <w:szCs w:val="28"/>
          <w:lang w:eastAsia="ru-RU"/>
        </w:rPr>
        <w:t>На реалізацію заходів у сфері освіти загальний обсяг фінансування, який затвердже</w:t>
      </w:r>
      <w:r w:rsidR="00847B66" w:rsidRPr="00847B66">
        <w:rPr>
          <w:spacing w:val="-4"/>
          <w:sz w:val="28"/>
          <w:szCs w:val="28"/>
          <w:lang w:eastAsia="ru-RU"/>
        </w:rPr>
        <w:t xml:space="preserve">но відповідними бюджетами </w:t>
      </w:r>
      <w:r w:rsidRPr="00847B66">
        <w:rPr>
          <w:spacing w:val="-4"/>
          <w:sz w:val="28"/>
          <w:szCs w:val="28"/>
          <w:lang w:eastAsia="ru-RU"/>
        </w:rPr>
        <w:t>за 2013 – 2021 роки – 232 190,8 тис. грн, фактично освоєно з обласного бюджету – 33 337,6 тис. грн</w:t>
      </w:r>
      <w:r w:rsidR="00AB1557" w:rsidRPr="00847B66">
        <w:rPr>
          <w:spacing w:val="-4"/>
          <w:sz w:val="28"/>
          <w:szCs w:val="28"/>
          <w:lang w:eastAsia="ru-RU"/>
        </w:rPr>
        <w:t>.</w:t>
      </w:r>
      <w:r w:rsidRPr="00847B66">
        <w:rPr>
          <w:spacing w:val="-4"/>
          <w:sz w:val="28"/>
          <w:szCs w:val="28"/>
          <w:lang w:eastAsia="ru-RU"/>
        </w:rPr>
        <w:t xml:space="preserve"> </w:t>
      </w:r>
    </w:p>
    <w:p w:rsidR="000A0E85" w:rsidRPr="00280590" w:rsidRDefault="000A0E85" w:rsidP="00F273F6">
      <w:pPr>
        <w:pStyle w:val="21"/>
        <w:spacing w:after="0" w:line="240" w:lineRule="auto"/>
        <w:ind w:left="0" w:firstLine="709"/>
        <w:jc w:val="both"/>
        <w:rPr>
          <w:rFonts w:ascii="Times New Roman" w:hAnsi="Times New Roman"/>
          <w:sz w:val="28"/>
          <w:szCs w:val="28"/>
          <w:lang w:val="uk-UA"/>
        </w:rPr>
      </w:pPr>
    </w:p>
    <w:p w:rsidR="00AB1557" w:rsidRDefault="000A0E85"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15. </w:t>
      </w:r>
      <w:r w:rsidR="00967415" w:rsidRPr="00967415">
        <w:rPr>
          <w:rFonts w:ascii="Times New Roman" w:hAnsi="Times New Roman"/>
          <w:b/>
          <w:sz w:val="28"/>
          <w:szCs w:val="28"/>
        </w:rPr>
        <w:t>„</w:t>
      </w:r>
      <w:r w:rsidRPr="00280590">
        <w:rPr>
          <w:rFonts w:ascii="Times New Roman" w:hAnsi="Times New Roman"/>
          <w:b/>
          <w:sz w:val="28"/>
          <w:szCs w:val="28"/>
          <w:lang w:val="uk-UA"/>
        </w:rPr>
        <w:t xml:space="preserve">Охорона праці та безпека життєдіяльності </w:t>
      </w:r>
    </w:p>
    <w:p w:rsidR="000A0E85" w:rsidRPr="00280590" w:rsidRDefault="000A0E85"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закладів освіти Дніпропетровської області”</w:t>
      </w:r>
    </w:p>
    <w:p w:rsidR="00EF0D11" w:rsidRPr="00280590" w:rsidRDefault="00EF0D11" w:rsidP="00F273F6">
      <w:pPr>
        <w:pStyle w:val="21"/>
        <w:spacing w:after="0" w:line="240" w:lineRule="auto"/>
        <w:ind w:left="0" w:firstLine="709"/>
        <w:jc w:val="both"/>
        <w:rPr>
          <w:rFonts w:ascii="Times New Roman" w:hAnsi="Times New Roman"/>
          <w:sz w:val="28"/>
          <w:szCs w:val="28"/>
          <w:lang w:val="uk-UA"/>
        </w:rPr>
      </w:pPr>
    </w:p>
    <w:p w:rsidR="00EF0D11" w:rsidRPr="00280590" w:rsidRDefault="00EF0D11" w:rsidP="00F273F6">
      <w:pPr>
        <w:pStyle w:val="21"/>
        <w:spacing w:after="0" w:line="240" w:lineRule="auto"/>
        <w:ind w:left="0" w:firstLine="709"/>
        <w:jc w:val="both"/>
        <w:rPr>
          <w:rFonts w:ascii="Times New Roman" w:hAnsi="Times New Roman"/>
          <w:sz w:val="28"/>
          <w:szCs w:val="28"/>
          <w:lang w:val="uk-UA"/>
        </w:rPr>
      </w:pPr>
      <w:r w:rsidRPr="00280590">
        <w:rPr>
          <w:rFonts w:ascii="Times New Roman" w:hAnsi="Times New Roman"/>
          <w:sz w:val="28"/>
          <w:szCs w:val="28"/>
          <w:lang w:val="uk-UA"/>
        </w:rPr>
        <w:t xml:space="preserve">На виконання </w:t>
      </w:r>
      <w:r w:rsidR="004B773B" w:rsidRPr="00280590">
        <w:rPr>
          <w:rFonts w:ascii="Times New Roman" w:hAnsi="Times New Roman"/>
          <w:sz w:val="28"/>
          <w:szCs w:val="28"/>
          <w:lang w:val="uk-UA"/>
        </w:rPr>
        <w:t xml:space="preserve">проєкту 15 </w:t>
      </w:r>
      <w:r w:rsidR="00967415" w:rsidRPr="00FC7051">
        <w:rPr>
          <w:rFonts w:ascii="Times New Roman" w:hAnsi="Times New Roman"/>
          <w:sz w:val="28"/>
          <w:szCs w:val="28"/>
          <w:lang w:val="uk-UA"/>
        </w:rPr>
        <w:t>„</w:t>
      </w:r>
      <w:r w:rsidR="004B773B" w:rsidRPr="00280590">
        <w:rPr>
          <w:rFonts w:ascii="Times New Roman" w:hAnsi="Times New Roman"/>
          <w:sz w:val="28"/>
          <w:szCs w:val="28"/>
          <w:lang w:val="uk-UA"/>
        </w:rPr>
        <w:t xml:space="preserve">Охорона праці та безпека життєдіяльності закладів освіти Дніпропетровської області” </w:t>
      </w:r>
      <w:r w:rsidRPr="00280590">
        <w:rPr>
          <w:rFonts w:ascii="Times New Roman" w:hAnsi="Times New Roman"/>
          <w:sz w:val="28"/>
          <w:szCs w:val="28"/>
          <w:lang w:val="uk-UA"/>
        </w:rPr>
        <w:t>видатки не передбачені програмою</w:t>
      </w:r>
      <w:r w:rsidR="00AB1557">
        <w:rPr>
          <w:rFonts w:ascii="Times New Roman" w:hAnsi="Times New Roman"/>
          <w:sz w:val="28"/>
          <w:szCs w:val="28"/>
          <w:lang w:val="uk-UA"/>
        </w:rPr>
        <w:t>.</w:t>
      </w:r>
      <w:r w:rsidRPr="00280590">
        <w:rPr>
          <w:rFonts w:ascii="Times New Roman" w:hAnsi="Times New Roman"/>
          <w:sz w:val="28"/>
          <w:szCs w:val="28"/>
          <w:lang w:val="uk-UA"/>
        </w:rPr>
        <w:t xml:space="preserve"> </w:t>
      </w:r>
    </w:p>
    <w:p w:rsidR="006B059A" w:rsidRPr="00280590" w:rsidRDefault="006B059A" w:rsidP="00F273F6">
      <w:pPr>
        <w:pStyle w:val="21"/>
        <w:spacing w:after="0" w:line="240" w:lineRule="auto"/>
        <w:ind w:left="0" w:firstLine="709"/>
        <w:jc w:val="both"/>
        <w:rPr>
          <w:rFonts w:ascii="Times New Roman" w:hAnsi="Times New Roman"/>
          <w:b/>
          <w:sz w:val="28"/>
          <w:szCs w:val="28"/>
          <w:lang w:val="uk-UA"/>
        </w:rPr>
      </w:pPr>
    </w:p>
    <w:p w:rsidR="007B6904" w:rsidRPr="00280590" w:rsidRDefault="00AB2A6D" w:rsidP="00F273F6">
      <w:pPr>
        <w:pStyle w:val="21"/>
        <w:spacing w:after="0" w:line="240" w:lineRule="auto"/>
        <w:ind w:left="0" w:firstLine="709"/>
        <w:jc w:val="center"/>
        <w:rPr>
          <w:rFonts w:ascii="Times New Roman" w:hAnsi="Times New Roman"/>
          <w:b/>
          <w:sz w:val="28"/>
          <w:szCs w:val="28"/>
          <w:lang w:val="uk-UA"/>
        </w:rPr>
      </w:pPr>
      <w:r w:rsidRPr="00280590">
        <w:rPr>
          <w:rFonts w:ascii="Times New Roman" w:hAnsi="Times New Roman"/>
          <w:b/>
          <w:sz w:val="28"/>
          <w:szCs w:val="28"/>
          <w:lang w:val="uk-UA"/>
        </w:rPr>
        <w:t xml:space="preserve">Проєкт. 16 </w:t>
      </w:r>
      <w:r w:rsidR="00967415" w:rsidRPr="00FC7051">
        <w:rPr>
          <w:rFonts w:ascii="Times New Roman" w:hAnsi="Times New Roman"/>
          <w:b/>
          <w:sz w:val="28"/>
          <w:szCs w:val="28"/>
          <w:lang w:val="uk-UA"/>
        </w:rPr>
        <w:t>„</w:t>
      </w:r>
      <w:r w:rsidR="006B059A" w:rsidRPr="00280590">
        <w:rPr>
          <w:rFonts w:ascii="Times New Roman" w:hAnsi="Times New Roman"/>
          <w:b/>
          <w:sz w:val="28"/>
          <w:szCs w:val="28"/>
          <w:lang w:val="uk-UA"/>
        </w:rPr>
        <w:t>Неперервна педагогічна освіта”</w:t>
      </w:r>
    </w:p>
    <w:p w:rsidR="006B059A" w:rsidRPr="00280590" w:rsidRDefault="006B059A" w:rsidP="00F273F6">
      <w:pPr>
        <w:spacing w:after="0" w:line="240" w:lineRule="auto"/>
        <w:ind w:firstLine="709"/>
        <w:jc w:val="both"/>
        <w:rPr>
          <w:rFonts w:ascii="Times New Roman" w:hAnsi="Times New Roman"/>
          <w:b/>
          <w:sz w:val="28"/>
          <w:szCs w:val="28"/>
        </w:rPr>
      </w:pPr>
    </w:p>
    <w:p w:rsidR="006B059A" w:rsidRPr="00280590" w:rsidRDefault="006B059A" w:rsidP="00F273F6">
      <w:pPr>
        <w:spacing w:after="0" w:line="240" w:lineRule="auto"/>
        <w:ind w:firstLine="709"/>
        <w:jc w:val="both"/>
        <w:rPr>
          <w:rFonts w:ascii="Times New Roman" w:hAnsi="Times New Roman"/>
          <w:b/>
          <w:sz w:val="28"/>
          <w:szCs w:val="28"/>
        </w:rPr>
      </w:pPr>
      <w:r w:rsidRPr="00280590">
        <w:rPr>
          <w:rFonts w:ascii="Times New Roman" w:hAnsi="Times New Roman"/>
          <w:b/>
          <w:sz w:val="28"/>
          <w:szCs w:val="28"/>
        </w:rPr>
        <w:t>4. Підтримка інновацій, здійснення наукових досліджень та забезпечення науково-методичного супроводу освітньої діяльності</w:t>
      </w:r>
      <w:r w:rsidR="00103895" w:rsidRPr="00280590">
        <w:rPr>
          <w:rFonts w:ascii="Times New Roman" w:hAnsi="Times New Roman"/>
          <w:b/>
          <w:sz w:val="28"/>
          <w:szCs w:val="28"/>
        </w:rPr>
        <w:t>.</w:t>
      </w:r>
    </w:p>
    <w:p w:rsidR="006B059A" w:rsidRPr="00280590" w:rsidRDefault="006B059A" w:rsidP="00F273F6">
      <w:pPr>
        <w:spacing w:after="0" w:line="240" w:lineRule="auto"/>
        <w:ind w:firstLine="709"/>
        <w:jc w:val="both"/>
        <w:rPr>
          <w:rFonts w:ascii="Times New Roman" w:hAnsi="Times New Roman"/>
          <w:b/>
          <w:sz w:val="28"/>
          <w:szCs w:val="28"/>
        </w:rPr>
      </w:pPr>
      <w:r w:rsidRPr="00280590">
        <w:rPr>
          <w:rFonts w:ascii="Times New Roman" w:hAnsi="Times New Roman"/>
          <w:b/>
          <w:sz w:val="28"/>
          <w:szCs w:val="28"/>
        </w:rPr>
        <w:t>4.1. Створення STEM-центру</w:t>
      </w:r>
      <w:r w:rsidR="00103895" w:rsidRPr="00280590">
        <w:rPr>
          <w:rFonts w:ascii="Times New Roman" w:hAnsi="Times New Roman"/>
          <w:b/>
          <w:sz w:val="28"/>
          <w:szCs w:val="28"/>
        </w:rPr>
        <w:t>.</w:t>
      </w:r>
    </w:p>
    <w:p w:rsidR="006B059A" w:rsidRPr="00280590" w:rsidRDefault="004D2BE4" w:rsidP="00F273F6">
      <w:pPr>
        <w:spacing w:after="0" w:line="240" w:lineRule="auto"/>
        <w:ind w:firstLine="709"/>
        <w:jc w:val="both"/>
        <w:rPr>
          <w:rFonts w:ascii="Times New Roman" w:hAnsi="Times New Roman"/>
          <w:sz w:val="28"/>
          <w:szCs w:val="28"/>
        </w:rPr>
      </w:pPr>
      <w:r w:rsidRPr="00280590">
        <w:rPr>
          <w:rFonts w:ascii="Times New Roman" w:hAnsi="Times New Roman"/>
          <w:sz w:val="28"/>
          <w:szCs w:val="28"/>
        </w:rPr>
        <w:t>У</w:t>
      </w:r>
      <w:r w:rsidR="006B059A" w:rsidRPr="00280590">
        <w:rPr>
          <w:rFonts w:ascii="Times New Roman" w:hAnsi="Times New Roman"/>
          <w:sz w:val="28"/>
          <w:szCs w:val="28"/>
        </w:rPr>
        <w:t xml:space="preserve"> січні 2021 року в</w:t>
      </w:r>
      <w:r w:rsidR="00AB2A6D" w:rsidRPr="00280590">
        <w:rPr>
          <w:rFonts w:ascii="Times New Roman" w:hAnsi="Times New Roman"/>
          <w:sz w:val="28"/>
          <w:szCs w:val="28"/>
        </w:rPr>
        <w:t xml:space="preserve"> межах обласного експерименту</w:t>
      </w:r>
      <w:r w:rsidR="00C73F88">
        <w:rPr>
          <w:rFonts w:ascii="Times New Roman" w:hAnsi="Times New Roman"/>
          <w:sz w:val="28"/>
          <w:szCs w:val="28"/>
        </w:rPr>
        <w:t xml:space="preserve"> </w:t>
      </w:r>
      <w:r w:rsidR="00967415" w:rsidRPr="003076A8">
        <w:rPr>
          <w:rFonts w:ascii="Times New Roman" w:hAnsi="Times New Roman"/>
          <w:sz w:val="28"/>
          <w:szCs w:val="28"/>
          <w:lang w:eastAsia="ru-RU"/>
        </w:rPr>
        <w:t>„</w:t>
      </w:r>
      <w:r w:rsidR="006B059A" w:rsidRPr="00280590">
        <w:rPr>
          <w:rFonts w:ascii="Times New Roman" w:hAnsi="Times New Roman"/>
          <w:sz w:val="28"/>
          <w:szCs w:val="28"/>
        </w:rPr>
        <w:t>Науково</w:t>
      </w:r>
      <w:r w:rsidR="00967415">
        <w:rPr>
          <w:rFonts w:ascii="Times New Roman" w:hAnsi="Times New Roman"/>
          <w:sz w:val="28"/>
          <w:szCs w:val="28"/>
        </w:rPr>
        <w:t>-</w:t>
      </w:r>
      <w:r w:rsidR="006B059A" w:rsidRPr="00280590">
        <w:rPr>
          <w:rFonts w:ascii="Times New Roman" w:hAnsi="Times New Roman"/>
          <w:sz w:val="28"/>
          <w:szCs w:val="28"/>
        </w:rPr>
        <w:t>методичні засади створення інноваційної моделі STEM-освіти</w:t>
      </w:r>
      <w:r w:rsidRPr="00280590">
        <w:rPr>
          <w:rFonts w:ascii="Times New Roman" w:hAnsi="Times New Roman"/>
          <w:sz w:val="28"/>
          <w:szCs w:val="28"/>
        </w:rPr>
        <w:t>”</w:t>
      </w:r>
      <w:r w:rsidR="006B059A" w:rsidRPr="00280590">
        <w:rPr>
          <w:rFonts w:ascii="Times New Roman" w:hAnsi="Times New Roman"/>
          <w:sz w:val="28"/>
          <w:szCs w:val="28"/>
        </w:rPr>
        <w:t>,</w:t>
      </w:r>
      <w:r w:rsidR="006B7223">
        <w:rPr>
          <w:rFonts w:ascii="Times New Roman" w:hAnsi="Times New Roman"/>
          <w:sz w:val="28"/>
          <w:szCs w:val="28"/>
        </w:rPr>
        <w:t xml:space="preserve"> </w:t>
      </w:r>
      <w:r w:rsidR="006B059A" w:rsidRPr="00280590">
        <w:rPr>
          <w:rFonts w:ascii="Times New Roman" w:hAnsi="Times New Roman"/>
          <w:sz w:val="28"/>
          <w:szCs w:val="28"/>
        </w:rPr>
        <w:t xml:space="preserve">було проведене соціологічне дослідження </w:t>
      </w:r>
      <w:r w:rsidR="00967415" w:rsidRPr="003076A8">
        <w:rPr>
          <w:rFonts w:ascii="Times New Roman" w:hAnsi="Times New Roman"/>
          <w:sz w:val="28"/>
          <w:szCs w:val="28"/>
          <w:lang w:eastAsia="ru-RU"/>
        </w:rPr>
        <w:t>„</w:t>
      </w:r>
      <w:r w:rsidR="006B059A" w:rsidRPr="00280590">
        <w:rPr>
          <w:rFonts w:ascii="Times New Roman" w:hAnsi="Times New Roman"/>
          <w:sz w:val="28"/>
          <w:szCs w:val="28"/>
        </w:rPr>
        <w:t xml:space="preserve">Вплив експериментальної роботи STEM-освітнього спрямування </w:t>
      </w:r>
      <w:r w:rsidR="00AB2A6D" w:rsidRPr="00280590">
        <w:rPr>
          <w:rFonts w:ascii="Times New Roman" w:hAnsi="Times New Roman"/>
          <w:sz w:val="28"/>
          <w:szCs w:val="28"/>
        </w:rPr>
        <w:t xml:space="preserve">на розвиток </w:t>
      </w:r>
      <w:r w:rsidR="006B059A" w:rsidRPr="00280590">
        <w:rPr>
          <w:rFonts w:ascii="Times New Roman" w:hAnsi="Times New Roman"/>
          <w:sz w:val="28"/>
          <w:szCs w:val="28"/>
        </w:rPr>
        <w:t>закладів освіт</w:t>
      </w:r>
      <w:r w:rsidR="00AB2A6D" w:rsidRPr="00280590">
        <w:rPr>
          <w:rFonts w:ascii="Times New Roman" w:hAnsi="Times New Roman"/>
          <w:sz w:val="28"/>
          <w:szCs w:val="28"/>
        </w:rPr>
        <w:t>и”</w:t>
      </w:r>
      <w:r w:rsidR="001666F1" w:rsidRPr="00280590">
        <w:rPr>
          <w:rFonts w:ascii="Times New Roman" w:hAnsi="Times New Roman"/>
          <w:sz w:val="28"/>
          <w:szCs w:val="28"/>
        </w:rPr>
        <w:t>. Мета дослідження полягала у</w:t>
      </w:r>
      <w:r w:rsidR="006B059A" w:rsidRPr="00280590">
        <w:rPr>
          <w:rFonts w:ascii="Times New Roman" w:hAnsi="Times New Roman"/>
          <w:sz w:val="28"/>
          <w:szCs w:val="28"/>
        </w:rPr>
        <w:t xml:space="preserve"> вивченні та порівняльному аналі</w:t>
      </w:r>
      <w:r w:rsidR="00847B66">
        <w:rPr>
          <w:rFonts w:ascii="Times New Roman" w:hAnsi="Times New Roman"/>
          <w:sz w:val="28"/>
          <w:szCs w:val="28"/>
        </w:rPr>
        <w:t xml:space="preserve">зі громадської думки педагогів </w:t>
      </w:r>
      <w:r w:rsidR="006B059A" w:rsidRPr="00280590">
        <w:rPr>
          <w:rFonts w:ascii="Times New Roman" w:hAnsi="Times New Roman"/>
          <w:sz w:val="28"/>
          <w:szCs w:val="28"/>
        </w:rPr>
        <w:t>щодо впливу експериментальної роботи з</w:t>
      </w:r>
      <w:r w:rsidRPr="00280590">
        <w:rPr>
          <w:rFonts w:ascii="Times New Roman" w:hAnsi="Times New Roman"/>
          <w:sz w:val="28"/>
          <w:szCs w:val="28"/>
        </w:rPr>
        <w:t>і</w:t>
      </w:r>
      <w:r w:rsidR="006B059A" w:rsidRPr="00280590">
        <w:rPr>
          <w:rFonts w:ascii="Times New Roman" w:hAnsi="Times New Roman"/>
          <w:sz w:val="28"/>
          <w:szCs w:val="28"/>
        </w:rPr>
        <w:t xml:space="preserve"> створення інноваційної моделі STEM-освіти на розвиток  загальноосвітніх навчальних закладів Дніпропетровського регіону. В опитуванні </w:t>
      </w:r>
      <w:r w:rsidRPr="00280590">
        <w:rPr>
          <w:rFonts w:ascii="Times New Roman" w:hAnsi="Times New Roman"/>
          <w:sz w:val="28"/>
          <w:szCs w:val="28"/>
        </w:rPr>
        <w:t>взяли</w:t>
      </w:r>
      <w:r w:rsidR="006B059A" w:rsidRPr="00280590">
        <w:rPr>
          <w:rFonts w:ascii="Times New Roman" w:hAnsi="Times New Roman"/>
          <w:sz w:val="28"/>
          <w:szCs w:val="28"/>
        </w:rPr>
        <w:t xml:space="preserve"> участь</w:t>
      </w:r>
      <w:r w:rsidR="00847B66">
        <w:rPr>
          <w:rFonts w:ascii="Times New Roman" w:hAnsi="Times New Roman"/>
          <w:sz w:val="28"/>
          <w:szCs w:val="28"/>
        </w:rPr>
        <w:br/>
      </w:r>
      <w:r w:rsidR="006B059A" w:rsidRPr="00280590">
        <w:rPr>
          <w:rFonts w:ascii="Times New Roman" w:hAnsi="Times New Roman"/>
          <w:sz w:val="28"/>
          <w:szCs w:val="28"/>
        </w:rPr>
        <w:t>300 респондентів, серед яких вчителі-</w:t>
      </w:r>
      <w:proofErr w:type="spellStart"/>
      <w:r w:rsidR="006B059A" w:rsidRPr="00280590">
        <w:rPr>
          <w:rFonts w:ascii="Times New Roman" w:hAnsi="Times New Roman"/>
          <w:sz w:val="28"/>
          <w:szCs w:val="28"/>
        </w:rPr>
        <w:t>предметники</w:t>
      </w:r>
      <w:proofErr w:type="spellEnd"/>
      <w:r w:rsidR="006B059A" w:rsidRPr="00280590">
        <w:rPr>
          <w:rFonts w:ascii="Times New Roman" w:hAnsi="Times New Roman"/>
          <w:sz w:val="28"/>
          <w:szCs w:val="28"/>
        </w:rPr>
        <w:t xml:space="preserve">, що працюють </w:t>
      </w:r>
      <w:r w:rsidRPr="00280590">
        <w:rPr>
          <w:rFonts w:ascii="Times New Roman" w:hAnsi="Times New Roman"/>
          <w:sz w:val="28"/>
          <w:szCs w:val="28"/>
        </w:rPr>
        <w:t>у</w:t>
      </w:r>
      <w:r w:rsidR="006B059A" w:rsidRPr="00280590">
        <w:rPr>
          <w:rFonts w:ascii="Times New Roman" w:hAnsi="Times New Roman"/>
          <w:sz w:val="28"/>
          <w:szCs w:val="28"/>
        </w:rPr>
        <w:t xml:space="preserve"> </w:t>
      </w:r>
      <w:r w:rsidR="00AB2A6D" w:rsidRPr="00280590">
        <w:rPr>
          <w:rFonts w:ascii="Times New Roman" w:hAnsi="Times New Roman"/>
          <w:sz w:val="28"/>
          <w:szCs w:val="28"/>
        </w:rPr>
        <w:t xml:space="preserve">загальноосвітніх навчальних закладах </w:t>
      </w:r>
      <w:r w:rsidR="006B059A" w:rsidRPr="00280590">
        <w:rPr>
          <w:rFonts w:ascii="Times New Roman" w:hAnsi="Times New Roman"/>
          <w:sz w:val="28"/>
          <w:szCs w:val="28"/>
        </w:rPr>
        <w:t>Дніпропетровського регіону та беруть участь в експериментальній роботі з впровадження STEM-освіти.</w:t>
      </w:r>
    </w:p>
    <w:p w:rsidR="006B059A" w:rsidRPr="00280590" w:rsidRDefault="006B059A" w:rsidP="00F273F6">
      <w:pPr>
        <w:spacing w:after="0" w:line="240" w:lineRule="auto"/>
        <w:ind w:firstLine="709"/>
        <w:jc w:val="both"/>
        <w:rPr>
          <w:rFonts w:ascii="Times New Roman" w:hAnsi="Times New Roman"/>
          <w:b/>
          <w:sz w:val="28"/>
          <w:szCs w:val="28"/>
        </w:rPr>
      </w:pPr>
      <w:r w:rsidRPr="00280590">
        <w:rPr>
          <w:rFonts w:ascii="Times New Roman" w:hAnsi="Times New Roman"/>
          <w:b/>
          <w:sz w:val="28"/>
          <w:szCs w:val="28"/>
        </w:rPr>
        <w:t>4.5. Проведення обласного фестивалю</w:t>
      </w:r>
      <w:r w:rsidR="00AB2A6D" w:rsidRPr="00280590">
        <w:rPr>
          <w:rFonts w:ascii="Times New Roman" w:hAnsi="Times New Roman"/>
          <w:b/>
          <w:sz w:val="28"/>
          <w:szCs w:val="28"/>
        </w:rPr>
        <w:t xml:space="preserve"> педагогічних інновацій </w:t>
      </w:r>
      <w:r w:rsidR="00967415" w:rsidRPr="00967415">
        <w:rPr>
          <w:rFonts w:ascii="Times New Roman" w:hAnsi="Times New Roman"/>
          <w:b/>
          <w:sz w:val="28"/>
          <w:szCs w:val="28"/>
          <w:lang w:eastAsia="ru-RU"/>
        </w:rPr>
        <w:t>„</w:t>
      </w:r>
      <w:r w:rsidRPr="00280590">
        <w:rPr>
          <w:rFonts w:ascii="Times New Roman" w:hAnsi="Times New Roman"/>
          <w:b/>
          <w:sz w:val="28"/>
          <w:szCs w:val="28"/>
        </w:rPr>
        <w:t>EDU_FE</w:t>
      </w:r>
      <w:r w:rsidR="00103895" w:rsidRPr="00280590">
        <w:rPr>
          <w:rFonts w:ascii="Times New Roman" w:hAnsi="Times New Roman"/>
          <w:b/>
          <w:sz w:val="28"/>
          <w:szCs w:val="28"/>
        </w:rPr>
        <w:t>ST Dnipro” та методичних студій.</w:t>
      </w:r>
    </w:p>
    <w:p w:rsidR="006B059A" w:rsidRPr="00280590" w:rsidRDefault="006B059A" w:rsidP="00F273F6">
      <w:pPr>
        <w:spacing w:after="0" w:line="240" w:lineRule="auto"/>
        <w:ind w:firstLine="709"/>
        <w:jc w:val="both"/>
        <w:rPr>
          <w:rFonts w:ascii="Times New Roman" w:hAnsi="Times New Roman"/>
          <w:sz w:val="28"/>
          <w:szCs w:val="28"/>
        </w:rPr>
      </w:pPr>
      <w:r w:rsidRPr="00280590">
        <w:rPr>
          <w:rFonts w:ascii="Times New Roman" w:hAnsi="Times New Roman"/>
          <w:sz w:val="28"/>
          <w:szCs w:val="28"/>
        </w:rPr>
        <w:t>Традиційно</w:t>
      </w:r>
      <w:r w:rsidR="004D2BE4" w:rsidRPr="00280590">
        <w:rPr>
          <w:rFonts w:ascii="Times New Roman" w:hAnsi="Times New Roman"/>
          <w:sz w:val="28"/>
          <w:szCs w:val="28"/>
        </w:rPr>
        <w:t>,</w:t>
      </w:r>
      <w:r w:rsidRPr="00280590">
        <w:rPr>
          <w:rFonts w:ascii="Times New Roman" w:hAnsi="Times New Roman"/>
          <w:sz w:val="28"/>
          <w:szCs w:val="28"/>
        </w:rPr>
        <w:t xml:space="preserve"> з метою стимулювання творчого, інтелектуального, духовного розвитку та задоволення потреб у професійній самореалізації працівників освітянської галузі Дніпропетровської області </w:t>
      </w:r>
      <w:r w:rsidR="004D2BE4" w:rsidRPr="00280590">
        <w:rPr>
          <w:rFonts w:ascii="Times New Roman" w:hAnsi="Times New Roman"/>
          <w:sz w:val="28"/>
          <w:szCs w:val="28"/>
        </w:rPr>
        <w:t xml:space="preserve">Комунальним закладом вищої освіти </w:t>
      </w:r>
      <w:r w:rsidR="00967415" w:rsidRPr="003076A8">
        <w:rPr>
          <w:rFonts w:ascii="Times New Roman" w:hAnsi="Times New Roman"/>
          <w:sz w:val="28"/>
          <w:szCs w:val="28"/>
          <w:lang w:eastAsia="ru-RU"/>
        </w:rPr>
        <w:t>„</w:t>
      </w:r>
      <w:r w:rsidR="004D2BE4" w:rsidRPr="00280590">
        <w:rPr>
          <w:rFonts w:ascii="Times New Roman" w:hAnsi="Times New Roman"/>
          <w:sz w:val="28"/>
          <w:szCs w:val="28"/>
        </w:rPr>
        <w:t xml:space="preserve">Дніпровська академія </w:t>
      </w:r>
      <w:r w:rsidR="00847B66">
        <w:rPr>
          <w:rFonts w:ascii="Times New Roman" w:hAnsi="Times New Roman"/>
          <w:sz w:val="28"/>
          <w:szCs w:val="28"/>
        </w:rPr>
        <w:t xml:space="preserve">неперервної </w:t>
      </w:r>
      <w:r w:rsidR="004D2BE4" w:rsidRPr="00280590">
        <w:rPr>
          <w:rFonts w:ascii="Times New Roman" w:hAnsi="Times New Roman"/>
          <w:sz w:val="28"/>
          <w:szCs w:val="28"/>
        </w:rPr>
        <w:t xml:space="preserve">освіти” Дніпропетровської обласної ради” </w:t>
      </w:r>
      <w:r w:rsidR="00847B66">
        <w:rPr>
          <w:rFonts w:ascii="Times New Roman" w:hAnsi="Times New Roman"/>
          <w:sz w:val="28"/>
          <w:szCs w:val="28"/>
        </w:rPr>
        <w:t>п</w:t>
      </w:r>
      <w:r w:rsidR="004D2BE4" w:rsidRPr="00280590">
        <w:rPr>
          <w:rFonts w:ascii="Times New Roman" w:hAnsi="Times New Roman"/>
          <w:sz w:val="28"/>
          <w:szCs w:val="28"/>
        </w:rPr>
        <w:t>роводився</w:t>
      </w:r>
      <w:r w:rsidRPr="00280590">
        <w:rPr>
          <w:rFonts w:ascii="Times New Roman" w:hAnsi="Times New Roman"/>
          <w:sz w:val="28"/>
          <w:szCs w:val="28"/>
        </w:rPr>
        <w:t xml:space="preserve"> Фестиваль педагогічних інновацій освітян Дніпропетровщини </w:t>
      </w:r>
      <w:r w:rsidR="00967415" w:rsidRPr="003076A8">
        <w:rPr>
          <w:rFonts w:ascii="Times New Roman" w:hAnsi="Times New Roman"/>
          <w:sz w:val="28"/>
          <w:szCs w:val="28"/>
          <w:lang w:eastAsia="ru-RU"/>
        </w:rPr>
        <w:t>„</w:t>
      </w:r>
      <w:r w:rsidRPr="00280590">
        <w:rPr>
          <w:rFonts w:ascii="Times New Roman" w:hAnsi="Times New Roman"/>
          <w:sz w:val="28"/>
          <w:szCs w:val="28"/>
        </w:rPr>
        <w:t xml:space="preserve">EDU_FEST Dnipro – 2021”. </w:t>
      </w:r>
      <w:r w:rsidR="00AB2A6D" w:rsidRPr="00280590">
        <w:rPr>
          <w:rFonts w:ascii="Times New Roman" w:hAnsi="Times New Roman"/>
          <w:sz w:val="28"/>
          <w:szCs w:val="28"/>
        </w:rPr>
        <w:t>Н</w:t>
      </w:r>
      <w:r w:rsidR="004D2BE4" w:rsidRPr="00280590">
        <w:rPr>
          <w:rFonts w:ascii="Times New Roman" w:hAnsi="Times New Roman"/>
          <w:sz w:val="28"/>
          <w:szCs w:val="28"/>
        </w:rPr>
        <w:t>а конкурс було подано 713 робіт</w:t>
      </w:r>
      <w:r w:rsidRPr="00280590">
        <w:rPr>
          <w:rFonts w:ascii="Times New Roman" w:hAnsi="Times New Roman"/>
          <w:sz w:val="28"/>
          <w:szCs w:val="28"/>
        </w:rPr>
        <w:t xml:space="preserve">. З них 297 переможців з 8 номінацій: </w:t>
      </w:r>
      <w:r w:rsidR="00847B66">
        <w:rPr>
          <w:rFonts w:ascii="Times New Roman" w:hAnsi="Times New Roman"/>
          <w:sz w:val="28"/>
          <w:szCs w:val="28"/>
        </w:rPr>
        <w:br/>
      </w:r>
      <w:r w:rsidRPr="00280590">
        <w:rPr>
          <w:rFonts w:ascii="Times New Roman" w:hAnsi="Times New Roman"/>
          <w:sz w:val="28"/>
          <w:szCs w:val="28"/>
        </w:rPr>
        <w:t xml:space="preserve">15 дипломанти І ступеню – 68 педагогів, дипломанти ІІ ступеню – </w:t>
      </w:r>
      <w:r w:rsidR="00847B66">
        <w:rPr>
          <w:rFonts w:ascii="Times New Roman" w:hAnsi="Times New Roman"/>
          <w:sz w:val="28"/>
          <w:szCs w:val="28"/>
        </w:rPr>
        <w:br/>
      </w:r>
      <w:r w:rsidRPr="00280590">
        <w:rPr>
          <w:rFonts w:ascii="Times New Roman" w:hAnsi="Times New Roman"/>
          <w:sz w:val="28"/>
          <w:szCs w:val="28"/>
        </w:rPr>
        <w:t>97 педагоги, дипломанти ІІІ ступеню –</w:t>
      </w:r>
      <w:r w:rsidR="004D2BE4" w:rsidRPr="00280590">
        <w:rPr>
          <w:rFonts w:ascii="Times New Roman" w:hAnsi="Times New Roman"/>
          <w:sz w:val="28"/>
          <w:szCs w:val="28"/>
        </w:rPr>
        <w:t xml:space="preserve"> </w:t>
      </w:r>
      <w:r w:rsidRPr="00280590">
        <w:rPr>
          <w:rFonts w:ascii="Times New Roman" w:hAnsi="Times New Roman"/>
          <w:sz w:val="28"/>
          <w:szCs w:val="28"/>
        </w:rPr>
        <w:t>132 педагогів. Роботи були представ</w:t>
      </w:r>
      <w:r w:rsidR="004D2BE4" w:rsidRPr="00280590">
        <w:rPr>
          <w:rFonts w:ascii="Times New Roman" w:hAnsi="Times New Roman"/>
          <w:sz w:val="28"/>
          <w:szCs w:val="28"/>
        </w:rPr>
        <w:t xml:space="preserve">лені в </w:t>
      </w:r>
      <w:r w:rsidR="00D34451">
        <w:rPr>
          <w:rFonts w:ascii="Times New Roman" w:hAnsi="Times New Roman"/>
          <w:sz w:val="28"/>
          <w:szCs w:val="28"/>
        </w:rPr>
        <w:t xml:space="preserve">таких </w:t>
      </w:r>
      <w:r w:rsidR="004D2BE4" w:rsidRPr="00280590">
        <w:rPr>
          <w:rFonts w:ascii="Times New Roman" w:hAnsi="Times New Roman"/>
          <w:sz w:val="28"/>
          <w:szCs w:val="28"/>
        </w:rPr>
        <w:t xml:space="preserve">номінаціях: </w:t>
      </w:r>
      <w:r w:rsidR="00967415" w:rsidRPr="003076A8">
        <w:rPr>
          <w:rFonts w:ascii="Times New Roman" w:hAnsi="Times New Roman"/>
          <w:sz w:val="28"/>
          <w:szCs w:val="28"/>
          <w:lang w:eastAsia="ru-RU"/>
        </w:rPr>
        <w:t>„</w:t>
      </w:r>
      <w:r w:rsidRPr="00280590">
        <w:rPr>
          <w:rFonts w:ascii="Times New Roman" w:hAnsi="Times New Roman"/>
          <w:sz w:val="28"/>
          <w:szCs w:val="28"/>
        </w:rPr>
        <w:t xml:space="preserve">Природничо-математична освіта” </w:t>
      </w:r>
      <w:r w:rsidR="004D2BE4" w:rsidRPr="00280590">
        <w:rPr>
          <w:rFonts w:ascii="Times New Roman" w:hAnsi="Times New Roman"/>
          <w:sz w:val="28"/>
          <w:szCs w:val="28"/>
        </w:rPr>
        <w:t xml:space="preserve">– </w:t>
      </w:r>
      <w:r w:rsidR="00847B66">
        <w:rPr>
          <w:rFonts w:ascii="Times New Roman" w:hAnsi="Times New Roman"/>
          <w:sz w:val="28"/>
          <w:szCs w:val="28"/>
        </w:rPr>
        <w:br/>
      </w:r>
      <w:r w:rsidR="004D2BE4" w:rsidRPr="00280590">
        <w:rPr>
          <w:rFonts w:ascii="Times New Roman" w:hAnsi="Times New Roman"/>
          <w:sz w:val="28"/>
          <w:szCs w:val="28"/>
        </w:rPr>
        <w:lastRenderedPageBreak/>
        <w:t>175 робіт (52 переможці);</w:t>
      </w:r>
      <w:r w:rsidRPr="00280590">
        <w:rPr>
          <w:rFonts w:ascii="Times New Roman" w:hAnsi="Times New Roman"/>
          <w:sz w:val="28"/>
          <w:szCs w:val="28"/>
        </w:rPr>
        <w:t xml:space="preserve"> </w:t>
      </w:r>
      <w:r w:rsidR="00967415" w:rsidRPr="003076A8">
        <w:rPr>
          <w:rFonts w:ascii="Times New Roman" w:hAnsi="Times New Roman"/>
          <w:sz w:val="28"/>
          <w:szCs w:val="28"/>
          <w:lang w:eastAsia="ru-RU"/>
        </w:rPr>
        <w:t>„</w:t>
      </w:r>
      <w:r w:rsidRPr="00280590">
        <w:rPr>
          <w:rFonts w:ascii="Times New Roman" w:hAnsi="Times New Roman"/>
          <w:sz w:val="28"/>
          <w:szCs w:val="28"/>
        </w:rPr>
        <w:t>Управління в освіт</w:t>
      </w:r>
      <w:r w:rsidR="00967415">
        <w:rPr>
          <w:rFonts w:ascii="Times New Roman" w:hAnsi="Times New Roman"/>
          <w:sz w:val="28"/>
          <w:szCs w:val="28"/>
        </w:rPr>
        <w:t>і</w:t>
      </w:r>
      <w:r w:rsidRPr="00280590">
        <w:rPr>
          <w:rFonts w:ascii="Times New Roman" w:hAnsi="Times New Roman"/>
          <w:sz w:val="28"/>
          <w:szCs w:val="28"/>
        </w:rPr>
        <w:t>” – 33 роботи</w:t>
      </w:r>
      <w:r w:rsidR="00D34451">
        <w:rPr>
          <w:rFonts w:ascii="Times New Roman" w:hAnsi="Times New Roman"/>
          <w:sz w:val="28"/>
          <w:szCs w:val="28"/>
        </w:rPr>
        <w:t xml:space="preserve"> </w:t>
      </w:r>
      <w:r w:rsidRPr="00280590">
        <w:rPr>
          <w:rFonts w:ascii="Times New Roman" w:hAnsi="Times New Roman"/>
          <w:sz w:val="28"/>
          <w:szCs w:val="28"/>
        </w:rPr>
        <w:t>(6 переможців)</w:t>
      </w:r>
      <w:r w:rsidR="004D2BE4" w:rsidRPr="00280590">
        <w:rPr>
          <w:rFonts w:ascii="Times New Roman" w:hAnsi="Times New Roman"/>
          <w:sz w:val="28"/>
          <w:szCs w:val="28"/>
        </w:rPr>
        <w:t>;</w:t>
      </w:r>
      <w:r w:rsidRPr="00280590">
        <w:rPr>
          <w:rFonts w:ascii="Times New Roman" w:hAnsi="Times New Roman"/>
          <w:sz w:val="28"/>
          <w:szCs w:val="28"/>
        </w:rPr>
        <w:t xml:space="preserve"> </w:t>
      </w:r>
      <w:r w:rsidR="00967415" w:rsidRPr="003076A8">
        <w:rPr>
          <w:rFonts w:ascii="Times New Roman" w:hAnsi="Times New Roman"/>
          <w:sz w:val="28"/>
          <w:szCs w:val="28"/>
          <w:lang w:eastAsia="ru-RU"/>
        </w:rPr>
        <w:t>„</w:t>
      </w:r>
      <w:r w:rsidRPr="00280590">
        <w:rPr>
          <w:rFonts w:ascii="Times New Roman" w:hAnsi="Times New Roman"/>
          <w:sz w:val="28"/>
          <w:szCs w:val="28"/>
        </w:rPr>
        <w:t>Соціально-гуманітарна освіта” – 200 робіт (117 переможців)</w:t>
      </w:r>
      <w:r w:rsidR="00D34451">
        <w:rPr>
          <w:rFonts w:ascii="Times New Roman" w:hAnsi="Times New Roman"/>
          <w:sz w:val="28"/>
          <w:szCs w:val="28"/>
        </w:rPr>
        <w:t xml:space="preserve"> </w:t>
      </w:r>
      <w:r w:rsidRPr="00280590">
        <w:rPr>
          <w:rFonts w:ascii="Times New Roman" w:hAnsi="Times New Roman"/>
          <w:sz w:val="28"/>
          <w:szCs w:val="28"/>
        </w:rPr>
        <w:t xml:space="preserve">– </w:t>
      </w:r>
      <w:r w:rsidR="00967415" w:rsidRPr="003076A8">
        <w:rPr>
          <w:rFonts w:ascii="Times New Roman" w:hAnsi="Times New Roman"/>
          <w:sz w:val="28"/>
          <w:szCs w:val="28"/>
          <w:lang w:eastAsia="ru-RU"/>
        </w:rPr>
        <w:t>„</w:t>
      </w:r>
      <w:r w:rsidR="00AB2A6D" w:rsidRPr="00280590">
        <w:rPr>
          <w:rFonts w:ascii="Times New Roman" w:hAnsi="Times New Roman"/>
          <w:sz w:val="28"/>
          <w:szCs w:val="28"/>
        </w:rPr>
        <w:t>Від STEM-освіти до STEM кар’</w:t>
      </w:r>
      <w:r w:rsidRPr="00280590">
        <w:rPr>
          <w:rFonts w:ascii="Times New Roman" w:hAnsi="Times New Roman"/>
          <w:sz w:val="28"/>
          <w:szCs w:val="28"/>
        </w:rPr>
        <w:t>єри” (</w:t>
      </w:r>
      <w:r w:rsidR="00967415" w:rsidRPr="003076A8">
        <w:rPr>
          <w:rFonts w:ascii="Times New Roman" w:hAnsi="Times New Roman"/>
          <w:sz w:val="28"/>
          <w:szCs w:val="28"/>
          <w:lang w:eastAsia="ru-RU"/>
        </w:rPr>
        <w:t>„</w:t>
      </w:r>
      <w:r w:rsidRPr="00280590">
        <w:rPr>
          <w:rFonts w:ascii="Times New Roman" w:hAnsi="Times New Roman"/>
          <w:sz w:val="28"/>
          <w:szCs w:val="28"/>
        </w:rPr>
        <w:t xml:space="preserve">фестиваль </w:t>
      </w:r>
      <w:proofErr w:type="spellStart"/>
      <w:r w:rsidRPr="00280590">
        <w:rPr>
          <w:rFonts w:ascii="Times New Roman" w:hAnsi="Times New Roman"/>
          <w:sz w:val="28"/>
          <w:szCs w:val="28"/>
        </w:rPr>
        <w:t>edu-fest</w:t>
      </w:r>
      <w:proofErr w:type="spellEnd"/>
      <w:r w:rsidRPr="00280590">
        <w:rPr>
          <w:rFonts w:ascii="Times New Roman" w:hAnsi="Times New Roman"/>
          <w:sz w:val="28"/>
          <w:szCs w:val="28"/>
        </w:rPr>
        <w:t>”)</w:t>
      </w:r>
      <w:r w:rsidR="004D2BE4" w:rsidRPr="00280590">
        <w:rPr>
          <w:rFonts w:ascii="Times New Roman" w:hAnsi="Times New Roman"/>
          <w:sz w:val="28"/>
          <w:szCs w:val="28"/>
        </w:rPr>
        <w:t xml:space="preserve"> – 27 робіт </w:t>
      </w:r>
      <w:r w:rsidR="00CB5237">
        <w:rPr>
          <w:rFonts w:ascii="Times New Roman" w:hAnsi="Times New Roman"/>
          <w:sz w:val="28"/>
          <w:szCs w:val="28"/>
        </w:rPr>
        <w:t xml:space="preserve">(12 переможців); </w:t>
      </w:r>
      <w:r w:rsidR="00967415" w:rsidRPr="003076A8">
        <w:rPr>
          <w:rFonts w:ascii="Times New Roman" w:hAnsi="Times New Roman"/>
          <w:sz w:val="28"/>
          <w:szCs w:val="28"/>
          <w:lang w:eastAsia="ru-RU"/>
        </w:rPr>
        <w:t>„</w:t>
      </w:r>
      <w:r w:rsidRPr="00280590">
        <w:rPr>
          <w:rFonts w:ascii="Times New Roman" w:hAnsi="Times New Roman"/>
          <w:sz w:val="28"/>
          <w:szCs w:val="28"/>
        </w:rPr>
        <w:t xml:space="preserve">Новітні технології в діяльності сучасного закладу дошкільної освіти” </w:t>
      </w:r>
      <w:r w:rsidR="004D2BE4" w:rsidRPr="00280590">
        <w:rPr>
          <w:rFonts w:ascii="Times New Roman" w:hAnsi="Times New Roman"/>
          <w:sz w:val="28"/>
          <w:szCs w:val="28"/>
        </w:rPr>
        <w:t xml:space="preserve">– </w:t>
      </w:r>
      <w:r w:rsidR="00763A3F">
        <w:rPr>
          <w:rFonts w:ascii="Times New Roman" w:hAnsi="Times New Roman"/>
          <w:sz w:val="28"/>
          <w:szCs w:val="28"/>
        </w:rPr>
        <w:br/>
      </w:r>
      <w:r w:rsidR="004D2BE4" w:rsidRPr="00280590">
        <w:rPr>
          <w:rFonts w:ascii="Times New Roman" w:hAnsi="Times New Roman"/>
          <w:sz w:val="28"/>
          <w:szCs w:val="28"/>
        </w:rPr>
        <w:t>115 робіт (46 переможців);</w:t>
      </w:r>
      <w:r w:rsidR="00CB5237">
        <w:rPr>
          <w:rFonts w:ascii="Times New Roman" w:hAnsi="Times New Roman"/>
          <w:sz w:val="28"/>
          <w:szCs w:val="28"/>
        </w:rPr>
        <w:t xml:space="preserve"> </w:t>
      </w:r>
      <w:r w:rsidR="00967415" w:rsidRPr="003076A8">
        <w:rPr>
          <w:rFonts w:ascii="Times New Roman" w:hAnsi="Times New Roman"/>
          <w:sz w:val="28"/>
          <w:szCs w:val="28"/>
          <w:lang w:eastAsia="ru-RU"/>
        </w:rPr>
        <w:t>„</w:t>
      </w:r>
      <w:r w:rsidRPr="00280590">
        <w:rPr>
          <w:rFonts w:ascii="Times New Roman" w:hAnsi="Times New Roman"/>
          <w:sz w:val="28"/>
          <w:szCs w:val="28"/>
        </w:rPr>
        <w:t xml:space="preserve">Педагогічні інновації вчителів початкових класів області в умовах впровадження Нового стандарту початкової освіти” – </w:t>
      </w:r>
      <w:r w:rsidR="00763A3F">
        <w:rPr>
          <w:rFonts w:ascii="Times New Roman" w:hAnsi="Times New Roman"/>
          <w:sz w:val="28"/>
          <w:szCs w:val="28"/>
        </w:rPr>
        <w:br/>
      </w:r>
      <w:r w:rsidR="00F26802" w:rsidRPr="00280590">
        <w:rPr>
          <w:rFonts w:ascii="Times New Roman" w:hAnsi="Times New Roman"/>
          <w:sz w:val="28"/>
          <w:szCs w:val="28"/>
        </w:rPr>
        <w:t>102 роботи (50 переможців)</w:t>
      </w:r>
      <w:r w:rsidR="00CB5237">
        <w:rPr>
          <w:rFonts w:ascii="Times New Roman" w:hAnsi="Times New Roman"/>
          <w:sz w:val="28"/>
          <w:szCs w:val="28"/>
        </w:rPr>
        <w:t xml:space="preserve">; </w:t>
      </w:r>
      <w:r w:rsidR="00967415" w:rsidRPr="003076A8">
        <w:rPr>
          <w:rFonts w:ascii="Times New Roman" w:hAnsi="Times New Roman"/>
          <w:sz w:val="28"/>
          <w:szCs w:val="28"/>
          <w:lang w:eastAsia="ru-RU"/>
        </w:rPr>
        <w:t>„</w:t>
      </w:r>
      <w:r w:rsidRPr="00280590">
        <w:rPr>
          <w:rFonts w:ascii="Times New Roman" w:hAnsi="Times New Roman"/>
          <w:sz w:val="28"/>
          <w:szCs w:val="28"/>
        </w:rPr>
        <w:t>Соціалізація дітей з особливими освітніми потребами в інклюзивному середовищі” – 52</w:t>
      </w:r>
      <w:r w:rsidR="00D34451">
        <w:rPr>
          <w:rFonts w:ascii="Times New Roman" w:hAnsi="Times New Roman"/>
          <w:sz w:val="28"/>
          <w:szCs w:val="28"/>
        </w:rPr>
        <w:t xml:space="preserve"> </w:t>
      </w:r>
      <w:r w:rsidR="00F26802" w:rsidRPr="00280590">
        <w:rPr>
          <w:rFonts w:ascii="Times New Roman" w:hAnsi="Times New Roman"/>
          <w:sz w:val="28"/>
          <w:szCs w:val="28"/>
        </w:rPr>
        <w:t>(8 переможців)</w:t>
      </w:r>
      <w:r w:rsidR="00CB5237">
        <w:rPr>
          <w:rFonts w:ascii="Times New Roman" w:hAnsi="Times New Roman"/>
          <w:sz w:val="28"/>
          <w:szCs w:val="28"/>
        </w:rPr>
        <w:t>;</w:t>
      </w:r>
      <w:r w:rsidR="00D34451">
        <w:rPr>
          <w:rFonts w:ascii="Times New Roman" w:hAnsi="Times New Roman"/>
          <w:sz w:val="28"/>
          <w:szCs w:val="28"/>
        </w:rPr>
        <w:t xml:space="preserve"> </w:t>
      </w:r>
      <w:r w:rsidR="00967415" w:rsidRPr="003076A8">
        <w:rPr>
          <w:rFonts w:ascii="Times New Roman" w:hAnsi="Times New Roman"/>
          <w:sz w:val="28"/>
          <w:szCs w:val="28"/>
          <w:lang w:eastAsia="ru-RU"/>
        </w:rPr>
        <w:t>„</w:t>
      </w:r>
      <w:r w:rsidRPr="00D34451">
        <w:rPr>
          <w:rFonts w:ascii="Times New Roman" w:hAnsi="Times New Roman"/>
          <w:spacing w:val="-2"/>
          <w:sz w:val="28"/>
          <w:szCs w:val="28"/>
        </w:rPr>
        <w:t xml:space="preserve">Інноваційні технології у змісті предмету </w:t>
      </w:r>
      <w:r w:rsidR="00967415" w:rsidRPr="003076A8">
        <w:rPr>
          <w:rFonts w:ascii="Times New Roman" w:hAnsi="Times New Roman"/>
          <w:sz w:val="28"/>
          <w:szCs w:val="28"/>
          <w:lang w:eastAsia="ru-RU"/>
        </w:rPr>
        <w:t>„</w:t>
      </w:r>
      <w:r w:rsidRPr="00D34451">
        <w:rPr>
          <w:rFonts w:ascii="Times New Roman" w:hAnsi="Times New Roman"/>
          <w:spacing w:val="-2"/>
          <w:sz w:val="28"/>
          <w:szCs w:val="28"/>
        </w:rPr>
        <w:t>Мистецтво” –</w:t>
      </w:r>
      <w:r w:rsidR="00D34451" w:rsidRPr="00D34451">
        <w:rPr>
          <w:rFonts w:ascii="Times New Roman" w:hAnsi="Times New Roman"/>
          <w:spacing w:val="-2"/>
          <w:sz w:val="28"/>
          <w:szCs w:val="28"/>
        </w:rPr>
        <w:t xml:space="preserve"> </w:t>
      </w:r>
      <w:r w:rsidRPr="00D34451">
        <w:rPr>
          <w:rFonts w:ascii="Times New Roman" w:hAnsi="Times New Roman"/>
          <w:spacing w:val="-2"/>
          <w:sz w:val="28"/>
          <w:szCs w:val="28"/>
        </w:rPr>
        <w:t>9 робіт (6 переможців).</w:t>
      </w:r>
      <w:r w:rsidRPr="00280590">
        <w:rPr>
          <w:rFonts w:ascii="Times New Roman" w:hAnsi="Times New Roman"/>
          <w:sz w:val="28"/>
          <w:szCs w:val="28"/>
        </w:rPr>
        <w:t xml:space="preserve">  </w:t>
      </w:r>
    </w:p>
    <w:p w:rsidR="006B059A" w:rsidRPr="005C5ED8" w:rsidRDefault="006B059A" w:rsidP="00F273F6">
      <w:pPr>
        <w:pStyle w:val="21"/>
        <w:spacing w:after="0" w:line="240" w:lineRule="auto"/>
        <w:ind w:left="0" w:firstLine="709"/>
        <w:jc w:val="center"/>
        <w:rPr>
          <w:rFonts w:ascii="Times New Roman" w:hAnsi="Times New Roman"/>
          <w:b/>
          <w:sz w:val="28"/>
          <w:szCs w:val="28"/>
          <w:lang w:val="uk-UA"/>
        </w:rPr>
      </w:pPr>
    </w:p>
    <w:p w:rsidR="002B67A1" w:rsidRDefault="002B67A1"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pPr>
    </w:p>
    <w:p w:rsidR="00F3530E" w:rsidRDefault="00F3530E" w:rsidP="00F273F6">
      <w:pPr>
        <w:pStyle w:val="21"/>
        <w:spacing w:after="0" w:line="240" w:lineRule="auto"/>
        <w:ind w:left="0" w:firstLine="709"/>
        <w:jc w:val="center"/>
        <w:rPr>
          <w:rFonts w:ascii="Times New Roman" w:hAnsi="Times New Roman"/>
          <w:b/>
          <w:sz w:val="28"/>
          <w:szCs w:val="28"/>
          <w:lang w:val="uk-UA"/>
        </w:rPr>
        <w:sectPr w:rsidR="00F3530E" w:rsidSect="005D0F5D">
          <w:headerReference w:type="even" r:id="rId14"/>
          <w:headerReference w:type="default" r:id="rId15"/>
          <w:headerReference w:type="first" r:id="rId16"/>
          <w:pgSz w:w="11906" w:h="16838" w:code="9"/>
          <w:pgMar w:top="1134" w:right="851" w:bottom="1701" w:left="1701" w:header="709" w:footer="709" w:gutter="0"/>
          <w:cols w:space="708"/>
          <w:titlePg/>
          <w:docGrid w:linePitch="360"/>
        </w:sectPr>
      </w:pPr>
    </w:p>
    <w:tbl>
      <w:tblPr>
        <w:tblpPr w:leftFromText="180" w:rightFromText="180" w:vertAnchor="page" w:horzAnchor="margin" w:tblpXSpec="center" w:tblpY="1369"/>
        <w:tblW w:w="16504" w:type="dxa"/>
        <w:tblLayout w:type="fixed"/>
        <w:tblLook w:val="04A0" w:firstRow="1" w:lastRow="0" w:firstColumn="1" w:lastColumn="0" w:noHBand="0" w:noVBand="1"/>
      </w:tblPr>
      <w:tblGrid>
        <w:gridCol w:w="1680"/>
        <w:gridCol w:w="1295"/>
        <w:gridCol w:w="1558"/>
        <w:gridCol w:w="567"/>
        <w:gridCol w:w="193"/>
        <w:gridCol w:w="1919"/>
        <w:gridCol w:w="1199"/>
        <w:gridCol w:w="915"/>
        <w:gridCol w:w="593"/>
        <w:gridCol w:w="850"/>
        <w:gridCol w:w="284"/>
        <w:gridCol w:w="425"/>
        <w:gridCol w:w="567"/>
        <w:gridCol w:w="803"/>
        <w:gridCol w:w="48"/>
        <w:gridCol w:w="236"/>
        <w:gridCol w:w="283"/>
        <w:gridCol w:w="48"/>
        <w:gridCol w:w="519"/>
        <w:gridCol w:w="48"/>
        <w:gridCol w:w="519"/>
        <w:gridCol w:w="48"/>
        <w:gridCol w:w="194"/>
        <w:gridCol w:w="325"/>
        <w:gridCol w:w="48"/>
        <w:gridCol w:w="519"/>
        <w:gridCol w:w="48"/>
        <w:gridCol w:w="537"/>
        <w:gridCol w:w="236"/>
      </w:tblGrid>
      <w:tr w:rsidR="00F3530E" w:rsidRPr="0038346B" w:rsidTr="009635C6">
        <w:trPr>
          <w:gridAfter w:val="1"/>
          <w:wAfter w:w="236" w:type="dxa"/>
          <w:trHeight w:val="750"/>
        </w:trPr>
        <w:tc>
          <w:tcPr>
            <w:tcW w:w="16268" w:type="dxa"/>
            <w:gridSpan w:val="28"/>
            <w:tcBorders>
              <w:top w:val="nil"/>
              <w:left w:val="nil"/>
              <w:bottom w:val="nil"/>
              <w:right w:val="nil"/>
            </w:tcBorders>
            <w:shd w:val="clear" w:color="auto" w:fill="auto"/>
            <w:noWrap/>
            <w:vAlign w:val="bottom"/>
            <w:hideMark/>
          </w:tcPr>
          <w:p w:rsidR="00F3530E" w:rsidRPr="0038346B" w:rsidRDefault="009635C6" w:rsidP="009635C6">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lastRenderedPageBreak/>
              <w:t>З</w:t>
            </w:r>
            <w:r w:rsidR="00F3530E" w:rsidRPr="0038346B">
              <w:rPr>
                <w:rFonts w:ascii="Times New Roman" w:eastAsia="Times New Roman" w:hAnsi="Times New Roman"/>
                <w:b/>
                <w:bCs/>
                <w:color w:val="000000"/>
                <w:sz w:val="28"/>
                <w:szCs w:val="28"/>
                <w:lang w:eastAsia="uk-UA"/>
              </w:rPr>
              <w:t xml:space="preserve">АКЛЮЧНИЙ ЗВІТ </w:t>
            </w:r>
          </w:p>
        </w:tc>
      </w:tr>
      <w:tr w:rsidR="00F3530E" w:rsidRPr="0038346B" w:rsidTr="009635C6">
        <w:trPr>
          <w:gridAfter w:val="1"/>
          <w:wAfter w:w="236" w:type="dxa"/>
          <w:trHeight w:val="300"/>
        </w:trPr>
        <w:tc>
          <w:tcPr>
            <w:tcW w:w="16268" w:type="dxa"/>
            <w:gridSpan w:val="28"/>
            <w:tcBorders>
              <w:top w:val="nil"/>
              <w:left w:val="nil"/>
              <w:bottom w:val="nil"/>
              <w:right w:val="nil"/>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28"/>
                <w:szCs w:val="28"/>
                <w:lang w:eastAsia="uk-UA"/>
              </w:rPr>
            </w:pPr>
            <w:r w:rsidRPr="0038346B">
              <w:rPr>
                <w:rFonts w:ascii="Times New Roman" w:eastAsia="Times New Roman" w:hAnsi="Times New Roman"/>
                <w:b/>
                <w:bCs/>
                <w:color w:val="000000"/>
                <w:sz w:val="28"/>
                <w:szCs w:val="28"/>
                <w:lang w:eastAsia="uk-UA"/>
              </w:rPr>
              <w:t>про хід виконання</w:t>
            </w:r>
          </w:p>
        </w:tc>
      </w:tr>
      <w:tr w:rsidR="00F3530E" w:rsidRPr="0038346B" w:rsidTr="009635C6">
        <w:trPr>
          <w:gridAfter w:val="1"/>
          <w:wAfter w:w="236" w:type="dxa"/>
          <w:trHeight w:val="390"/>
        </w:trPr>
        <w:tc>
          <w:tcPr>
            <w:tcW w:w="16268" w:type="dxa"/>
            <w:gridSpan w:val="28"/>
            <w:tcBorders>
              <w:top w:val="nil"/>
              <w:left w:val="nil"/>
              <w:bottom w:val="nil"/>
              <w:right w:val="nil"/>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28"/>
                <w:szCs w:val="28"/>
                <w:lang w:eastAsia="uk-UA"/>
              </w:rPr>
            </w:pPr>
            <w:r w:rsidRPr="0038346B">
              <w:rPr>
                <w:rFonts w:ascii="Times New Roman" w:eastAsia="Times New Roman" w:hAnsi="Times New Roman"/>
                <w:b/>
                <w:bCs/>
                <w:color w:val="000000"/>
                <w:sz w:val="28"/>
                <w:szCs w:val="28"/>
                <w:lang w:eastAsia="uk-UA"/>
              </w:rPr>
              <w:t xml:space="preserve">Регіональної цільової соціальної програми </w:t>
            </w:r>
            <w:r>
              <w:rPr>
                <w:rFonts w:ascii="Times New Roman" w:eastAsia="Times New Roman" w:hAnsi="Times New Roman"/>
                <w:b/>
                <w:bCs/>
                <w:color w:val="000000"/>
                <w:sz w:val="28"/>
                <w:szCs w:val="28"/>
                <w:lang w:eastAsia="uk-UA"/>
              </w:rPr>
              <w:t>„</w:t>
            </w:r>
            <w:r w:rsidRPr="0038346B">
              <w:rPr>
                <w:rFonts w:ascii="Times New Roman" w:eastAsia="Times New Roman" w:hAnsi="Times New Roman"/>
                <w:b/>
                <w:bCs/>
                <w:color w:val="000000"/>
                <w:sz w:val="28"/>
                <w:szCs w:val="28"/>
                <w:lang w:eastAsia="uk-UA"/>
              </w:rPr>
              <w:t>Освіта Дніпропетровщини до 2021 року”</w:t>
            </w:r>
          </w:p>
        </w:tc>
      </w:tr>
      <w:tr w:rsidR="00F3530E" w:rsidRPr="0038346B" w:rsidTr="009635C6">
        <w:trPr>
          <w:gridAfter w:val="1"/>
          <w:wAfter w:w="236" w:type="dxa"/>
          <w:trHeight w:val="315"/>
        </w:trPr>
        <w:tc>
          <w:tcPr>
            <w:tcW w:w="16268" w:type="dxa"/>
            <w:gridSpan w:val="28"/>
            <w:tcBorders>
              <w:top w:val="nil"/>
              <w:left w:val="nil"/>
              <w:bottom w:val="nil"/>
              <w:right w:val="nil"/>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28"/>
                <w:szCs w:val="28"/>
                <w:lang w:eastAsia="uk-UA"/>
              </w:rPr>
            </w:pPr>
            <w:r w:rsidRPr="0038346B">
              <w:rPr>
                <w:rFonts w:ascii="Times New Roman" w:eastAsia="Times New Roman" w:hAnsi="Times New Roman"/>
                <w:color w:val="000000"/>
                <w:sz w:val="28"/>
                <w:szCs w:val="28"/>
                <w:lang w:eastAsia="uk-UA"/>
              </w:rPr>
              <w:t>(назва регіональної цільової програми)</w:t>
            </w:r>
          </w:p>
        </w:tc>
      </w:tr>
      <w:tr w:rsidR="00F3530E" w:rsidRPr="0038346B" w:rsidTr="009635C6">
        <w:trPr>
          <w:gridAfter w:val="1"/>
          <w:wAfter w:w="236" w:type="dxa"/>
          <w:trHeight w:val="510"/>
        </w:trPr>
        <w:tc>
          <w:tcPr>
            <w:tcW w:w="16268" w:type="dxa"/>
            <w:gridSpan w:val="28"/>
            <w:tcBorders>
              <w:top w:val="nil"/>
              <w:left w:val="nil"/>
              <w:bottom w:val="nil"/>
              <w:right w:val="nil"/>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28"/>
                <w:szCs w:val="28"/>
                <w:lang w:eastAsia="uk-UA"/>
              </w:rPr>
            </w:pPr>
            <w:r w:rsidRPr="0038346B">
              <w:rPr>
                <w:rFonts w:ascii="Times New Roman" w:eastAsia="Times New Roman" w:hAnsi="Times New Roman"/>
                <w:b/>
                <w:bCs/>
                <w:color w:val="000000"/>
                <w:sz w:val="28"/>
                <w:szCs w:val="28"/>
                <w:lang w:eastAsia="uk-UA"/>
              </w:rPr>
              <w:t>Департамент освіти і науки облдержадміністрації</w:t>
            </w:r>
          </w:p>
        </w:tc>
      </w:tr>
      <w:tr w:rsidR="00F3530E" w:rsidRPr="0038346B" w:rsidTr="009635C6">
        <w:trPr>
          <w:gridAfter w:val="1"/>
          <w:wAfter w:w="236" w:type="dxa"/>
          <w:trHeight w:val="270"/>
        </w:trPr>
        <w:tc>
          <w:tcPr>
            <w:tcW w:w="16268" w:type="dxa"/>
            <w:gridSpan w:val="28"/>
            <w:tcBorders>
              <w:top w:val="nil"/>
              <w:left w:val="nil"/>
              <w:bottom w:val="nil"/>
              <w:right w:val="nil"/>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28"/>
                <w:szCs w:val="28"/>
                <w:lang w:eastAsia="uk-UA"/>
              </w:rPr>
            </w:pPr>
            <w:r w:rsidRPr="0038346B">
              <w:rPr>
                <w:rFonts w:ascii="Times New Roman" w:eastAsia="Times New Roman" w:hAnsi="Times New Roman"/>
                <w:color w:val="000000"/>
                <w:sz w:val="28"/>
                <w:szCs w:val="28"/>
                <w:lang w:eastAsia="uk-UA"/>
              </w:rPr>
              <w:t>(замовник регіональної програми)</w:t>
            </w:r>
          </w:p>
        </w:tc>
      </w:tr>
      <w:tr w:rsidR="00F3530E" w:rsidRPr="0038346B" w:rsidTr="009635C6">
        <w:trPr>
          <w:gridAfter w:val="1"/>
          <w:wAfter w:w="236" w:type="dxa"/>
          <w:trHeight w:val="348"/>
        </w:trPr>
        <w:tc>
          <w:tcPr>
            <w:tcW w:w="16268" w:type="dxa"/>
            <w:gridSpan w:val="28"/>
            <w:tcBorders>
              <w:top w:val="nil"/>
              <w:left w:val="nil"/>
              <w:bottom w:val="nil"/>
              <w:right w:val="nil"/>
            </w:tcBorders>
            <w:shd w:val="clear" w:color="auto" w:fill="auto"/>
            <w:noWrap/>
            <w:hideMark/>
          </w:tcPr>
          <w:p w:rsidR="00F3530E" w:rsidRDefault="00F3530E" w:rsidP="009635C6">
            <w:pPr>
              <w:spacing w:after="0" w:line="240" w:lineRule="auto"/>
              <w:rPr>
                <w:rFonts w:ascii="Times New Roman" w:eastAsia="Times New Roman" w:hAnsi="Times New Roman"/>
                <w:b/>
                <w:bCs/>
                <w:color w:val="000000"/>
                <w:sz w:val="28"/>
                <w:szCs w:val="28"/>
                <w:lang w:eastAsia="uk-UA"/>
              </w:rPr>
            </w:pPr>
            <w:r w:rsidRPr="0038346B">
              <w:rPr>
                <w:rFonts w:ascii="Times New Roman" w:eastAsia="Times New Roman" w:hAnsi="Times New Roman"/>
                <w:b/>
                <w:bCs/>
                <w:color w:val="000000"/>
                <w:sz w:val="28"/>
                <w:szCs w:val="28"/>
                <w:lang w:eastAsia="uk-UA"/>
              </w:rPr>
              <w:t xml:space="preserve">   1. Виконання завдань і заходів Програми :</w:t>
            </w:r>
          </w:p>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r>
      <w:tr w:rsidR="00F3530E" w:rsidRPr="0038346B" w:rsidTr="009635C6">
        <w:trPr>
          <w:gridAfter w:val="1"/>
          <w:wAfter w:w="236" w:type="dxa"/>
          <w:trHeight w:val="30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Назва завдання Програми</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Зміст заходів Програми з виконання завдання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Замовник/Відповідальні за виконання/ Виконавець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Строк виконання заходу</w:t>
            </w: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Джерела фінансування</w:t>
            </w:r>
          </w:p>
        </w:tc>
        <w:tc>
          <w:tcPr>
            <w:tcW w:w="9056" w:type="dxa"/>
            <w:gridSpan w:val="22"/>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b/>
                <w:bCs/>
                <w:color w:val="000000"/>
                <w:sz w:val="14"/>
                <w:szCs w:val="14"/>
                <w:lang w:eastAsia="uk-UA"/>
              </w:rPr>
              <w:t>Обсяг фінансування  заходів Програми</w:t>
            </w:r>
            <w:r w:rsidRPr="0038346B">
              <w:rPr>
                <w:rFonts w:ascii="Times New Roman" w:eastAsia="Times New Roman" w:hAnsi="Times New Roman"/>
                <w:color w:val="000000"/>
                <w:sz w:val="14"/>
                <w:szCs w:val="14"/>
                <w:lang w:eastAsia="uk-UA"/>
              </w:rPr>
              <w:t>, тис. грн.</w:t>
            </w:r>
          </w:p>
        </w:tc>
      </w:tr>
      <w:tr w:rsidR="00F3530E" w:rsidRPr="0038346B" w:rsidTr="009635C6">
        <w:trPr>
          <w:gridAfter w:val="1"/>
          <w:wAfter w:w="236" w:type="dxa"/>
          <w:trHeight w:val="30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Заплановано Програмою (згідно рішення про затвердження Програми)</w:t>
            </w:r>
          </w:p>
        </w:tc>
        <w:tc>
          <w:tcPr>
            <w:tcW w:w="915" w:type="dxa"/>
            <w:vMerge w:val="restart"/>
            <w:tcBorders>
              <w:top w:val="nil"/>
              <w:left w:val="nil"/>
              <w:bottom w:val="single" w:sz="4" w:space="0" w:color="000000"/>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Затверджено відповідними бюджетами</w:t>
            </w:r>
          </w:p>
        </w:tc>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rsidR="00F3530E" w:rsidRPr="0038346B" w:rsidRDefault="00F3530E" w:rsidP="009635C6">
            <w:pPr>
              <w:spacing w:after="0" w:line="240" w:lineRule="auto"/>
              <w:ind w:left="-82"/>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Відсоток всього фактично освоєного до затвердженого</w:t>
            </w:r>
          </w:p>
        </w:tc>
        <w:tc>
          <w:tcPr>
            <w:tcW w:w="6349" w:type="dxa"/>
            <w:gridSpan w:val="19"/>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Фактично освоєно (касові видатки)</w:t>
            </w:r>
          </w:p>
        </w:tc>
      </w:tr>
      <w:tr w:rsidR="00F3530E" w:rsidRPr="0038346B" w:rsidTr="009635C6">
        <w:trPr>
          <w:gridAfter w:val="1"/>
          <w:wAfter w:w="236" w:type="dxa"/>
          <w:trHeight w:val="150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199"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915" w:type="dxa"/>
            <w:vMerge/>
            <w:tcBorders>
              <w:top w:val="nil"/>
              <w:left w:val="nil"/>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593"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850" w:type="dxa"/>
            <w:tcBorders>
              <w:top w:val="nil"/>
              <w:left w:val="nil"/>
              <w:bottom w:val="single" w:sz="4" w:space="0" w:color="auto"/>
              <w:right w:val="nil"/>
            </w:tcBorders>
            <w:shd w:val="clear" w:color="auto" w:fill="auto"/>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b/>
                <w:bCs/>
                <w:color w:val="000000"/>
                <w:sz w:val="14"/>
                <w:szCs w:val="14"/>
                <w:lang w:eastAsia="uk-UA"/>
              </w:rPr>
              <w:t>Всього,</w:t>
            </w:r>
            <w:r w:rsidRPr="0038346B">
              <w:rPr>
                <w:rFonts w:ascii="Times New Roman" w:eastAsia="Times New Roman" w:hAnsi="Times New Roman"/>
                <w:color w:val="000000"/>
                <w:sz w:val="14"/>
                <w:szCs w:val="14"/>
                <w:lang w:eastAsia="uk-UA"/>
              </w:rPr>
              <w:t xml:space="preserve"> у </w:t>
            </w:r>
            <w:proofErr w:type="spellStart"/>
            <w:r w:rsidRPr="0038346B">
              <w:rPr>
                <w:rFonts w:ascii="Times New Roman" w:eastAsia="Times New Roman" w:hAnsi="Times New Roman"/>
                <w:color w:val="000000"/>
                <w:sz w:val="14"/>
                <w:szCs w:val="14"/>
                <w:lang w:eastAsia="uk-UA"/>
              </w:rPr>
              <w:t>т.ч</w:t>
            </w:r>
            <w:proofErr w:type="spellEnd"/>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ind w:lef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І етап у (2013 – 2015) році</w:t>
            </w:r>
          </w:p>
        </w:tc>
        <w:tc>
          <w:tcPr>
            <w:tcW w:w="567"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ІІ етап у (2016 – 2018) році</w:t>
            </w:r>
          </w:p>
        </w:tc>
        <w:tc>
          <w:tcPr>
            <w:tcW w:w="803"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у 2016 році</w:t>
            </w:r>
          </w:p>
        </w:tc>
        <w:tc>
          <w:tcPr>
            <w:tcW w:w="567" w:type="dxa"/>
            <w:gridSpan w:val="3"/>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у 2017 році</w:t>
            </w:r>
          </w:p>
        </w:tc>
        <w:tc>
          <w:tcPr>
            <w:tcW w:w="567" w:type="dxa"/>
            <w:gridSpan w:val="2"/>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у 2018 році</w:t>
            </w:r>
          </w:p>
        </w:tc>
        <w:tc>
          <w:tcPr>
            <w:tcW w:w="567" w:type="dxa"/>
            <w:gridSpan w:val="2"/>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ІІІ етап (2019 – 2021)</w:t>
            </w:r>
          </w:p>
        </w:tc>
        <w:tc>
          <w:tcPr>
            <w:tcW w:w="567" w:type="dxa"/>
            <w:gridSpan w:val="3"/>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2019</w:t>
            </w:r>
          </w:p>
        </w:tc>
        <w:tc>
          <w:tcPr>
            <w:tcW w:w="567" w:type="dxa"/>
            <w:gridSpan w:val="2"/>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2020</w:t>
            </w:r>
          </w:p>
        </w:tc>
        <w:tc>
          <w:tcPr>
            <w:tcW w:w="585" w:type="dxa"/>
            <w:gridSpan w:val="2"/>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2021</w:t>
            </w:r>
          </w:p>
        </w:tc>
      </w:tr>
      <w:tr w:rsidR="00F3530E" w:rsidRPr="0038346B" w:rsidTr="009635C6">
        <w:trPr>
          <w:gridAfter w:val="1"/>
          <w:wAfter w:w="236" w:type="dxa"/>
          <w:trHeight w:val="390"/>
        </w:trPr>
        <w:tc>
          <w:tcPr>
            <w:tcW w:w="16268" w:type="dxa"/>
            <w:gridSpan w:val="28"/>
            <w:tcBorders>
              <w:top w:val="single" w:sz="4" w:space="0" w:color="auto"/>
              <w:left w:val="single" w:sz="4" w:space="0" w:color="auto"/>
              <w:bottom w:val="single" w:sz="4" w:space="0" w:color="auto"/>
              <w:right w:val="nil"/>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Проєкт 1.</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Дошкілля Дніпропетровщини”</w:t>
            </w:r>
          </w:p>
        </w:tc>
      </w:tr>
      <w:tr w:rsidR="00F3530E" w:rsidRPr="0038346B" w:rsidTr="009635C6">
        <w:trPr>
          <w:gridAfter w:val="1"/>
          <w:wAfter w:w="236" w:type="dxa"/>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w:t>
            </w:r>
            <w:proofErr w:type="spellStart"/>
            <w:r w:rsidRPr="0038346B">
              <w:rPr>
                <w:rFonts w:ascii="Times New Roman" w:eastAsia="Times New Roman" w:hAnsi="Times New Roman"/>
                <w:color w:val="000000"/>
                <w:sz w:val="14"/>
                <w:szCs w:val="14"/>
                <w:lang w:eastAsia="uk-UA"/>
              </w:rPr>
              <w:t>інтегративності</w:t>
            </w:r>
            <w:proofErr w:type="spellEnd"/>
            <w:r w:rsidRPr="0038346B">
              <w:rPr>
                <w:rFonts w:ascii="Times New Roman" w:eastAsia="Times New Roman" w:hAnsi="Times New Roman"/>
                <w:color w:val="000000"/>
                <w:sz w:val="14"/>
                <w:szCs w:val="14"/>
                <w:lang w:eastAsia="uk-UA"/>
              </w:rPr>
              <w:t xml:space="preserve"> педагогічного процесу в дошкільному навчальному закладі</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Проведення обласних етапів Всеукраїнських конкурсів відповідно до наказів Міністерства освіти і науки України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240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240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Проведення семінарів-практикумів з питань дошкільної освіти щодо </w:t>
            </w:r>
            <w:proofErr w:type="spellStart"/>
            <w:r w:rsidRPr="0038346B">
              <w:rPr>
                <w:rFonts w:ascii="Times New Roman" w:eastAsia="Times New Roman" w:hAnsi="Times New Roman"/>
                <w:color w:val="000000"/>
                <w:sz w:val="14"/>
                <w:szCs w:val="14"/>
                <w:lang w:eastAsia="uk-UA"/>
              </w:rPr>
              <w:t>компетентнісного</w:t>
            </w:r>
            <w:proofErr w:type="spellEnd"/>
            <w:r w:rsidRPr="0038346B">
              <w:rPr>
                <w:rFonts w:ascii="Times New Roman" w:eastAsia="Times New Roman" w:hAnsi="Times New Roman"/>
                <w:color w:val="000000"/>
                <w:sz w:val="14"/>
                <w:szCs w:val="14"/>
                <w:lang w:eastAsia="uk-UA"/>
              </w:rPr>
              <w:t xml:space="preserve"> підходу</w:t>
            </w:r>
            <w:r w:rsidRPr="0038346B">
              <w:rPr>
                <w:rFonts w:ascii="Times New Roman" w:eastAsia="Times New Roman" w:hAnsi="Times New Roman"/>
                <w:color w:val="000000"/>
                <w:sz w:val="14"/>
                <w:szCs w:val="14"/>
                <w:lang w:eastAsia="uk-UA"/>
              </w:rPr>
              <w:br/>
              <w:t>в освітньому процесі</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0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0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Поліпшення науково-методичної бази закладів</w:t>
            </w:r>
            <w:r w:rsidRPr="0038346B">
              <w:rPr>
                <w:rFonts w:ascii="Times New Roman" w:eastAsia="Times New Roman" w:hAnsi="Times New Roman"/>
                <w:color w:val="000000"/>
                <w:sz w:val="14"/>
                <w:szCs w:val="14"/>
                <w:lang w:eastAsia="uk-UA"/>
              </w:rPr>
              <w:br/>
              <w:t>дошкільної</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w:t>
            </w:r>
            <w:r w:rsidRPr="0038346B">
              <w:rPr>
                <w:rFonts w:ascii="Times New Roman" w:eastAsia="Times New Roman" w:hAnsi="Times New Roman"/>
                <w:color w:val="000000"/>
                <w:sz w:val="14"/>
                <w:szCs w:val="14"/>
                <w:lang w:eastAsia="uk-UA"/>
              </w:rPr>
              <w:lastRenderedPageBreak/>
              <w:t>освіти” ДОР”</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3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 Забезпечення всебічного розвитку дитини дошкільного віку відповідно до її задатків, нахилів, здібностей, індивідуальних, психічних та фізичних </w:t>
            </w:r>
            <w:r w:rsidRPr="0038346B">
              <w:rPr>
                <w:rFonts w:ascii="Times New Roman" w:eastAsia="Times New Roman" w:hAnsi="Times New Roman"/>
                <w:color w:val="000000"/>
                <w:sz w:val="14"/>
                <w:szCs w:val="14"/>
                <w:lang w:eastAsia="uk-UA"/>
              </w:rPr>
              <w:br/>
              <w:t xml:space="preserve">особливостей, культурних </w:t>
            </w:r>
            <w:r w:rsidRPr="0038346B">
              <w:rPr>
                <w:rFonts w:ascii="Times New Roman" w:eastAsia="Times New Roman" w:hAnsi="Times New Roman"/>
                <w:color w:val="000000"/>
                <w:sz w:val="14"/>
                <w:szCs w:val="14"/>
                <w:lang w:eastAsia="uk-UA"/>
              </w:rPr>
              <w:br/>
              <w:t>потреб</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2.1. Організація сучасного освітнього середовища </w:t>
            </w:r>
            <w:r w:rsidRPr="0038346B">
              <w:rPr>
                <w:rFonts w:ascii="Times New Roman" w:eastAsia="Times New Roman" w:hAnsi="Times New Roman"/>
                <w:color w:val="000000"/>
                <w:sz w:val="14"/>
                <w:szCs w:val="14"/>
                <w:lang w:eastAsia="uk-UA"/>
              </w:rPr>
              <w:br/>
              <w:t xml:space="preserve">закладу дошкільної освіти та створення умов для здобуття дітьми, у тому числі з особливими освітніми потребами, </w:t>
            </w:r>
            <w:r w:rsidRPr="0038346B">
              <w:rPr>
                <w:rFonts w:ascii="Times New Roman" w:eastAsia="Times New Roman" w:hAnsi="Times New Roman"/>
                <w:color w:val="000000"/>
                <w:sz w:val="14"/>
                <w:szCs w:val="14"/>
                <w:lang w:eastAsia="uk-UA"/>
              </w:rPr>
              <w:br/>
              <w:t>дошкільної</w:t>
            </w:r>
            <w:r w:rsidRPr="0038346B">
              <w:rPr>
                <w:rFonts w:ascii="Times New Roman" w:eastAsia="Times New Roman" w:hAnsi="Times New Roman"/>
                <w:color w:val="000000"/>
                <w:sz w:val="14"/>
                <w:szCs w:val="14"/>
                <w:lang w:eastAsia="uk-UA"/>
              </w:rPr>
              <w:br/>
              <w:t>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КЗВО</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1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3"/>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 Сприяння наступності й перспективності між дошкільною та початковою загальною </w:t>
            </w:r>
            <w:r w:rsidRPr="0038346B">
              <w:rPr>
                <w:rFonts w:ascii="Times New Roman" w:eastAsia="Times New Roman" w:hAnsi="Times New Roman"/>
                <w:color w:val="000000"/>
                <w:sz w:val="14"/>
                <w:szCs w:val="14"/>
                <w:lang w:eastAsia="uk-UA"/>
              </w:rPr>
              <w:br/>
              <w:t>освітою</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3.1. Забезпечення освітнього простору, досягнення цілісності й наступності у навчанні та</w:t>
            </w:r>
            <w:r w:rsidRPr="0038346B">
              <w:rPr>
                <w:rFonts w:ascii="Times New Roman" w:eastAsia="Times New Roman" w:hAnsi="Times New Roman"/>
                <w:color w:val="000000"/>
                <w:sz w:val="14"/>
                <w:szCs w:val="14"/>
                <w:lang w:eastAsia="uk-UA"/>
              </w:rPr>
              <w:br/>
              <w:t>вихованні двох освітніх ланок  дошкільної й початкової</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5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 Співробітництво </w:t>
            </w:r>
            <w:r w:rsidRPr="0038346B">
              <w:rPr>
                <w:rFonts w:ascii="Times New Roman" w:eastAsia="Times New Roman" w:hAnsi="Times New Roman"/>
                <w:color w:val="000000"/>
                <w:sz w:val="14"/>
                <w:szCs w:val="14"/>
                <w:lang w:eastAsia="uk-UA"/>
              </w:rPr>
              <w:br/>
              <w:t>з питань дошкільної освіти з заінтересованими особами та установами</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4.1. Здійснення співпраці в галузі дошкільної освіти із закладами освіти, підприємствами, установами, організаціями, науковими установами системи освіти іноземних країн, </w:t>
            </w:r>
            <w:r w:rsidRPr="0038346B">
              <w:rPr>
                <w:rFonts w:ascii="Times New Roman" w:eastAsia="Times New Roman" w:hAnsi="Times New Roman"/>
                <w:color w:val="000000"/>
                <w:sz w:val="14"/>
                <w:szCs w:val="14"/>
                <w:lang w:eastAsia="uk-UA"/>
              </w:rPr>
              <w:br/>
              <w:t>міжнародними підприємствами, установами, організаціями, фондами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6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 Моніторинг якості надання освітніх послуг у сфері дошкільної освіти</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5.1. Моніторинг: охоплення дошкільною освітою дітей </w:t>
            </w:r>
            <w:r w:rsidRPr="0038346B">
              <w:rPr>
                <w:rFonts w:ascii="Times New Roman" w:eastAsia="Times New Roman" w:hAnsi="Times New Roman"/>
                <w:color w:val="000000"/>
                <w:sz w:val="14"/>
                <w:szCs w:val="14"/>
                <w:lang w:eastAsia="uk-UA"/>
              </w:rPr>
              <w:br/>
              <w:t xml:space="preserve">від 1 до 6 років; показників </w:t>
            </w:r>
            <w:r w:rsidRPr="0038346B">
              <w:rPr>
                <w:rFonts w:ascii="Times New Roman" w:eastAsia="Times New Roman" w:hAnsi="Times New Roman"/>
                <w:color w:val="000000"/>
                <w:sz w:val="14"/>
                <w:szCs w:val="14"/>
                <w:lang w:eastAsia="uk-UA"/>
              </w:rPr>
              <w:lastRenderedPageBreak/>
              <w:t>охоплення дошкільною освітою дітей п’ятирічного віку, змін у мережі дошкільн</w:t>
            </w:r>
            <w:r>
              <w:rPr>
                <w:rFonts w:ascii="Times New Roman" w:eastAsia="Times New Roman" w:hAnsi="Times New Roman"/>
                <w:color w:val="000000"/>
                <w:sz w:val="14"/>
                <w:szCs w:val="14"/>
                <w:lang w:eastAsia="uk-UA"/>
              </w:rPr>
              <w:t>их навчальних закладів; утриман</w:t>
            </w:r>
            <w:r w:rsidRPr="0038346B">
              <w:rPr>
                <w:rFonts w:ascii="Times New Roman" w:eastAsia="Times New Roman" w:hAnsi="Times New Roman"/>
                <w:color w:val="000000"/>
                <w:sz w:val="14"/>
                <w:szCs w:val="14"/>
                <w:lang w:eastAsia="uk-UA"/>
              </w:rPr>
              <w:t xml:space="preserve">ня вихованців </w:t>
            </w:r>
            <w:r w:rsidRPr="0038346B">
              <w:rPr>
                <w:rFonts w:ascii="Times New Roman" w:eastAsia="Times New Roman" w:hAnsi="Times New Roman"/>
                <w:color w:val="000000"/>
                <w:sz w:val="14"/>
                <w:szCs w:val="14"/>
                <w:lang w:eastAsia="uk-UA"/>
              </w:rPr>
              <w:br/>
              <w:t>у дошкільних навчальних закладах</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(за згодою), місцеві органи управління освітою (за згодою)</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2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510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Всього за </w:t>
            </w:r>
            <w:proofErr w:type="spellStart"/>
            <w:r w:rsidRPr="0038346B">
              <w:rPr>
                <w:rFonts w:ascii="Times New Roman" w:eastAsia="Times New Roman" w:hAnsi="Times New Roman"/>
                <w:b/>
                <w:bCs/>
                <w:sz w:val="14"/>
                <w:szCs w:val="14"/>
                <w:lang w:eastAsia="uk-UA"/>
              </w:rPr>
              <w:t>Проєктом</w:t>
            </w:r>
            <w:proofErr w:type="spellEnd"/>
            <w:r w:rsidRPr="0038346B">
              <w:rPr>
                <w:rFonts w:ascii="Times New Roman" w:eastAsia="Times New Roman" w:hAnsi="Times New Roman"/>
                <w:b/>
                <w:bCs/>
                <w:sz w:val="14"/>
                <w:szCs w:val="14"/>
                <w:lang w:eastAsia="uk-UA"/>
              </w:rPr>
              <w:t>:</w:t>
            </w: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5100" w:type="dxa"/>
            <w:gridSpan w:val="4"/>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5100" w:type="dxa"/>
            <w:gridSpan w:val="4"/>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5100" w:type="dxa"/>
            <w:gridSpan w:val="4"/>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5100" w:type="dxa"/>
            <w:gridSpan w:val="4"/>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2112" w:type="dxa"/>
            <w:gridSpan w:val="2"/>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Проєкт 2.</w:t>
            </w:r>
            <w:r>
              <w:rPr>
                <w:rFonts w:ascii="Times New Roman" w:eastAsia="Times New Roman" w:hAnsi="Times New Roman"/>
                <w:b/>
                <w:bCs/>
                <w:sz w:val="14"/>
                <w:szCs w:val="14"/>
                <w:lang w:eastAsia="uk-UA"/>
              </w:rPr>
              <w:t xml:space="preserve"> „</w:t>
            </w:r>
            <w:r w:rsidRPr="0038346B">
              <w:rPr>
                <w:rFonts w:ascii="Times New Roman" w:eastAsia="Times New Roman" w:hAnsi="Times New Roman"/>
                <w:b/>
                <w:bCs/>
                <w:sz w:val="14"/>
                <w:szCs w:val="14"/>
                <w:lang w:eastAsia="uk-UA"/>
              </w:rPr>
              <w:t>Особлива дитина”</w:t>
            </w:r>
          </w:p>
        </w:tc>
      </w:tr>
      <w:tr w:rsidR="00F3530E" w:rsidRPr="0038346B" w:rsidTr="009635C6">
        <w:trPr>
          <w:gridAfter w:val="1"/>
          <w:wAfter w:w="236" w:type="dxa"/>
          <w:trHeight w:val="64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 Підвищення рівня доступності якісної, конкурентоспроможної </w:t>
            </w:r>
            <w:r w:rsidRPr="0038346B">
              <w:rPr>
                <w:rFonts w:ascii="Times New Roman" w:eastAsia="Times New Roman" w:hAnsi="Times New Roman"/>
                <w:sz w:val="14"/>
                <w:szCs w:val="14"/>
                <w:lang w:eastAsia="uk-UA"/>
              </w:rPr>
              <w:br/>
              <w:t>освіти для дітей</w:t>
            </w:r>
            <w:r w:rsidRPr="0038346B">
              <w:rPr>
                <w:rFonts w:ascii="Times New Roman" w:eastAsia="Times New Roman" w:hAnsi="Times New Roman"/>
                <w:sz w:val="14"/>
                <w:szCs w:val="14"/>
                <w:lang w:eastAsia="uk-UA"/>
              </w:rPr>
              <w:br/>
              <w:t>з особливими потребами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ind w:left="-88" w:right="-108"/>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1.1. Удосконалення мережі спеціальних шкіл-інтернатів шляхом створення на їх</w:t>
            </w:r>
            <w:r w:rsidRPr="0038346B">
              <w:rPr>
                <w:rFonts w:ascii="Times New Roman" w:eastAsia="Times New Roman" w:hAnsi="Times New Roman"/>
                <w:sz w:val="14"/>
                <w:szCs w:val="14"/>
                <w:lang w:eastAsia="uk-UA"/>
              </w:rPr>
              <w:br/>
              <w:t>базі навчально-реабілітаційних комплексів для дітей з порушеннями психофізичного розвитку</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4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r w:rsidRPr="0038346B">
              <w:rPr>
                <w:rFonts w:ascii="Times New Roman" w:eastAsia="Times New Roman" w:hAnsi="Times New Roman"/>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1.2. Створення інклюзивно-ресурсних </w:t>
            </w:r>
            <w:r w:rsidRPr="0038346B">
              <w:rPr>
                <w:rFonts w:ascii="Times New Roman" w:eastAsia="Times New Roman" w:hAnsi="Times New Roman"/>
                <w:sz w:val="14"/>
                <w:szCs w:val="14"/>
                <w:lang w:eastAsia="uk-UA"/>
              </w:rPr>
              <w:lastRenderedPageBreak/>
              <w:t>центрів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lastRenderedPageBreak/>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lastRenderedPageBreak/>
              <w:t xml:space="preserve">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1.3. Розширення мережі інклюзивних закладів дошкільної та загальної </w:t>
            </w:r>
            <w:r w:rsidRPr="0038346B">
              <w:rPr>
                <w:rFonts w:ascii="Times New Roman" w:eastAsia="Times New Roman" w:hAnsi="Times New Roman"/>
                <w:sz w:val="14"/>
                <w:szCs w:val="14"/>
                <w:lang w:eastAsia="uk-UA"/>
              </w:rPr>
              <w:br/>
              <w:t>середньої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і науки облдержадміністрації,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1.4. Удосконалення матеріально-технічної, </w:t>
            </w:r>
            <w:r w:rsidRPr="0038346B">
              <w:rPr>
                <w:rFonts w:ascii="Times New Roman" w:eastAsia="Times New Roman" w:hAnsi="Times New Roman"/>
                <w:sz w:val="14"/>
                <w:szCs w:val="14"/>
                <w:lang w:eastAsia="uk-UA"/>
              </w:rPr>
              <w:br/>
              <w:t>навчально-методичної бази інклюзивних шкіл</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5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 Створення освітньо-реабілітаційного середовища для задоволення освітніх потреб учнів з особливостями психофізичного розвитку, їх соціальної інтеграції в умовах загальноосвітнього закладу</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2.1. Організація дистанційного навчання дітей з обмеженими можливостями як варіативної форми в системі інклюзивної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КЗВО</w:t>
            </w:r>
            <w:r>
              <w:rPr>
                <w:rFonts w:ascii="Times New Roman" w:eastAsia="Times New Roman" w:hAnsi="Times New Roman"/>
                <w:sz w:val="14"/>
                <w:szCs w:val="14"/>
                <w:lang w:eastAsia="uk-UA"/>
              </w:rPr>
              <w:t xml:space="preserve"> „</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2.2. Організація взаємодії між усіма </w:t>
            </w:r>
            <w:proofErr w:type="spellStart"/>
            <w:r w:rsidRPr="0038346B">
              <w:rPr>
                <w:rFonts w:ascii="Times New Roman" w:eastAsia="Times New Roman" w:hAnsi="Times New Roman"/>
                <w:sz w:val="14"/>
                <w:szCs w:val="14"/>
                <w:lang w:eastAsia="uk-UA"/>
              </w:rPr>
              <w:t>стейкхолдерами</w:t>
            </w:r>
            <w:proofErr w:type="spellEnd"/>
            <w:r w:rsidRPr="0038346B">
              <w:rPr>
                <w:rFonts w:ascii="Times New Roman" w:eastAsia="Times New Roman" w:hAnsi="Times New Roman"/>
                <w:sz w:val="14"/>
                <w:szCs w:val="14"/>
                <w:lang w:eastAsia="uk-UA"/>
              </w:rPr>
              <w:t xml:space="preserve"> щодо оптимального забезпечення функціонування класів з інклюзивним навчанням в умовах освітнього закладу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2.3. Здійснення співпраці в галузі інклюзивної освіти з міжнародними організаціями, фондами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0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0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 Моніторинг якості надання освітніх послуг у сфері інклюзивної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3.1. Моніторинг показників надання інклюзивної освіти (кількість шкіл, класів, учнів в інклюзивних школах, забезпеченість підручниками, надання корекційних послуг, придбання необхідного облаштування тощо)</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w:t>
            </w:r>
            <w:r w:rsidRPr="0038346B">
              <w:rPr>
                <w:rFonts w:ascii="Times New Roman" w:eastAsia="Times New Roman" w:hAnsi="Times New Roman"/>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99,93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99,93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73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85"/>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 Удосконалення розробок та впровадження механізму розвитку інклюзивної та інтегрованої освіти</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4.1. Забезпечення наступності в системі безперервної освіти дітей-інвалідів у умовах закладів </w:t>
            </w:r>
            <w:r w:rsidRPr="0038346B">
              <w:rPr>
                <w:rFonts w:ascii="Times New Roman" w:eastAsia="Times New Roman" w:hAnsi="Times New Roman"/>
                <w:sz w:val="14"/>
                <w:szCs w:val="14"/>
                <w:lang w:eastAsia="uk-UA"/>
              </w:rPr>
              <w:lastRenderedPageBreak/>
              <w:t xml:space="preserve">професійної (професійно-технічної) освіти та фахової </w:t>
            </w:r>
            <w:r w:rsidRPr="0038346B">
              <w:rPr>
                <w:rFonts w:ascii="Times New Roman" w:eastAsia="Times New Roman" w:hAnsi="Times New Roman"/>
                <w:sz w:val="14"/>
                <w:szCs w:val="14"/>
                <w:lang w:eastAsia="uk-UA"/>
              </w:rPr>
              <w:br/>
              <w:t xml:space="preserve">передвищої освіти </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lastRenderedPageBreak/>
              <w:t>Департамент освіти</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w:t>
            </w:r>
            <w:r w:rsidRPr="0038346B">
              <w:rPr>
                <w:rFonts w:ascii="Times New Roman" w:eastAsia="Times New Roman" w:hAnsi="Times New Roman"/>
                <w:sz w:val="14"/>
                <w:szCs w:val="14"/>
                <w:lang w:eastAsia="uk-UA"/>
              </w:rPr>
              <w:lastRenderedPageBreak/>
              <w:t>органи управління</w:t>
            </w:r>
            <w:r w:rsidRPr="0038346B">
              <w:rPr>
                <w:rFonts w:ascii="Times New Roman" w:eastAsia="Times New Roman" w:hAnsi="Times New Roman"/>
                <w:sz w:val="14"/>
                <w:szCs w:val="14"/>
                <w:lang w:eastAsia="uk-UA"/>
              </w:rPr>
              <w:br/>
              <w:t>освітою (за згодою),</w:t>
            </w:r>
            <w:r w:rsidRPr="0038346B">
              <w:rPr>
                <w:rFonts w:ascii="Times New Roman" w:eastAsia="Times New Roman" w:hAnsi="Times New Roman"/>
                <w:sz w:val="14"/>
                <w:szCs w:val="14"/>
                <w:lang w:eastAsia="uk-UA"/>
              </w:rPr>
              <w:br/>
              <w:t xml:space="preserve">керівники закладів </w:t>
            </w:r>
            <w:r w:rsidRPr="0038346B">
              <w:rPr>
                <w:rFonts w:ascii="Times New Roman" w:eastAsia="Times New Roman" w:hAnsi="Times New Roman"/>
                <w:sz w:val="14"/>
                <w:szCs w:val="14"/>
                <w:lang w:eastAsia="uk-UA"/>
              </w:rPr>
              <w:br/>
              <w:t xml:space="preserve">професійної (професійно-технічної) освіти та фахової передвищої </w:t>
            </w:r>
            <w:r w:rsidRPr="0038346B">
              <w:rPr>
                <w:rFonts w:ascii="Times New Roman" w:eastAsia="Times New Roman" w:hAnsi="Times New Roman"/>
                <w:sz w:val="14"/>
                <w:szCs w:val="14"/>
                <w:lang w:eastAsia="uk-UA"/>
              </w:rPr>
              <w:br/>
              <w:t>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7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271"/>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09"/>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Всього за </w:t>
            </w:r>
            <w:proofErr w:type="spellStart"/>
            <w:r w:rsidRPr="0038346B">
              <w:rPr>
                <w:rFonts w:ascii="Times New Roman" w:eastAsia="Times New Roman" w:hAnsi="Times New Roman"/>
                <w:b/>
                <w:bCs/>
                <w:sz w:val="14"/>
                <w:szCs w:val="14"/>
                <w:lang w:eastAsia="uk-UA"/>
              </w:rPr>
              <w:t>Проєктом</w:t>
            </w:r>
            <w:proofErr w:type="spellEnd"/>
            <w:r w:rsidRPr="0038346B">
              <w:rPr>
                <w:rFonts w:ascii="Times New Roman" w:eastAsia="Times New Roman" w:hAnsi="Times New Roman"/>
                <w:b/>
                <w:bCs/>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99,93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61"/>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81"/>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71"/>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99,93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41,57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75"/>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79"/>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Проєкт 3.</w:t>
            </w:r>
            <w:r>
              <w:rPr>
                <w:rFonts w:ascii="Times New Roman" w:eastAsia="Times New Roman" w:hAnsi="Times New Roman"/>
                <w:b/>
                <w:bCs/>
                <w:sz w:val="14"/>
                <w:szCs w:val="14"/>
                <w:lang w:eastAsia="uk-UA"/>
              </w:rPr>
              <w:t xml:space="preserve"> „</w:t>
            </w:r>
            <w:r w:rsidRPr="0038346B">
              <w:rPr>
                <w:rFonts w:ascii="Times New Roman" w:eastAsia="Times New Roman" w:hAnsi="Times New Roman"/>
                <w:b/>
                <w:bCs/>
                <w:sz w:val="14"/>
                <w:szCs w:val="14"/>
                <w:lang w:eastAsia="uk-UA"/>
              </w:rPr>
              <w:t>Профільне навчання”</w:t>
            </w:r>
          </w:p>
        </w:tc>
      </w:tr>
      <w:tr w:rsidR="00F3530E" w:rsidRPr="0038346B" w:rsidTr="009635C6">
        <w:trPr>
          <w:gridAfter w:val="1"/>
          <w:wAfter w:w="236" w:type="dxa"/>
          <w:trHeight w:val="66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 Формування соціальної, комунікативної, інформаційної, технічної, технологічної компетенції учнів на </w:t>
            </w:r>
            <w:proofErr w:type="spellStart"/>
            <w:r w:rsidRPr="0038346B">
              <w:rPr>
                <w:rFonts w:ascii="Times New Roman" w:eastAsia="Times New Roman" w:hAnsi="Times New Roman"/>
                <w:sz w:val="14"/>
                <w:szCs w:val="14"/>
                <w:lang w:eastAsia="uk-UA"/>
              </w:rPr>
              <w:t>допрофільному</w:t>
            </w:r>
            <w:proofErr w:type="spellEnd"/>
            <w:r w:rsidRPr="0038346B">
              <w:rPr>
                <w:rFonts w:ascii="Times New Roman" w:eastAsia="Times New Roman" w:hAnsi="Times New Roman"/>
                <w:sz w:val="14"/>
                <w:szCs w:val="14"/>
                <w:lang w:eastAsia="uk-UA"/>
              </w:rPr>
              <w:t xml:space="preserve"> рівні та створення умов для врахування й розвитку </w:t>
            </w:r>
            <w:r w:rsidRPr="0038346B">
              <w:rPr>
                <w:rFonts w:ascii="Times New Roman" w:eastAsia="Times New Roman" w:hAnsi="Times New Roman"/>
                <w:sz w:val="14"/>
                <w:szCs w:val="14"/>
                <w:lang w:eastAsia="uk-UA"/>
              </w:rPr>
              <w:br/>
              <w:t>навчально-пізнавальних і професійних інтересів, нахилів, здібностей і потреб учнів старшої школи у процесі їхньої загально-освітньої підготовки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1.1. Удосконалення мережі закладів загальної середньої освіти у рамках освітніх округів (у тому числі в об’єднаних територіальних громадах) відповідно до здібностей та нахилів учнів старшої школи (навчальні заклади з поглибленим і профільним вивченням окремих предметів)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Департамент освіти</w:t>
            </w:r>
            <w:r w:rsidRPr="0038346B">
              <w:rPr>
                <w:rFonts w:ascii="Times New Roman" w:eastAsia="Times New Roman" w:hAnsi="Times New Roman"/>
                <w:sz w:val="14"/>
                <w:szCs w:val="14"/>
                <w:lang w:eastAsia="uk-UA"/>
              </w:rPr>
              <w:br/>
              <w:t>і науки облдержадміністрації,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8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7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8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7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1.2. Розвиток мережі закладів загальної середньої освіти для обдарованих дітей відповідно до освітніх потреб населення (професійні та академічні ліцеї, гімназії, колегіуми)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w:t>
            </w:r>
            <w:r w:rsidRPr="0038346B">
              <w:rPr>
                <w:rFonts w:ascii="Times New Roman" w:eastAsia="Times New Roman" w:hAnsi="Times New Roman"/>
                <w:sz w:val="14"/>
                <w:szCs w:val="14"/>
                <w:lang w:eastAsia="uk-UA"/>
              </w:rPr>
              <w:br/>
              <w:t>і науки облдержадміністрації,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3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2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1.3. Створення у кожному закладі професійної (професійно-технічної) освіти та фахової передвищої освіти, які здійснюють підготовку фахівців на базі базової загальної середньої освіти, профільних кабінетів загальноосвітньої підготовки (за </w:t>
            </w:r>
            <w:proofErr w:type="spellStart"/>
            <w:r w:rsidRPr="0038346B">
              <w:rPr>
                <w:rFonts w:ascii="Times New Roman" w:eastAsia="Times New Roman" w:hAnsi="Times New Roman"/>
                <w:sz w:val="14"/>
                <w:szCs w:val="14"/>
                <w:lang w:eastAsia="uk-UA"/>
              </w:rPr>
              <w:t>профільністю</w:t>
            </w:r>
            <w:proofErr w:type="spellEnd"/>
            <w:r w:rsidRPr="0038346B">
              <w:rPr>
                <w:rFonts w:ascii="Times New Roman" w:eastAsia="Times New Roman" w:hAnsi="Times New Roman"/>
                <w:sz w:val="14"/>
                <w:szCs w:val="14"/>
                <w:lang w:eastAsia="uk-UA"/>
              </w:rPr>
              <w:t xml:space="preserve"> закладів)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Департамент освіти</w:t>
            </w:r>
            <w:r w:rsidRPr="0038346B">
              <w:rPr>
                <w:rFonts w:ascii="Times New Roman" w:eastAsia="Times New Roman" w:hAnsi="Times New Roman"/>
                <w:sz w:val="14"/>
                <w:szCs w:val="14"/>
                <w:lang w:eastAsia="uk-UA"/>
              </w:rPr>
              <w:br/>
              <w:t xml:space="preserve">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w:t>
            </w:r>
            <w:r w:rsidRPr="0038346B">
              <w:rPr>
                <w:rFonts w:ascii="Times New Roman" w:eastAsia="Times New Roman" w:hAnsi="Times New Roman"/>
                <w:sz w:val="14"/>
                <w:szCs w:val="14"/>
                <w:lang w:eastAsia="uk-UA"/>
              </w:rPr>
              <w:br/>
              <w:t xml:space="preserve">(за згодою), місцеві органи управління освітою </w:t>
            </w:r>
            <w:r w:rsidRPr="0038346B">
              <w:rPr>
                <w:rFonts w:ascii="Times New Roman" w:eastAsia="Times New Roman" w:hAnsi="Times New Roman"/>
                <w:sz w:val="14"/>
                <w:szCs w:val="14"/>
                <w:lang w:eastAsia="uk-UA"/>
              </w:rPr>
              <w:br/>
              <w:t>(за згодою), керівники закладів професійної (професійно-технічної) освіти та фахової передвищої</w:t>
            </w:r>
            <w:r w:rsidRPr="0038346B">
              <w:rPr>
                <w:rFonts w:ascii="Times New Roman" w:eastAsia="Times New Roman" w:hAnsi="Times New Roman"/>
                <w:sz w:val="14"/>
                <w:szCs w:val="14"/>
                <w:lang w:eastAsia="uk-UA"/>
              </w:rPr>
              <w:br/>
              <w:t xml:space="preserve"> освіти</w:t>
            </w:r>
            <w:r w:rsidRPr="0038346B">
              <w:rPr>
                <w:rFonts w:ascii="Times New Roman" w:eastAsia="Times New Roman" w:hAnsi="Times New Roman"/>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8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6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60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r w:rsidRPr="0038346B">
              <w:rPr>
                <w:rFonts w:ascii="Times New Roman" w:eastAsia="Times New Roman" w:hAnsi="Times New Roman"/>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7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1.4. Створення інтегрованої системи освіти через об’єднання і координацію діяльності різних типів навчальних закладів, підприємств, установ, організацій,</w:t>
            </w:r>
            <w:r w:rsidRPr="0038346B">
              <w:rPr>
                <w:rFonts w:ascii="Times New Roman" w:eastAsia="Times New Roman" w:hAnsi="Times New Roman"/>
                <w:sz w:val="14"/>
                <w:szCs w:val="14"/>
                <w:lang w:eastAsia="uk-UA"/>
              </w:rPr>
              <w:br/>
              <w:t xml:space="preserve">центрів зайнятості, асоціацій або рад роботодавців органів </w:t>
            </w:r>
            <w:r w:rsidRPr="0038346B">
              <w:rPr>
                <w:rFonts w:ascii="Times New Roman" w:eastAsia="Times New Roman" w:hAnsi="Times New Roman"/>
                <w:sz w:val="14"/>
                <w:szCs w:val="14"/>
                <w:lang w:eastAsia="uk-UA"/>
              </w:rPr>
              <w:br/>
              <w:t>місцевого самоврядування</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xml:space="preserve">Департамент освіти і науки облдержадміністрації, </w:t>
            </w:r>
            <w:r w:rsidRPr="0038346B">
              <w:rPr>
                <w:rFonts w:ascii="Times New Roman" w:eastAsia="Times New Roman" w:hAnsi="Times New Roman"/>
                <w:sz w:val="14"/>
                <w:szCs w:val="14"/>
                <w:lang w:eastAsia="uk-UA"/>
              </w:rPr>
              <w:br/>
              <w:t xml:space="preserve">КЗВО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Дніпровська академія неперервної освіти” ДОР” (за згодою), місцеві органи управління освітою (за згодою), заклади професійної (професійно-технічної) освіти (за згодою), заклади фахової передвищої освіти </w:t>
            </w:r>
          </w:p>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(за згодою),</w:t>
            </w:r>
            <w:r w:rsidRPr="0038346B">
              <w:rPr>
                <w:rFonts w:ascii="Times New Roman" w:eastAsia="Times New Roman" w:hAnsi="Times New Roman"/>
                <w:sz w:val="14"/>
                <w:szCs w:val="14"/>
                <w:lang w:eastAsia="uk-UA"/>
              </w:rPr>
              <w:br/>
              <w:t xml:space="preserve"> КП </w:t>
            </w:r>
            <w:r>
              <w:rPr>
                <w:rFonts w:ascii="Times New Roman" w:eastAsia="Times New Roman" w:hAnsi="Times New Roman"/>
                <w:sz w:val="14"/>
                <w:szCs w:val="14"/>
                <w:lang w:eastAsia="uk-UA"/>
              </w:rPr>
              <w:t>„</w:t>
            </w:r>
            <w:r w:rsidRPr="0038346B">
              <w:rPr>
                <w:rFonts w:ascii="Times New Roman" w:eastAsia="Times New Roman" w:hAnsi="Times New Roman"/>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sz w:val="14"/>
                <w:szCs w:val="14"/>
                <w:lang w:eastAsia="uk-UA"/>
              </w:rPr>
              <w:t>„</w:t>
            </w:r>
            <w:proofErr w:type="spellStart"/>
            <w:r w:rsidRPr="0038346B">
              <w:rPr>
                <w:rFonts w:ascii="Times New Roman" w:eastAsia="Times New Roman" w:hAnsi="Times New Roman"/>
                <w:sz w:val="14"/>
                <w:szCs w:val="14"/>
                <w:lang w:eastAsia="uk-UA"/>
              </w:rPr>
              <w:t>Освіторіум</w:t>
            </w:r>
            <w:proofErr w:type="spellEnd"/>
            <w:r w:rsidRPr="0038346B">
              <w:rPr>
                <w:rFonts w:ascii="Times New Roman" w:eastAsia="Times New Roman" w:hAnsi="Times New Roman"/>
                <w:sz w:val="14"/>
                <w:szCs w:val="14"/>
                <w:lang w:eastAsia="uk-UA"/>
              </w:rPr>
              <w:t xml:space="preserve">” ДОР” </w:t>
            </w:r>
            <w:r w:rsidRPr="0038346B">
              <w:rPr>
                <w:rFonts w:ascii="Times New Roman" w:eastAsia="Times New Roman" w:hAnsi="Times New Roman"/>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nil"/>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single" w:sz="4" w:space="0" w:color="auto"/>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7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109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25"/>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Всього за </w:t>
            </w:r>
            <w:proofErr w:type="spellStart"/>
            <w:r w:rsidRPr="0038346B">
              <w:rPr>
                <w:rFonts w:ascii="Times New Roman" w:eastAsia="Times New Roman" w:hAnsi="Times New Roman"/>
                <w:b/>
                <w:bCs/>
                <w:sz w:val="14"/>
                <w:szCs w:val="14"/>
                <w:lang w:eastAsia="uk-UA"/>
              </w:rPr>
              <w:t>Проєктом</w:t>
            </w:r>
            <w:proofErr w:type="spellEnd"/>
            <w:r w:rsidRPr="0038346B">
              <w:rPr>
                <w:rFonts w:ascii="Times New Roman" w:eastAsia="Times New Roman" w:hAnsi="Times New Roman"/>
                <w:b/>
                <w:bCs/>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sz w:val="14"/>
                <w:szCs w:val="14"/>
                <w:lang w:eastAsia="uk-UA"/>
              </w:rPr>
            </w:pPr>
            <w:r w:rsidRPr="0038346B">
              <w:rPr>
                <w:rFonts w:ascii="Times New Roman" w:eastAsia="Times New Roman" w:hAnsi="Times New Roman"/>
                <w:b/>
                <w:bCs/>
                <w:sz w:val="14"/>
                <w:szCs w:val="14"/>
                <w:lang w:eastAsia="uk-UA"/>
              </w:rPr>
              <w:t xml:space="preserve">Загальний обсяг, у </w:t>
            </w:r>
            <w:proofErr w:type="spellStart"/>
            <w:r w:rsidRPr="0038346B">
              <w:rPr>
                <w:rFonts w:ascii="Times New Roman" w:eastAsia="Times New Roman" w:hAnsi="Times New Roman"/>
                <w:b/>
                <w:bCs/>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03"/>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81"/>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71"/>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495"/>
        </w:trPr>
        <w:tc>
          <w:tcPr>
            <w:tcW w:w="16268" w:type="dxa"/>
            <w:gridSpan w:val="28"/>
            <w:tcBorders>
              <w:top w:val="single" w:sz="4" w:space="0" w:color="auto"/>
              <w:left w:val="single" w:sz="4" w:space="0" w:color="auto"/>
              <w:bottom w:val="single" w:sz="4" w:space="0" w:color="auto"/>
              <w:right w:val="nil"/>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Проєкт 4.</w:t>
            </w:r>
            <w:r>
              <w:rPr>
                <w:rFonts w:ascii="Times New Roman" w:eastAsia="Times New Roman" w:hAnsi="Times New Roman"/>
                <w:b/>
                <w:bCs/>
                <w:color w:val="000000"/>
                <w:sz w:val="14"/>
                <w:szCs w:val="14"/>
                <w:lang w:eastAsia="uk-UA"/>
              </w:rPr>
              <w:t xml:space="preserve"> „</w:t>
            </w:r>
            <w:r w:rsidRPr="0038346B">
              <w:rPr>
                <w:rFonts w:ascii="Times New Roman" w:eastAsia="Times New Roman" w:hAnsi="Times New Roman"/>
                <w:b/>
                <w:bCs/>
                <w:color w:val="000000"/>
                <w:sz w:val="14"/>
                <w:szCs w:val="14"/>
                <w:lang w:eastAsia="uk-UA"/>
              </w:rPr>
              <w:t>Шкільний автобус”</w:t>
            </w:r>
          </w:p>
        </w:tc>
      </w:tr>
      <w:tr w:rsidR="00F3530E" w:rsidRPr="0038346B" w:rsidTr="009635C6">
        <w:trPr>
          <w:gridAfter w:val="1"/>
          <w:wAfter w:w="236" w:type="dxa"/>
          <w:trHeight w:val="634"/>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1. Здійснення заходів щодо модернізації матеріально-технічної бази закладів освіти</w:t>
            </w:r>
          </w:p>
        </w:tc>
        <w:tc>
          <w:tcPr>
            <w:tcW w:w="1295" w:type="dxa"/>
            <w:vMerge w:val="restart"/>
            <w:tcBorders>
              <w:top w:val="nil"/>
              <w:left w:val="single" w:sz="4" w:space="0" w:color="auto"/>
              <w:bottom w:val="single" w:sz="4" w:space="0" w:color="auto"/>
              <w:right w:val="single" w:sz="4" w:space="0" w:color="auto"/>
            </w:tcBorders>
            <w:shd w:val="clear" w:color="000000" w:fill="FFFFFF"/>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Придбання шкільних автобусів для поповнення та оновлення їх існуючого парку з метою повноцінного забезпечення перевезень до місць навчання і додому учнів та педагогічних працівників закладів освіти області</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 облдержадміністрації,</w:t>
            </w:r>
            <w:r w:rsidRPr="0038346B">
              <w:rPr>
                <w:rFonts w:ascii="Times New Roman" w:eastAsia="Times New Roman" w:hAnsi="Times New Roman"/>
                <w:color w:val="000000"/>
                <w:sz w:val="14"/>
                <w:szCs w:val="14"/>
                <w:lang w:eastAsia="uk-UA"/>
              </w:rPr>
              <w:br/>
              <w:t>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141403,90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215516,50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99,46</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214358,20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9792,50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87841,60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41920,00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19080,</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26841,</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116724,10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10038, 00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58900, 00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47786,10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46229,80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5729,10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5729,10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5729,10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2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95174,10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209787,40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99,45</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208629,10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4063,40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87841,60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41920,00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19080, 60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26841, 00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116724,10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10038, 00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5"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58900, 00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47786,10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7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 Створення спеціалізованих автотранспортних підприємств для обслуговування існуючого парку шкільних автобусів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Місцеві органи управління освітою</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1"/>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141403,90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215516,5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99,46</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214358,20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9792,50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87841,</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41920,00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19080,</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26841,</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116724,</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10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10038,</w:t>
            </w:r>
            <w:r>
              <w:rPr>
                <w:rFonts w:ascii="Times New Roman" w:eastAsia="Times New Roman" w:hAnsi="Times New Roman"/>
                <w:color w:val="000000"/>
                <w:sz w:val="14"/>
                <w:szCs w:val="14"/>
                <w:lang w:eastAsia="uk-UA"/>
              </w:rPr>
              <w:t xml:space="preserve"> </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58900,</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47786,10</w:t>
            </w:r>
          </w:p>
        </w:tc>
      </w:tr>
      <w:tr w:rsidR="00F3530E" w:rsidRPr="0038346B" w:rsidTr="009635C6">
        <w:trPr>
          <w:gridAfter w:val="1"/>
          <w:wAfter w:w="236" w:type="dxa"/>
          <w:trHeight w:val="362"/>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46229,80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5729,1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5729,10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5729,10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67"/>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95174,10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209787,4</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99,45</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208629,10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4063,40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87841,</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41920,00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19080,</w:t>
            </w:r>
            <w:r>
              <w:rPr>
                <w:rFonts w:ascii="Times New Roman" w:eastAsia="Times New Roman" w:hAnsi="Times New Roman"/>
                <w:color w:val="000000"/>
                <w:sz w:val="14"/>
                <w:szCs w:val="14"/>
                <w:lang w:eastAsia="uk-UA"/>
              </w:rPr>
              <w:t xml:space="preserve"> </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26841,</w:t>
            </w:r>
            <w:r>
              <w:rPr>
                <w:rFonts w:ascii="Times New Roman" w:eastAsia="Times New Roman" w:hAnsi="Times New Roman"/>
                <w:color w:val="000000"/>
                <w:sz w:val="14"/>
                <w:szCs w:val="14"/>
                <w:lang w:eastAsia="uk-UA"/>
              </w:rPr>
              <w:t xml:space="preserve"> </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116724,</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10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10038,</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58900,</w:t>
            </w:r>
          </w:p>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47786,10</w:t>
            </w:r>
          </w:p>
        </w:tc>
      </w:tr>
      <w:tr w:rsidR="00F3530E" w:rsidRPr="0038346B" w:rsidTr="009635C6">
        <w:trPr>
          <w:gridAfter w:val="1"/>
          <w:wAfter w:w="236" w:type="dxa"/>
          <w:trHeight w:val="357"/>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7"/>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5.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Єдиний інформаційно-освітній простір Дніпропетровщини”</w:t>
            </w:r>
          </w:p>
        </w:tc>
      </w:tr>
      <w:tr w:rsidR="00F3530E" w:rsidRPr="0038346B" w:rsidTr="009635C6">
        <w:trPr>
          <w:gridAfter w:val="1"/>
          <w:wAfter w:w="236" w:type="dxa"/>
          <w:trHeight w:val="444"/>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Створення інформаційно-освітнього простору, що дозволить на практиці реалізувати принцип особистісно орієнтованого навчання; </w:t>
            </w:r>
            <w:r w:rsidRPr="0038346B">
              <w:rPr>
                <w:rFonts w:ascii="Times New Roman" w:eastAsia="Times New Roman" w:hAnsi="Times New Roman"/>
                <w:color w:val="000000"/>
                <w:sz w:val="14"/>
                <w:szCs w:val="14"/>
                <w:lang w:eastAsia="uk-UA"/>
              </w:rPr>
              <w:br/>
              <w:t>розроблення системи інформаційних освітніх ресурсів у області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Придбання комп’ютерної техніки та </w:t>
            </w:r>
            <w:r w:rsidRPr="0038346B">
              <w:rPr>
                <w:rFonts w:ascii="Times New Roman" w:eastAsia="Times New Roman" w:hAnsi="Times New Roman"/>
                <w:color w:val="000000"/>
                <w:sz w:val="14"/>
                <w:szCs w:val="14"/>
                <w:lang w:eastAsia="uk-UA"/>
              </w:rPr>
              <w:br/>
              <w:t xml:space="preserve">програмного забезпечення для організації навчання слухачів курсів підвищення кваліфікації за програмою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Іntel</w:t>
            </w:r>
            <w:proofErr w:type="spellEnd"/>
            <w:r w:rsidRPr="0038346B">
              <w:rPr>
                <w:rFonts w:ascii="Times New Roman" w:eastAsia="Times New Roman" w:hAnsi="Times New Roman"/>
                <w:color w:val="000000"/>
                <w:sz w:val="14"/>
                <w:szCs w:val="14"/>
                <w:lang w:eastAsia="uk-UA"/>
              </w:rPr>
              <w:t>. Навчання для майбутнього” (комп’ютери, сканери, цифрова відеокамера, мультимедійний проектор)</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94,3</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2107,1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2101,4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2101,4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5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94,3</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94,3</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7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5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Створення єдиної інформаційної платформи для закладів фахової передвищої освіти </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 xml:space="preserve">(за згодою), </w:t>
            </w:r>
            <w:r w:rsidRPr="0038346B">
              <w:rPr>
                <w:rFonts w:ascii="Times New Roman" w:eastAsia="Times New Roman" w:hAnsi="Times New Roman"/>
                <w:color w:val="000000"/>
                <w:sz w:val="14"/>
                <w:szCs w:val="14"/>
                <w:lang w:eastAsia="uk-UA"/>
              </w:rPr>
              <w:br/>
              <w:t xml:space="preserve">керівники </w:t>
            </w:r>
            <w:r w:rsidRPr="0038346B">
              <w:rPr>
                <w:rFonts w:ascii="Times New Roman" w:eastAsia="Times New Roman" w:hAnsi="Times New Roman"/>
                <w:color w:val="000000"/>
                <w:sz w:val="14"/>
                <w:szCs w:val="14"/>
                <w:lang w:eastAsia="uk-UA"/>
              </w:rPr>
              <w:br/>
              <w:t xml:space="preserve">закладів 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2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ind w:left="-88"/>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Інформативна наповнюваність та функціонування сайтів закладів фахової перед</w:t>
            </w:r>
            <w:r w:rsidRPr="0038346B">
              <w:rPr>
                <w:rFonts w:ascii="Times New Roman" w:eastAsia="Times New Roman" w:hAnsi="Times New Roman"/>
                <w:color w:val="000000"/>
                <w:sz w:val="14"/>
                <w:szCs w:val="14"/>
                <w:lang w:eastAsia="uk-UA"/>
              </w:rPr>
              <w:br/>
              <w:t>вищої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 xml:space="preserve">(за згодою), </w:t>
            </w:r>
            <w:r w:rsidRPr="0038346B">
              <w:rPr>
                <w:rFonts w:ascii="Times New Roman" w:eastAsia="Times New Roman" w:hAnsi="Times New Roman"/>
                <w:color w:val="000000"/>
                <w:sz w:val="14"/>
                <w:szCs w:val="14"/>
                <w:lang w:eastAsia="uk-UA"/>
              </w:rPr>
              <w:br/>
              <w:t xml:space="preserve">керівники </w:t>
            </w:r>
            <w:r w:rsidRPr="0038346B">
              <w:rPr>
                <w:rFonts w:ascii="Times New Roman" w:eastAsia="Times New Roman" w:hAnsi="Times New Roman"/>
                <w:color w:val="000000"/>
                <w:sz w:val="14"/>
                <w:szCs w:val="14"/>
                <w:lang w:eastAsia="uk-UA"/>
              </w:rPr>
              <w:br/>
              <w:t>закладів фахової передвищої</w:t>
            </w:r>
            <w:r w:rsidRPr="0038346B">
              <w:rPr>
                <w:rFonts w:ascii="Times New Roman" w:eastAsia="Times New Roman" w:hAnsi="Times New Roman"/>
                <w:color w:val="000000"/>
                <w:sz w:val="14"/>
                <w:szCs w:val="14"/>
                <w:lang w:eastAsia="uk-UA"/>
              </w:rPr>
              <w:br/>
              <w:t xml:space="preserve">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2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 Придбання сервера для</w:t>
            </w:r>
            <w:r w:rsidRPr="0038346B">
              <w:rPr>
                <w:rFonts w:ascii="Times New Roman" w:eastAsia="Times New Roman" w:hAnsi="Times New Roman"/>
                <w:color w:val="000000"/>
                <w:sz w:val="14"/>
                <w:szCs w:val="14"/>
                <w:lang w:eastAsia="uk-UA"/>
              </w:rPr>
              <w:br/>
              <w:t xml:space="preserve">роботи </w:t>
            </w:r>
            <w:r w:rsidRPr="0038346B">
              <w:rPr>
                <w:rFonts w:ascii="Times New Roman" w:eastAsia="Times New Roman" w:hAnsi="Times New Roman"/>
                <w:color w:val="000000"/>
                <w:sz w:val="14"/>
                <w:szCs w:val="14"/>
                <w:lang w:eastAsia="uk-UA"/>
              </w:rPr>
              <w:br/>
              <w:t xml:space="preserve">обласного </w:t>
            </w:r>
            <w:r w:rsidRPr="0038346B">
              <w:rPr>
                <w:rFonts w:ascii="Times New Roman" w:eastAsia="Times New Roman" w:hAnsi="Times New Roman"/>
                <w:color w:val="000000"/>
                <w:sz w:val="14"/>
                <w:szCs w:val="14"/>
                <w:lang w:eastAsia="uk-UA"/>
              </w:rPr>
              <w:br/>
              <w:t xml:space="preserve">порталу та </w:t>
            </w:r>
            <w:r w:rsidRPr="0038346B">
              <w:rPr>
                <w:rFonts w:ascii="Times New Roman" w:eastAsia="Times New Roman" w:hAnsi="Times New Roman"/>
                <w:color w:val="000000"/>
                <w:sz w:val="14"/>
                <w:szCs w:val="14"/>
                <w:lang w:eastAsia="uk-UA"/>
              </w:rPr>
              <w:br/>
              <w:t xml:space="preserve">розміщення ресурсів </w:t>
            </w:r>
            <w:r w:rsidRPr="0038346B">
              <w:rPr>
                <w:rFonts w:ascii="Times New Roman" w:eastAsia="Times New Roman" w:hAnsi="Times New Roman"/>
                <w:color w:val="000000"/>
                <w:sz w:val="14"/>
                <w:szCs w:val="14"/>
                <w:lang w:eastAsia="uk-UA"/>
              </w:rPr>
              <w:br/>
              <w:t>електронної школи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1184,7</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384,7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384,7</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1184,7</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384,7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384,7</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1.5. Створення обласної </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відеостудії</w:t>
            </w:r>
            <w:proofErr w:type="spellEnd"/>
            <w:r w:rsidRPr="0038346B">
              <w:rPr>
                <w:rFonts w:ascii="Times New Roman" w:eastAsia="Times New Roman" w:hAnsi="Times New Roman"/>
                <w:color w:val="000000"/>
                <w:sz w:val="14"/>
                <w:szCs w:val="14"/>
                <w:lang w:eastAsia="uk-UA"/>
              </w:rPr>
              <w:t xml:space="preserve"> для забезпечення наповнення контентом обласних електронних ресурсів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місцеві</w:t>
            </w:r>
            <w:r w:rsidRPr="0038346B">
              <w:rPr>
                <w:rFonts w:ascii="Times New Roman" w:eastAsia="Times New Roman" w:hAnsi="Times New Roman"/>
                <w:color w:val="000000"/>
                <w:sz w:val="14"/>
                <w:szCs w:val="14"/>
                <w:lang w:eastAsia="uk-UA"/>
              </w:rPr>
              <w:br/>
              <w:t>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1337,0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1337,0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6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1.6.Обслуговування та розширення проекту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Електронна атестація педагогічних працівників області”</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1.7.Започаткування обласного конкурсу </w:t>
            </w:r>
            <w:proofErr w:type="spellStart"/>
            <w:r w:rsidRPr="0038346B">
              <w:rPr>
                <w:rFonts w:ascii="Times New Roman" w:eastAsia="Times New Roman" w:hAnsi="Times New Roman"/>
                <w:color w:val="000000"/>
                <w:sz w:val="14"/>
                <w:szCs w:val="14"/>
                <w:lang w:eastAsia="uk-UA"/>
              </w:rPr>
              <w:t>медіатворчості</w:t>
            </w:r>
            <w:proofErr w:type="spellEnd"/>
            <w:r w:rsidRPr="0038346B">
              <w:rPr>
                <w:rFonts w:ascii="Times New Roman" w:eastAsia="Times New Roman" w:hAnsi="Times New Roman"/>
                <w:color w:val="000000"/>
                <w:sz w:val="14"/>
                <w:szCs w:val="14"/>
                <w:lang w:eastAsia="uk-UA"/>
              </w:rPr>
              <w:t xml:space="preserve"> з </w:t>
            </w:r>
            <w:r w:rsidRPr="0038346B">
              <w:rPr>
                <w:rFonts w:ascii="Times New Roman" w:eastAsia="Times New Roman" w:hAnsi="Times New Roman"/>
                <w:color w:val="000000"/>
                <w:sz w:val="14"/>
                <w:szCs w:val="14"/>
                <w:lang w:eastAsia="uk-UA"/>
              </w:rPr>
              <w:lastRenderedPageBreak/>
              <w:t>розробки кращих електронних освітніх ресурсів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w:t>
            </w:r>
            <w:r w:rsidRPr="0038346B">
              <w:rPr>
                <w:rFonts w:ascii="Times New Roman" w:eastAsia="Times New Roman" w:hAnsi="Times New Roman"/>
                <w:color w:val="000000"/>
                <w:sz w:val="14"/>
                <w:szCs w:val="14"/>
                <w:lang w:eastAsia="uk-UA"/>
              </w:rPr>
              <w:br/>
              <w:t>і науки облдержадміністрації,</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w:t>
            </w:r>
            <w:r w:rsidRPr="0038346B">
              <w:rPr>
                <w:rFonts w:ascii="Times New Roman" w:eastAsia="Times New Roman" w:hAnsi="Times New Roman"/>
                <w:color w:val="000000"/>
                <w:sz w:val="14"/>
                <w:szCs w:val="14"/>
                <w:lang w:eastAsia="uk-UA"/>
              </w:rPr>
              <w:lastRenderedPageBreak/>
              <w:t xml:space="preserve">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6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 Продовження проведення обласного</w:t>
            </w:r>
            <w:r w:rsidRPr="0038346B">
              <w:rPr>
                <w:rFonts w:ascii="Times New Roman" w:eastAsia="Times New Roman" w:hAnsi="Times New Roman"/>
                <w:color w:val="000000"/>
                <w:sz w:val="14"/>
                <w:szCs w:val="14"/>
                <w:lang w:eastAsia="uk-UA"/>
              </w:rPr>
              <w:br/>
              <w:t xml:space="preserve">конкурсу на кращий </w:t>
            </w:r>
            <w:proofErr w:type="spellStart"/>
            <w:r w:rsidRPr="0038346B">
              <w:rPr>
                <w:rFonts w:ascii="Times New Roman" w:eastAsia="Times New Roman" w:hAnsi="Times New Roman"/>
                <w:color w:val="000000"/>
                <w:sz w:val="14"/>
                <w:szCs w:val="14"/>
                <w:lang w:eastAsia="uk-UA"/>
              </w:rPr>
              <w:t>вебсайт</w:t>
            </w:r>
            <w:proofErr w:type="spellEnd"/>
            <w:r w:rsidRPr="0038346B">
              <w:rPr>
                <w:rFonts w:ascii="Times New Roman" w:eastAsia="Times New Roman" w:hAnsi="Times New Roman"/>
                <w:color w:val="000000"/>
                <w:sz w:val="14"/>
                <w:szCs w:val="14"/>
                <w:lang w:eastAsia="uk-UA"/>
              </w:rPr>
              <w:t xml:space="preserve"> освітньої </w:t>
            </w:r>
            <w:r w:rsidRPr="0038346B">
              <w:rPr>
                <w:rFonts w:ascii="Times New Roman" w:eastAsia="Times New Roman" w:hAnsi="Times New Roman"/>
                <w:color w:val="000000"/>
                <w:sz w:val="14"/>
                <w:szCs w:val="14"/>
                <w:lang w:eastAsia="uk-UA"/>
              </w:rPr>
              <w:br/>
              <w:t>установи та закладу</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заклади професійної (професійно-технічної) освіти, фахової передвищої та вищої освіти (за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3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 Створення та функціонування інтерактивного освітнього порталу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w:t>
            </w:r>
            <w:r w:rsidRPr="0038346B">
              <w:rPr>
                <w:rFonts w:ascii="Times New Roman" w:eastAsia="Times New Roman" w:hAnsi="Times New Roman"/>
                <w:color w:val="000000"/>
                <w:sz w:val="14"/>
                <w:szCs w:val="14"/>
                <w:lang w:eastAsia="uk-UA"/>
              </w:rPr>
              <w:br/>
              <w:t xml:space="preserve">комунальний </w:t>
            </w:r>
            <w:r w:rsidRPr="0038346B">
              <w:rPr>
                <w:rFonts w:ascii="Times New Roman" w:eastAsia="Times New Roman" w:hAnsi="Times New Roman"/>
                <w:color w:val="000000"/>
                <w:sz w:val="14"/>
                <w:szCs w:val="14"/>
                <w:lang w:eastAsia="uk-UA"/>
              </w:rPr>
              <w:br/>
              <w:t xml:space="preserve">заклад </w:t>
            </w:r>
            <w:r w:rsidRPr="0038346B">
              <w:rPr>
                <w:rFonts w:ascii="Times New Roman" w:eastAsia="Times New Roman" w:hAnsi="Times New Roman"/>
                <w:color w:val="000000"/>
                <w:sz w:val="14"/>
                <w:szCs w:val="14"/>
                <w:lang w:eastAsia="uk-UA"/>
              </w:rPr>
              <w:br/>
              <w:t xml:space="preserve">позашкільної освіти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Центр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 (за згодою),</w:t>
            </w:r>
            <w:r w:rsidRPr="0038346B">
              <w:rPr>
                <w:rFonts w:ascii="Times New Roman" w:eastAsia="Times New Roman" w:hAnsi="Times New Roman"/>
                <w:color w:val="000000"/>
                <w:sz w:val="14"/>
                <w:szCs w:val="14"/>
                <w:lang w:eastAsia="uk-UA"/>
              </w:rPr>
              <w:br/>
              <w:t xml:space="preserve">місцеві органи управління освітою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9"/>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Розвиток мережі регіональних центрів дистанційного навчання</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2.1. Обладнання сучасною комп’ютерною та мультимедійною технікою закладів професійної (професійно-технічної) освіти, закладів фахової </w:t>
            </w:r>
            <w:r w:rsidRPr="0038346B">
              <w:rPr>
                <w:rFonts w:ascii="Times New Roman" w:eastAsia="Times New Roman" w:hAnsi="Times New Roman"/>
                <w:color w:val="000000"/>
                <w:sz w:val="14"/>
                <w:szCs w:val="14"/>
                <w:lang w:eastAsia="uk-UA"/>
              </w:rPr>
              <w:br/>
              <w:t xml:space="preserve">передвищої освіти для організації </w:t>
            </w:r>
            <w:r w:rsidRPr="0038346B">
              <w:rPr>
                <w:rFonts w:ascii="Times New Roman" w:eastAsia="Times New Roman" w:hAnsi="Times New Roman"/>
                <w:color w:val="000000"/>
                <w:sz w:val="14"/>
                <w:szCs w:val="14"/>
                <w:lang w:eastAsia="uk-UA"/>
              </w:rPr>
              <w:br/>
              <w:t xml:space="preserve">дистанційного навчання в </w:t>
            </w:r>
            <w:r w:rsidRPr="0038346B">
              <w:rPr>
                <w:rFonts w:ascii="Times New Roman" w:eastAsia="Times New Roman" w:hAnsi="Times New Roman"/>
                <w:color w:val="000000"/>
                <w:sz w:val="14"/>
                <w:szCs w:val="14"/>
                <w:lang w:eastAsia="uk-UA"/>
              </w:rPr>
              <w:br/>
              <w:t xml:space="preserve">області (у разі передачі закладів </w:t>
            </w:r>
            <w:r w:rsidRPr="0038346B">
              <w:rPr>
                <w:rFonts w:ascii="Times New Roman" w:eastAsia="Times New Roman" w:hAnsi="Times New Roman"/>
                <w:color w:val="000000"/>
                <w:sz w:val="14"/>
                <w:szCs w:val="14"/>
                <w:lang w:eastAsia="uk-UA"/>
              </w:rPr>
              <w:br/>
              <w:t>у комунальну власність)</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 xml:space="preserve">(за згодою), керівники </w:t>
            </w:r>
            <w:r w:rsidRPr="0038346B">
              <w:rPr>
                <w:rFonts w:ascii="Times New Roman" w:eastAsia="Times New Roman" w:hAnsi="Times New Roman"/>
                <w:color w:val="000000"/>
                <w:sz w:val="14"/>
                <w:szCs w:val="14"/>
                <w:lang w:eastAsia="uk-UA"/>
              </w:rPr>
              <w:br/>
              <w:t xml:space="preserve">закладів </w:t>
            </w:r>
            <w:proofErr w:type="spellStart"/>
            <w:r w:rsidRPr="0038346B">
              <w:rPr>
                <w:rFonts w:ascii="Times New Roman" w:eastAsia="Times New Roman" w:hAnsi="Times New Roman"/>
                <w:color w:val="000000"/>
                <w:sz w:val="14"/>
                <w:szCs w:val="14"/>
                <w:lang w:eastAsia="uk-UA"/>
              </w:rPr>
              <w:t>профе</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сійної</w:t>
            </w:r>
            <w:proofErr w:type="spellEnd"/>
            <w:r w:rsidRPr="0038346B">
              <w:rPr>
                <w:rFonts w:ascii="Times New Roman" w:eastAsia="Times New Roman" w:hAnsi="Times New Roman"/>
                <w:color w:val="000000"/>
                <w:sz w:val="14"/>
                <w:szCs w:val="14"/>
                <w:lang w:eastAsia="uk-UA"/>
              </w:rPr>
              <w:t xml:space="preserve"> (професійно-технічної) освіти (за згодою), керівники </w:t>
            </w:r>
            <w:r w:rsidRPr="0038346B">
              <w:rPr>
                <w:rFonts w:ascii="Times New Roman" w:eastAsia="Times New Roman" w:hAnsi="Times New Roman"/>
                <w:color w:val="000000"/>
                <w:sz w:val="14"/>
                <w:szCs w:val="14"/>
                <w:lang w:eastAsia="uk-UA"/>
              </w:rPr>
              <w:br/>
              <w:t xml:space="preserve">закладів </w:t>
            </w:r>
            <w:r w:rsidRPr="0038346B">
              <w:rPr>
                <w:rFonts w:ascii="Times New Roman" w:eastAsia="Times New Roman" w:hAnsi="Times New Roman"/>
                <w:color w:val="000000"/>
                <w:sz w:val="14"/>
                <w:szCs w:val="14"/>
                <w:lang w:eastAsia="uk-UA"/>
              </w:rPr>
              <w:br/>
              <w:t xml:space="preserve">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6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8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3"/>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 Пропагування інклюзивної форми навчання в загальноосвітніх навчальних закладах</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3.1. Роз’яснення та популяризація позитивного досвіду інклюзивної освіти серед </w:t>
            </w:r>
            <w:r w:rsidRPr="0038346B">
              <w:rPr>
                <w:rFonts w:ascii="Times New Roman" w:eastAsia="Times New Roman" w:hAnsi="Times New Roman"/>
                <w:color w:val="000000"/>
                <w:sz w:val="14"/>
                <w:szCs w:val="14"/>
                <w:lang w:eastAsia="uk-UA"/>
              </w:rPr>
              <w:lastRenderedPageBreak/>
              <w:t>педагогічних працівників, батьківської громадськості (створення відео,</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аудіопродукції</w:t>
            </w:r>
            <w:proofErr w:type="spellEnd"/>
            <w:r w:rsidRPr="0038346B">
              <w:rPr>
                <w:rFonts w:ascii="Times New Roman" w:eastAsia="Times New Roman" w:hAnsi="Times New Roman"/>
                <w:color w:val="000000"/>
                <w:sz w:val="14"/>
                <w:szCs w:val="14"/>
                <w:lang w:eastAsia="uk-UA"/>
              </w:rPr>
              <w:t xml:space="preserve">, буклетів, </w:t>
            </w:r>
            <w:proofErr w:type="spellStart"/>
            <w:r w:rsidRPr="0038346B">
              <w:rPr>
                <w:rFonts w:ascii="Times New Roman" w:eastAsia="Times New Roman" w:hAnsi="Times New Roman"/>
                <w:color w:val="000000"/>
                <w:sz w:val="14"/>
                <w:szCs w:val="14"/>
                <w:lang w:eastAsia="uk-UA"/>
              </w:rPr>
              <w:t>флаєрів</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t xml:space="preserve">посібників, проведення </w:t>
            </w:r>
            <w:r w:rsidRPr="0038346B">
              <w:rPr>
                <w:rFonts w:ascii="Times New Roman" w:eastAsia="Times New Roman" w:hAnsi="Times New Roman"/>
                <w:color w:val="000000"/>
                <w:sz w:val="14"/>
                <w:szCs w:val="14"/>
                <w:lang w:eastAsia="uk-UA"/>
              </w:rPr>
              <w:br/>
              <w:t>семінарів, тренінгів тощо</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КСЗНРЗ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Дніпропетровський </w:t>
            </w:r>
            <w:r w:rsidRPr="0038346B">
              <w:rPr>
                <w:rFonts w:ascii="Times New Roman" w:eastAsia="Times New Roman" w:hAnsi="Times New Roman"/>
                <w:color w:val="000000"/>
                <w:sz w:val="14"/>
                <w:szCs w:val="14"/>
                <w:lang w:eastAsia="uk-UA"/>
              </w:rPr>
              <w:br/>
              <w:t xml:space="preserve">обласний методичний </w:t>
            </w:r>
            <w:r w:rsidRPr="0038346B">
              <w:rPr>
                <w:rFonts w:ascii="Times New Roman" w:eastAsia="Times New Roman" w:hAnsi="Times New Roman"/>
                <w:color w:val="000000"/>
                <w:sz w:val="14"/>
                <w:szCs w:val="14"/>
                <w:lang w:eastAsia="uk-UA"/>
              </w:rPr>
              <w:lastRenderedPageBreak/>
              <w:t>ресурсний центр”</w:t>
            </w:r>
            <w:r w:rsidRPr="0038346B">
              <w:rPr>
                <w:rFonts w:ascii="Times New Roman" w:eastAsia="Times New Roman" w:hAnsi="Times New Roman"/>
                <w:color w:val="000000"/>
                <w:sz w:val="14"/>
                <w:szCs w:val="14"/>
                <w:lang w:eastAsia="uk-UA"/>
              </w:rPr>
              <w:br/>
              <w:t>ДОР”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62"/>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right"/>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72"/>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7016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3107,1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2923,1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2523,1</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2007,1</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7016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83,3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6.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Шкільна бібліотека”</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Інформаційне забезпечення навчально-виховного </w:t>
            </w:r>
            <w:r w:rsidRPr="0038346B">
              <w:rPr>
                <w:rFonts w:ascii="Times New Roman" w:eastAsia="Times New Roman" w:hAnsi="Times New Roman"/>
                <w:color w:val="000000"/>
                <w:sz w:val="14"/>
                <w:szCs w:val="14"/>
                <w:lang w:eastAsia="uk-UA"/>
              </w:rPr>
              <w:br/>
              <w:t>процесу</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Забезпечення бібліотек закладів професійної (професійно-технічної) освіти, закладів фахової </w:t>
            </w:r>
            <w:r w:rsidRPr="0038346B">
              <w:rPr>
                <w:rFonts w:ascii="Times New Roman" w:eastAsia="Times New Roman" w:hAnsi="Times New Roman"/>
                <w:color w:val="000000"/>
                <w:sz w:val="14"/>
                <w:szCs w:val="14"/>
                <w:lang w:eastAsia="uk-UA"/>
              </w:rPr>
              <w:br/>
              <w:t xml:space="preserve">передвищої освіти сучасною комп’ютерною технікою, вільним </w:t>
            </w:r>
            <w:r>
              <w:rPr>
                <w:rFonts w:ascii="Times New Roman" w:eastAsia="Times New Roman" w:hAnsi="Times New Roman"/>
                <w:color w:val="000000"/>
                <w:sz w:val="14"/>
                <w:szCs w:val="14"/>
                <w:lang w:eastAsia="uk-UA"/>
              </w:rPr>
              <w:t>д</w:t>
            </w:r>
            <w:r w:rsidRPr="0038346B">
              <w:rPr>
                <w:rFonts w:ascii="Times New Roman" w:eastAsia="Times New Roman" w:hAnsi="Times New Roman"/>
                <w:color w:val="000000"/>
                <w:sz w:val="14"/>
                <w:szCs w:val="14"/>
                <w:lang w:eastAsia="uk-UA"/>
              </w:rPr>
              <w:t xml:space="preserve">оступом до </w:t>
            </w:r>
            <w:r w:rsidRPr="0038346B">
              <w:rPr>
                <w:rFonts w:ascii="Times New Roman" w:eastAsia="Times New Roman" w:hAnsi="Times New Roman"/>
                <w:color w:val="000000"/>
                <w:sz w:val="14"/>
                <w:szCs w:val="14"/>
                <w:lang w:eastAsia="uk-UA"/>
              </w:rPr>
              <w:br/>
              <w:t>мережі  Інтернет</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 заклади професійної (професійно-технічної) освіти (за згодою), заклади фахової передвищої</w:t>
            </w:r>
            <w:r w:rsidRPr="0038346B">
              <w:rPr>
                <w:rFonts w:ascii="Times New Roman" w:eastAsia="Times New Roman" w:hAnsi="Times New Roman"/>
                <w:color w:val="000000"/>
                <w:sz w:val="14"/>
                <w:szCs w:val="14"/>
                <w:lang w:eastAsia="uk-UA"/>
              </w:rPr>
              <w:br/>
              <w:t xml:space="preserve"> освіти </w:t>
            </w:r>
            <w:r w:rsidRPr="0038346B">
              <w:rPr>
                <w:rFonts w:ascii="Times New Roman" w:eastAsia="Times New Roman" w:hAnsi="Times New Roman"/>
                <w:color w:val="000000"/>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3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8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3"/>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Забезпечення літературою</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2.1. Придбання підручників, посібників, </w:t>
            </w:r>
            <w:r w:rsidRPr="0038346B">
              <w:rPr>
                <w:rFonts w:ascii="Times New Roman" w:eastAsia="Times New Roman" w:hAnsi="Times New Roman"/>
                <w:color w:val="000000"/>
                <w:sz w:val="14"/>
                <w:szCs w:val="14"/>
                <w:lang w:eastAsia="uk-UA"/>
              </w:rPr>
              <w:br/>
              <w:t xml:space="preserve">літератури </w:t>
            </w:r>
            <w:r w:rsidRPr="0038346B">
              <w:rPr>
                <w:rFonts w:ascii="Times New Roman" w:eastAsia="Times New Roman" w:hAnsi="Times New Roman"/>
                <w:color w:val="000000"/>
                <w:sz w:val="14"/>
                <w:szCs w:val="14"/>
                <w:lang w:eastAsia="uk-UA"/>
              </w:rPr>
              <w:br/>
              <w:t xml:space="preserve">(навчально-методичної, науково-методичної, довідкової, </w:t>
            </w:r>
            <w:r w:rsidRPr="0038346B">
              <w:rPr>
                <w:rFonts w:ascii="Times New Roman" w:eastAsia="Times New Roman" w:hAnsi="Times New Roman"/>
                <w:color w:val="000000"/>
                <w:sz w:val="14"/>
                <w:szCs w:val="14"/>
                <w:lang w:eastAsia="uk-UA"/>
              </w:rPr>
              <w:br/>
              <w:t xml:space="preserve">художньої та краєзнавчої), </w:t>
            </w:r>
            <w:r w:rsidRPr="0038346B">
              <w:rPr>
                <w:rFonts w:ascii="Times New Roman" w:eastAsia="Times New Roman" w:hAnsi="Times New Roman"/>
                <w:color w:val="000000"/>
                <w:sz w:val="14"/>
                <w:szCs w:val="14"/>
                <w:lang w:eastAsia="uk-UA"/>
              </w:rPr>
              <w:br/>
              <w:t xml:space="preserve">творів національної та світової літератури, </w:t>
            </w:r>
            <w:r w:rsidRPr="0038346B">
              <w:rPr>
                <w:rFonts w:ascii="Times New Roman" w:eastAsia="Times New Roman" w:hAnsi="Times New Roman"/>
                <w:color w:val="000000"/>
                <w:sz w:val="14"/>
                <w:szCs w:val="14"/>
                <w:lang w:eastAsia="uk-UA"/>
              </w:rPr>
              <w:br/>
              <w:t xml:space="preserve">науково-популярних </w:t>
            </w:r>
            <w:r w:rsidRPr="0038346B">
              <w:rPr>
                <w:rFonts w:ascii="Times New Roman" w:eastAsia="Times New Roman" w:hAnsi="Times New Roman"/>
                <w:color w:val="000000"/>
                <w:sz w:val="14"/>
                <w:szCs w:val="14"/>
                <w:lang w:eastAsia="uk-UA"/>
              </w:rPr>
              <w:br/>
              <w:t xml:space="preserve">видань з різних галузей знань закладів дошкільної, </w:t>
            </w:r>
            <w:r w:rsidRPr="0038346B">
              <w:rPr>
                <w:rFonts w:ascii="Times New Roman" w:eastAsia="Times New Roman" w:hAnsi="Times New Roman"/>
                <w:color w:val="000000"/>
                <w:sz w:val="14"/>
                <w:szCs w:val="14"/>
                <w:lang w:eastAsia="uk-UA"/>
              </w:rPr>
              <w:lastRenderedPageBreak/>
              <w:t>середньої, позашкільної  освіти, професійної (професійно-технічної) освіти, закладів фахової перед вищої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 xml:space="preserve">(за згодою), заклади професійної (професійно-технічної) </w:t>
            </w:r>
            <w:r w:rsidRPr="0038346B">
              <w:rPr>
                <w:rFonts w:ascii="Times New Roman" w:eastAsia="Times New Roman" w:hAnsi="Times New Roman"/>
                <w:color w:val="000000"/>
                <w:sz w:val="14"/>
                <w:szCs w:val="14"/>
                <w:lang w:eastAsia="uk-UA"/>
              </w:rPr>
              <w:br/>
              <w:t>освіти</w:t>
            </w:r>
            <w:r w:rsidRPr="0038346B">
              <w:rPr>
                <w:rFonts w:ascii="Times New Roman" w:eastAsia="Times New Roman" w:hAnsi="Times New Roman"/>
                <w:color w:val="000000"/>
                <w:sz w:val="14"/>
                <w:szCs w:val="14"/>
                <w:lang w:eastAsia="uk-UA"/>
              </w:rPr>
              <w:br/>
              <w:t xml:space="preserve"> (за згодою), 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127506,1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65328,4</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86,1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56245,1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28049,7</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28195,4</w:t>
            </w:r>
          </w:p>
        </w:tc>
        <w:tc>
          <w:tcPr>
            <w:tcW w:w="851" w:type="dxa"/>
            <w:gridSpan w:val="2"/>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28195,4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124 806,20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55671,1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84,6</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47097,6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27349,8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2 699,90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9657,3</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9147,5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699,9</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8447,6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8447,6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Здійснення послуг зі </w:t>
            </w:r>
            <w:r w:rsidRPr="0038346B">
              <w:rPr>
                <w:rFonts w:ascii="Times New Roman" w:eastAsia="Times New Roman" w:hAnsi="Times New Roman"/>
                <w:color w:val="000000"/>
                <w:sz w:val="14"/>
                <w:szCs w:val="14"/>
                <w:lang w:eastAsia="uk-UA"/>
              </w:rPr>
              <w:br/>
              <w:t xml:space="preserve">зберігання підручників та придбаної </w:t>
            </w:r>
            <w:r w:rsidRPr="0038346B">
              <w:rPr>
                <w:rFonts w:ascii="Times New Roman" w:eastAsia="Times New Roman" w:hAnsi="Times New Roman"/>
                <w:color w:val="000000"/>
                <w:sz w:val="14"/>
                <w:szCs w:val="14"/>
                <w:lang w:eastAsia="uk-UA"/>
              </w:rPr>
              <w:br/>
              <w:t xml:space="preserve">літератури, які надходять за рахунок коштів державного та обласного </w:t>
            </w:r>
            <w:r w:rsidRPr="0038346B">
              <w:rPr>
                <w:rFonts w:ascii="Times New Roman" w:eastAsia="Times New Roman" w:hAnsi="Times New Roman"/>
                <w:color w:val="000000"/>
                <w:sz w:val="14"/>
                <w:szCs w:val="14"/>
                <w:lang w:eastAsia="uk-UA"/>
              </w:rPr>
              <w:br/>
              <w:t>бюджетів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14075,4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17136,88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17136,88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7059,8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5397,38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1747,7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1391,28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2258,4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4679,7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2553,9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2125,8</w:t>
            </w:r>
          </w:p>
        </w:tc>
      </w:tr>
      <w:tr w:rsidR="00F3530E" w:rsidRPr="0038346B" w:rsidTr="009635C6">
        <w:trPr>
          <w:gridAfter w:val="1"/>
          <w:wAfter w:w="236" w:type="dxa"/>
          <w:trHeight w:val="40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14 075,40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17136,88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17136,88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7059,8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5397,38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1747,7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1391,28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2258,4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4679,7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2553,9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2125,8</w:t>
            </w:r>
          </w:p>
        </w:tc>
      </w:tr>
      <w:tr w:rsidR="00F3530E" w:rsidRPr="0038346B" w:rsidTr="009635C6">
        <w:trPr>
          <w:gridAfter w:val="1"/>
          <w:wAfter w:w="236" w:type="dxa"/>
          <w:trHeight w:val="26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Всього за Програмою:</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141 581,50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82 465,28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firstLineChars="500" w:firstLine="700"/>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88,99</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73381,98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35109,5</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33592,78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29943,1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1391,28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2258,4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4679,7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2553,9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2125,8</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124 806,20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55 671,10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firstLineChars="500" w:firstLine="700"/>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84,60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47097,6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27349,8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16 775,30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26 794,18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firstLineChars="500" w:firstLine="700"/>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98,10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26284,38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7759,7</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13844,98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10195,3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1391,28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2258,4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4679,7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2553,9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2125,8</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60"/>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7.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Позашкільна освіта та виховна робота”</w:t>
            </w:r>
          </w:p>
        </w:tc>
      </w:tr>
      <w:tr w:rsidR="00F3530E" w:rsidRPr="0038346B" w:rsidTr="009635C6">
        <w:trPr>
          <w:gridAfter w:val="1"/>
          <w:wAfter w:w="236" w:type="dxa"/>
          <w:trHeight w:val="727"/>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Поліпшення науково-методичного забезпечення</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Розробка й видання методичних матеріалів за напрямами діяльності закладів позашкільної освіти  та </w:t>
            </w:r>
            <w:r w:rsidRPr="0038346B">
              <w:rPr>
                <w:rFonts w:ascii="Times New Roman" w:eastAsia="Times New Roman" w:hAnsi="Times New Roman"/>
                <w:color w:val="000000"/>
                <w:sz w:val="14"/>
                <w:szCs w:val="14"/>
                <w:lang w:eastAsia="uk-UA"/>
              </w:rPr>
              <w:br/>
              <w:t>виховної роботи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8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7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Створення та оновлення банка даних кращого педагогічного досвіду з </w:t>
            </w:r>
            <w:r w:rsidRPr="0038346B">
              <w:rPr>
                <w:rFonts w:ascii="Times New Roman" w:eastAsia="Times New Roman" w:hAnsi="Times New Roman"/>
                <w:color w:val="000000"/>
                <w:sz w:val="14"/>
                <w:szCs w:val="14"/>
                <w:lang w:eastAsia="uk-UA"/>
              </w:rPr>
              <w:lastRenderedPageBreak/>
              <w:t xml:space="preserve">інноваційних технологій у позашкільній освіті та </w:t>
            </w:r>
            <w:proofErr w:type="spellStart"/>
            <w:r w:rsidRPr="0038346B">
              <w:rPr>
                <w:rFonts w:ascii="Times New Roman" w:eastAsia="Times New Roman" w:hAnsi="Times New Roman"/>
                <w:color w:val="000000"/>
                <w:sz w:val="14"/>
                <w:szCs w:val="14"/>
                <w:lang w:eastAsia="uk-UA"/>
              </w:rPr>
              <w:t>сайта</w:t>
            </w:r>
            <w:proofErr w:type="spellEnd"/>
            <w:r w:rsidRPr="0038346B">
              <w:rPr>
                <w:rFonts w:ascii="Times New Roman" w:eastAsia="Times New Roman" w:hAnsi="Times New Roman"/>
                <w:color w:val="000000"/>
                <w:sz w:val="14"/>
                <w:szCs w:val="14"/>
                <w:lang w:eastAsia="uk-UA"/>
              </w:rPr>
              <w:t xml:space="preserve"> передового педагогічного досвіду</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w:t>
            </w:r>
            <w:r w:rsidRPr="0038346B">
              <w:rPr>
                <w:rFonts w:ascii="Times New Roman" w:eastAsia="Times New Roman" w:hAnsi="Times New Roman"/>
                <w:color w:val="000000"/>
                <w:sz w:val="14"/>
                <w:szCs w:val="14"/>
                <w:lang w:eastAsia="uk-UA"/>
              </w:rPr>
              <w:lastRenderedPageBreak/>
              <w:t xml:space="preserve">(за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8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6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3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28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5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Проведення обласного конкурсу на кращу методичну</w:t>
            </w:r>
            <w:r w:rsidRPr="0038346B">
              <w:rPr>
                <w:rFonts w:ascii="Times New Roman" w:eastAsia="Times New Roman" w:hAnsi="Times New Roman"/>
                <w:color w:val="000000"/>
                <w:sz w:val="14"/>
                <w:szCs w:val="14"/>
                <w:lang w:eastAsia="uk-UA"/>
              </w:rPr>
              <w:br/>
              <w:t>розробку програми діяльності гуртків за різними напрямами роботи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Pr>
                <w:rFonts w:ascii="Times New Roman" w:eastAsia="Times New Roman" w:hAnsi="Times New Roman"/>
                <w:color w:val="000000"/>
                <w:sz w:val="14"/>
                <w:szCs w:val="14"/>
                <w:lang w:eastAsia="uk-UA"/>
              </w:rPr>
              <w:t>Освіторіум</w:t>
            </w:r>
            <w:proofErr w:type="spellEnd"/>
            <w:r>
              <w:rPr>
                <w:rFonts w:ascii="Times New Roman" w:eastAsia="Times New Roman" w:hAnsi="Times New Roman"/>
                <w:color w:val="000000"/>
                <w:sz w:val="14"/>
                <w:szCs w:val="14"/>
                <w:lang w:eastAsia="uk-UA"/>
              </w:rPr>
              <w:t xml:space="preserve">” ДОР” </w:t>
            </w:r>
            <w:r>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7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4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2"/>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Створення сприятливого середовища для розкриття інтелектуального, творчого</w:t>
            </w:r>
            <w:r w:rsidRPr="0038346B">
              <w:rPr>
                <w:rFonts w:ascii="Times New Roman" w:eastAsia="Times New Roman" w:hAnsi="Times New Roman"/>
                <w:color w:val="000000"/>
                <w:sz w:val="14"/>
                <w:szCs w:val="14"/>
                <w:lang w:eastAsia="uk-UA"/>
              </w:rPr>
              <w:br/>
              <w:t xml:space="preserve">потенціалу та духовного </w:t>
            </w:r>
            <w:r w:rsidRPr="0038346B">
              <w:rPr>
                <w:rFonts w:ascii="Times New Roman" w:eastAsia="Times New Roman" w:hAnsi="Times New Roman"/>
                <w:color w:val="000000"/>
                <w:sz w:val="14"/>
                <w:szCs w:val="14"/>
                <w:lang w:eastAsia="uk-UA"/>
              </w:rPr>
              <w:br/>
              <w:t xml:space="preserve">розвитку </w:t>
            </w:r>
            <w:r w:rsidRPr="0038346B">
              <w:rPr>
                <w:rFonts w:ascii="Times New Roman" w:eastAsia="Times New Roman" w:hAnsi="Times New Roman"/>
                <w:color w:val="000000"/>
                <w:sz w:val="14"/>
                <w:szCs w:val="14"/>
                <w:lang w:eastAsia="uk-UA"/>
              </w:rPr>
              <w:br/>
              <w:t xml:space="preserve">учасників </w:t>
            </w:r>
            <w:r w:rsidRPr="0038346B">
              <w:rPr>
                <w:rFonts w:ascii="Times New Roman" w:eastAsia="Times New Roman" w:hAnsi="Times New Roman"/>
                <w:color w:val="000000"/>
                <w:sz w:val="14"/>
                <w:szCs w:val="14"/>
                <w:lang w:eastAsia="uk-UA"/>
              </w:rPr>
              <w:br/>
              <w:t xml:space="preserve">освітнього </w:t>
            </w:r>
            <w:r w:rsidRPr="0038346B">
              <w:rPr>
                <w:rFonts w:ascii="Times New Roman" w:eastAsia="Times New Roman" w:hAnsi="Times New Roman"/>
                <w:color w:val="000000"/>
                <w:sz w:val="14"/>
                <w:szCs w:val="14"/>
                <w:lang w:eastAsia="uk-UA"/>
              </w:rPr>
              <w:br/>
              <w:t>процесу</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2.1. Проведення </w:t>
            </w:r>
            <w:r w:rsidRPr="0038346B">
              <w:rPr>
                <w:rFonts w:ascii="Times New Roman" w:eastAsia="Times New Roman" w:hAnsi="Times New Roman"/>
                <w:color w:val="000000"/>
                <w:sz w:val="14"/>
                <w:szCs w:val="14"/>
                <w:lang w:eastAsia="uk-UA"/>
              </w:rPr>
              <w:br/>
              <w:t>І туру та участь у ІІ турі Всеукраїнського конкурсу екскурсоводів музеїв навчальних закладів</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Край, в якому я живу”</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04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Проведення </w:t>
            </w:r>
            <w:r w:rsidRPr="0038346B">
              <w:rPr>
                <w:rFonts w:ascii="Times New Roman" w:eastAsia="Times New Roman" w:hAnsi="Times New Roman"/>
                <w:color w:val="000000"/>
                <w:sz w:val="14"/>
                <w:szCs w:val="14"/>
                <w:lang w:eastAsia="uk-UA"/>
              </w:rPr>
              <w:br/>
              <w:t xml:space="preserve">І, ІІ (обласного) етапів та участь </w:t>
            </w:r>
            <w:r w:rsidRPr="0038346B">
              <w:rPr>
                <w:rFonts w:ascii="Times New Roman" w:eastAsia="Times New Roman" w:hAnsi="Times New Roman"/>
                <w:color w:val="000000"/>
                <w:sz w:val="14"/>
                <w:szCs w:val="14"/>
                <w:lang w:eastAsia="uk-UA"/>
              </w:rPr>
              <w:br/>
              <w:t xml:space="preserve">у ІІІ етапі Всеукраїнської </w:t>
            </w:r>
            <w:r w:rsidRPr="0038346B">
              <w:rPr>
                <w:rFonts w:ascii="Times New Roman" w:eastAsia="Times New Roman" w:hAnsi="Times New Roman"/>
                <w:color w:val="000000"/>
                <w:sz w:val="14"/>
                <w:szCs w:val="14"/>
                <w:lang w:eastAsia="uk-UA"/>
              </w:rPr>
              <w:br/>
              <w:t xml:space="preserve">дитячо-юнацької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військово-патріотичної гри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Сокіл”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Джура”)</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комунальні заклади позашкільної освіти Дніпропетровської обласної ради</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1258,8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1258,8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2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2.3. Проведення урочистих заходів з нагоди Дня </w:t>
            </w:r>
            <w:proofErr w:type="spellStart"/>
            <w:r w:rsidRPr="0038346B">
              <w:rPr>
                <w:rFonts w:ascii="Times New Roman" w:eastAsia="Times New Roman" w:hAnsi="Times New Roman"/>
                <w:color w:val="000000"/>
                <w:sz w:val="14"/>
                <w:szCs w:val="14"/>
                <w:lang w:eastAsia="uk-UA"/>
              </w:rPr>
              <w:t>позашкілля</w:t>
            </w:r>
            <w:proofErr w:type="spellEnd"/>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w:t>
            </w:r>
            <w:r w:rsidRPr="0038346B">
              <w:rPr>
                <w:rFonts w:ascii="Times New Roman" w:eastAsia="Times New Roman" w:hAnsi="Times New Roman"/>
                <w:color w:val="000000"/>
                <w:sz w:val="14"/>
                <w:szCs w:val="14"/>
                <w:lang w:eastAsia="uk-UA"/>
              </w:rPr>
              <w:br/>
              <w:t xml:space="preserve">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w:t>
            </w:r>
            <w:r w:rsidRPr="0038346B">
              <w:rPr>
                <w:rFonts w:ascii="Times New Roman" w:eastAsia="Times New Roman" w:hAnsi="Times New Roman"/>
                <w:color w:val="000000"/>
                <w:sz w:val="14"/>
                <w:szCs w:val="14"/>
                <w:lang w:eastAsia="uk-UA"/>
              </w:rPr>
              <w:br/>
              <w:t xml:space="preserve">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2.4. Проведення  різноманітних конкурсів, </w:t>
            </w:r>
            <w:r w:rsidRPr="0038346B">
              <w:rPr>
                <w:rFonts w:ascii="Times New Roman" w:eastAsia="Times New Roman" w:hAnsi="Times New Roman"/>
                <w:color w:val="000000"/>
                <w:sz w:val="14"/>
                <w:szCs w:val="14"/>
                <w:lang w:eastAsia="uk-UA"/>
              </w:rPr>
              <w:br/>
              <w:t xml:space="preserve">зборів тощо обласного і </w:t>
            </w:r>
            <w:r w:rsidRPr="0038346B">
              <w:rPr>
                <w:rFonts w:ascii="Times New Roman" w:eastAsia="Times New Roman" w:hAnsi="Times New Roman"/>
                <w:color w:val="000000"/>
                <w:sz w:val="14"/>
                <w:szCs w:val="14"/>
                <w:lang w:eastAsia="uk-UA"/>
              </w:rPr>
              <w:br/>
              <w:t>всеукраїнського рівнів та участь у них лідерів учнівського самоврядування</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390,3</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390,3</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2.5. Проведення масових заходів за напрямами позашкільної освіти (територіальні, обласні етапи та участь </w:t>
            </w:r>
            <w:r w:rsidRPr="0038346B">
              <w:rPr>
                <w:rFonts w:ascii="Times New Roman" w:eastAsia="Times New Roman" w:hAnsi="Times New Roman"/>
                <w:color w:val="000000"/>
                <w:sz w:val="14"/>
                <w:szCs w:val="14"/>
                <w:lang w:eastAsia="uk-UA"/>
              </w:rPr>
              <w:br/>
              <w:t xml:space="preserve">у всеукраїнських та міжнародних </w:t>
            </w:r>
            <w:r w:rsidRPr="0038346B">
              <w:rPr>
                <w:rFonts w:ascii="Times New Roman" w:eastAsia="Times New Roman" w:hAnsi="Times New Roman"/>
                <w:color w:val="000000"/>
                <w:sz w:val="14"/>
                <w:szCs w:val="14"/>
                <w:lang w:eastAsia="uk-UA"/>
              </w:rPr>
              <w:lastRenderedPageBreak/>
              <w:t>заходах)</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(за </w:t>
            </w:r>
            <w:r w:rsidRPr="0038346B">
              <w:rPr>
                <w:rFonts w:ascii="Times New Roman" w:eastAsia="Times New Roman" w:hAnsi="Times New Roman"/>
                <w:color w:val="000000"/>
                <w:sz w:val="14"/>
                <w:szCs w:val="14"/>
                <w:lang w:eastAsia="uk-UA"/>
              </w:rPr>
              <w:lastRenderedPageBreak/>
              <w:t xml:space="preserve">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6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 Підвищення рівня педагогічної майстерності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3.1. Проведення</w:t>
            </w:r>
            <w:r w:rsidRPr="0038346B">
              <w:rPr>
                <w:rFonts w:ascii="Times New Roman" w:eastAsia="Times New Roman" w:hAnsi="Times New Roman"/>
                <w:color w:val="000000"/>
                <w:sz w:val="14"/>
                <w:szCs w:val="14"/>
                <w:lang w:eastAsia="uk-UA"/>
              </w:rPr>
              <w:br/>
              <w:t>ІІ (обласного) етапу та участь у</w:t>
            </w:r>
            <w:r w:rsidRPr="0038346B">
              <w:rPr>
                <w:rFonts w:ascii="Times New Roman" w:eastAsia="Times New Roman" w:hAnsi="Times New Roman"/>
                <w:color w:val="000000"/>
                <w:sz w:val="14"/>
                <w:szCs w:val="14"/>
                <w:lang w:eastAsia="uk-UA"/>
              </w:rPr>
              <w:br/>
              <w:t xml:space="preserve">І (заочному) та у ІІ (очному) турах  ІІІ етапу Всеукраїнського конкурсу майстерності педагогічних працівників закладів позашкільної освіти </w:t>
            </w:r>
            <w:r>
              <w:rPr>
                <w:rFonts w:ascii="Times New Roman" w:eastAsia="Times New Roman" w:hAnsi="Times New Roman"/>
                <w:color w:val="000000"/>
                <w:sz w:val="14"/>
                <w:szCs w:val="14"/>
                <w:lang w:eastAsia="uk-UA"/>
              </w:rPr>
              <w:t>„Джерело творчості”</w:t>
            </w:r>
            <w:r>
              <w:rPr>
                <w:rFonts w:ascii="Times New Roman" w:eastAsia="Times New Roman" w:hAnsi="Times New Roman"/>
                <w:color w:val="000000"/>
                <w:sz w:val="14"/>
                <w:szCs w:val="14"/>
                <w:lang w:eastAsia="uk-UA"/>
              </w:rPr>
              <w:br/>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Pr>
                <w:rFonts w:ascii="Times New Roman" w:eastAsia="Times New Roman" w:hAnsi="Times New Roman"/>
                <w:color w:val="000000"/>
                <w:sz w:val="14"/>
                <w:szCs w:val="14"/>
                <w:lang w:eastAsia="uk-UA"/>
              </w:rPr>
              <w:t>Освіторіум</w:t>
            </w:r>
            <w:proofErr w:type="spellEnd"/>
            <w:r>
              <w:rPr>
                <w:rFonts w:ascii="Times New Roman" w:eastAsia="Times New Roman" w:hAnsi="Times New Roman"/>
                <w:color w:val="000000"/>
                <w:sz w:val="14"/>
                <w:szCs w:val="14"/>
                <w:lang w:eastAsia="uk-UA"/>
              </w:rPr>
              <w:t xml:space="preserve">” ДОР” </w:t>
            </w:r>
            <w:r>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181,5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6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61"/>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181,5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6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3.2. Проведення      І (обласного) етапу та участь</w:t>
            </w:r>
            <w:r w:rsidRPr="0038346B">
              <w:rPr>
                <w:rFonts w:ascii="Times New Roman" w:eastAsia="Times New Roman" w:hAnsi="Times New Roman"/>
                <w:color w:val="000000"/>
                <w:sz w:val="14"/>
                <w:szCs w:val="14"/>
                <w:lang w:eastAsia="uk-UA"/>
              </w:rPr>
              <w:br/>
              <w:t xml:space="preserve"> у ІІ етапі Всеукраїнського конкурсу рукописів навчальної літератури для закладів позашкільної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r w:rsidRPr="0038346B">
              <w:rPr>
                <w:rFonts w:ascii="Times New Roman" w:eastAsia="Times New Roman" w:hAnsi="Times New Roman"/>
                <w:color w:val="000000"/>
                <w:sz w:val="14"/>
                <w:szCs w:val="14"/>
                <w:lang w:eastAsia="uk-UA"/>
              </w:rPr>
              <w:br/>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1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0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3.3. Заохочення наукових керівників учасників </w:t>
            </w:r>
            <w:r w:rsidRPr="0038346B">
              <w:rPr>
                <w:rFonts w:ascii="Times New Roman" w:eastAsia="Times New Roman" w:hAnsi="Times New Roman"/>
                <w:color w:val="000000"/>
                <w:sz w:val="14"/>
                <w:szCs w:val="14"/>
                <w:lang w:eastAsia="uk-UA"/>
              </w:rPr>
              <w:br/>
              <w:t xml:space="preserve">ІІІ етапу Всеукраїнського конкурсу-захисту науково-дослідницьких робіт Малої академії наук </w:t>
            </w:r>
            <w:r w:rsidRPr="0038346B">
              <w:rPr>
                <w:rFonts w:ascii="Times New Roman" w:eastAsia="Times New Roman" w:hAnsi="Times New Roman"/>
                <w:color w:val="000000"/>
                <w:sz w:val="14"/>
                <w:szCs w:val="14"/>
                <w:lang w:eastAsia="uk-UA"/>
              </w:rPr>
              <w:lastRenderedPageBreak/>
              <w:t>України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(за згодою), КЗ </w:t>
            </w:r>
            <w:r>
              <w:rPr>
                <w:rFonts w:ascii="Times New Roman" w:eastAsia="Times New Roman" w:hAnsi="Times New Roman"/>
                <w:color w:val="000000"/>
                <w:sz w:val="14"/>
                <w:szCs w:val="14"/>
                <w:lang w:eastAsia="uk-UA"/>
              </w:rPr>
              <w:lastRenderedPageBreak/>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w:t>
            </w:r>
            <w:r>
              <w:rPr>
                <w:rFonts w:ascii="Times New Roman" w:eastAsia="Times New Roman" w:hAnsi="Times New Roman"/>
                <w:color w:val="000000"/>
                <w:sz w:val="14"/>
                <w:szCs w:val="14"/>
                <w:lang w:eastAsia="uk-UA"/>
              </w:rPr>
              <w:t>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2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2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05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 Модернізація матеріально-технічної бази комунальних закладів </w:t>
            </w:r>
            <w:r w:rsidRPr="0038346B">
              <w:rPr>
                <w:rFonts w:ascii="Times New Roman" w:eastAsia="Times New Roman" w:hAnsi="Times New Roman"/>
                <w:color w:val="000000"/>
                <w:sz w:val="14"/>
                <w:szCs w:val="14"/>
                <w:lang w:eastAsia="uk-UA"/>
              </w:rPr>
              <w:br/>
              <w:t>позашкільної освіти Дніпропетровської обласної ради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4.1. Забезпечення комунальних </w:t>
            </w:r>
            <w:proofErr w:type="spellStart"/>
            <w:r w:rsidRPr="0038346B">
              <w:rPr>
                <w:rFonts w:ascii="Times New Roman" w:eastAsia="Times New Roman" w:hAnsi="Times New Roman"/>
                <w:color w:val="000000"/>
                <w:sz w:val="14"/>
                <w:szCs w:val="14"/>
                <w:lang w:eastAsia="uk-UA"/>
              </w:rPr>
              <w:t>зак</w:t>
            </w:r>
            <w:proofErr w:type="spellEnd"/>
            <w:r w:rsidRPr="0038346B">
              <w:rPr>
                <w:rFonts w:ascii="Times New Roman" w:eastAsia="Times New Roman" w:hAnsi="Times New Roman"/>
                <w:color w:val="000000"/>
                <w:sz w:val="14"/>
                <w:szCs w:val="14"/>
                <w:lang w:eastAsia="uk-UA"/>
              </w:rPr>
              <w:t>-ладів позашкільної освіти Дніпропетровської обласної ради малогабаритною та інтерактивною технікою, новітніми технологіями, удосконалення і розвиток матеріально- технічної бази шляхом підтримки та забезпечення гуртків із робототехніки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області (за згодою), </w:t>
            </w:r>
            <w:r w:rsidRPr="0038346B">
              <w:rPr>
                <w:rFonts w:ascii="Times New Roman" w:eastAsia="Times New Roman" w:hAnsi="Times New Roman"/>
                <w:color w:val="000000"/>
                <w:sz w:val="14"/>
                <w:szCs w:val="14"/>
                <w:lang w:eastAsia="uk-UA"/>
              </w:rPr>
              <w:br/>
              <w:t xml:space="preserve">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7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4.2. Оновлення </w:t>
            </w:r>
            <w:r w:rsidRPr="0038346B">
              <w:rPr>
                <w:rFonts w:ascii="Times New Roman" w:eastAsia="Times New Roman" w:hAnsi="Times New Roman"/>
                <w:color w:val="000000"/>
                <w:sz w:val="14"/>
                <w:szCs w:val="14"/>
                <w:lang w:eastAsia="uk-UA"/>
              </w:rPr>
              <w:br/>
              <w:t>та придбання</w:t>
            </w:r>
            <w:r w:rsidRPr="0038346B">
              <w:rPr>
                <w:rFonts w:ascii="Times New Roman" w:eastAsia="Times New Roman" w:hAnsi="Times New Roman"/>
                <w:color w:val="000000"/>
                <w:sz w:val="14"/>
                <w:szCs w:val="14"/>
                <w:lang w:eastAsia="uk-UA"/>
              </w:rPr>
              <w:br/>
              <w:t>автотранспорту</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7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5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0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 Поліпшення </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позанавчальної</w:t>
            </w:r>
            <w:proofErr w:type="spellEnd"/>
            <w:r w:rsidRPr="0038346B">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br/>
              <w:t>та виховної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5.1. Створення бази даних гуртків та заходів </w:t>
            </w:r>
            <w:proofErr w:type="spellStart"/>
            <w:r w:rsidRPr="0038346B">
              <w:rPr>
                <w:rFonts w:ascii="Times New Roman" w:eastAsia="Times New Roman" w:hAnsi="Times New Roman"/>
                <w:color w:val="000000"/>
                <w:sz w:val="14"/>
                <w:szCs w:val="14"/>
                <w:lang w:eastAsia="uk-UA"/>
              </w:rPr>
              <w:t>позанавчальної</w:t>
            </w:r>
            <w:proofErr w:type="spellEnd"/>
            <w:r w:rsidRPr="0038346B">
              <w:rPr>
                <w:rFonts w:ascii="Times New Roman" w:eastAsia="Times New Roman" w:hAnsi="Times New Roman"/>
                <w:color w:val="000000"/>
                <w:sz w:val="14"/>
                <w:szCs w:val="14"/>
                <w:lang w:eastAsia="uk-UA"/>
              </w:rPr>
              <w:t xml:space="preserve">, виховної роботи у закладах </w:t>
            </w:r>
            <w:r w:rsidRPr="0038346B">
              <w:rPr>
                <w:rFonts w:ascii="Times New Roman" w:eastAsia="Times New Roman" w:hAnsi="Times New Roman"/>
                <w:color w:val="000000"/>
                <w:sz w:val="14"/>
                <w:szCs w:val="14"/>
                <w:lang w:eastAsia="uk-UA"/>
              </w:rPr>
              <w:lastRenderedPageBreak/>
              <w:t xml:space="preserve">фахової </w:t>
            </w:r>
            <w:r w:rsidRPr="0038346B">
              <w:rPr>
                <w:rFonts w:ascii="Times New Roman" w:eastAsia="Times New Roman" w:hAnsi="Times New Roman"/>
                <w:color w:val="000000"/>
                <w:sz w:val="14"/>
                <w:szCs w:val="14"/>
                <w:lang w:eastAsia="uk-UA"/>
              </w:rPr>
              <w:br/>
              <w:t xml:space="preserve">передвищої освіти </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заклади фахової </w:t>
            </w:r>
            <w:r w:rsidRPr="0038346B">
              <w:rPr>
                <w:rFonts w:ascii="Times New Roman" w:eastAsia="Times New Roman" w:hAnsi="Times New Roman"/>
                <w:color w:val="000000"/>
                <w:sz w:val="14"/>
                <w:szCs w:val="14"/>
                <w:lang w:eastAsia="uk-UA"/>
              </w:rPr>
              <w:br/>
              <w:t>передвищої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5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5.2. Розвиток та підтримка системи гурткової роботи, технічної творчості студентів закладів  фахової передвищої освіти шляхом </w:t>
            </w:r>
            <w:proofErr w:type="spellStart"/>
            <w:r w:rsidRPr="0038346B">
              <w:rPr>
                <w:rFonts w:ascii="Times New Roman" w:eastAsia="Times New Roman" w:hAnsi="Times New Roman"/>
                <w:color w:val="000000"/>
                <w:sz w:val="14"/>
                <w:szCs w:val="14"/>
                <w:lang w:eastAsia="uk-UA"/>
              </w:rPr>
              <w:t>прове-дення</w:t>
            </w:r>
            <w:proofErr w:type="spellEnd"/>
            <w:r w:rsidRPr="0038346B">
              <w:rPr>
                <w:rFonts w:ascii="Times New Roman" w:eastAsia="Times New Roman" w:hAnsi="Times New Roman"/>
                <w:color w:val="000000"/>
                <w:sz w:val="14"/>
                <w:szCs w:val="14"/>
                <w:lang w:eastAsia="uk-UA"/>
              </w:rPr>
              <w:t xml:space="preserve"> конкурсів, круглих столів, семінарів, тренінгів для студентів </w:t>
            </w:r>
            <w:r w:rsidRPr="0038346B">
              <w:rPr>
                <w:rFonts w:ascii="Times New Roman" w:eastAsia="Times New Roman" w:hAnsi="Times New Roman"/>
                <w:color w:val="000000"/>
                <w:sz w:val="14"/>
                <w:szCs w:val="14"/>
                <w:lang w:eastAsia="uk-UA"/>
              </w:rPr>
              <w:br/>
              <w:t>та педагогічних працівників, які здійснюють гурткову діяльність</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заклади фахової передвищої </w:t>
            </w:r>
            <w:r w:rsidRPr="0038346B">
              <w:rPr>
                <w:rFonts w:ascii="Times New Roman" w:eastAsia="Times New Roman" w:hAnsi="Times New Roman"/>
                <w:color w:val="000000"/>
                <w:sz w:val="14"/>
                <w:szCs w:val="14"/>
                <w:lang w:eastAsia="uk-UA"/>
              </w:rPr>
              <w:br/>
              <w:t>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910,2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910,2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5.3. Проведення заходів для студентів з національно-патріотичного виховання: ігри, конкурси, фестивалі, пошукова робота, проєкти та інше</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 xml:space="preserve">фахової передвищої освіти </w:t>
            </w:r>
            <w:r w:rsidRPr="0038346B">
              <w:rPr>
                <w:rFonts w:ascii="Times New Roman" w:eastAsia="Times New Roman" w:hAnsi="Times New Roman"/>
                <w:color w:val="000000"/>
                <w:sz w:val="14"/>
                <w:szCs w:val="14"/>
                <w:lang w:eastAsia="uk-UA"/>
              </w:rPr>
              <w:br/>
              <w:t xml:space="preserve">(за згодою), КП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Pr>
                <w:rFonts w:ascii="Times New Roman" w:eastAsia="Times New Roman" w:hAnsi="Times New Roman"/>
                <w:color w:val="000000"/>
                <w:sz w:val="14"/>
                <w:szCs w:val="14"/>
                <w:lang w:eastAsia="uk-UA"/>
              </w:rPr>
              <w:t>Освіторіум</w:t>
            </w:r>
            <w:proofErr w:type="spellEnd"/>
            <w:r>
              <w:rPr>
                <w:rFonts w:ascii="Times New Roman" w:eastAsia="Times New Roman" w:hAnsi="Times New Roman"/>
                <w:color w:val="000000"/>
                <w:sz w:val="14"/>
                <w:szCs w:val="14"/>
                <w:lang w:eastAsia="uk-UA"/>
              </w:rPr>
              <w:t>” ДОР”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6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5.4. Проведення заходів для учнів з національно</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патріотичного виховання</w:t>
            </w:r>
            <w:r w:rsidRPr="0038346B">
              <w:rPr>
                <w:rFonts w:ascii="Times New Roman" w:eastAsia="Times New Roman" w:hAnsi="Times New Roman"/>
                <w:color w:val="000000"/>
                <w:sz w:val="14"/>
                <w:szCs w:val="14"/>
                <w:lang w:eastAsia="uk-UA"/>
              </w:rPr>
              <w:br/>
              <w:t>(дитячо-юнацька військово-</w:t>
            </w:r>
            <w:r w:rsidRPr="0038346B">
              <w:rPr>
                <w:rFonts w:ascii="Times New Roman" w:eastAsia="Times New Roman" w:hAnsi="Times New Roman"/>
                <w:color w:val="000000"/>
                <w:sz w:val="14"/>
                <w:szCs w:val="14"/>
                <w:lang w:eastAsia="uk-UA"/>
              </w:rPr>
              <w:br/>
              <w:t xml:space="preserve">патріотична гра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Сокіл”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Джура”), обласний фестиваль художньої </w:t>
            </w:r>
            <w:r w:rsidRPr="0038346B">
              <w:rPr>
                <w:rFonts w:ascii="Times New Roman" w:eastAsia="Times New Roman" w:hAnsi="Times New Roman"/>
                <w:color w:val="000000"/>
                <w:sz w:val="14"/>
                <w:szCs w:val="14"/>
                <w:lang w:eastAsia="uk-UA"/>
              </w:rPr>
              <w:br/>
              <w:t xml:space="preserve">самодіяльності </w:t>
            </w:r>
            <w:r>
              <w:rPr>
                <w:rFonts w:ascii="Times New Roman" w:eastAsia="Times New Roman" w:hAnsi="Times New Roman"/>
                <w:color w:val="000000"/>
                <w:sz w:val="14"/>
                <w:szCs w:val="14"/>
                <w:lang w:eastAsia="uk-UA"/>
              </w:rPr>
              <w:lastRenderedPageBreak/>
              <w:t>„</w:t>
            </w:r>
            <w:r w:rsidRPr="0038346B">
              <w:rPr>
                <w:rFonts w:ascii="Times New Roman" w:eastAsia="Times New Roman" w:hAnsi="Times New Roman"/>
                <w:color w:val="000000"/>
                <w:sz w:val="14"/>
                <w:szCs w:val="14"/>
                <w:lang w:eastAsia="uk-UA"/>
              </w:rPr>
              <w:t xml:space="preserve">Фестивальний </w:t>
            </w:r>
            <w:proofErr w:type="spellStart"/>
            <w:r w:rsidRPr="0038346B">
              <w:rPr>
                <w:rFonts w:ascii="Times New Roman" w:eastAsia="Times New Roman" w:hAnsi="Times New Roman"/>
                <w:color w:val="000000"/>
                <w:sz w:val="14"/>
                <w:szCs w:val="14"/>
                <w:lang w:eastAsia="uk-UA"/>
              </w:rPr>
              <w:t>дивограй</w:t>
            </w:r>
            <w:proofErr w:type="spellEnd"/>
            <w:r w:rsidRPr="0038346B">
              <w:rPr>
                <w:rFonts w:ascii="Times New Roman" w:eastAsia="Times New Roman" w:hAnsi="Times New Roman"/>
                <w:color w:val="000000"/>
                <w:sz w:val="14"/>
                <w:szCs w:val="14"/>
                <w:lang w:eastAsia="uk-UA"/>
              </w:rPr>
              <w:t>” та інші заходи)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w:t>
            </w:r>
            <w:r w:rsidRPr="0038346B">
              <w:rPr>
                <w:rFonts w:ascii="Times New Roman" w:eastAsia="Times New Roman" w:hAnsi="Times New Roman"/>
                <w:color w:val="000000"/>
                <w:sz w:val="14"/>
                <w:szCs w:val="14"/>
                <w:lang w:eastAsia="uk-UA"/>
              </w:rPr>
              <w:br/>
              <w:t>і науки облдержадміністрації, навчально-</w:t>
            </w:r>
            <w:r w:rsidRPr="0038346B">
              <w:rPr>
                <w:rFonts w:ascii="Times New Roman" w:eastAsia="Times New Roman" w:hAnsi="Times New Roman"/>
                <w:color w:val="000000"/>
                <w:sz w:val="14"/>
                <w:szCs w:val="14"/>
                <w:lang w:eastAsia="uk-UA"/>
              </w:rPr>
              <w:br/>
              <w:t>методичний центр</w:t>
            </w:r>
            <w:r w:rsidRPr="0038346B">
              <w:rPr>
                <w:rFonts w:ascii="Times New Roman" w:eastAsia="Times New Roman" w:hAnsi="Times New Roman"/>
                <w:color w:val="000000"/>
                <w:sz w:val="14"/>
                <w:szCs w:val="14"/>
                <w:lang w:eastAsia="uk-UA"/>
              </w:rPr>
              <w:br/>
              <w:t>професійно-технічної освіти у Дніпропетровській області</w:t>
            </w:r>
            <w:r w:rsidRPr="0038346B">
              <w:rPr>
                <w:rFonts w:ascii="Times New Roman" w:eastAsia="Times New Roman" w:hAnsi="Times New Roman"/>
                <w:color w:val="000000"/>
                <w:sz w:val="14"/>
                <w:szCs w:val="14"/>
                <w:lang w:eastAsia="uk-UA"/>
              </w:rPr>
              <w:br/>
              <w:t xml:space="preserve">(за згодою), заклади  професійної (професійно-технічної) освіти (за згодою),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Молодіжний центр міжнародного партнерства, позашкільної та неформальної освіти</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proofErr w:type="spellStart"/>
            <w:r>
              <w:rPr>
                <w:rFonts w:ascii="Times New Roman" w:eastAsia="Times New Roman" w:hAnsi="Times New Roman"/>
                <w:color w:val="000000"/>
                <w:sz w:val="14"/>
                <w:szCs w:val="14"/>
                <w:lang w:eastAsia="uk-UA"/>
              </w:rPr>
              <w:t>Освіторіум</w:t>
            </w:r>
            <w:proofErr w:type="spellEnd"/>
            <w:r>
              <w:rPr>
                <w:rFonts w:ascii="Times New Roman" w:eastAsia="Times New Roman" w:hAnsi="Times New Roman"/>
                <w:color w:val="000000"/>
                <w:sz w:val="14"/>
                <w:szCs w:val="14"/>
                <w:lang w:eastAsia="uk-UA"/>
              </w:rPr>
              <w:t xml:space="preserve">” ДОР” </w:t>
            </w:r>
            <w:r>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3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2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lastRenderedPageBreak/>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5404,2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5404,2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8.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Обдарована молодь Дніпропетровщини”</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Виявлення</w:t>
            </w:r>
            <w:r w:rsidRPr="0038346B">
              <w:rPr>
                <w:rFonts w:ascii="Times New Roman" w:eastAsia="Times New Roman" w:hAnsi="Times New Roman"/>
                <w:color w:val="000000"/>
                <w:sz w:val="14"/>
                <w:szCs w:val="14"/>
                <w:lang w:eastAsia="uk-UA"/>
              </w:rPr>
              <w:br/>
              <w:t>обдарованої</w:t>
            </w:r>
            <w:r w:rsidRPr="0038346B">
              <w:rPr>
                <w:rFonts w:ascii="Times New Roman" w:eastAsia="Times New Roman" w:hAnsi="Times New Roman"/>
                <w:color w:val="000000"/>
                <w:sz w:val="14"/>
                <w:szCs w:val="14"/>
                <w:lang w:eastAsia="uk-UA"/>
              </w:rPr>
              <w:br/>
              <w:t xml:space="preserve">молоді і створення умов для її </w:t>
            </w:r>
            <w:r w:rsidRPr="0038346B">
              <w:rPr>
                <w:rFonts w:ascii="Times New Roman" w:eastAsia="Times New Roman" w:hAnsi="Times New Roman"/>
                <w:color w:val="000000"/>
                <w:sz w:val="14"/>
                <w:szCs w:val="14"/>
                <w:lang w:eastAsia="uk-UA"/>
              </w:rPr>
              <w:br/>
              <w:t>розвитку</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Проведення обласних олімпіад серед студентів </w:t>
            </w:r>
            <w:r w:rsidRPr="0038346B">
              <w:rPr>
                <w:rFonts w:ascii="Times New Roman" w:eastAsia="Times New Roman" w:hAnsi="Times New Roman"/>
                <w:color w:val="000000"/>
                <w:sz w:val="14"/>
                <w:szCs w:val="14"/>
                <w:lang w:eastAsia="uk-UA"/>
              </w:rPr>
              <w:br/>
              <w:t>закладів фахової передвищої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заклади фахової передвищої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637</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637</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Проведення обласних конкурсів фахової майстерності серед студентів закладів фахової </w:t>
            </w:r>
            <w:r w:rsidRPr="0038346B">
              <w:rPr>
                <w:rFonts w:ascii="Times New Roman" w:eastAsia="Times New Roman" w:hAnsi="Times New Roman"/>
                <w:color w:val="000000"/>
                <w:sz w:val="14"/>
                <w:szCs w:val="14"/>
                <w:lang w:eastAsia="uk-UA"/>
              </w:rPr>
              <w:br/>
              <w:t xml:space="preserve">передвищої освіти </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 xml:space="preserve">(за згодою), заклади фахової передвищої освіти </w:t>
            </w:r>
            <w:r w:rsidRPr="0038346B">
              <w:rPr>
                <w:rFonts w:ascii="Times New Roman" w:eastAsia="Times New Roman" w:hAnsi="Times New Roman"/>
                <w:color w:val="000000"/>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1001,2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1001,2</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Проведення заходів, спрямованих на розвиток громадської активності та лідерських якостей молоді</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 облдержадміністрації, навчально-</w:t>
            </w:r>
            <w:r w:rsidRPr="0038346B">
              <w:rPr>
                <w:rFonts w:ascii="Times New Roman" w:eastAsia="Times New Roman" w:hAnsi="Times New Roman"/>
                <w:color w:val="000000"/>
                <w:sz w:val="14"/>
                <w:szCs w:val="14"/>
                <w:lang w:eastAsia="uk-UA"/>
              </w:rPr>
              <w:br/>
              <w:t xml:space="preserve">методичний центр професійно-технічної освіти у Дніпропетровській області </w:t>
            </w:r>
            <w:r w:rsidRPr="0038346B">
              <w:rPr>
                <w:rFonts w:ascii="Times New Roman" w:eastAsia="Times New Roman" w:hAnsi="Times New Roman"/>
                <w:color w:val="000000"/>
                <w:sz w:val="14"/>
                <w:szCs w:val="14"/>
                <w:lang w:eastAsia="uk-UA"/>
              </w:rPr>
              <w:br/>
              <w:t xml:space="preserve">(за згодою), заклади </w:t>
            </w:r>
            <w:r w:rsidRPr="0038346B">
              <w:rPr>
                <w:rFonts w:ascii="Times New Roman" w:eastAsia="Times New Roman" w:hAnsi="Times New Roman"/>
                <w:color w:val="000000"/>
                <w:sz w:val="14"/>
                <w:szCs w:val="14"/>
                <w:lang w:eastAsia="uk-UA"/>
              </w:rPr>
              <w:br/>
              <w:t xml:space="preserve">професійної </w:t>
            </w:r>
            <w:r w:rsidRPr="0038346B">
              <w:rPr>
                <w:rFonts w:ascii="Times New Roman" w:eastAsia="Times New Roman" w:hAnsi="Times New Roman"/>
                <w:color w:val="000000"/>
                <w:sz w:val="14"/>
                <w:szCs w:val="14"/>
                <w:lang w:eastAsia="uk-UA"/>
              </w:rPr>
              <w:lastRenderedPageBreak/>
              <w:t xml:space="preserve">(професійно-технічної) освіти </w:t>
            </w:r>
            <w:r w:rsidRPr="0038346B">
              <w:rPr>
                <w:rFonts w:ascii="Times New Roman" w:eastAsia="Times New Roman" w:hAnsi="Times New Roman"/>
                <w:color w:val="000000"/>
                <w:sz w:val="14"/>
                <w:szCs w:val="14"/>
                <w:lang w:eastAsia="uk-UA"/>
              </w:rPr>
              <w:br/>
              <w:t xml:space="preserve">(за згодою), заклади фахової </w:t>
            </w:r>
            <w:r w:rsidRPr="0038346B">
              <w:rPr>
                <w:rFonts w:ascii="Times New Roman" w:eastAsia="Times New Roman" w:hAnsi="Times New Roman"/>
                <w:color w:val="000000"/>
                <w:sz w:val="14"/>
                <w:szCs w:val="14"/>
                <w:lang w:eastAsia="uk-UA"/>
              </w:rPr>
              <w:br/>
              <w:t xml:space="preserve">передвищої освіти  </w:t>
            </w:r>
            <w:r w:rsidRPr="0038346B">
              <w:rPr>
                <w:rFonts w:ascii="Times New Roman" w:eastAsia="Times New Roman" w:hAnsi="Times New Roman"/>
                <w:color w:val="000000"/>
                <w:sz w:val="14"/>
                <w:szCs w:val="14"/>
                <w:lang w:eastAsia="uk-UA"/>
              </w:rPr>
              <w:br/>
              <w:t>(за згодою),</w:t>
            </w:r>
            <w:r w:rsidRPr="0038346B">
              <w:rPr>
                <w:rFonts w:ascii="Times New Roman" w:eastAsia="Times New Roman" w:hAnsi="Times New Roman"/>
                <w:color w:val="000000"/>
                <w:sz w:val="14"/>
                <w:szCs w:val="14"/>
                <w:lang w:eastAsia="uk-UA"/>
              </w:rPr>
              <w:br/>
              <w:t xml:space="preserve"> КП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06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1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Підтримка обдарованих і талановитих дітей та учнівської молоді, стимулювання розвитку їх інтелектуального та творчого потенціалу</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 Проведення</w:t>
            </w:r>
            <w:r w:rsidRPr="0038346B">
              <w:rPr>
                <w:rFonts w:ascii="Times New Roman" w:eastAsia="Times New Roman" w:hAnsi="Times New Roman"/>
                <w:color w:val="000000"/>
                <w:sz w:val="14"/>
                <w:szCs w:val="14"/>
                <w:lang w:eastAsia="uk-UA"/>
              </w:rPr>
              <w:br/>
              <w:t>І та ІІ етапів Всеукраїнського конкурсу-захисту науково-дослідницьких робіт (організаційні витрати на відрядження)</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 місцеві органи управління освітою (за згодою), комунальні заклади позашкільної освіти Дніпропетровської обласної ради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758,4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758,4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2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Виплата одноразової премії науковим  керівникам науково-дослідницьких робіт переможців </w:t>
            </w:r>
            <w:r w:rsidRPr="0038346B">
              <w:rPr>
                <w:rFonts w:ascii="Times New Roman" w:eastAsia="Times New Roman" w:hAnsi="Times New Roman"/>
                <w:color w:val="000000"/>
                <w:sz w:val="14"/>
                <w:szCs w:val="14"/>
                <w:lang w:eastAsia="uk-UA"/>
              </w:rPr>
              <w:br/>
              <w:t>ІІ етапу Всеукраїнського конкурсу захисту науково-дослідницьких робіт</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350,1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350,1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7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2.3. Проведення обласного конкурсу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Обдаровані діти – надія </w:t>
            </w:r>
            <w:r w:rsidRPr="0038346B">
              <w:rPr>
                <w:rFonts w:ascii="Times New Roman" w:eastAsia="Times New Roman" w:hAnsi="Times New Roman"/>
                <w:color w:val="000000"/>
                <w:sz w:val="14"/>
                <w:szCs w:val="14"/>
                <w:lang w:eastAsia="uk-UA"/>
              </w:rPr>
              <w:br/>
              <w:t xml:space="preserve">України” за </w:t>
            </w:r>
            <w:r w:rsidRPr="0038346B">
              <w:rPr>
                <w:rFonts w:ascii="Times New Roman" w:eastAsia="Times New Roman" w:hAnsi="Times New Roman"/>
                <w:color w:val="000000"/>
                <w:sz w:val="14"/>
                <w:szCs w:val="14"/>
                <w:lang w:eastAsia="uk-UA"/>
              </w:rPr>
              <w:br/>
              <w:t>номінаціями відповідно до напрямів позашкільної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567,5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4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567,5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0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2.4. Проведення обласного конкурсу дитячої художньої творчості серед учнів та вихованців закладів освіти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Моє Придніпров’я” в рамках Всеукраїнського фестивалю дитячої та юнацької творчості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Чисті роси” та участь у ІІІ етапі вищезгаданого фестивалю</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5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 Виплата обласних іменних стипендій переможцям</w:t>
            </w:r>
            <w:r w:rsidRPr="0038346B">
              <w:rPr>
                <w:rFonts w:ascii="Times New Roman" w:eastAsia="Times New Roman" w:hAnsi="Times New Roman"/>
                <w:color w:val="000000"/>
                <w:sz w:val="14"/>
                <w:szCs w:val="14"/>
                <w:lang w:eastAsia="uk-UA"/>
              </w:rPr>
              <w:br/>
              <w:t xml:space="preserve">ІІ (обласного) етапу </w:t>
            </w:r>
            <w:proofErr w:type="spellStart"/>
            <w:r w:rsidRPr="0038346B">
              <w:rPr>
                <w:rFonts w:ascii="Times New Roman" w:eastAsia="Times New Roman" w:hAnsi="Times New Roman"/>
                <w:color w:val="000000"/>
                <w:sz w:val="14"/>
                <w:szCs w:val="14"/>
                <w:lang w:eastAsia="uk-UA"/>
              </w:rPr>
              <w:t>Всеукраїнcького</w:t>
            </w:r>
            <w:proofErr w:type="spellEnd"/>
            <w:r w:rsidRPr="0038346B">
              <w:rPr>
                <w:rFonts w:ascii="Times New Roman" w:eastAsia="Times New Roman" w:hAnsi="Times New Roman"/>
                <w:color w:val="000000"/>
                <w:sz w:val="14"/>
                <w:szCs w:val="14"/>
                <w:lang w:eastAsia="uk-UA"/>
              </w:rPr>
              <w:t xml:space="preserve"> конкурсу-захисту науково-дослідницьких робіт</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 комунальні заклади позашкільної освіти Дніпропетровської обласної ради</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10213,9</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2646,0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4099,8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1299,9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1499,9</w:t>
            </w:r>
          </w:p>
        </w:tc>
      </w:tr>
      <w:tr w:rsidR="00F3530E" w:rsidRPr="0038346B" w:rsidTr="009635C6">
        <w:trPr>
          <w:gridAfter w:val="1"/>
          <w:wAfter w:w="236" w:type="dxa"/>
          <w:trHeight w:val="3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2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10213,9</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2646,0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4099,8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1299,9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1499,9</w:t>
            </w:r>
          </w:p>
        </w:tc>
      </w:tr>
      <w:tr w:rsidR="00F3530E" w:rsidRPr="0038346B" w:rsidTr="009635C6">
        <w:trPr>
          <w:gridAfter w:val="1"/>
          <w:wAfter w:w="236" w:type="dxa"/>
          <w:trHeight w:val="2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44"/>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2.6. Проведення літніх профільних </w:t>
            </w:r>
            <w:r w:rsidRPr="0038346B">
              <w:rPr>
                <w:rFonts w:ascii="Times New Roman" w:eastAsia="Times New Roman" w:hAnsi="Times New Roman"/>
                <w:color w:val="000000"/>
                <w:sz w:val="14"/>
                <w:szCs w:val="14"/>
                <w:lang w:eastAsia="uk-UA"/>
              </w:rPr>
              <w:br/>
              <w:t>шкіл</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комунальні заклади позашкільної освіти Дніпропетровської обласної ради </w:t>
            </w:r>
            <w:r w:rsidRPr="0038346B">
              <w:rPr>
                <w:rFonts w:ascii="Times New Roman" w:eastAsia="Times New Roman" w:hAnsi="Times New Roman"/>
                <w:color w:val="000000"/>
                <w:sz w:val="14"/>
                <w:szCs w:val="14"/>
                <w:lang w:eastAsia="uk-UA"/>
              </w:rPr>
              <w:br/>
              <w:t xml:space="preserve">(за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w:t>
            </w:r>
            <w:proofErr w:type="spellStart"/>
            <w:r w:rsidRPr="0038346B">
              <w:rPr>
                <w:rFonts w:ascii="Times New Roman" w:eastAsia="Times New Roman" w:hAnsi="Times New Roman"/>
                <w:color w:val="000000"/>
                <w:sz w:val="14"/>
                <w:szCs w:val="14"/>
                <w:lang w:eastAsia="uk-UA"/>
              </w:rPr>
              <w:t>нефор-мальної</w:t>
            </w:r>
            <w:proofErr w:type="spellEnd"/>
            <w:r w:rsidRPr="0038346B">
              <w:rPr>
                <w:rFonts w:ascii="Times New Roman" w:eastAsia="Times New Roman" w:hAnsi="Times New Roman"/>
                <w:color w:val="000000"/>
                <w:sz w:val="14"/>
                <w:szCs w:val="14"/>
                <w:lang w:eastAsia="uk-UA"/>
              </w:rPr>
              <w:t xml:space="preserve">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31"/>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2.7. Участь у </w:t>
            </w:r>
            <w:r w:rsidRPr="0038346B">
              <w:rPr>
                <w:rFonts w:ascii="Times New Roman" w:eastAsia="Times New Roman" w:hAnsi="Times New Roman"/>
                <w:color w:val="000000"/>
                <w:sz w:val="14"/>
                <w:szCs w:val="14"/>
                <w:lang w:eastAsia="uk-UA"/>
              </w:rPr>
              <w:br/>
              <w:t>ІV Всеукраїнському етапі олімпіад із базових дисциплін</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 місцеві органи управління освітою (за згодою), КЗВО „Дніпровська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4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 Проведення обласних турнірів юних математиків, фізиків, географів, економістів, хіміків, біологів, психологів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ype="page"/>
              <w:t xml:space="preserve">і науки облдержадміністрації, </w:t>
            </w:r>
            <w:r w:rsidRPr="0038346B">
              <w:rPr>
                <w:rFonts w:ascii="Times New Roman" w:eastAsia="Times New Roman" w:hAnsi="Times New Roman"/>
                <w:color w:val="000000"/>
                <w:sz w:val="14"/>
                <w:szCs w:val="14"/>
                <w:lang w:eastAsia="uk-UA"/>
              </w:rPr>
              <w:br w:type="page"/>
              <w:t xml:space="preserve">КЗВО „Дніпровська академія неперервної освіти” ДОР” </w:t>
            </w:r>
            <w:r w:rsidRPr="0038346B">
              <w:rPr>
                <w:rFonts w:ascii="Times New Roman" w:eastAsia="Times New Roman" w:hAnsi="Times New Roman"/>
                <w:color w:val="000000"/>
                <w:sz w:val="14"/>
                <w:szCs w:val="14"/>
                <w:lang w:eastAsia="uk-UA"/>
              </w:rPr>
              <w:br w:type="page"/>
              <w:t xml:space="preserve">(за згодою), КЗО </w:t>
            </w:r>
            <w:r w:rsidRPr="0038346B">
              <w:rPr>
                <w:rFonts w:ascii="Times New Roman" w:eastAsia="Times New Roman" w:hAnsi="Times New Roman"/>
                <w:color w:val="000000"/>
                <w:sz w:val="14"/>
                <w:szCs w:val="14"/>
                <w:lang w:eastAsia="uk-UA"/>
              </w:rPr>
              <w:br w:type="page"/>
              <w:t>„Дніпропетровський обласний медичний ліцей-інтернат „</w:t>
            </w:r>
            <w:proofErr w:type="spellStart"/>
            <w:r w:rsidRPr="0038346B">
              <w:rPr>
                <w:rFonts w:ascii="Times New Roman" w:eastAsia="Times New Roman" w:hAnsi="Times New Roman"/>
                <w:color w:val="000000"/>
                <w:sz w:val="14"/>
                <w:szCs w:val="14"/>
                <w:lang w:eastAsia="uk-UA"/>
              </w:rPr>
              <w:t>Дніпро”ДОР</w:t>
            </w:r>
            <w:proofErr w:type="spellEnd"/>
            <w:r w:rsidRPr="0038346B">
              <w:rPr>
                <w:rFonts w:ascii="Times New Roman" w:eastAsia="Times New Roman" w:hAnsi="Times New Roman"/>
                <w:color w:val="000000"/>
                <w:sz w:val="14"/>
                <w:szCs w:val="14"/>
                <w:lang w:eastAsia="uk-UA"/>
              </w:rPr>
              <w:t>” (за згодою)</w:t>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2020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71"/>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14173,1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2646,0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4099,8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1299,9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1499,9</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14173,1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9594,6</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9594,5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2646,0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4099,8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1299,9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1499,9</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9.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Розвиток професійної ( професійно-технічної) освіти”</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Осучаснення та модернізація </w:t>
            </w:r>
            <w:r w:rsidRPr="0038346B">
              <w:rPr>
                <w:rFonts w:ascii="Times New Roman" w:eastAsia="Times New Roman" w:hAnsi="Times New Roman"/>
                <w:color w:val="000000"/>
                <w:sz w:val="14"/>
                <w:szCs w:val="14"/>
                <w:lang w:eastAsia="uk-UA"/>
              </w:rPr>
              <w:br/>
              <w:t xml:space="preserve">навчально-практичної бази закладів </w:t>
            </w:r>
            <w:r w:rsidRPr="0038346B">
              <w:rPr>
                <w:rFonts w:ascii="Times New Roman" w:eastAsia="Times New Roman" w:hAnsi="Times New Roman"/>
                <w:color w:val="000000"/>
                <w:sz w:val="14"/>
                <w:szCs w:val="14"/>
                <w:lang w:eastAsia="uk-UA"/>
              </w:rPr>
              <w:br/>
              <w:t>професійної</w:t>
            </w:r>
            <w:r w:rsidRPr="0038346B">
              <w:rPr>
                <w:rFonts w:ascii="Times New Roman" w:eastAsia="Times New Roman" w:hAnsi="Times New Roman"/>
                <w:color w:val="000000"/>
                <w:sz w:val="14"/>
                <w:szCs w:val="14"/>
                <w:lang w:eastAsia="uk-UA"/>
              </w:rPr>
              <w:br/>
              <w:t>(професійно-технічної) освіти</w:t>
            </w:r>
            <w:r w:rsidRPr="0038346B">
              <w:rPr>
                <w:rFonts w:ascii="Times New Roman" w:eastAsia="Times New Roman" w:hAnsi="Times New Roman"/>
                <w:color w:val="000000"/>
                <w:sz w:val="14"/>
                <w:szCs w:val="14"/>
                <w:lang w:eastAsia="uk-UA"/>
              </w:rPr>
              <w:br/>
              <w:t xml:space="preserve">та фахової передвищої освіти </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Створення на базі закладів професійної</w:t>
            </w:r>
            <w:r w:rsidRPr="0038346B">
              <w:rPr>
                <w:rFonts w:ascii="Times New Roman" w:eastAsia="Times New Roman" w:hAnsi="Times New Roman"/>
                <w:color w:val="000000"/>
                <w:sz w:val="14"/>
                <w:szCs w:val="14"/>
                <w:lang w:eastAsia="uk-UA"/>
              </w:rPr>
              <w:br/>
              <w:t>(професійно-технічної) освіти, фахової передвищої освіти навчально-практичних центрів за галузевим спрямуванням</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заклади </w:t>
            </w:r>
            <w:r w:rsidRPr="0038346B">
              <w:rPr>
                <w:rFonts w:ascii="Times New Roman" w:eastAsia="Times New Roman" w:hAnsi="Times New Roman"/>
                <w:color w:val="000000"/>
                <w:sz w:val="14"/>
                <w:szCs w:val="14"/>
                <w:lang w:eastAsia="uk-UA"/>
              </w:rPr>
              <w:br/>
              <w:t xml:space="preserve">професійної (професійно-технічної) </w:t>
            </w:r>
            <w:r w:rsidRPr="0038346B">
              <w:rPr>
                <w:rFonts w:ascii="Times New Roman" w:eastAsia="Times New Roman" w:hAnsi="Times New Roman"/>
                <w:color w:val="000000"/>
                <w:sz w:val="14"/>
                <w:szCs w:val="14"/>
                <w:lang w:eastAsia="uk-UA"/>
              </w:rPr>
              <w:br/>
              <w:t>освіти (за згодою), заклади фахової передвищої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2017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Проведення обласного конкурсу проєктів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Дуальна професійна освіта для розвитку громад” серед закладів професійної (професійно-технічної) та фахової передвищої освіти </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заклади </w:t>
            </w:r>
            <w:r w:rsidRPr="0038346B">
              <w:rPr>
                <w:rFonts w:ascii="Times New Roman" w:eastAsia="Times New Roman" w:hAnsi="Times New Roman"/>
                <w:color w:val="000000"/>
                <w:sz w:val="14"/>
                <w:szCs w:val="14"/>
                <w:lang w:eastAsia="uk-UA"/>
              </w:rPr>
              <w:br/>
              <w:t xml:space="preserve">професійної (професійно-технічної) </w:t>
            </w:r>
            <w:r w:rsidRPr="0038346B">
              <w:rPr>
                <w:rFonts w:ascii="Times New Roman" w:eastAsia="Times New Roman" w:hAnsi="Times New Roman"/>
                <w:color w:val="000000"/>
                <w:sz w:val="14"/>
                <w:szCs w:val="14"/>
                <w:lang w:eastAsia="uk-UA"/>
              </w:rPr>
              <w:br/>
              <w:t>освіти, фахової передвищої освіти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4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 Підвищення фахового рівня </w:t>
            </w:r>
            <w:r w:rsidRPr="0038346B">
              <w:rPr>
                <w:rFonts w:ascii="Times New Roman" w:eastAsia="Times New Roman" w:hAnsi="Times New Roman"/>
                <w:color w:val="000000"/>
                <w:sz w:val="14"/>
                <w:szCs w:val="14"/>
                <w:lang w:eastAsia="uk-UA"/>
              </w:rPr>
              <w:lastRenderedPageBreak/>
              <w:t xml:space="preserve">педагогічних працівників </w:t>
            </w:r>
            <w:r w:rsidRPr="0038346B">
              <w:rPr>
                <w:rFonts w:ascii="Times New Roman" w:eastAsia="Times New Roman" w:hAnsi="Times New Roman"/>
                <w:color w:val="000000"/>
                <w:sz w:val="14"/>
                <w:szCs w:val="14"/>
                <w:lang w:eastAsia="uk-UA"/>
              </w:rPr>
              <w:br/>
              <w:t xml:space="preserve">закладів </w:t>
            </w:r>
            <w:r w:rsidRPr="0038346B">
              <w:rPr>
                <w:rFonts w:ascii="Times New Roman" w:eastAsia="Times New Roman" w:hAnsi="Times New Roman"/>
                <w:color w:val="000000"/>
                <w:sz w:val="14"/>
                <w:szCs w:val="14"/>
                <w:lang w:eastAsia="uk-UA"/>
              </w:rPr>
              <w:br/>
              <w:t xml:space="preserve">професійної </w:t>
            </w:r>
            <w:r w:rsidRPr="0038346B">
              <w:rPr>
                <w:rFonts w:ascii="Times New Roman" w:eastAsia="Times New Roman" w:hAnsi="Times New Roman"/>
                <w:color w:val="000000"/>
                <w:sz w:val="14"/>
                <w:szCs w:val="14"/>
                <w:lang w:eastAsia="uk-UA"/>
              </w:rPr>
              <w:br/>
              <w:t>(професійно-технічної)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2.1. Організація та сприяння </w:t>
            </w:r>
            <w:r w:rsidRPr="0038346B">
              <w:rPr>
                <w:rFonts w:ascii="Times New Roman" w:eastAsia="Times New Roman" w:hAnsi="Times New Roman"/>
                <w:color w:val="000000"/>
                <w:sz w:val="14"/>
                <w:szCs w:val="14"/>
                <w:lang w:eastAsia="uk-UA"/>
              </w:rPr>
              <w:lastRenderedPageBreak/>
              <w:t xml:space="preserve">діяльності експериментальних педагогічних майданчиків, проведення обласних конкурсів для стимулювання розвитку </w:t>
            </w:r>
            <w:r w:rsidRPr="0038346B">
              <w:rPr>
                <w:rFonts w:ascii="Times New Roman" w:eastAsia="Times New Roman" w:hAnsi="Times New Roman"/>
                <w:color w:val="000000"/>
                <w:sz w:val="14"/>
                <w:szCs w:val="14"/>
                <w:lang w:eastAsia="uk-UA"/>
              </w:rPr>
              <w:br/>
              <w:t>та вдосконалення бібліотечної справи та організації методичної роботи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w:t>
            </w:r>
            <w:r w:rsidRPr="0038346B">
              <w:rPr>
                <w:rFonts w:ascii="Times New Roman" w:eastAsia="Times New Roman" w:hAnsi="Times New Roman"/>
                <w:color w:val="000000"/>
                <w:sz w:val="14"/>
                <w:szCs w:val="14"/>
                <w:lang w:eastAsia="uk-UA"/>
              </w:rPr>
              <w:lastRenderedPageBreak/>
              <w:t xml:space="preserve">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 xml:space="preserve">(за згодою), навчально-методичний центр професійно-технічної освіти у Дніпропетровській області </w:t>
            </w:r>
            <w:r w:rsidRPr="0038346B">
              <w:rPr>
                <w:rFonts w:ascii="Times New Roman" w:eastAsia="Times New Roman" w:hAnsi="Times New Roman"/>
                <w:color w:val="000000"/>
                <w:sz w:val="14"/>
                <w:szCs w:val="14"/>
                <w:lang w:eastAsia="uk-UA"/>
              </w:rPr>
              <w:br/>
              <w:t xml:space="preserve">(за згодою), заклади </w:t>
            </w:r>
            <w:r w:rsidRPr="0038346B">
              <w:rPr>
                <w:rFonts w:ascii="Times New Roman" w:eastAsia="Times New Roman" w:hAnsi="Times New Roman"/>
                <w:color w:val="000000"/>
                <w:sz w:val="14"/>
                <w:szCs w:val="14"/>
                <w:lang w:eastAsia="uk-UA"/>
              </w:rPr>
              <w:br/>
              <w:t xml:space="preserve">професійної (професійно-технічної) </w:t>
            </w:r>
            <w:r w:rsidRPr="0038346B">
              <w:rPr>
                <w:rFonts w:ascii="Times New Roman" w:eastAsia="Times New Roman" w:hAnsi="Times New Roman"/>
                <w:color w:val="000000"/>
                <w:sz w:val="14"/>
                <w:szCs w:val="14"/>
                <w:lang w:eastAsia="uk-UA"/>
              </w:rPr>
              <w:br/>
              <w:t>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52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 Підтримка та розвиток молодіжної ініціативи в навчальній, громадській, культурній та інших сферах</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3.1. Сприяння розвитку органів учнівського самоврядування шляхом проведення конкурсів, учнівських конференцій та семінарів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 навчально-</w:t>
            </w:r>
            <w:r w:rsidRPr="0038346B">
              <w:rPr>
                <w:rFonts w:ascii="Times New Roman" w:eastAsia="Times New Roman" w:hAnsi="Times New Roman"/>
                <w:color w:val="000000"/>
                <w:sz w:val="14"/>
                <w:szCs w:val="14"/>
                <w:lang w:eastAsia="uk-UA"/>
              </w:rPr>
              <w:br/>
              <w:t>методичний центр професійно-технічної освіти у Дніпропетровській області</w:t>
            </w:r>
            <w:r w:rsidRPr="0038346B">
              <w:rPr>
                <w:rFonts w:ascii="Times New Roman" w:eastAsia="Times New Roman" w:hAnsi="Times New Roman"/>
                <w:color w:val="000000"/>
                <w:sz w:val="14"/>
                <w:szCs w:val="14"/>
                <w:lang w:eastAsia="uk-UA"/>
              </w:rPr>
              <w:br/>
              <w:t xml:space="preserve"> (за згодою), заклади професійної (професійно-технічної) </w:t>
            </w:r>
            <w:r w:rsidRPr="0038346B">
              <w:rPr>
                <w:rFonts w:ascii="Times New Roman" w:eastAsia="Times New Roman" w:hAnsi="Times New Roman"/>
                <w:color w:val="000000"/>
                <w:sz w:val="14"/>
                <w:szCs w:val="14"/>
                <w:lang w:eastAsia="uk-UA"/>
              </w:rPr>
              <w:br/>
              <w:t xml:space="preserve">освіти (за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44"/>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57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5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35"/>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 Підвищення </w:t>
            </w:r>
            <w:r w:rsidRPr="0038346B">
              <w:rPr>
                <w:rFonts w:ascii="Times New Roman" w:eastAsia="Times New Roman" w:hAnsi="Times New Roman"/>
                <w:color w:val="000000"/>
                <w:sz w:val="14"/>
                <w:szCs w:val="14"/>
                <w:lang w:eastAsia="uk-UA"/>
              </w:rPr>
              <w:br/>
              <w:t xml:space="preserve">престижності </w:t>
            </w:r>
            <w:r w:rsidRPr="0038346B">
              <w:rPr>
                <w:rFonts w:ascii="Times New Roman" w:eastAsia="Times New Roman" w:hAnsi="Times New Roman"/>
                <w:color w:val="000000"/>
                <w:sz w:val="14"/>
                <w:szCs w:val="14"/>
                <w:lang w:eastAsia="uk-UA"/>
              </w:rPr>
              <w:br/>
              <w:t>робітничих професій</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4.1.Популяризація серед населення престижності потрібних на ринку праці </w:t>
            </w:r>
            <w:r w:rsidRPr="0038346B">
              <w:rPr>
                <w:rFonts w:ascii="Times New Roman" w:eastAsia="Times New Roman" w:hAnsi="Times New Roman"/>
                <w:color w:val="000000"/>
                <w:sz w:val="14"/>
                <w:szCs w:val="14"/>
                <w:lang w:eastAsia="uk-UA"/>
              </w:rPr>
              <w:br/>
              <w:t xml:space="preserve">спеціальностей </w:t>
            </w:r>
            <w:r w:rsidRPr="0038346B">
              <w:rPr>
                <w:rFonts w:ascii="Times New Roman" w:eastAsia="Times New Roman" w:hAnsi="Times New Roman"/>
                <w:color w:val="000000"/>
                <w:sz w:val="14"/>
                <w:szCs w:val="14"/>
                <w:lang w:eastAsia="uk-UA"/>
              </w:rPr>
              <w:br/>
              <w:t xml:space="preserve">та робітничих професій, проведення виставок, парадів, ярмарків професій та </w:t>
            </w:r>
            <w:r w:rsidRPr="0038346B">
              <w:rPr>
                <w:rFonts w:ascii="Times New Roman" w:eastAsia="Times New Roman" w:hAnsi="Times New Roman"/>
                <w:color w:val="000000"/>
                <w:sz w:val="14"/>
                <w:szCs w:val="14"/>
                <w:lang w:eastAsia="uk-UA"/>
              </w:rPr>
              <w:br/>
              <w:t>інших профорієнтаційних заходів</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 навчально-</w:t>
            </w:r>
            <w:r w:rsidRPr="0038346B">
              <w:rPr>
                <w:rFonts w:ascii="Times New Roman" w:eastAsia="Times New Roman" w:hAnsi="Times New Roman"/>
                <w:color w:val="000000"/>
                <w:sz w:val="14"/>
                <w:szCs w:val="14"/>
                <w:lang w:eastAsia="uk-UA"/>
              </w:rPr>
              <w:br/>
              <w:t xml:space="preserve">методичний центр професійно-технічної освіти у Дніпропетровській області </w:t>
            </w:r>
            <w:r w:rsidRPr="0038346B">
              <w:rPr>
                <w:rFonts w:ascii="Times New Roman" w:eastAsia="Times New Roman" w:hAnsi="Times New Roman"/>
                <w:color w:val="000000"/>
                <w:sz w:val="14"/>
                <w:szCs w:val="14"/>
                <w:lang w:eastAsia="uk-UA"/>
              </w:rPr>
              <w:br/>
              <w:t xml:space="preserve">(за згодою), заклади освіти (за згодою), органи місцевого самоврядування (за згодою), роботодавці та їхні об’єднання </w:t>
            </w:r>
            <w:r w:rsidRPr="0038346B">
              <w:rPr>
                <w:rFonts w:ascii="Times New Roman" w:eastAsia="Times New Roman" w:hAnsi="Times New Roman"/>
                <w:color w:val="000000"/>
                <w:sz w:val="14"/>
                <w:szCs w:val="14"/>
                <w:lang w:eastAsia="uk-UA"/>
              </w:rPr>
              <w:br/>
              <w:t xml:space="preserve">(за згодою), </w:t>
            </w:r>
            <w:r w:rsidRPr="0038346B">
              <w:rPr>
                <w:rFonts w:ascii="Times New Roman" w:eastAsia="Times New Roman" w:hAnsi="Times New Roman"/>
                <w:color w:val="000000"/>
                <w:sz w:val="14"/>
                <w:szCs w:val="14"/>
                <w:lang w:eastAsia="uk-UA"/>
              </w:rPr>
              <w:br/>
              <w:t xml:space="preserve">Дніпропетровський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обласн</w:t>
            </w:r>
            <w:r>
              <w:rPr>
                <w:rFonts w:ascii="Times New Roman" w:eastAsia="Times New Roman" w:hAnsi="Times New Roman"/>
                <w:color w:val="000000"/>
                <w:sz w:val="14"/>
                <w:szCs w:val="14"/>
                <w:lang w:eastAsia="uk-UA"/>
              </w:rPr>
              <w:t xml:space="preserve">ий центр зайнятості </w:t>
            </w:r>
            <w:r>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1285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3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1285,0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5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4.2. Організація широкого висвітлення засобами масової інформації та соціальної реклами профорієнтаційних заходів, спрямованих на підвищення </w:t>
            </w:r>
            <w:r w:rsidRPr="0038346B">
              <w:rPr>
                <w:rFonts w:ascii="Times New Roman" w:eastAsia="Times New Roman" w:hAnsi="Times New Roman"/>
                <w:color w:val="000000"/>
                <w:sz w:val="14"/>
                <w:szCs w:val="14"/>
                <w:lang w:eastAsia="uk-UA"/>
              </w:rPr>
              <w:br/>
              <w:t xml:space="preserve">престижності </w:t>
            </w:r>
            <w:r w:rsidRPr="0038346B">
              <w:rPr>
                <w:rFonts w:ascii="Times New Roman" w:eastAsia="Times New Roman" w:hAnsi="Times New Roman"/>
                <w:color w:val="000000"/>
                <w:sz w:val="14"/>
                <w:szCs w:val="14"/>
                <w:lang w:eastAsia="uk-UA"/>
              </w:rPr>
              <w:br/>
              <w:t>робітничих професій т</w:t>
            </w:r>
            <w:r>
              <w:rPr>
                <w:rFonts w:ascii="Times New Roman" w:eastAsia="Times New Roman" w:hAnsi="Times New Roman"/>
                <w:color w:val="000000"/>
                <w:sz w:val="14"/>
                <w:szCs w:val="14"/>
                <w:lang w:eastAsia="uk-UA"/>
              </w:rPr>
              <w:t xml:space="preserve">а інших здобутків </w:t>
            </w:r>
            <w:r>
              <w:rPr>
                <w:rFonts w:ascii="Times New Roman" w:eastAsia="Times New Roman" w:hAnsi="Times New Roman"/>
                <w:color w:val="000000"/>
                <w:sz w:val="14"/>
                <w:szCs w:val="14"/>
                <w:lang w:eastAsia="uk-UA"/>
              </w:rPr>
              <w:br/>
            </w:r>
            <w:proofErr w:type="spellStart"/>
            <w:r>
              <w:rPr>
                <w:rFonts w:ascii="Times New Roman" w:eastAsia="Times New Roman" w:hAnsi="Times New Roman"/>
                <w:color w:val="000000"/>
                <w:sz w:val="14"/>
                <w:szCs w:val="14"/>
                <w:lang w:eastAsia="uk-UA"/>
              </w:rPr>
              <w:t>профтехосвіти</w:t>
            </w:r>
            <w:proofErr w:type="spellEnd"/>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 навчально-</w:t>
            </w:r>
            <w:r w:rsidRPr="0038346B">
              <w:rPr>
                <w:rFonts w:ascii="Times New Roman" w:eastAsia="Times New Roman" w:hAnsi="Times New Roman"/>
                <w:color w:val="000000"/>
                <w:sz w:val="14"/>
                <w:szCs w:val="14"/>
                <w:lang w:eastAsia="uk-UA"/>
              </w:rPr>
              <w:br/>
              <w:t xml:space="preserve">методичний центр професійно-технічної освіти у Дніпропетровській області </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освіти (за згодою), органи місцевого самоврядування (за згодою), роботодавці та їхні об’єднання</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8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1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4.3. Проведення майстер-класів </w:t>
            </w:r>
            <w:r w:rsidRPr="0038346B">
              <w:rPr>
                <w:rFonts w:ascii="Times New Roman" w:eastAsia="Times New Roman" w:hAnsi="Times New Roman"/>
                <w:color w:val="000000"/>
                <w:sz w:val="14"/>
                <w:szCs w:val="14"/>
                <w:lang w:eastAsia="uk-UA"/>
              </w:rPr>
              <w:br/>
              <w:t>з участі в міжнародних проектах, розвитку міжнародного та міжрегіонального співробітництва</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управління зовнішньо-економічної діяльності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 (за згодою), навчально-методичний центр професійно-технічної освіти у Дніпропетровській області</w:t>
            </w:r>
            <w:r w:rsidRPr="0038346B">
              <w:rPr>
                <w:rFonts w:ascii="Times New Roman" w:eastAsia="Times New Roman" w:hAnsi="Times New Roman"/>
                <w:color w:val="000000"/>
                <w:sz w:val="14"/>
                <w:szCs w:val="14"/>
                <w:lang w:eastAsia="uk-UA"/>
              </w:rPr>
              <w:br/>
              <w:t xml:space="preserve">(за згодою), заклади професійної (професійно-технічної) </w:t>
            </w:r>
            <w:r w:rsidRPr="0038346B">
              <w:rPr>
                <w:rFonts w:ascii="Times New Roman" w:eastAsia="Times New Roman" w:hAnsi="Times New Roman"/>
                <w:color w:val="000000"/>
                <w:sz w:val="14"/>
                <w:szCs w:val="14"/>
                <w:lang w:eastAsia="uk-UA"/>
              </w:rPr>
              <w:br/>
              <w:t xml:space="preserve">освіти (за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4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9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9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0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4.4. Проведення конкурсів </w:t>
            </w:r>
            <w:r w:rsidRPr="0038346B">
              <w:rPr>
                <w:rFonts w:ascii="Times New Roman" w:eastAsia="Times New Roman" w:hAnsi="Times New Roman"/>
                <w:color w:val="000000"/>
                <w:sz w:val="14"/>
                <w:szCs w:val="14"/>
                <w:lang w:eastAsia="uk-UA"/>
              </w:rPr>
              <w:br/>
              <w:t xml:space="preserve">фахової </w:t>
            </w:r>
            <w:r w:rsidRPr="0038346B">
              <w:rPr>
                <w:rFonts w:ascii="Times New Roman" w:eastAsia="Times New Roman" w:hAnsi="Times New Roman"/>
                <w:color w:val="000000"/>
                <w:sz w:val="14"/>
                <w:szCs w:val="14"/>
                <w:lang w:eastAsia="uk-UA"/>
              </w:rPr>
              <w:br/>
              <w:t xml:space="preserve">майстерності з </w:t>
            </w:r>
            <w:r w:rsidRPr="0038346B">
              <w:rPr>
                <w:rFonts w:ascii="Times New Roman" w:eastAsia="Times New Roman" w:hAnsi="Times New Roman"/>
                <w:color w:val="000000"/>
                <w:sz w:val="14"/>
                <w:szCs w:val="14"/>
                <w:lang w:eastAsia="uk-UA"/>
              </w:rPr>
              <w:lastRenderedPageBreak/>
              <w:t>професій</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 навчально-</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методичний центр професійно-технічної освіти у Дніпропетровській області</w:t>
            </w:r>
            <w:r w:rsidRPr="0038346B">
              <w:rPr>
                <w:rFonts w:ascii="Times New Roman" w:eastAsia="Times New Roman" w:hAnsi="Times New Roman"/>
                <w:color w:val="000000"/>
                <w:sz w:val="14"/>
                <w:szCs w:val="14"/>
                <w:lang w:eastAsia="uk-UA"/>
              </w:rPr>
              <w:br/>
              <w:t xml:space="preserve">(за згодою), заклади </w:t>
            </w:r>
            <w:r w:rsidRPr="0038346B">
              <w:rPr>
                <w:rFonts w:ascii="Times New Roman" w:eastAsia="Times New Roman" w:hAnsi="Times New Roman"/>
                <w:color w:val="000000"/>
                <w:sz w:val="14"/>
                <w:szCs w:val="14"/>
                <w:lang w:eastAsia="uk-UA"/>
              </w:rPr>
              <w:br/>
              <w:t>професійної (професійно-технічної)</w:t>
            </w:r>
            <w:r w:rsidRPr="0038346B">
              <w:rPr>
                <w:rFonts w:ascii="Times New Roman" w:eastAsia="Times New Roman" w:hAnsi="Times New Roman"/>
                <w:color w:val="000000"/>
                <w:sz w:val="14"/>
                <w:szCs w:val="14"/>
                <w:lang w:eastAsia="uk-UA"/>
              </w:rPr>
              <w:br/>
              <w:t>освіти (за згодою), роботодавці та їхні об’єднання</w:t>
            </w:r>
            <w:r w:rsidRPr="0038346B">
              <w:rPr>
                <w:rFonts w:ascii="Times New Roman" w:eastAsia="Times New Roman" w:hAnsi="Times New Roman"/>
                <w:color w:val="000000"/>
                <w:sz w:val="14"/>
                <w:szCs w:val="14"/>
                <w:lang w:eastAsia="uk-UA"/>
              </w:rPr>
              <w:br/>
              <w:t xml:space="preserve">(за згодою) </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32"/>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8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 Підготовка робітничих кадрів відповідно до потреб роботодавців та регіонального ринку праці</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 управління зовнішньо-економічної діяльності облдержадміністрації, навчально-</w:t>
            </w:r>
            <w:r w:rsidRPr="0038346B">
              <w:rPr>
                <w:rFonts w:ascii="Times New Roman" w:eastAsia="Times New Roman" w:hAnsi="Times New Roman"/>
                <w:color w:val="000000"/>
                <w:sz w:val="14"/>
                <w:szCs w:val="14"/>
                <w:lang w:eastAsia="uk-UA"/>
              </w:rPr>
              <w:br/>
              <w:t>методичний центр професійно-технічної освіти у Дніпропетровській області</w:t>
            </w:r>
            <w:r w:rsidRPr="0038346B">
              <w:rPr>
                <w:rFonts w:ascii="Times New Roman" w:eastAsia="Times New Roman" w:hAnsi="Times New Roman"/>
                <w:color w:val="000000"/>
                <w:sz w:val="14"/>
                <w:szCs w:val="14"/>
                <w:lang w:eastAsia="uk-UA"/>
              </w:rPr>
              <w:br/>
              <w:t xml:space="preserve">(за згодою), заклади </w:t>
            </w:r>
            <w:r w:rsidRPr="0038346B">
              <w:rPr>
                <w:rFonts w:ascii="Times New Roman" w:eastAsia="Times New Roman" w:hAnsi="Times New Roman"/>
                <w:color w:val="000000"/>
                <w:sz w:val="14"/>
                <w:szCs w:val="14"/>
                <w:lang w:eastAsia="uk-UA"/>
              </w:rPr>
              <w:br/>
              <w:t xml:space="preserve">професійної (професійно-технічної) </w:t>
            </w:r>
            <w:r w:rsidRPr="0038346B">
              <w:rPr>
                <w:rFonts w:ascii="Times New Roman" w:eastAsia="Times New Roman" w:hAnsi="Times New Roman"/>
                <w:color w:val="000000"/>
                <w:sz w:val="14"/>
                <w:szCs w:val="14"/>
                <w:lang w:eastAsia="uk-UA"/>
              </w:rPr>
              <w:br/>
              <w:t xml:space="preserve">освіти (за згодою), Дніпропетровський обласний центр зайнятості </w:t>
            </w:r>
            <w:r w:rsidRPr="0038346B">
              <w:rPr>
                <w:rFonts w:ascii="Times New Roman" w:eastAsia="Times New Roman" w:hAnsi="Times New Roman"/>
                <w:color w:val="000000"/>
                <w:sz w:val="14"/>
                <w:szCs w:val="14"/>
                <w:lang w:eastAsia="uk-UA"/>
              </w:rPr>
              <w:br/>
              <w:t>(за згодою), місцеві органи</w:t>
            </w:r>
            <w:r>
              <w:rPr>
                <w:rFonts w:ascii="Times New Roman" w:eastAsia="Times New Roman" w:hAnsi="Times New Roman"/>
                <w:color w:val="000000"/>
                <w:sz w:val="14"/>
                <w:szCs w:val="14"/>
                <w:lang w:eastAsia="uk-UA"/>
              </w:rPr>
              <w:t xml:space="preserve">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02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2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8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1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5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4.6. Упровадження інформатизації у заклади </w:t>
            </w:r>
            <w:r w:rsidRPr="0038346B">
              <w:rPr>
                <w:rFonts w:ascii="Times New Roman" w:eastAsia="Times New Roman" w:hAnsi="Times New Roman"/>
                <w:color w:val="000000"/>
                <w:sz w:val="14"/>
                <w:szCs w:val="14"/>
                <w:lang w:eastAsia="uk-UA"/>
              </w:rPr>
              <w:br/>
              <w:t>професійної</w:t>
            </w:r>
            <w:r w:rsidRPr="0038346B">
              <w:rPr>
                <w:rFonts w:ascii="Times New Roman" w:eastAsia="Times New Roman" w:hAnsi="Times New Roman"/>
                <w:color w:val="000000"/>
                <w:sz w:val="14"/>
                <w:szCs w:val="14"/>
                <w:lang w:eastAsia="uk-UA"/>
              </w:rPr>
              <w:br/>
              <w:t>(професійно-технічної) освіти: забезпечення комп’ютерною технікою, мультимедійними комплексами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2"/>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 Підвищення іміджу професійної (професійно-технічної)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5.1. Започаткування школи лідера  для закладів професійної </w:t>
            </w:r>
            <w:r w:rsidRPr="0038346B">
              <w:rPr>
                <w:rFonts w:ascii="Times New Roman" w:eastAsia="Times New Roman" w:hAnsi="Times New Roman"/>
                <w:color w:val="000000"/>
                <w:sz w:val="14"/>
                <w:szCs w:val="14"/>
                <w:lang w:eastAsia="uk-UA"/>
              </w:rPr>
              <w:lastRenderedPageBreak/>
              <w:t>(професійно-технічної) освіти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заклади професійної (</w:t>
            </w:r>
            <w:proofErr w:type="spellStart"/>
            <w:r w:rsidRPr="0038346B">
              <w:rPr>
                <w:rFonts w:ascii="Times New Roman" w:eastAsia="Times New Roman" w:hAnsi="Times New Roman"/>
                <w:color w:val="000000"/>
                <w:sz w:val="14"/>
                <w:szCs w:val="14"/>
                <w:lang w:eastAsia="uk-UA"/>
              </w:rPr>
              <w:t>професійно</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технічної) </w:t>
            </w:r>
            <w:r w:rsidRPr="0038346B">
              <w:rPr>
                <w:rFonts w:ascii="Times New Roman" w:eastAsia="Times New Roman" w:hAnsi="Times New Roman"/>
                <w:color w:val="000000"/>
                <w:sz w:val="14"/>
                <w:szCs w:val="14"/>
                <w:lang w:eastAsia="uk-UA"/>
              </w:rPr>
              <w:br/>
              <w:t>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5.2. Проведення конференцій, семінарів, майстер-класів для педагогічних працівників та здобувачів закладів професійної (професійно-технічної)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заклади професійної (</w:t>
            </w:r>
            <w:proofErr w:type="spellStart"/>
            <w:r w:rsidRPr="0038346B">
              <w:rPr>
                <w:rFonts w:ascii="Times New Roman" w:eastAsia="Times New Roman" w:hAnsi="Times New Roman"/>
                <w:color w:val="000000"/>
                <w:sz w:val="14"/>
                <w:szCs w:val="14"/>
                <w:lang w:eastAsia="uk-UA"/>
              </w:rPr>
              <w:t>професійно</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t xml:space="preserve">технічної) </w:t>
            </w:r>
            <w:r w:rsidRPr="0038346B">
              <w:rPr>
                <w:rFonts w:ascii="Times New Roman" w:eastAsia="Times New Roman" w:hAnsi="Times New Roman"/>
                <w:color w:val="000000"/>
                <w:sz w:val="14"/>
                <w:szCs w:val="14"/>
                <w:lang w:eastAsia="uk-UA"/>
              </w:rPr>
              <w:br/>
              <w:t>освіти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6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23250,0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0"/>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10.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Підвищення іміджу професійної та вищої освіти Дніпропетровської області”</w:t>
            </w:r>
          </w:p>
        </w:tc>
      </w:tr>
      <w:tr w:rsidR="00F3530E" w:rsidRPr="0038346B" w:rsidTr="009635C6">
        <w:trPr>
          <w:gridAfter w:val="1"/>
          <w:wAfter w:w="236" w:type="dxa"/>
          <w:trHeight w:val="64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Підвищення іміджу фахової </w:t>
            </w:r>
            <w:r w:rsidRPr="0038346B">
              <w:rPr>
                <w:rFonts w:ascii="Times New Roman" w:eastAsia="Times New Roman" w:hAnsi="Times New Roman"/>
                <w:color w:val="000000"/>
                <w:sz w:val="14"/>
                <w:szCs w:val="14"/>
                <w:lang w:eastAsia="uk-UA"/>
              </w:rPr>
              <w:br/>
              <w:t>передвищої освіти та вищої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Створення презентаційного відеофільму про систему фахової </w:t>
            </w:r>
            <w:r w:rsidRPr="0038346B">
              <w:rPr>
                <w:rFonts w:ascii="Times New Roman" w:eastAsia="Times New Roman" w:hAnsi="Times New Roman"/>
                <w:color w:val="000000"/>
                <w:sz w:val="14"/>
                <w:szCs w:val="14"/>
                <w:lang w:eastAsia="uk-UA"/>
              </w:rPr>
              <w:br/>
              <w:t xml:space="preserve">передвищої та вищої освіти області, профорієнтаційних відеороликів про 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освіти області та заклади вищої освіти області</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w:t>
            </w:r>
            <w:r w:rsidRPr="0038346B">
              <w:rPr>
                <w:rFonts w:ascii="Times New Roman" w:eastAsia="Times New Roman" w:hAnsi="Times New Roman"/>
                <w:color w:val="000000"/>
                <w:sz w:val="14"/>
                <w:szCs w:val="14"/>
                <w:lang w:eastAsia="uk-UA"/>
              </w:rPr>
              <w:br/>
              <w:t>облдержадміністрації,</w:t>
            </w:r>
            <w:r w:rsidRPr="0038346B">
              <w:rPr>
                <w:rFonts w:ascii="Times New Roman" w:eastAsia="Times New Roman" w:hAnsi="Times New Roman"/>
                <w:color w:val="000000"/>
                <w:sz w:val="14"/>
                <w:szCs w:val="14"/>
                <w:lang w:eastAsia="uk-UA"/>
              </w:rPr>
              <w:br/>
              <w:t>департамент економічного розвитку облдержадміністрації (за згодою), заклади фахової передвищої освіти (за згодою), заклади 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467,0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81</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7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0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Запровадження </w:t>
            </w:r>
            <w:proofErr w:type="spellStart"/>
            <w:r w:rsidRPr="0038346B">
              <w:rPr>
                <w:rFonts w:ascii="Times New Roman" w:eastAsia="Times New Roman" w:hAnsi="Times New Roman"/>
                <w:color w:val="000000"/>
                <w:sz w:val="14"/>
                <w:szCs w:val="14"/>
                <w:lang w:eastAsia="uk-UA"/>
              </w:rPr>
              <w:t>телеефірів</w:t>
            </w:r>
            <w:proofErr w:type="spellEnd"/>
            <w:r w:rsidRPr="0038346B">
              <w:rPr>
                <w:rFonts w:ascii="Times New Roman" w:eastAsia="Times New Roman" w:hAnsi="Times New Roman"/>
                <w:color w:val="000000"/>
                <w:sz w:val="14"/>
                <w:szCs w:val="14"/>
                <w:lang w:eastAsia="uk-UA"/>
              </w:rPr>
              <w:t xml:space="preserve"> на регіональному телеканалі, спрямованих на підвищення престижності закладів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освіти та закладів вищої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департамент масових комунікацій облдержадміністрації, </w:t>
            </w:r>
            <w:r w:rsidRPr="0038346B">
              <w:rPr>
                <w:rFonts w:ascii="Times New Roman" w:eastAsia="Times New Roman" w:hAnsi="Times New Roman"/>
                <w:color w:val="000000"/>
                <w:sz w:val="14"/>
                <w:szCs w:val="14"/>
                <w:lang w:eastAsia="uk-UA"/>
              </w:rPr>
              <w:br/>
              <w:t xml:space="preserve">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1.3. Зовнішня реклама з популяризації спеціальностей закладів </w:t>
            </w:r>
            <w:r w:rsidRPr="0038346B">
              <w:rPr>
                <w:rFonts w:ascii="Times New Roman" w:eastAsia="Times New Roman" w:hAnsi="Times New Roman"/>
                <w:color w:val="000000"/>
                <w:sz w:val="14"/>
                <w:szCs w:val="14"/>
                <w:lang w:eastAsia="uk-UA"/>
              </w:rPr>
              <w:br w:type="page"/>
              <w:t xml:space="preserve">професійної (професійно-технічної) освіти, закладів фахової </w:t>
            </w:r>
            <w:r w:rsidRPr="0038346B">
              <w:rPr>
                <w:rFonts w:ascii="Times New Roman" w:eastAsia="Times New Roman" w:hAnsi="Times New Roman"/>
                <w:color w:val="000000"/>
                <w:sz w:val="14"/>
                <w:szCs w:val="14"/>
                <w:lang w:eastAsia="uk-UA"/>
              </w:rPr>
              <w:br w:type="page"/>
              <w:t>передвищої освіти, закладів вищої освіти</w:t>
            </w:r>
            <w:r w:rsidRPr="0038346B">
              <w:rPr>
                <w:rFonts w:ascii="Times New Roman" w:eastAsia="Times New Roman" w:hAnsi="Times New Roman"/>
                <w:color w:val="000000"/>
                <w:sz w:val="14"/>
                <w:szCs w:val="14"/>
                <w:lang w:eastAsia="uk-UA"/>
              </w:rPr>
              <w:br w:type="page"/>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ype="page"/>
              <w:t xml:space="preserve">і науки облдержадміністрації, департамент масових комунікацій облдерж-адміністрації, заклади професійної (професійно-технічної) освіти (за згодою), заклади фахової </w:t>
            </w:r>
            <w:r w:rsidRPr="0038346B">
              <w:rPr>
                <w:rFonts w:ascii="Times New Roman" w:eastAsia="Times New Roman" w:hAnsi="Times New Roman"/>
                <w:color w:val="000000"/>
                <w:sz w:val="14"/>
                <w:szCs w:val="14"/>
                <w:lang w:eastAsia="uk-UA"/>
              </w:rPr>
              <w:br w:type="page"/>
              <w:t xml:space="preserve">передвищої </w:t>
            </w:r>
            <w:r w:rsidRPr="0038346B">
              <w:rPr>
                <w:rFonts w:ascii="Times New Roman" w:eastAsia="Times New Roman" w:hAnsi="Times New Roman"/>
                <w:color w:val="000000"/>
                <w:sz w:val="14"/>
                <w:szCs w:val="14"/>
                <w:lang w:eastAsia="uk-UA"/>
              </w:rPr>
              <w:br w:type="page"/>
              <w:t xml:space="preserve">освіти </w:t>
            </w:r>
            <w:r w:rsidRPr="0038346B">
              <w:rPr>
                <w:rFonts w:ascii="Times New Roman" w:eastAsia="Times New Roman" w:hAnsi="Times New Roman"/>
                <w:color w:val="000000"/>
                <w:sz w:val="14"/>
                <w:szCs w:val="14"/>
                <w:lang w:eastAsia="uk-UA"/>
              </w:rPr>
              <w:br w:type="page"/>
              <w:t>(за згодою), заклади вищої освіти (за згодою)</w:t>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7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 Проведення заходів у рамках міжнародних проєктів,</w:t>
            </w:r>
            <w:r w:rsidRPr="0038346B">
              <w:rPr>
                <w:rFonts w:ascii="Times New Roman" w:eastAsia="Times New Roman" w:hAnsi="Times New Roman"/>
                <w:color w:val="000000"/>
                <w:sz w:val="14"/>
                <w:szCs w:val="14"/>
                <w:lang w:eastAsia="uk-UA"/>
              </w:rPr>
              <w:br/>
              <w:t>розвитку міжрегіонального та міжнародного співробітництва міжнародної, міжрегіональної та внутрішньо-</w:t>
            </w:r>
            <w:r w:rsidRPr="0038346B">
              <w:rPr>
                <w:rFonts w:ascii="Times New Roman" w:eastAsia="Times New Roman" w:hAnsi="Times New Roman"/>
                <w:color w:val="000000"/>
                <w:sz w:val="14"/>
                <w:szCs w:val="14"/>
                <w:lang w:eastAsia="uk-UA"/>
              </w:rPr>
              <w:br/>
              <w:t xml:space="preserve">регіональної </w:t>
            </w:r>
            <w:r w:rsidRPr="0038346B">
              <w:rPr>
                <w:rFonts w:ascii="Times New Roman" w:eastAsia="Times New Roman" w:hAnsi="Times New Roman"/>
                <w:color w:val="000000"/>
                <w:sz w:val="14"/>
                <w:szCs w:val="14"/>
                <w:lang w:eastAsia="uk-UA"/>
              </w:rPr>
              <w:br/>
              <w:t xml:space="preserve">мобільності </w:t>
            </w:r>
            <w:r w:rsidRPr="0038346B">
              <w:rPr>
                <w:rFonts w:ascii="Times New Roman" w:eastAsia="Times New Roman" w:hAnsi="Times New Roman"/>
                <w:color w:val="000000"/>
                <w:sz w:val="14"/>
                <w:szCs w:val="14"/>
                <w:lang w:eastAsia="uk-UA"/>
              </w:rPr>
              <w:br/>
              <w:t xml:space="preserve">студентів, викладачів, науковців. Запровадження премій для </w:t>
            </w:r>
            <w:r w:rsidRPr="0038346B">
              <w:rPr>
                <w:rFonts w:ascii="Times New Roman" w:eastAsia="Times New Roman" w:hAnsi="Times New Roman"/>
                <w:color w:val="000000"/>
                <w:sz w:val="14"/>
                <w:szCs w:val="14"/>
                <w:lang w:eastAsia="uk-UA"/>
              </w:rPr>
              <w:br/>
              <w:t>стажувань</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заклади 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 </w:t>
            </w:r>
            <w:r w:rsidRPr="0038346B">
              <w:rPr>
                <w:rFonts w:ascii="Times New Roman" w:eastAsia="Times New Roman" w:hAnsi="Times New Roman"/>
                <w:color w:val="000000"/>
                <w:sz w:val="14"/>
                <w:szCs w:val="14"/>
                <w:lang w:eastAsia="uk-UA"/>
              </w:rPr>
              <w:br/>
              <w:t xml:space="preserve">заклади вищої освіти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2190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0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1.5. Проведення курсів професійного спрямування для учасників АТО (англійська мова, </w:t>
            </w:r>
            <w:proofErr w:type="spellStart"/>
            <w:r w:rsidRPr="0038346B">
              <w:rPr>
                <w:rFonts w:ascii="Times New Roman" w:eastAsia="Times New Roman" w:hAnsi="Times New Roman"/>
                <w:color w:val="000000"/>
                <w:sz w:val="14"/>
                <w:szCs w:val="14"/>
                <w:lang w:eastAsia="uk-UA"/>
              </w:rPr>
              <w:t>вебдизайн</w:t>
            </w:r>
            <w:proofErr w:type="spellEnd"/>
            <w:r w:rsidRPr="0038346B">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br/>
              <w:t>програмування тощо)</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управління </w:t>
            </w:r>
            <w:r w:rsidRPr="0038346B">
              <w:rPr>
                <w:rFonts w:ascii="Times New Roman" w:eastAsia="Times New Roman" w:hAnsi="Times New Roman"/>
                <w:color w:val="000000"/>
                <w:sz w:val="14"/>
                <w:szCs w:val="14"/>
                <w:lang w:eastAsia="uk-UA"/>
              </w:rPr>
              <w:br/>
              <w:t xml:space="preserve">з питань </w:t>
            </w:r>
            <w:r w:rsidRPr="0038346B">
              <w:rPr>
                <w:rFonts w:ascii="Times New Roman" w:eastAsia="Times New Roman" w:hAnsi="Times New Roman"/>
                <w:color w:val="000000"/>
                <w:sz w:val="14"/>
                <w:szCs w:val="14"/>
                <w:lang w:eastAsia="uk-UA"/>
              </w:rPr>
              <w:br/>
              <w:t>учасників АТО облдержадміністрації, управління (відділи) освіти міст і районів (за згодою), заклади фахової передвищої</w:t>
            </w:r>
            <w:r w:rsidRPr="0038346B">
              <w:rPr>
                <w:rFonts w:ascii="Times New Roman" w:eastAsia="Times New Roman" w:hAnsi="Times New Roman"/>
                <w:color w:val="000000"/>
                <w:sz w:val="14"/>
                <w:szCs w:val="14"/>
                <w:lang w:eastAsia="uk-UA"/>
              </w:rPr>
              <w:br/>
              <w:t xml:space="preserve"> освіти (за згодою), заклади вищої освіти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6224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6224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1.6. Проведення міжнародних форумів, </w:t>
            </w:r>
            <w:r w:rsidRPr="0038346B">
              <w:rPr>
                <w:rFonts w:ascii="Times New Roman" w:eastAsia="Times New Roman" w:hAnsi="Times New Roman"/>
                <w:color w:val="000000"/>
                <w:sz w:val="14"/>
                <w:szCs w:val="14"/>
                <w:lang w:eastAsia="uk-UA"/>
              </w:rPr>
              <w:lastRenderedPageBreak/>
              <w:t>обласних конференцій у закладах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заклади 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 заклади вищої освіти </w:t>
            </w:r>
            <w:r w:rsidRPr="0038346B">
              <w:rPr>
                <w:rFonts w:ascii="Times New Roman" w:eastAsia="Times New Roman" w:hAnsi="Times New Roman"/>
                <w:color w:val="000000"/>
                <w:sz w:val="14"/>
                <w:szCs w:val="14"/>
                <w:lang w:eastAsia="uk-UA"/>
              </w:rPr>
              <w:br/>
              <w:t>(за згодою),</w:t>
            </w:r>
            <w:r w:rsidRPr="0038346B">
              <w:rPr>
                <w:rFonts w:ascii="Times New Roman" w:eastAsia="Times New Roman" w:hAnsi="Times New Roman"/>
                <w:color w:val="000000"/>
                <w:sz w:val="14"/>
                <w:szCs w:val="14"/>
                <w:lang w:eastAsia="uk-UA"/>
              </w:rPr>
              <w:br/>
              <w:t xml:space="preserve"> КП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 xml:space="preserve">(за згодою) </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1570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4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1570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0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 Запровадження дуальної форми навчання студентів у закладах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заклади 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1.8. Започаткування школи молодого керівника для закладів фахової передвищої освіти </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заклади фахової 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1.9. Оптимізація закладів фахової </w:t>
            </w:r>
            <w:r w:rsidRPr="0038346B">
              <w:rPr>
                <w:rFonts w:ascii="Times New Roman" w:eastAsia="Times New Roman" w:hAnsi="Times New Roman"/>
                <w:color w:val="000000"/>
                <w:sz w:val="14"/>
                <w:szCs w:val="14"/>
                <w:lang w:eastAsia="uk-UA"/>
              </w:rPr>
              <w:br/>
              <w:t xml:space="preserve">передвищої освіти </w:t>
            </w:r>
            <w:r w:rsidRPr="0038346B">
              <w:rPr>
                <w:rFonts w:ascii="Times New Roman" w:eastAsia="Times New Roman" w:hAnsi="Times New Roman"/>
                <w:color w:val="000000"/>
                <w:sz w:val="14"/>
                <w:szCs w:val="14"/>
                <w:lang w:eastAsia="uk-UA"/>
              </w:rPr>
              <w:br/>
              <w:t>та закладів вищої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 облдержадміністрації, заклади фахової передвищої</w:t>
            </w:r>
            <w:r w:rsidRPr="0038346B">
              <w:rPr>
                <w:rFonts w:ascii="Times New Roman" w:eastAsia="Times New Roman" w:hAnsi="Times New Roman"/>
                <w:color w:val="000000"/>
                <w:sz w:val="14"/>
                <w:szCs w:val="14"/>
                <w:lang w:eastAsia="uk-UA"/>
              </w:rPr>
              <w:br/>
              <w:t xml:space="preserve"> освіти (за згодою), заклади 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 Упровадження інформатизації у закладах вищої освіти обласного підпорядкування: забезпечення комп’ютерною технікою, мультимедійними комплексами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 заклади фахової передвищої освіти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1.11. Заходи з визначення та аналізу потреби ринку праці </w:t>
            </w:r>
            <w:r w:rsidRPr="0038346B">
              <w:rPr>
                <w:rFonts w:ascii="Times New Roman" w:eastAsia="Times New Roman" w:hAnsi="Times New Roman"/>
                <w:color w:val="000000"/>
                <w:sz w:val="14"/>
                <w:szCs w:val="14"/>
                <w:lang w:eastAsia="uk-UA"/>
              </w:rPr>
              <w:lastRenderedPageBreak/>
              <w:t>регіону у фахівцях відповідних спеціальностей</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департамент </w:t>
            </w:r>
            <w:r w:rsidRPr="0038346B">
              <w:rPr>
                <w:rFonts w:ascii="Times New Roman" w:eastAsia="Times New Roman" w:hAnsi="Times New Roman"/>
                <w:color w:val="000000"/>
                <w:sz w:val="14"/>
                <w:szCs w:val="14"/>
                <w:lang w:eastAsia="uk-UA"/>
              </w:rPr>
              <w:lastRenderedPageBreak/>
              <w:t xml:space="preserve">економічного </w:t>
            </w:r>
            <w:r w:rsidRPr="0038346B">
              <w:rPr>
                <w:rFonts w:ascii="Times New Roman" w:eastAsia="Times New Roman" w:hAnsi="Times New Roman"/>
                <w:color w:val="000000"/>
                <w:sz w:val="14"/>
                <w:szCs w:val="14"/>
                <w:lang w:eastAsia="uk-UA"/>
              </w:rPr>
              <w:br/>
              <w:t xml:space="preserve">розвитку </w:t>
            </w:r>
            <w:r w:rsidRPr="0038346B">
              <w:rPr>
                <w:rFonts w:ascii="Times New Roman" w:eastAsia="Times New Roman" w:hAnsi="Times New Roman"/>
                <w:color w:val="000000"/>
                <w:sz w:val="14"/>
                <w:szCs w:val="14"/>
                <w:lang w:eastAsia="uk-UA"/>
              </w:rPr>
              <w:br/>
              <w:t xml:space="preserve">облдержадміністрації, керівники </w:t>
            </w:r>
            <w:r w:rsidRPr="0038346B">
              <w:rPr>
                <w:rFonts w:ascii="Times New Roman" w:eastAsia="Times New Roman" w:hAnsi="Times New Roman"/>
                <w:color w:val="000000"/>
                <w:sz w:val="14"/>
                <w:szCs w:val="14"/>
                <w:lang w:eastAsia="uk-UA"/>
              </w:rPr>
              <w:br/>
              <w:t xml:space="preserve">закладів фахової передвищої </w:t>
            </w:r>
            <w:r w:rsidRPr="0038346B">
              <w:rPr>
                <w:rFonts w:ascii="Times New Roman" w:eastAsia="Times New Roman" w:hAnsi="Times New Roman"/>
                <w:color w:val="000000"/>
                <w:sz w:val="14"/>
                <w:szCs w:val="14"/>
                <w:lang w:eastAsia="uk-UA"/>
              </w:rPr>
              <w:br/>
              <w:t xml:space="preserve">освіти  (за згодою), Дніпропетровський обласний центр зайнятості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2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6349"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9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1.12. Призначення обласної іменної стипендії за особливі досягнення в методичній, науково-пошуковій та організаційній діяльності в закладах освіти </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заклади  професійної (професійно-технічної), фахової передвищої та вищої освіти (за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2020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4790"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6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4790"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17651,0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17651</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11.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Лідери освіти Дніпропетровщини”</w:t>
            </w:r>
          </w:p>
        </w:tc>
      </w:tr>
      <w:tr w:rsidR="00F3530E" w:rsidRPr="0038346B" w:rsidTr="009635C6">
        <w:trPr>
          <w:gridAfter w:val="1"/>
          <w:wAfter w:w="236" w:type="dxa"/>
          <w:trHeight w:val="443"/>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Післядипломна педагогічна освіта</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 1.1. Вручення обласної педагогічної премії</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w:t>
            </w:r>
            <w:r w:rsidRPr="0038346B">
              <w:rPr>
                <w:rFonts w:ascii="Times New Roman" w:eastAsia="Times New Roman" w:hAnsi="Times New Roman"/>
                <w:color w:val="000000"/>
                <w:sz w:val="14"/>
                <w:szCs w:val="14"/>
                <w:lang w:eastAsia="uk-UA"/>
              </w:rPr>
              <w:br/>
              <w:t xml:space="preserve">комунальний </w:t>
            </w:r>
            <w:r w:rsidRPr="0038346B">
              <w:rPr>
                <w:rFonts w:ascii="Times New Roman" w:eastAsia="Times New Roman" w:hAnsi="Times New Roman"/>
                <w:color w:val="000000"/>
                <w:sz w:val="14"/>
                <w:szCs w:val="14"/>
                <w:lang w:eastAsia="uk-UA"/>
              </w:rPr>
              <w:br/>
              <w:t xml:space="preserve">заклад вищої освіти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Дніпропетровська академія неперервної освіти” Дніпропетровської обласної ради”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889,4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1757,2</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99,99</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1757,0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409,4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447,6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143,8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143,8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160,0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300,0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300,0</w:t>
            </w:r>
          </w:p>
        </w:tc>
      </w:tr>
      <w:tr w:rsidR="00F3530E" w:rsidRPr="0038346B" w:rsidTr="009635C6">
        <w:trPr>
          <w:gridAfter w:val="1"/>
          <w:wAfter w:w="236" w:type="dxa"/>
          <w:trHeight w:val="42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889,4</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1757,2</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99,99</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409,4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447,6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143,8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160,0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300,0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300,0</w:t>
            </w:r>
          </w:p>
        </w:tc>
      </w:tr>
      <w:tr w:rsidR="00F3530E" w:rsidRPr="0038346B" w:rsidTr="009635C6">
        <w:trPr>
          <w:gridAfter w:val="1"/>
          <w:wAfter w:w="236" w:type="dxa"/>
          <w:trHeight w:val="41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Проведення обласного фахового конкурсу </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Учитель року”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 xml:space="preserve">(за згодою), місцеві </w:t>
            </w:r>
            <w:r w:rsidRPr="0038346B">
              <w:rPr>
                <w:rFonts w:ascii="Times New Roman" w:eastAsia="Times New Roman" w:hAnsi="Times New Roman"/>
                <w:color w:val="000000"/>
                <w:sz w:val="14"/>
                <w:szCs w:val="14"/>
                <w:lang w:eastAsia="uk-UA"/>
              </w:rPr>
              <w:lastRenderedPageBreak/>
              <w:t>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736,8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1085,8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88,41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336,0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288,0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336,0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120,0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w:t>
            </w:r>
          </w:p>
        </w:tc>
      </w:tr>
      <w:tr w:rsidR="00F3530E" w:rsidRPr="0038346B" w:rsidTr="009635C6">
        <w:trPr>
          <w:gridAfter w:val="1"/>
          <w:wAfter w:w="236" w:type="dxa"/>
          <w:trHeight w:val="42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736,8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88,41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960,0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336,0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288,0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336,0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96,0</w:t>
            </w:r>
          </w:p>
        </w:tc>
      </w:tr>
      <w:tr w:rsidR="00F3530E" w:rsidRPr="0038346B" w:rsidTr="009635C6">
        <w:trPr>
          <w:gridAfter w:val="1"/>
          <w:wAfter w:w="236" w:type="dxa"/>
          <w:trHeight w:val="27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1.3. Проведення обласного фахового конкурсу </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Вихователь року”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5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1.4. Проведення обласного фахового конкурсу </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Майстер року”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заклади професійної (професійно-технічної) освіти</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2122,0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2843,0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95,57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745,4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735,6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239,8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1236,0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396,0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2122,0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2843,0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95,57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2717,0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745,4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735,6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239,8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239,8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1236,0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396,0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12.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Комфортний заклад освіти: матеріально-технічне забезпечення закладів освіти Дніпропетровської області”</w:t>
            </w:r>
          </w:p>
        </w:tc>
      </w:tr>
      <w:tr w:rsidR="00F3530E" w:rsidRPr="0038346B" w:rsidTr="009635C6">
        <w:trPr>
          <w:gridAfter w:val="1"/>
          <w:wAfter w:w="236" w:type="dxa"/>
          <w:trHeight w:val="646"/>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Здійснення технічних заходів з охорони, пожежної та техногенної безпеки в закладах освіти області)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Влаштування локальних мереж, зокрема систем відеоспостереження, охоронної сигналізації та перепускних систем. Забезпечення закладів освіти засобами пожежогасіння, </w:t>
            </w:r>
            <w:proofErr w:type="spellStart"/>
            <w:r w:rsidRPr="0038346B">
              <w:rPr>
                <w:rFonts w:ascii="Times New Roman" w:eastAsia="Times New Roman" w:hAnsi="Times New Roman"/>
                <w:color w:val="000000"/>
                <w:sz w:val="14"/>
                <w:szCs w:val="14"/>
                <w:lang w:eastAsia="uk-UA"/>
              </w:rPr>
              <w:t>проєктування</w:t>
            </w:r>
            <w:proofErr w:type="spellEnd"/>
            <w:r w:rsidRPr="0038346B">
              <w:rPr>
                <w:rFonts w:ascii="Times New Roman" w:eastAsia="Times New Roman" w:hAnsi="Times New Roman"/>
                <w:color w:val="000000"/>
                <w:sz w:val="14"/>
                <w:szCs w:val="14"/>
                <w:lang w:eastAsia="uk-UA"/>
              </w:rPr>
              <w:t xml:space="preserve"> та монтування систем автоматичної </w:t>
            </w:r>
            <w:r w:rsidRPr="0038346B">
              <w:rPr>
                <w:rFonts w:ascii="Times New Roman" w:eastAsia="Times New Roman" w:hAnsi="Times New Roman"/>
                <w:color w:val="000000"/>
                <w:sz w:val="14"/>
                <w:szCs w:val="14"/>
                <w:lang w:eastAsia="uk-UA"/>
              </w:rPr>
              <w:br/>
              <w:t xml:space="preserve">пожежної сигналізації, оповіщення та спостереження, проведення протипожежного </w:t>
            </w:r>
            <w:r w:rsidRPr="0038346B">
              <w:rPr>
                <w:rFonts w:ascii="Times New Roman" w:eastAsia="Times New Roman" w:hAnsi="Times New Roman"/>
                <w:color w:val="000000"/>
                <w:sz w:val="14"/>
                <w:szCs w:val="14"/>
                <w:lang w:eastAsia="uk-UA"/>
              </w:rPr>
              <w:lastRenderedPageBreak/>
              <w:t xml:space="preserve">оброблення дерев’яних конструкцій будівель, заходів </w:t>
            </w:r>
            <w:r w:rsidRPr="0038346B">
              <w:rPr>
                <w:rFonts w:ascii="Times New Roman" w:eastAsia="Times New Roman" w:hAnsi="Times New Roman"/>
                <w:color w:val="000000"/>
                <w:sz w:val="14"/>
                <w:szCs w:val="14"/>
                <w:lang w:eastAsia="uk-UA"/>
              </w:rPr>
              <w:br/>
              <w:t>з техногенної безпеки (розроблення ПЛАС, ідентифікація об’єктів з</w:t>
            </w:r>
            <w:r w:rsidRPr="0038346B">
              <w:rPr>
                <w:rFonts w:ascii="Times New Roman" w:eastAsia="Times New Roman" w:hAnsi="Times New Roman"/>
                <w:color w:val="000000"/>
                <w:sz w:val="14"/>
                <w:szCs w:val="14"/>
                <w:lang w:eastAsia="uk-UA"/>
              </w:rPr>
              <w:br/>
              <w:t>підвищеною безпекою) тощо</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місцеві органи управління освітою (за згодою), 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(за згодою), заклади професійної (професійно-технічної) освіти (за згодою), комунальні заклади освіти Дніпропетровської обласної ради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13545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57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9"/>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13545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7"/>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12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70"/>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2. Будівництво, </w:t>
            </w:r>
            <w:r w:rsidRPr="0038346B">
              <w:rPr>
                <w:rFonts w:ascii="Times New Roman" w:eastAsia="Times New Roman" w:hAnsi="Times New Roman"/>
                <w:color w:val="000000"/>
                <w:sz w:val="14"/>
                <w:szCs w:val="14"/>
                <w:lang w:eastAsia="uk-UA"/>
              </w:rPr>
              <w:br/>
              <w:t xml:space="preserve">реконструкція, капітальні ремонти в закладах освіти області (у тому числі виготовлення </w:t>
            </w:r>
            <w:proofErr w:type="spellStart"/>
            <w:r w:rsidRPr="0038346B">
              <w:rPr>
                <w:rFonts w:ascii="Times New Roman" w:eastAsia="Times New Roman" w:hAnsi="Times New Roman"/>
                <w:color w:val="000000"/>
                <w:sz w:val="14"/>
                <w:szCs w:val="14"/>
                <w:lang w:eastAsia="uk-UA"/>
              </w:rPr>
              <w:t>проєктної</w:t>
            </w:r>
            <w:proofErr w:type="spellEnd"/>
            <w:r w:rsidRPr="0038346B">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br/>
              <w:t>документації)</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 Будівництво, добудова, проведення модернізації, розширення та технічного переоснащення, капітального ремонту будівель закладів освіти, гуртожитків</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департамент капітального будівництва облдержадміністрації, </w:t>
            </w:r>
            <w:r w:rsidRPr="0038346B">
              <w:rPr>
                <w:rFonts w:ascii="Times New Roman" w:eastAsia="Times New Roman" w:hAnsi="Times New Roman"/>
                <w:color w:val="000000"/>
                <w:sz w:val="14"/>
                <w:szCs w:val="14"/>
                <w:lang w:eastAsia="uk-UA"/>
              </w:rPr>
              <w:br/>
              <w:t xml:space="preserve">місцеві органи управління освітою </w:t>
            </w:r>
            <w:r w:rsidRPr="0038346B">
              <w:rPr>
                <w:rFonts w:ascii="Times New Roman" w:eastAsia="Times New Roman" w:hAnsi="Times New Roman"/>
                <w:color w:val="000000"/>
                <w:sz w:val="14"/>
                <w:szCs w:val="14"/>
                <w:lang w:eastAsia="uk-UA"/>
              </w:rPr>
              <w:br/>
              <w:t xml:space="preserve">(за згодою), заклади фахової передвищої </w:t>
            </w:r>
            <w:r w:rsidRPr="0038346B">
              <w:rPr>
                <w:rFonts w:ascii="Times New Roman" w:eastAsia="Times New Roman" w:hAnsi="Times New Roman"/>
                <w:color w:val="000000"/>
                <w:sz w:val="14"/>
                <w:szCs w:val="14"/>
                <w:lang w:eastAsia="uk-UA"/>
              </w:rPr>
              <w:br/>
              <w:t xml:space="preserve">освіти  (за згодою), заклади професійної (професійно-технічної)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(за згодою),</w:t>
            </w:r>
            <w:r w:rsidRPr="0038346B">
              <w:rPr>
                <w:rFonts w:ascii="Times New Roman" w:eastAsia="Times New Roman" w:hAnsi="Times New Roman"/>
                <w:color w:val="000000"/>
                <w:sz w:val="14"/>
                <w:szCs w:val="14"/>
                <w:lang w:eastAsia="uk-UA"/>
              </w:rPr>
              <w:br/>
              <w:t>комунальні заклади</w:t>
            </w:r>
            <w:r w:rsidRPr="0038346B">
              <w:rPr>
                <w:rFonts w:ascii="Times New Roman" w:eastAsia="Times New Roman" w:hAnsi="Times New Roman"/>
                <w:color w:val="000000"/>
                <w:sz w:val="14"/>
                <w:szCs w:val="14"/>
                <w:lang w:eastAsia="uk-UA"/>
              </w:rPr>
              <w:br/>
              <w:t>освіти Дніпропетровської обласної ради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161000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9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64"/>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161000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2"/>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4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8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 Упровадження </w:t>
            </w:r>
            <w:proofErr w:type="spellStart"/>
            <w:r w:rsidRPr="0038346B">
              <w:rPr>
                <w:rFonts w:ascii="Times New Roman" w:eastAsia="Times New Roman" w:hAnsi="Times New Roman"/>
                <w:color w:val="000000"/>
                <w:sz w:val="14"/>
                <w:szCs w:val="14"/>
                <w:lang w:eastAsia="uk-UA"/>
              </w:rPr>
              <w:t>енергозбережних</w:t>
            </w:r>
            <w:proofErr w:type="spellEnd"/>
            <w:r w:rsidRPr="0038346B">
              <w:rPr>
                <w:rFonts w:ascii="Times New Roman" w:eastAsia="Times New Roman" w:hAnsi="Times New Roman"/>
                <w:color w:val="000000"/>
                <w:sz w:val="14"/>
                <w:szCs w:val="14"/>
                <w:lang w:eastAsia="uk-UA"/>
              </w:rPr>
              <w:t xml:space="preserve"> заходів та технологій у</w:t>
            </w:r>
            <w:r w:rsidRPr="0038346B">
              <w:rPr>
                <w:rFonts w:ascii="Times New Roman" w:eastAsia="Times New Roman" w:hAnsi="Times New Roman"/>
                <w:color w:val="000000"/>
                <w:sz w:val="14"/>
                <w:szCs w:val="14"/>
                <w:lang w:eastAsia="uk-UA"/>
              </w:rPr>
              <w:br/>
              <w:t>закладах освіти області</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3.1. Проведення реконструкції, капітального ремонту </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котелень</w:t>
            </w:r>
            <w:proofErr w:type="spellEnd"/>
            <w:r w:rsidRPr="0038346B">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br/>
              <w:t>переведення на альтернативні види палива</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 облдержадміністрації, департамент капітального будівництва облдержадміністрації, місцеві органи управління освітою (за згодою),</w:t>
            </w:r>
            <w:r w:rsidRPr="0038346B">
              <w:rPr>
                <w:rFonts w:ascii="Times New Roman" w:eastAsia="Times New Roman" w:hAnsi="Times New Roman"/>
                <w:color w:val="000000"/>
                <w:sz w:val="14"/>
                <w:szCs w:val="14"/>
                <w:lang w:eastAsia="uk-UA"/>
              </w:rPr>
              <w:br/>
              <w:t xml:space="preserve">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(за згодою), заклади </w:t>
            </w:r>
            <w:r w:rsidRPr="0038346B">
              <w:rPr>
                <w:rFonts w:ascii="Times New Roman" w:eastAsia="Times New Roman" w:hAnsi="Times New Roman"/>
                <w:color w:val="000000"/>
                <w:sz w:val="14"/>
                <w:szCs w:val="14"/>
                <w:lang w:eastAsia="uk-UA"/>
              </w:rPr>
              <w:br/>
              <w:t>професійної (професійно-технічної)</w:t>
            </w:r>
            <w:r w:rsidRPr="0038346B">
              <w:rPr>
                <w:rFonts w:ascii="Times New Roman" w:eastAsia="Times New Roman" w:hAnsi="Times New Roman"/>
                <w:color w:val="000000"/>
                <w:sz w:val="14"/>
                <w:szCs w:val="14"/>
                <w:lang w:eastAsia="uk-UA"/>
              </w:rPr>
              <w:br/>
              <w:t>освіти</w:t>
            </w:r>
            <w:r w:rsidRPr="0038346B">
              <w:rPr>
                <w:rFonts w:ascii="Times New Roman" w:eastAsia="Times New Roman" w:hAnsi="Times New Roman"/>
                <w:color w:val="000000"/>
                <w:sz w:val="14"/>
                <w:szCs w:val="14"/>
                <w:lang w:eastAsia="uk-UA"/>
              </w:rPr>
              <w:br/>
              <w:t xml:space="preserve"> (за згодою), комунальні </w:t>
            </w:r>
            <w:r w:rsidRPr="0038346B">
              <w:rPr>
                <w:rFonts w:ascii="Times New Roman" w:eastAsia="Times New Roman" w:hAnsi="Times New Roman"/>
                <w:color w:val="000000"/>
                <w:sz w:val="14"/>
                <w:szCs w:val="14"/>
                <w:lang w:eastAsia="uk-UA"/>
              </w:rPr>
              <w:br/>
              <w:t xml:space="preserve">заклади освіти Дніпропетровської обласної ради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28 257,60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1119,7</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85,95</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1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28 257,60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1119,7</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85,95</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962,4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56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3.2. Здійснення заходів з </w:t>
            </w:r>
            <w:proofErr w:type="spellStart"/>
            <w:r w:rsidRPr="0038346B">
              <w:rPr>
                <w:rFonts w:ascii="Times New Roman" w:eastAsia="Times New Roman" w:hAnsi="Times New Roman"/>
                <w:color w:val="000000"/>
                <w:sz w:val="14"/>
                <w:szCs w:val="14"/>
                <w:lang w:eastAsia="uk-UA"/>
              </w:rPr>
              <w:t>термомодернізації</w:t>
            </w:r>
            <w:proofErr w:type="spellEnd"/>
            <w:r w:rsidRPr="0038346B">
              <w:rPr>
                <w:rFonts w:ascii="Times New Roman" w:eastAsia="Times New Roman" w:hAnsi="Times New Roman"/>
                <w:color w:val="000000"/>
                <w:sz w:val="14"/>
                <w:szCs w:val="14"/>
                <w:lang w:eastAsia="uk-UA"/>
              </w:rPr>
              <w:t xml:space="preserve">: санація будівель утеплення огороджувальних конструкцій (стін, дахів, </w:t>
            </w:r>
            <w:proofErr w:type="spellStart"/>
            <w:r w:rsidRPr="0038346B">
              <w:rPr>
                <w:rFonts w:ascii="Times New Roman" w:eastAsia="Times New Roman" w:hAnsi="Times New Roman"/>
                <w:color w:val="000000"/>
                <w:sz w:val="14"/>
                <w:szCs w:val="14"/>
                <w:lang w:eastAsia="uk-UA"/>
              </w:rPr>
              <w:t>перекриттів</w:t>
            </w:r>
            <w:proofErr w:type="spellEnd"/>
            <w:r w:rsidRPr="0038346B">
              <w:rPr>
                <w:rFonts w:ascii="Times New Roman" w:eastAsia="Times New Roman" w:hAnsi="Times New Roman"/>
                <w:color w:val="000000"/>
                <w:sz w:val="14"/>
                <w:szCs w:val="14"/>
                <w:lang w:eastAsia="uk-UA"/>
              </w:rPr>
              <w:t xml:space="preserve">); заміна вікон на </w:t>
            </w:r>
            <w:proofErr w:type="spellStart"/>
            <w:r w:rsidRPr="0038346B">
              <w:rPr>
                <w:rFonts w:ascii="Times New Roman" w:eastAsia="Times New Roman" w:hAnsi="Times New Roman"/>
                <w:color w:val="000000"/>
                <w:sz w:val="14"/>
                <w:szCs w:val="14"/>
                <w:lang w:eastAsia="uk-UA"/>
              </w:rPr>
              <w:t>енергозбережні</w:t>
            </w:r>
            <w:proofErr w:type="spellEnd"/>
            <w:r w:rsidRPr="0038346B">
              <w:rPr>
                <w:rFonts w:ascii="Times New Roman" w:eastAsia="Times New Roman" w:hAnsi="Times New Roman"/>
                <w:color w:val="000000"/>
                <w:sz w:val="14"/>
                <w:szCs w:val="14"/>
                <w:lang w:eastAsia="uk-UA"/>
              </w:rPr>
              <w:t xml:space="preserve"> (МПВ); установлення індивідуальних теплових пунктів (ІТП)</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департамент капітального будівництва облдержадміністрації, </w:t>
            </w:r>
            <w:r w:rsidRPr="0038346B">
              <w:rPr>
                <w:rFonts w:ascii="Times New Roman" w:eastAsia="Times New Roman" w:hAnsi="Times New Roman"/>
                <w:color w:val="000000"/>
                <w:sz w:val="14"/>
                <w:szCs w:val="14"/>
                <w:lang w:eastAsia="uk-UA"/>
              </w:rPr>
              <w:br/>
              <w:t xml:space="preserve">місцеві органи </w:t>
            </w:r>
            <w:r w:rsidRPr="0038346B">
              <w:rPr>
                <w:rFonts w:ascii="Times New Roman" w:eastAsia="Times New Roman" w:hAnsi="Times New Roman"/>
                <w:color w:val="000000"/>
                <w:sz w:val="14"/>
                <w:szCs w:val="14"/>
                <w:lang w:eastAsia="uk-UA"/>
              </w:rPr>
              <w:br/>
              <w:t xml:space="preserve">управління освітою </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 xml:space="preserve">фахової передвищої </w:t>
            </w:r>
            <w:r w:rsidRPr="0038346B">
              <w:rPr>
                <w:rFonts w:ascii="Times New Roman" w:eastAsia="Times New Roman" w:hAnsi="Times New Roman"/>
                <w:color w:val="000000"/>
                <w:sz w:val="14"/>
                <w:szCs w:val="14"/>
                <w:lang w:eastAsia="uk-UA"/>
              </w:rPr>
              <w:br/>
              <w:t>освіти  (за згодою), заклади професійної (</w:t>
            </w:r>
            <w:proofErr w:type="spellStart"/>
            <w:r w:rsidRPr="0038346B">
              <w:rPr>
                <w:rFonts w:ascii="Times New Roman" w:eastAsia="Times New Roman" w:hAnsi="Times New Roman"/>
                <w:color w:val="000000"/>
                <w:sz w:val="14"/>
                <w:szCs w:val="14"/>
                <w:lang w:eastAsia="uk-UA"/>
              </w:rPr>
              <w:t>професійно</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t>технічної) освіти</w:t>
            </w:r>
            <w:r w:rsidRPr="0038346B">
              <w:rPr>
                <w:rFonts w:ascii="Times New Roman" w:eastAsia="Times New Roman" w:hAnsi="Times New Roman"/>
                <w:color w:val="000000"/>
                <w:sz w:val="14"/>
                <w:szCs w:val="14"/>
                <w:lang w:eastAsia="uk-UA"/>
              </w:rPr>
              <w:br/>
              <w:t xml:space="preserve">(за згодою), комунальні </w:t>
            </w:r>
            <w:r w:rsidRPr="0038346B">
              <w:rPr>
                <w:rFonts w:ascii="Times New Roman" w:eastAsia="Times New Roman" w:hAnsi="Times New Roman"/>
                <w:color w:val="000000"/>
                <w:sz w:val="14"/>
                <w:szCs w:val="14"/>
                <w:lang w:eastAsia="uk-UA"/>
              </w:rPr>
              <w:br/>
              <w:t>заклади освіти Дніпропетровської обласної ради</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64500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8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83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64500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54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29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3.3. Проведення ремонту </w:t>
            </w:r>
            <w:r w:rsidRPr="0038346B">
              <w:rPr>
                <w:rFonts w:ascii="Times New Roman" w:eastAsia="Times New Roman" w:hAnsi="Times New Roman"/>
                <w:color w:val="000000"/>
                <w:sz w:val="14"/>
                <w:szCs w:val="14"/>
                <w:lang w:eastAsia="uk-UA"/>
              </w:rPr>
              <w:br w:type="page"/>
              <w:t xml:space="preserve">інженерних мереж, систем </w:t>
            </w:r>
            <w:r w:rsidRPr="0038346B">
              <w:rPr>
                <w:rFonts w:ascii="Times New Roman" w:eastAsia="Times New Roman" w:hAnsi="Times New Roman"/>
                <w:color w:val="000000"/>
                <w:sz w:val="14"/>
                <w:szCs w:val="14"/>
                <w:lang w:eastAsia="uk-UA"/>
              </w:rPr>
              <w:br w:type="page"/>
              <w:t xml:space="preserve">освітлення, </w:t>
            </w:r>
            <w:r w:rsidRPr="0038346B">
              <w:rPr>
                <w:rFonts w:ascii="Times New Roman" w:eastAsia="Times New Roman" w:hAnsi="Times New Roman"/>
                <w:color w:val="000000"/>
                <w:sz w:val="14"/>
                <w:szCs w:val="14"/>
                <w:lang w:eastAsia="uk-UA"/>
              </w:rPr>
              <w:br w:type="page"/>
              <w:t xml:space="preserve">обладнання </w:t>
            </w:r>
            <w:r w:rsidRPr="0038346B">
              <w:rPr>
                <w:rFonts w:ascii="Times New Roman" w:eastAsia="Times New Roman" w:hAnsi="Times New Roman"/>
                <w:color w:val="000000"/>
                <w:sz w:val="14"/>
                <w:szCs w:val="14"/>
                <w:lang w:eastAsia="uk-UA"/>
              </w:rPr>
              <w:br w:type="page"/>
              <w:t>тощо</w:t>
            </w:r>
            <w:r w:rsidRPr="0038346B">
              <w:rPr>
                <w:rFonts w:ascii="Times New Roman" w:eastAsia="Times New Roman" w:hAnsi="Times New Roman"/>
                <w:color w:val="000000"/>
                <w:sz w:val="14"/>
                <w:szCs w:val="14"/>
                <w:lang w:eastAsia="uk-UA"/>
              </w:rPr>
              <w:br w:type="page"/>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ype="page"/>
              <w:t xml:space="preserve">і науки облдержадміністрації, департамент капітального будівництва облдержадміністрації </w:t>
            </w:r>
            <w:r w:rsidRPr="0038346B">
              <w:rPr>
                <w:rFonts w:ascii="Times New Roman" w:eastAsia="Times New Roman" w:hAnsi="Times New Roman"/>
                <w:color w:val="000000"/>
                <w:sz w:val="14"/>
                <w:szCs w:val="14"/>
                <w:lang w:eastAsia="uk-UA"/>
              </w:rPr>
              <w:br w:type="page"/>
              <w:t xml:space="preserve">(за згодою), місцеві органи управління освітою (за згодою), </w:t>
            </w:r>
            <w:r w:rsidRPr="0038346B">
              <w:rPr>
                <w:rFonts w:ascii="Times New Roman" w:eastAsia="Times New Roman" w:hAnsi="Times New Roman"/>
                <w:color w:val="000000"/>
                <w:sz w:val="14"/>
                <w:szCs w:val="14"/>
                <w:lang w:eastAsia="uk-UA"/>
              </w:rPr>
              <w:br w:type="page"/>
              <w:t xml:space="preserve">заклади фахової </w:t>
            </w:r>
            <w:r w:rsidRPr="0038346B">
              <w:rPr>
                <w:rFonts w:ascii="Times New Roman" w:eastAsia="Times New Roman" w:hAnsi="Times New Roman"/>
                <w:color w:val="000000"/>
                <w:sz w:val="14"/>
                <w:szCs w:val="14"/>
                <w:lang w:eastAsia="uk-UA"/>
              </w:rPr>
              <w:br w:type="page"/>
              <w:t>передвищої</w:t>
            </w:r>
            <w:r w:rsidRPr="0038346B">
              <w:rPr>
                <w:rFonts w:ascii="Times New Roman" w:eastAsia="Times New Roman" w:hAnsi="Times New Roman"/>
                <w:color w:val="000000"/>
                <w:sz w:val="14"/>
                <w:szCs w:val="14"/>
                <w:lang w:eastAsia="uk-UA"/>
              </w:rPr>
              <w:br w:type="page"/>
              <w:t xml:space="preserve"> освіти </w:t>
            </w:r>
            <w:r w:rsidRPr="0038346B">
              <w:rPr>
                <w:rFonts w:ascii="Times New Roman" w:eastAsia="Times New Roman" w:hAnsi="Times New Roman"/>
                <w:color w:val="000000"/>
                <w:sz w:val="14"/>
                <w:szCs w:val="14"/>
                <w:lang w:eastAsia="uk-UA"/>
              </w:rPr>
              <w:br w:type="page"/>
              <w:t xml:space="preserve">(за згодою), заклади професійної (професійно-технічної) </w:t>
            </w:r>
            <w:r w:rsidRPr="0038346B">
              <w:rPr>
                <w:rFonts w:ascii="Times New Roman" w:eastAsia="Times New Roman" w:hAnsi="Times New Roman"/>
                <w:color w:val="000000"/>
                <w:sz w:val="14"/>
                <w:szCs w:val="14"/>
                <w:lang w:eastAsia="uk-UA"/>
              </w:rPr>
              <w:br w:type="page"/>
              <w:t xml:space="preserve">освіти </w:t>
            </w:r>
            <w:r w:rsidRPr="0038346B">
              <w:rPr>
                <w:rFonts w:ascii="Times New Roman" w:eastAsia="Times New Roman" w:hAnsi="Times New Roman"/>
                <w:color w:val="000000"/>
                <w:sz w:val="14"/>
                <w:szCs w:val="14"/>
                <w:lang w:eastAsia="uk-UA"/>
              </w:rPr>
              <w:br w:type="page"/>
              <w:t>(за згодою), комунальні заклади освіти Дніпропетровської обласної ради (за згодою),</w:t>
            </w:r>
            <w:r w:rsidRPr="0038346B">
              <w:rPr>
                <w:rFonts w:ascii="Times New Roman" w:eastAsia="Times New Roman" w:hAnsi="Times New Roman"/>
                <w:color w:val="000000"/>
                <w:sz w:val="14"/>
                <w:szCs w:val="14"/>
                <w:lang w:eastAsia="uk-UA"/>
              </w:rPr>
              <w:br w:type="page"/>
              <w:t xml:space="preserve"> КП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w:t>
            </w:r>
            <w:r w:rsidRPr="0038346B">
              <w:rPr>
                <w:rFonts w:ascii="Times New Roman" w:eastAsia="Times New Roman" w:hAnsi="Times New Roman"/>
                <w:color w:val="000000"/>
                <w:sz w:val="14"/>
                <w:szCs w:val="14"/>
                <w:lang w:eastAsia="uk-UA"/>
              </w:rPr>
              <w:br w:type="page"/>
              <w:t xml:space="preserve">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ype="page"/>
              <w:t>(за згодою)</w:t>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24000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7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9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24000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5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3.4. Запровадження обов’язкового 100% комерційного обліку спожитих </w:t>
            </w:r>
            <w:r w:rsidRPr="0038346B">
              <w:rPr>
                <w:rFonts w:ascii="Times New Roman" w:eastAsia="Times New Roman" w:hAnsi="Times New Roman"/>
                <w:color w:val="000000"/>
                <w:sz w:val="14"/>
                <w:szCs w:val="14"/>
                <w:lang w:eastAsia="uk-UA"/>
              </w:rPr>
              <w:br/>
              <w:t xml:space="preserve">енергоресурсів: </w:t>
            </w:r>
            <w:r w:rsidRPr="0038346B">
              <w:rPr>
                <w:rFonts w:ascii="Times New Roman" w:eastAsia="Times New Roman" w:hAnsi="Times New Roman"/>
                <w:color w:val="000000"/>
                <w:sz w:val="14"/>
                <w:szCs w:val="14"/>
                <w:lang w:eastAsia="uk-UA"/>
              </w:rPr>
              <w:lastRenderedPageBreak/>
              <w:t>установлення (реконструкція) вузлів, приладів обліку, коректо-рів обліку газу, модемів тощо</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і науки облдержадміністрації, департамент капітального будівництва облдерж-адміністрації, місцеві </w:t>
            </w:r>
            <w:r w:rsidRPr="0038346B">
              <w:rPr>
                <w:rFonts w:ascii="Times New Roman" w:eastAsia="Times New Roman" w:hAnsi="Times New Roman"/>
                <w:color w:val="000000"/>
                <w:sz w:val="14"/>
                <w:szCs w:val="14"/>
                <w:lang w:eastAsia="uk-UA"/>
              </w:rPr>
              <w:lastRenderedPageBreak/>
              <w:t xml:space="preserve">органи управління освітою (за згодою), заклади фахової </w:t>
            </w:r>
            <w:r w:rsidRPr="0038346B">
              <w:rPr>
                <w:rFonts w:ascii="Times New Roman" w:eastAsia="Times New Roman" w:hAnsi="Times New Roman"/>
                <w:color w:val="000000"/>
                <w:sz w:val="14"/>
                <w:szCs w:val="14"/>
                <w:lang w:eastAsia="uk-UA"/>
              </w:rPr>
              <w:br/>
              <w:t xml:space="preserve">передвищої  освіти </w:t>
            </w:r>
            <w:r w:rsidRPr="0038346B">
              <w:rPr>
                <w:rFonts w:ascii="Times New Roman" w:eastAsia="Times New Roman" w:hAnsi="Times New Roman"/>
                <w:color w:val="000000"/>
                <w:sz w:val="14"/>
                <w:szCs w:val="14"/>
                <w:lang w:eastAsia="uk-UA"/>
              </w:rPr>
              <w:br/>
              <w:t xml:space="preserve"> (за згодою), заклади професійної (професійно-технічної) освіти (за згодою), комунальні заклади освіти Дніпропетровської обласної ради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13 500,00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7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5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13 500,00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2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7"/>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 Здійснення </w:t>
            </w:r>
            <w:r w:rsidRPr="0038346B">
              <w:rPr>
                <w:rFonts w:ascii="Times New Roman" w:eastAsia="Times New Roman" w:hAnsi="Times New Roman"/>
                <w:color w:val="000000"/>
                <w:sz w:val="14"/>
                <w:szCs w:val="14"/>
                <w:lang w:eastAsia="uk-UA"/>
              </w:rPr>
              <w:br/>
              <w:t>заходів щодо забезпечення дотримання вимог чинних нормативно-правових актів</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4.1. Здійснення оплати послуг на проведення енергетичних аудитів об’єктів освіти; виготовлення енергетичних паспортів та експлуатаційної документації (зокрема із залученням </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енергосервісних</w:t>
            </w:r>
            <w:proofErr w:type="spellEnd"/>
            <w:r w:rsidRPr="0038346B">
              <w:rPr>
                <w:rFonts w:ascii="Times New Roman" w:eastAsia="Times New Roman" w:hAnsi="Times New Roman"/>
                <w:color w:val="000000"/>
                <w:sz w:val="14"/>
                <w:szCs w:val="14"/>
                <w:lang w:eastAsia="uk-UA"/>
              </w:rPr>
              <w:t xml:space="preserve"> компаній)</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w:t>
            </w:r>
            <w:r w:rsidRPr="0038346B">
              <w:rPr>
                <w:rFonts w:ascii="Times New Roman" w:eastAsia="Times New Roman" w:hAnsi="Times New Roman"/>
                <w:color w:val="000000"/>
                <w:sz w:val="14"/>
                <w:szCs w:val="14"/>
                <w:lang w:eastAsia="uk-UA"/>
              </w:rPr>
              <w:br/>
              <w:t xml:space="preserve">облдержадміністрації, департамент капітального будівництва облдержадміністрації, місцеві органи управління освітою (за згодою), 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 заклади професійної (</w:t>
            </w:r>
            <w:proofErr w:type="spellStart"/>
            <w:r w:rsidRPr="0038346B">
              <w:rPr>
                <w:rFonts w:ascii="Times New Roman" w:eastAsia="Times New Roman" w:hAnsi="Times New Roman"/>
                <w:color w:val="000000"/>
                <w:sz w:val="14"/>
                <w:szCs w:val="14"/>
                <w:lang w:eastAsia="uk-UA"/>
              </w:rPr>
              <w:t>професійно</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t xml:space="preserve">технічної освіти) </w:t>
            </w:r>
            <w:r w:rsidRPr="0038346B">
              <w:rPr>
                <w:rFonts w:ascii="Times New Roman" w:eastAsia="Times New Roman" w:hAnsi="Times New Roman"/>
                <w:color w:val="000000"/>
                <w:sz w:val="14"/>
                <w:szCs w:val="14"/>
                <w:lang w:eastAsia="uk-UA"/>
              </w:rPr>
              <w:br/>
              <w:t>(за згодою), комунальні заклади</w:t>
            </w:r>
            <w:r w:rsidRPr="0038346B">
              <w:rPr>
                <w:rFonts w:ascii="Times New Roman" w:eastAsia="Times New Roman" w:hAnsi="Times New Roman"/>
                <w:color w:val="000000"/>
                <w:sz w:val="14"/>
                <w:szCs w:val="14"/>
                <w:lang w:eastAsia="uk-UA"/>
              </w:rPr>
              <w:br/>
              <w:t xml:space="preserve"> освіти Дніпропетровської обласної </w:t>
            </w:r>
            <w:r w:rsidRPr="0038346B">
              <w:rPr>
                <w:rFonts w:ascii="Times New Roman" w:eastAsia="Times New Roman" w:hAnsi="Times New Roman"/>
                <w:color w:val="000000"/>
                <w:sz w:val="14"/>
                <w:szCs w:val="14"/>
                <w:lang w:eastAsia="uk-UA"/>
              </w:rPr>
              <w:br/>
              <w:t>ради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6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6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0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1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27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 Розвиток </w:t>
            </w:r>
            <w:r w:rsidRPr="0038346B">
              <w:rPr>
                <w:rFonts w:ascii="Times New Roman" w:eastAsia="Times New Roman" w:hAnsi="Times New Roman"/>
                <w:color w:val="000000"/>
                <w:sz w:val="14"/>
                <w:szCs w:val="14"/>
                <w:lang w:eastAsia="uk-UA"/>
              </w:rPr>
              <w:br/>
              <w:t xml:space="preserve">дошкільної </w:t>
            </w:r>
            <w:r w:rsidRPr="0038346B">
              <w:rPr>
                <w:rFonts w:ascii="Times New Roman" w:eastAsia="Times New Roman" w:hAnsi="Times New Roman"/>
                <w:color w:val="000000"/>
                <w:sz w:val="14"/>
                <w:szCs w:val="14"/>
                <w:lang w:eastAsia="uk-UA"/>
              </w:rPr>
              <w:br/>
              <w:t>освіти</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5.1. Будівництво нових, відновлення функціонування, розширення, завершення будівництва недобудованих, ремонти повернутих до комунальної власності перепрофільованих дошкільних навчальних закладів, створення </w:t>
            </w:r>
            <w:proofErr w:type="spellStart"/>
            <w:r w:rsidRPr="0038346B">
              <w:rPr>
                <w:rFonts w:ascii="Times New Roman" w:eastAsia="Times New Roman" w:hAnsi="Times New Roman"/>
                <w:color w:val="000000"/>
                <w:sz w:val="14"/>
                <w:szCs w:val="14"/>
                <w:lang w:eastAsia="uk-UA"/>
              </w:rPr>
              <w:t>навчальновиховних</w:t>
            </w:r>
            <w:proofErr w:type="spellEnd"/>
            <w:r w:rsidRPr="0038346B">
              <w:rPr>
                <w:rFonts w:ascii="Times New Roman" w:eastAsia="Times New Roman" w:hAnsi="Times New Roman"/>
                <w:color w:val="000000"/>
                <w:sz w:val="14"/>
                <w:szCs w:val="14"/>
                <w:lang w:eastAsia="uk-UA"/>
              </w:rPr>
              <w:t xml:space="preserve"> комплексів, центрів розвитку дитини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департамент капітального будівництва облдержадміністрації, місцеві органи управління освітою (за згодою), </w:t>
            </w:r>
            <w:r w:rsidRPr="0038346B">
              <w:rPr>
                <w:rFonts w:ascii="Times New Roman" w:eastAsia="Times New Roman" w:hAnsi="Times New Roman"/>
                <w:color w:val="000000"/>
                <w:sz w:val="14"/>
                <w:szCs w:val="14"/>
                <w:lang w:eastAsia="uk-UA"/>
              </w:rPr>
              <w:br/>
              <w:t xml:space="preserve">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 (за згодою), заклади професійної (професійно-технічної)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(за згодою), комунальні заклади освіти Дніпропетровської </w:t>
            </w:r>
            <w:r w:rsidRPr="0038346B">
              <w:rPr>
                <w:rFonts w:ascii="Times New Roman" w:eastAsia="Times New Roman" w:hAnsi="Times New Roman"/>
                <w:color w:val="000000"/>
                <w:sz w:val="14"/>
                <w:szCs w:val="14"/>
                <w:lang w:eastAsia="uk-UA"/>
              </w:rPr>
              <w:lastRenderedPageBreak/>
              <w:t xml:space="preserve">обласної ради (за згодою), КП </w:t>
            </w:r>
            <w:r w:rsidRPr="0038346B">
              <w:rPr>
                <w:rFonts w:ascii="Times New Roman" w:eastAsia="Times New Roman" w:hAnsi="Times New Roman"/>
                <w:color w:val="000000"/>
                <w:sz w:val="14"/>
                <w:szCs w:val="14"/>
                <w:lang w:eastAsia="uk-UA"/>
              </w:rPr>
              <w:br/>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Молодіжний центр міжнародного партнерства,</w:t>
            </w:r>
            <w:r w:rsidRPr="0038346B">
              <w:rPr>
                <w:rFonts w:ascii="Times New Roman" w:eastAsia="Times New Roman" w:hAnsi="Times New Roman"/>
                <w:color w:val="000000"/>
                <w:sz w:val="14"/>
                <w:szCs w:val="14"/>
                <w:lang w:eastAsia="uk-UA"/>
              </w:rPr>
              <w:br/>
              <w:t xml:space="preserve"> 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7500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2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5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42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6. Оновлення </w:t>
            </w:r>
            <w:r w:rsidRPr="0038346B">
              <w:rPr>
                <w:rFonts w:ascii="Times New Roman" w:eastAsia="Times New Roman" w:hAnsi="Times New Roman"/>
                <w:color w:val="000000"/>
                <w:sz w:val="14"/>
                <w:szCs w:val="14"/>
                <w:lang w:eastAsia="uk-UA"/>
              </w:rPr>
              <w:br/>
              <w:t>матеріально-технічної бази закладів освіти області</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6.1. Придбання предметів довгострокового використання, а саме: обладнання для </w:t>
            </w:r>
            <w:proofErr w:type="spellStart"/>
            <w:r w:rsidRPr="0038346B">
              <w:rPr>
                <w:rFonts w:ascii="Times New Roman" w:eastAsia="Times New Roman" w:hAnsi="Times New Roman"/>
                <w:color w:val="000000"/>
                <w:sz w:val="14"/>
                <w:szCs w:val="14"/>
                <w:lang w:eastAsia="uk-UA"/>
              </w:rPr>
              <w:t>їдалень</w:t>
            </w:r>
            <w:proofErr w:type="spellEnd"/>
            <w:r w:rsidRPr="0038346B">
              <w:rPr>
                <w:rFonts w:ascii="Times New Roman" w:eastAsia="Times New Roman" w:hAnsi="Times New Roman"/>
                <w:color w:val="000000"/>
                <w:sz w:val="14"/>
                <w:szCs w:val="14"/>
                <w:lang w:eastAsia="uk-UA"/>
              </w:rPr>
              <w:t xml:space="preserve"> (харчоблоків) закладів загальної середньої освіти, майстерень навчальних та медичних </w:t>
            </w:r>
            <w:r w:rsidRPr="0038346B">
              <w:rPr>
                <w:rFonts w:ascii="Times New Roman" w:eastAsia="Times New Roman" w:hAnsi="Times New Roman"/>
                <w:color w:val="000000"/>
                <w:sz w:val="14"/>
                <w:szCs w:val="14"/>
                <w:lang w:eastAsia="uk-UA"/>
              </w:rPr>
              <w:br/>
              <w:t xml:space="preserve">кабінетів, систем доочищення питної води, меблів, спорт-інвентарю та обладнання, верстатів, навчальної техніки </w:t>
            </w:r>
            <w:proofErr w:type="spellStart"/>
            <w:r w:rsidRPr="0038346B">
              <w:rPr>
                <w:rFonts w:ascii="Times New Roman" w:eastAsia="Times New Roman" w:hAnsi="Times New Roman"/>
                <w:color w:val="000000"/>
                <w:sz w:val="14"/>
                <w:szCs w:val="14"/>
                <w:lang w:eastAsia="uk-UA"/>
              </w:rPr>
              <w:t>учгоспів</w:t>
            </w:r>
            <w:proofErr w:type="spellEnd"/>
            <w:r w:rsidRPr="0038346B">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br/>
              <w:t xml:space="preserve">навчальних комп’ютерних комплексів, інтерактивної техніки, на оснащення закладів загальної середньої освіти обладнанням для навчальних кабінетів і STEM-лабораторіями, придбання обладнання для спеціальних шкіл та навчально-реабілітаційних </w:t>
            </w:r>
            <w:r w:rsidRPr="0038346B">
              <w:rPr>
                <w:rFonts w:ascii="Times New Roman" w:eastAsia="Times New Roman" w:hAnsi="Times New Roman"/>
                <w:color w:val="000000"/>
                <w:sz w:val="14"/>
                <w:szCs w:val="14"/>
                <w:lang w:eastAsia="uk-UA"/>
              </w:rPr>
              <w:lastRenderedPageBreak/>
              <w:t>центрів, у яких навчаються сліпі, із зниженим зором, глухі діти</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Департамент освіти і науки облдержадміністрації, департамент капітального будівництва облдержадміністрації, місцеві</w:t>
            </w:r>
            <w:r w:rsidRPr="0038346B">
              <w:rPr>
                <w:rFonts w:ascii="Times New Roman" w:eastAsia="Times New Roman" w:hAnsi="Times New Roman"/>
                <w:color w:val="000000"/>
                <w:sz w:val="14"/>
                <w:szCs w:val="14"/>
                <w:lang w:eastAsia="uk-UA"/>
              </w:rPr>
              <w:br/>
              <w:t>органи</w:t>
            </w:r>
            <w:r w:rsidRPr="0038346B">
              <w:rPr>
                <w:rFonts w:ascii="Times New Roman" w:eastAsia="Times New Roman" w:hAnsi="Times New Roman"/>
                <w:color w:val="000000"/>
                <w:sz w:val="14"/>
                <w:szCs w:val="14"/>
                <w:lang w:eastAsia="uk-UA"/>
              </w:rPr>
              <w:br/>
              <w:t xml:space="preserve"> управління освітою (за згодою), </w:t>
            </w:r>
            <w:r w:rsidRPr="0038346B">
              <w:rPr>
                <w:rFonts w:ascii="Times New Roman" w:eastAsia="Times New Roman" w:hAnsi="Times New Roman"/>
                <w:color w:val="000000"/>
                <w:sz w:val="14"/>
                <w:szCs w:val="14"/>
                <w:lang w:eastAsia="uk-UA"/>
              </w:rPr>
              <w:br/>
              <w:t xml:space="preserve">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 xml:space="preserve">освіти </w:t>
            </w:r>
            <w:r w:rsidRPr="0038346B">
              <w:rPr>
                <w:rFonts w:ascii="Times New Roman" w:eastAsia="Times New Roman" w:hAnsi="Times New Roman"/>
                <w:color w:val="000000"/>
                <w:sz w:val="14"/>
                <w:szCs w:val="14"/>
                <w:lang w:eastAsia="uk-UA"/>
              </w:rPr>
              <w:br/>
              <w:t xml:space="preserve">(за згодою), заклади професійної (професійно-технічної) </w:t>
            </w:r>
            <w:r w:rsidRPr="0038346B">
              <w:rPr>
                <w:rFonts w:ascii="Times New Roman" w:eastAsia="Times New Roman" w:hAnsi="Times New Roman"/>
                <w:color w:val="000000"/>
                <w:sz w:val="14"/>
                <w:szCs w:val="14"/>
                <w:lang w:eastAsia="uk-UA"/>
              </w:rPr>
              <w:br/>
              <w:t>освіти (за згодою), заклади освіти Дніпропетровської області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2013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67 025,20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117545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50,51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59372,1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797,4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58574,7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9061,7</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49513</w:t>
            </w:r>
          </w:p>
        </w:tc>
      </w:tr>
      <w:tr w:rsidR="00F3530E" w:rsidRPr="0038346B" w:rsidTr="009635C6">
        <w:trPr>
          <w:gridAfter w:val="1"/>
          <w:wAfter w:w="236" w:type="dxa"/>
          <w:trHeight w:val="9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2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67 025,20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117545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50,51</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59372,1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797,4</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58574,7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9061,7</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49513</w:t>
            </w:r>
          </w:p>
        </w:tc>
      </w:tr>
      <w:tr w:rsidR="00F3530E" w:rsidRPr="0038346B" w:rsidTr="009635C6">
        <w:trPr>
          <w:gridAfter w:val="1"/>
          <w:wAfter w:w="236" w:type="dxa"/>
          <w:trHeight w:val="9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39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6.2. Забезпечення позашкільних навчальних закладів навчально-комп’ютерними класами, мультимедійною, інтерактивною технікою тощо</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департамент капітального будівництва облдержадміністрації, місцеві органи управління освітою (за згодою), заклади фахової </w:t>
            </w:r>
            <w:r w:rsidRPr="0038346B">
              <w:rPr>
                <w:rFonts w:ascii="Times New Roman" w:eastAsia="Times New Roman" w:hAnsi="Times New Roman"/>
                <w:color w:val="000000"/>
                <w:sz w:val="14"/>
                <w:szCs w:val="14"/>
                <w:lang w:eastAsia="uk-UA"/>
              </w:rPr>
              <w:br/>
              <w:t xml:space="preserve">передвищої </w:t>
            </w:r>
            <w:r w:rsidRPr="0038346B">
              <w:rPr>
                <w:rFonts w:ascii="Times New Roman" w:eastAsia="Times New Roman" w:hAnsi="Times New Roman"/>
                <w:color w:val="000000"/>
                <w:sz w:val="14"/>
                <w:szCs w:val="14"/>
                <w:lang w:eastAsia="uk-UA"/>
              </w:rPr>
              <w:br/>
              <w:t>освіти</w:t>
            </w:r>
            <w:r w:rsidRPr="0038346B">
              <w:rPr>
                <w:rFonts w:ascii="Times New Roman" w:eastAsia="Times New Roman" w:hAnsi="Times New Roman"/>
                <w:color w:val="000000"/>
                <w:sz w:val="14"/>
                <w:szCs w:val="14"/>
                <w:lang w:eastAsia="uk-UA"/>
              </w:rPr>
              <w:br/>
              <w:t xml:space="preserve">(за згодою), заклади професійної (професійно-технічної) </w:t>
            </w:r>
            <w:r w:rsidRPr="0038346B">
              <w:rPr>
                <w:rFonts w:ascii="Times New Roman" w:eastAsia="Times New Roman" w:hAnsi="Times New Roman"/>
                <w:color w:val="000000"/>
                <w:sz w:val="14"/>
                <w:szCs w:val="14"/>
                <w:lang w:eastAsia="uk-UA"/>
              </w:rPr>
              <w:br/>
              <w:t>освіти</w:t>
            </w:r>
            <w:r w:rsidRPr="0038346B">
              <w:rPr>
                <w:rFonts w:ascii="Times New Roman" w:eastAsia="Times New Roman" w:hAnsi="Times New Roman"/>
                <w:color w:val="000000"/>
                <w:sz w:val="14"/>
                <w:szCs w:val="14"/>
                <w:lang w:eastAsia="uk-UA"/>
              </w:rPr>
              <w:br/>
              <w:t xml:space="preserve"> (за згодою), комунальні заклади освіти Дніпропетровської обласної ради (за згодою), КП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w:t>
            </w:r>
            <w:r w:rsidRPr="0038346B">
              <w:rPr>
                <w:rFonts w:ascii="Times New Roman" w:eastAsia="Times New Roman" w:hAnsi="Times New Roman"/>
                <w:color w:val="000000"/>
                <w:sz w:val="14"/>
                <w:szCs w:val="14"/>
                <w:lang w:eastAsia="uk-UA"/>
              </w:rPr>
              <w:br/>
              <w:t xml:space="preserve">позашкільної та неформальної освіти </w:t>
            </w:r>
            <w:r>
              <w:rPr>
                <w:rFonts w:ascii="Times New Roman" w:eastAsia="Times New Roman" w:hAnsi="Times New Roman"/>
                <w:color w:val="000000"/>
                <w:sz w:val="14"/>
                <w:szCs w:val="14"/>
                <w:lang w:eastAsia="uk-UA"/>
              </w:rPr>
              <w:t>„</w:t>
            </w:r>
            <w:proofErr w:type="spellStart"/>
            <w:r w:rsidRPr="0038346B">
              <w:rPr>
                <w:rFonts w:ascii="Times New Roman" w:eastAsia="Times New Roman" w:hAnsi="Times New Roman"/>
                <w:color w:val="000000"/>
                <w:sz w:val="14"/>
                <w:szCs w:val="14"/>
                <w:lang w:eastAsia="uk-UA"/>
              </w:rPr>
              <w:t>Освіторіум</w:t>
            </w:r>
            <w:proofErr w:type="spellEnd"/>
            <w:r w:rsidRPr="0038346B">
              <w:rPr>
                <w:rFonts w:ascii="Times New Roman" w:eastAsia="Times New Roman" w:hAnsi="Times New Roman"/>
                <w:color w:val="000000"/>
                <w:sz w:val="14"/>
                <w:szCs w:val="14"/>
                <w:lang w:eastAsia="uk-UA"/>
              </w:rPr>
              <w:t xml:space="preserve">”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2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8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99"/>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6.3. Оснащення закладів дошкільної освіти </w:t>
            </w:r>
            <w:r w:rsidRPr="0038346B">
              <w:rPr>
                <w:rFonts w:ascii="Times New Roman" w:eastAsia="Times New Roman" w:hAnsi="Times New Roman"/>
                <w:color w:val="000000"/>
                <w:sz w:val="14"/>
                <w:szCs w:val="14"/>
                <w:lang w:eastAsia="uk-UA"/>
              </w:rPr>
              <w:br w:type="page"/>
              <w:t xml:space="preserve">універсальними </w:t>
            </w:r>
            <w:r w:rsidRPr="0038346B">
              <w:rPr>
                <w:rFonts w:ascii="Times New Roman" w:eastAsia="Times New Roman" w:hAnsi="Times New Roman"/>
                <w:color w:val="000000"/>
                <w:sz w:val="14"/>
                <w:szCs w:val="14"/>
                <w:lang w:eastAsia="uk-UA"/>
              </w:rPr>
              <w:lastRenderedPageBreak/>
              <w:t>навчально-комп’ютерними комплексами</w:t>
            </w:r>
            <w:r w:rsidRPr="0038346B">
              <w:rPr>
                <w:rFonts w:ascii="Times New Roman" w:eastAsia="Times New Roman" w:hAnsi="Times New Roman"/>
                <w:color w:val="000000"/>
                <w:sz w:val="14"/>
                <w:szCs w:val="14"/>
                <w:lang w:eastAsia="uk-UA"/>
              </w:rPr>
              <w:br w:type="page"/>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ype="page"/>
              <w:t xml:space="preserve">і науки, департамент капітального будівництва облдержадміністрації, </w:t>
            </w:r>
            <w:r w:rsidRPr="0038346B">
              <w:rPr>
                <w:rFonts w:ascii="Times New Roman" w:eastAsia="Times New Roman" w:hAnsi="Times New Roman"/>
                <w:color w:val="000000"/>
                <w:sz w:val="14"/>
                <w:szCs w:val="14"/>
                <w:lang w:eastAsia="uk-UA"/>
              </w:rPr>
              <w:lastRenderedPageBreak/>
              <w:t>місцеві органи управління освітою (за згодою), комунальні заклади</w:t>
            </w:r>
            <w:r w:rsidRPr="0038346B">
              <w:rPr>
                <w:rFonts w:ascii="Times New Roman" w:eastAsia="Times New Roman" w:hAnsi="Times New Roman"/>
                <w:color w:val="000000"/>
                <w:sz w:val="14"/>
                <w:szCs w:val="14"/>
                <w:lang w:eastAsia="uk-UA"/>
              </w:rPr>
              <w:br w:type="page"/>
              <w:t>освіти Дніпропетровської обласної</w:t>
            </w:r>
            <w:r w:rsidRPr="0038346B">
              <w:rPr>
                <w:rFonts w:ascii="Times New Roman" w:eastAsia="Times New Roman" w:hAnsi="Times New Roman"/>
                <w:color w:val="000000"/>
                <w:sz w:val="14"/>
                <w:szCs w:val="14"/>
                <w:lang w:eastAsia="uk-UA"/>
              </w:rPr>
              <w:br w:type="page"/>
              <w:t>ради (за згодою)</w:t>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2016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nil"/>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9000</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10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7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6.4. Забезпечення підключення </w:t>
            </w:r>
            <w:r w:rsidRPr="0038346B">
              <w:rPr>
                <w:rFonts w:ascii="Times New Roman" w:eastAsia="Times New Roman" w:hAnsi="Times New Roman"/>
                <w:color w:val="000000"/>
                <w:sz w:val="14"/>
                <w:szCs w:val="14"/>
                <w:lang w:eastAsia="uk-UA"/>
              </w:rPr>
              <w:br/>
              <w:t xml:space="preserve">дошкільних навчальних закладів до мережі </w:t>
            </w:r>
            <w:r w:rsidRPr="0038346B">
              <w:rPr>
                <w:rFonts w:ascii="Times New Roman" w:eastAsia="Times New Roman" w:hAnsi="Times New Roman"/>
                <w:color w:val="000000"/>
                <w:sz w:val="14"/>
                <w:szCs w:val="14"/>
                <w:lang w:eastAsia="uk-UA"/>
              </w:rPr>
              <w:br/>
              <w:t>Інтернет</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департамент капітального будівництва облдержадміністрації, місцеві органи управління освітою (за згодою), комунальні заклади освіти Дніпропетровської обласної ради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2019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6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408282,8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132209,7</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45,64</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60334,5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58574,7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9061,7</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49513</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408282,8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132209,7</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45,64</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60334,5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1759,8</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58574,7</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9061,7</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49513</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13.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Упровадження здобуття вищої освіти у Дніпропетровській області”</w:t>
            </w:r>
          </w:p>
        </w:tc>
      </w:tr>
      <w:tr w:rsidR="00F3530E" w:rsidRPr="0038346B" w:rsidTr="009635C6">
        <w:trPr>
          <w:gridAfter w:val="1"/>
          <w:wAfter w:w="236" w:type="dxa"/>
          <w:trHeight w:val="101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Здобуття фізичними особами вищої освіти у закладах вищої освіти Дніпропетровської області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Оплата освітніх послуг з провадження та завершення навчання студентів КВНЗ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Інститут підприємництва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Стратегія” ДОР”, який перебуває у стані припинення шляхом ліквідації, у тому числі</w:t>
            </w:r>
            <w:r w:rsidRPr="0038346B">
              <w:rPr>
                <w:rFonts w:ascii="Times New Roman" w:eastAsia="Times New Roman" w:hAnsi="Times New Roman"/>
                <w:color w:val="000000"/>
                <w:sz w:val="14"/>
                <w:szCs w:val="14"/>
                <w:lang w:eastAsia="uk-UA"/>
              </w:rPr>
              <w:br/>
              <w:t xml:space="preserve">виплат академічних та соціальних </w:t>
            </w:r>
            <w:r w:rsidRPr="0038346B">
              <w:rPr>
                <w:rFonts w:ascii="Times New Roman" w:eastAsia="Times New Roman" w:hAnsi="Times New Roman"/>
                <w:color w:val="000000"/>
                <w:sz w:val="14"/>
                <w:szCs w:val="14"/>
                <w:lang w:eastAsia="uk-UA"/>
              </w:rPr>
              <w:br/>
              <w:t>стипендій, здійснення інших соціальних виплат</w:t>
            </w:r>
            <w:r>
              <w:rPr>
                <w:rFonts w:ascii="Times New Roman" w:eastAsia="Times New Roman" w:hAnsi="Times New Roman"/>
                <w:color w:val="000000"/>
                <w:sz w:val="14"/>
                <w:szCs w:val="14"/>
                <w:lang w:eastAsia="uk-UA"/>
              </w:rPr>
              <w:t xml:space="preserve"> студентам пільгових </w:t>
            </w:r>
            <w:r>
              <w:rPr>
                <w:rFonts w:ascii="Times New Roman" w:eastAsia="Times New Roman" w:hAnsi="Times New Roman"/>
                <w:color w:val="000000"/>
                <w:sz w:val="14"/>
                <w:szCs w:val="14"/>
                <w:lang w:eastAsia="uk-UA"/>
              </w:rPr>
              <w:lastRenderedPageBreak/>
              <w:t>категорій</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2017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4200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3789,9</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94,87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3595,55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2945,55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988,45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1957,1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650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589,9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60,1</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93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4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3789,9</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94,87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3595,55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2945,55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988,45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1957,1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650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60,1</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0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 Оплата освітніх послуг з провадження та завершення навчання студентів Українського політехнічного технікуму, яких було прийнято на навчання у 2018 – 2019 роках за регіональним замовленням,  та продовження їх навчання у відокремленому структурному підрозділі Державного університету  економіки і технологій, здійснення матеріального заохочення тощо</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 і науки облдержадміністрації</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2020-2021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1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4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0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3789,9</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94,87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3595,55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2945,55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988,45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1957,1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650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60,1</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3789,9</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94,87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3595,55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2945,55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988,45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1957,1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650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60,1</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81"/>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B73F9A" w:rsidRDefault="00F3530E" w:rsidP="009635C6">
            <w:pPr>
              <w:spacing w:after="0"/>
              <w:jc w:val="center"/>
              <w:rPr>
                <w:rFonts w:ascii="Times New Roman" w:eastAsia="Times New Roman" w:hAnsi="Times New Roman"/>
                <w:color w:val="FFFFFF" w:themeColor="background1"/>
                <w:sz w:val="14"/>
                <w:szCs w:val="14"/>
                <w:lang w:eastAsia="uk-UA"/>
              </w:rPr>
            </w:pPr>
            <w:r>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14.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Основні заходи у сфері освіти”</w:t>
            </w:r>
          </w:p>
        </w:tc>
      </w:tr>
      <w:tr w:rsidR="00F3530E" w:rsidRPr="0038346B" w:rsidTr="009635C6">
        <w:trPr>
          <w:gridAfter w:val="1"/>
          <w:wAfter w:w="236" w:type="dxa"/>
          <w:trHeight w:val="302"/>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Реалізація </w:t>
            </w:r>
            <w:r w:rsidRPr="0038346B">
              <w:rPr>
                <w:rFonts w:ascii="Times New Roman" w:eastAsia="Times New Roman" w:hAnsi="Times New Roman"/>
                <w:color w:val="000000"/>
                <w:sz w:val="14"/>
                <w:szCs w:val="14"/>
                <w:lang w:eastAsia="uk-UA"/>
              </w:rPr>
              <w:br/>
              <w:t>заходів у сфері освіти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Основні заходи у сфері освіти: конкурси, фестивалі,</w:t>
            </w:r>
            <w:r w:rsidRPr="0038346B">
              <w:rPr>
                <w:rFonts w:ascii="Times New Roman" w:eastAsia="Times New Roman" w:hAnsi="Times New Roman"/>
                <w:color w:val="000000"/>
                <w:sz w:val="14"/>
                <w:szCs w:val="14"/>
                <w:lang w:eastAsia="uk-UA"/>
              </w:rPr>
              <w:br/>
              <w:t xml:space="preserve">конференції, державні та регіональні </w:t>
            </w:r>
            <w:r w:rsidRPr="0038346B">
              <w:rPr>
                <w:rFonts w:ascii="Times New Roman" w:eastAsia="Times New Roman" w:hAnsi="Times New Roman"/>
                <w:color w:val="000000"/>
                <w:sz w:val="14"/>
                <w:szCs w:val="14"/>
                <w:lang w:eastAsia="uk-UA"/>
              </w:rPr>
              <w:br/>
              <w:t>свята, семінари тощо</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і науки облдержадміністрації,</w:t>
            </w:r>
            <w:r w:rsidRPr="0038346B">
              <w:rPr>
                <w:rFonts w:ascii="Times New Roman" w:eastAsia="Times New Roman" w:hAnsi="Times New Roman"/>
                <w:color w:val="000000"/>
                <w:sz w:val="14"/>
                <w:szCs w:val="14"/>
                <w:lang w:eastAsia="uk-UA"/>
              </w:rPr>
              <w:br/>
              <w:t xml:space="preserve">заклади освіти Дніпропетровської області (за згодою), КЗ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Молодіжний центр міжнародного партнерства, позашкільної та неформальної освіти </w:t>
            </w:r>
            <w:r>
              <w:rPr>
                <w:rFonts w:ascii="Times New Roman" w:eastAsia="Times New Roman" w:hAnsi="Times New Roman"/>
                <w:color w:val="000000"/>
                <w:sz w:val="14"/>
                <w:szCs w:val="14"/>
                <w:lang w:eastAsia="uk-UA"/>
              </w:rPr>
              <w:t>„</w:t>
            </w:r>
            <w:proofErr w:type="spellStart"/>
            <w:r>
              <w:rPr>
                <w:rFonts w:ascii="Times New Roman" w:eastAsia="Times New Roman" w:hAnsi="Times New Roman"/>
                <w:color w:val="000000"/>
                <w:sz w:val="14"/>
                <w:szCs w:val="14"/>
                <w:lang w:eastAsia="uk-UA"/>
              </w:rPr>
              <w:t>Освіторіум</w:t>
            </w:r>
            <w:proofErr w:type="spellEnd"/>
            <w:r>
              <w:rPr>
                <w:rFonts w:ascii="Times New Roman" w:eastAsia="Times New Roman" w:hAnsi="Times New Roman"/>
                <w:color w:val="000000"/>
                <w:sz w:val="14"/>
                <w:szCs w:val="14"/>
                <w:lang w:eastAsia="uk-UA"/>
              </w:rPr>
              <w:t xml:space="preserve">” ДОР” </w:t>
            </w:r>
            <w:r>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2017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22 000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232190,8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14,4</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22482,9</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11065,8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4559,2</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6857,9</w:t>
            </w:r>
          </w:p>
        </w:tc>
      </w:tr>
      <w:tr w:rsidR="00F3530E" w:rsidRPr="0038346B" w:rsidTr="009635C6">
        <w:trPr>
          <w:gridAfter w:val="1"/>
          <w:wAfter w:w="236" w:type="dxa"/>
          <w:trHeight w:val="405"/>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22 000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232190,8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14,4</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22482,9</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11065,8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4559,2</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6857,9</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23"/>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22 000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232190,8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14,36</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22482,9</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11065,8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4559,2</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6857,9</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22 000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232190,8</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14,36</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33337,6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10854,7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22482,9</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11065,8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4559,2</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6857,9</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15.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Охорона праці та безпека життєдіяльності закладів освіти Дніпропетровської області”</w:t>
            </w:r>
          </w:p>
        </w:tc>
      </w:tr>
      <w:tr w:rsidR="00F3530E" w:rsidRPr="0038346B" w:rsidTr="009635C6">
        <w:trPr>
          <w:gridAfter w:val="1"/>
          <w:wAfter w:w="236" w:type="dxa"/>
          <w:trHeight w:val="58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 Профілактика дитячого </w:t>
            </w:r>
            <w:r w:rsidRPr="0038346B">
              <w:rPr>
                <w:rFonts w:ascii="Times New Roman" w:eastAsia="Times New Roman" w:hAnsi="Times New Roman"/>
                <w:color w:val="000000"/>
                <w:sz w:val="14"/>
                <w:szCs w:val="14"/>
                <w:lang w:eastAsia="uk-UA"/>
              </w:rPr>
              <w:br/>
              <w:t>травматизму</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Організація відвідування студентами, учнями, вихованцями музею ГУ ДСНС України в Дніпропетровській області, </w:t>
            </w:r>
            <w:r w:rsidRPr="0038346B">
              <w:rPr>
                <w:rFonts w:ascii="Times New Roman" w:eastAsia="Times New Roman" w:hAnsi="Times New Roman"/>
                <w:color w:val="000000"/>
                <w:sz w:val="14"/>
                <w:szCs w:val="14"/>
                <w:lang w:eastAsia="uk-UA"/>
              </w:rPr>
              <w:br/>
              <w:t>проведення відповідних лекцій та навчання</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 xml:space="preserve">(за згодою), заклади фахової передвищої освіти (за згодою), заклади </w:t>
            </w:r>
            <w:proofErr w:type="spellStart"/>
            <w:r w:rsidRPr="0038346B">
              <w:rPr>
                <w:rFonts w:ascii="Times New Roman" w:eastAsia="Times New Roman" w:hAnsi="Times New Roman"/>
                <w:color w:val="000000"/>
                <w:sz w:val="14"/>
                <w:szCs w:val="14"/>
                <w:lang w:eastAsia="uk-UA"/>
              </w:rPr>
              <w:t>профе</w:t>
            </w:r>
            <w:proofErr w:type="spellEnd"/>
            <w:r w:rsidRPr="0038346B">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br/>
            </w:r>
            <w:proofErr w:type="spellStart"/>
            <w:r w:rsidRPr="0038346B">
              <w:rPr>
                <w:rFonts w:ascii="Times New Roman" w:eastAsia="Times New Roman" w:hAnsi="Times New Roman"/>
                <w:color w:val="000000"/>
                <w:sz w:val="14"/>
                <w:szCs w:val="14"/>
                <w:lang w:eastAsia="uk-UA"/>
              </w:rPr>
              <w:t>сійної</w:t>
            </w:r>
            <w:proofErr w:type="spellEnd"/>
            <w:r w:rsidRPr="0038346B">
              <w:rPr>
                <w:rFonts w:ascii="Times New Roman" w:eastAsia="Times New Roman" w:hAnsi="Times New Roman"/>
                <w:color w:val="000000"/>
                <w:sz w:val="14"/>
                <w:szCs w:val="14"/>
                <w:lang w:eastAsia="uk-UA"/>
              </w:rPr>
              <w:t xml:space="preserve"> (професійно-технічної) освіти</w:t>
            </w:r>
            <w:r w:rsidRPr="0038346B">
              <w:rPr>
                <w:rFonts w:ascii="Times New Roman" w:eastAsia="Times New Roman" w:hAnsi="Times New Roman"/>
                <w:color w:val="000000"/>
                <w:sz w:val="14"/>
                <w:szCs w:val="14"/>
                <w:lang w:eastAsia="uk-UA"/>
              </w:rPr>
              <w:br/>
              <w:t>(за згодою), місцеві органи 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70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 Організація та проведення в області загальнодержавних акцій з питань охорони праці, в тому числі Всесвітнього дня охорони праці, тижнів безпеки</w:t>
            </w:r>
            <w:r w:rsidRPr="0038346B">
              <w:rPr>
                <w:rFonts w:ascii="Times New Roman" w:eastAsia="Times New Roman" w:hAnsi="Times New Roman"/>
                <w:color w:val="000000"/>
                <w:sz w:val="14"/>
                <w:szCs w:val="14"/>
                <w:lang w:eastAsia="uk-UA"/>
              </w:rPr>
              <w:br/>
              <w:t>дитини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фахової передвищої освіти (за згодою), заклади професійної (професійно-технічної) освіти</w:t>
            </w:r>
            <w:r w:rsidRPr="0038346B">
              <w:rPr>
                <w:rFonts w:ascii="Times New Roman" w:eastAsia="Times New Roman" w:hAnsi="Times New Roman"/>
                <w:color w:val="000000"/>
                <w:sz w:val="14"/>
                <w:szCs w:val="14"/>
                <w:lang w:eastAsia="uk-UA"/>
              </w:rPr>
              <w:br/>
              <w:t xml:space="preserve">(за згодою), місцеві органи </w:t>
            </w:r>
            <w:r>
              <w:rPr>
                <w:rFonts w:ascii="Times New Roman" w:eastAsia="Times New Roman" w:hAnsi="Times New Roman"/>
                <w:color w:val="000000"/>
                <w:sz w:val="14"/>
                <w:szCs w:val="14"/>
                <w:lang w:eastAsia="uk-UA"/>
              </w:rPr>
              <w:t>управління 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2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 Охорона праці та безпека життєдіяльності </w:t>
            </w:r>
            <w:r w:rsidRPr="0038346B">
              <w:rPr>
                <w:rFonts w:ascii="Times New Roman" w:eastAsia="Times New Roman" w:hAnsi="Times New Roman"/>
                <w:color w:val="000000"/>
                <w:sz w:val="14"/>
                <w:szCs w:val="14"/>
                <w:lang w:eastAsia="uk-UA"/>
              </w:rPr>
              <w:br/>
              <w:t>учасників освітнього процесу</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t xml:space="preserve">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 </w:t>
            </w:r>
            <w:r w:rsidRPr="0038346B">
              <w:rPr>
                <w:rFonts w:ascii="Times New Roman" w:eastAsia="Times New Roman" w:hAnsi="Times New Roman"/>
                <w:color w:val="000000"/>
                <w:sz w:val="14"/>
                <w:szCs w:val="14"/>
                <w:lang w:eastAsia="uk-UA"/>
              </w:rPr>
              <w:br/>
              <w:t xml:space="preserve"> </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2.1. Здійснення</w:t>
            </w:r>
            <w:r w:rsidRPr="0038346B">
              <w:rPr>
                <w:rFonts w:ascii="Times New Roman" w:eastAsia="Times New Roman" w:hAnsi="Times New Roman"/>
                <w:color w:val="000000"/>
                <w:sz w:val="14"/>
                <w:szCs w:val="14"/>
                <w:lang w:eastAsia="uk-UA"/>
              </w:rPr>
              <w:br/>
              <w:t>навчання та перевірка знань з питань охорони</w:t>
            </w:r>
            <w:r w:rsidRPr="0038346B">
              <w:rPr>
                <w:rFonts w:ascii="Times New Roman" w:eastAsia="Times New Roman" w:hAnsi="Times New Roman"/>
                <w:color w:val="000000"/>
                <w:sz w:val="14"/>
                <w:szCs w:val="14"/>
                <w:lang w:eastAsia="uk-UA"/>
              </w:rPr>
              <w:br/>
              <w:t>праці, безпеки життєдіяльності</w:t>
            </w:r>
            <w:r w:rsidRPr="0038346B">
              <w:rPr>
                <w:rFonts w:ascii="Times New Roman" w:eastAsia="Times New Roman" w:hAnsi="Times New Roman"/>
                <w:color w:val="000000"/>
                <w:sz w:val="14"/>
                <w:szCs w:val="14"/>
                <w:lang w:eastAsia="uk-UA"/>
              </w:rPr>
              <w:br/>
              <w:t>керівників, заступників та інших працівників закладів</w:t>
            </w:r>
            <w:r w:rsidRPr="0038346B">
              <w:rPr>
                <w:rFonts w:ascii="Times New Roman" w:eastAsia="Times New Roman" w:hAnsi="Times New Roman"/>
                <w:color w:val="000000"/>
                <w:sz w:val="14"/>
                <w:szCs w:val="14"/>
                <w:lang w:eastAsia="uk-UA"/>
              </w:rPr>
              <w:br/>
              <w:t>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і науки облдержадміністрації,</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 xml:space="preserve">фахової передвищої освіти (за згодою), заклади професійної (професійно-технічної) освіти </w:t>
            </w:r>
            <w:r w:rsidRPr="0038346B">
              <w:rPr>
                <w:rFonts w:ascii="Times New Roman" w:eastAsia="Times New Roman" w:hAnsi="Times New Roman"/>
                <w:color w:val="000000"/>
                <w:sz w:val="14"/>
                <w:szCs w:val="14"/>
                <w:lang w:eastAsia="uk-UA"/>
              </w:rPr>
              <w:br/>
              <w:t xml:space="preserve">(за згодою), місцеві органи управління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6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8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9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9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Проведення семінарських </w:t>
            </w:r>
            <w:r w:rsidRPr="0038346B">
              <w:rPr>
                <w:rFonts w:ascii="Times New Roman" w:eastAsia="Times New Roman" w:hAnsi="Times New Roman"/>
                <w:color w:val="000000"/>
                <w:sz w:val="14"/>
                <w:szCs w:val="14"/>
                <w:lang w:eastAsia="uk-UA"/>
              </w:rPr>
              <w:br w:type="page"/>
              <w:t xml:space="preserve">занять, майстер-класів з </w:t>
            </w:r>
            <w:r w:rsidRPr="0038346B">
              <w:rPr>
                <w:rFonts w:ascii="Times New Roman" w:eastAsia="Times New Roman" w:hAnsi="Times New Roman"/>
                <w:color w:val="000000"/>
                <w:sz w:val="14"/>
                <w:szCs w:val="14"/>
                <w:lang w:eastAsia="uk-UA"/>
              </w:rPr>
              <w:br w:type="page"/>
              <w:t xml:space="preserve">організації </w:t>
            </w:r>
            <w:r w:rsidRPr="0038346B">
              <w:rPr>
                <w:rFonts w:ascii="Times New Roman" w:eastAsia="Times New Roman" w:hAnsi="Times New Roman"/>
                <w:color w:val="000000"/>
                <w:sz w:val="14"/>
                <w:szCs w:val="14"/>
                <w:lang w:eastAsia="uk-UA"/>
              </w:rPr>
              <w:br w:type="page"/>
              <w:t>охорони праці у закладах освіти</w:t>
            </w:r>
            <w:r w:rsidRPr="0038346B">
              <w:rPr>
                <w:rFonts w:ascii="Times New Roman" w:eastAsia="Times New Roman" w:hAnsi="Times New Roman"/>
                <w:color w:val="000000"/>
                <w:sz w:val="14"/>
                <w:szCs w:val="14"/>
                <w:lang w:eastAsia="uk-UA"/>
              </w:rPr>
              <w:br w:type="page"/>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ype="page"/>
              <w:t xml:space="preserve">і науки облдержадміністрації, </w:t>
            </w:r>
            <w:r w:rsidRPr="0038346B">
              <w:rPr>
                <w:rFonts w:ascii="Times New Roman" w:eastAsia="Times New Roman" w:hAnsi="Times New Roman"/>
                <w:color w:val="000000"/>
                <w:sz w:val="14"/>
                <w:szCs w:val="14"/>
                <w:lang w:eastAsia="uk-UA"/>
              </w:rPr>
              <w:br w:type="page"/>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ype="page"/>
              <w:t>(за згодою), заклади</w:t>
            </w:r>
            <w:r w:rsidRPr="0038346B">
              <w:rPr>
                <w:rFonts w:ascii="Times New Roman" w:eastAsia="Times New Roman" w:hAnsi="Times New Roman"/>
                <w:color w:val="000000"/>
                <w:sz w:val="14"/>
                <w:szCs w:val="14"/>
                <w:lang w:eastAsia="uk-UA"/>
              </w:rPr>
              <w:br w:type="page"/>
              <w:t>фахової передвищої освіти (за згодою), заклади професійної (професійно-технічної) освіти</w:t>
            </w:r>
            <w:r w:rsidRPr="0038346B">
              <w:rPr>
                <w:rFonts w:ascii="Times New Roman" w:eastAsia="Times New Roman" w:hAnsi="Times New Roman"/>
                <w:color w:val="000000"/>
                <w:sz w:val="14"/>
                <w:szCs w:val="14"/>
                <w:lang w:eastAsia="uk-UA"/>
              </w:rPr>
              <w:br w:type="page"/>
              <w:t xml:space="preserve">(за згодою), місцеві органи управління </w:t>
            </w:r>
            <w:r w:rsidRPr="0038346B">
              <w:rPr>
                <w:rFonts w:ascii="Times New Roman" w:eastAsia="Times New Roman" w:hAnsi="Times New Roman"/>
                <w:color w:val="000000"/>
                <w:sz w:val="14"/>
                <w:szCs w:val="14"/>
                <w:lang w:eastAsia="uk-UA"/>
              </w:rPr>
              <w:br w:type="page"/>
              <w:t>освітою (за згодою)</w:t>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4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8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2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 Проведення  обласного огляду-конкурсу стану охорони праці в закладах освіти області (заклади вищої освіти; професійні (професійно-технічні) заклади</w:t>
            </w:r>
            <w:r w:rsidRPr="0038346B">
              <w:rPr>
                <w:rFonts w:ascii="Times New Roman" w:eastAsia="Times New Roman" w:hAnsi="Times New Roman"/>
                <w:color w:val="000000"/>
                <w:sz w:val="14"/>
                <w:szCs w:val="14"/>
                <w:lang w:eastAsia="uk-UA"/>
              </w:rPr>
              <w:br/>
              <w:t>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фахової передвищої освіти (за згодою), заклади професійної (професійно-технічної) освіти</w:t>
            </w:r>
            <w:r w:rsidRPr="0038346B">
              <w:rPr>
                <w:rFonts w:ascii="Times New Roman" w:eastAsia="Times New Roman" w:hAnsi="Times New Roman"/>
                <w:color w:val="000000"/>
                <w:sz w:val="14"/>
                <w:szCs w:val="14"/>
                <w:lang w:eastAsia="uk-UA"/>
              </w:rPr>
              <w:br/>
              <w:t>(за згодою), місцеві</w:t>
            </w:r>
            <w:r w:rsidRPr="0038346B">
              <w:rPr>
                <w:rFonts w:ascii="Times New Roman" w:eastAsia="Times New Roman" w:hAnsi="Times New Roman"/>
                <w:color w:val="000000"/>
                <w:sz w:val="14"/>
                <w:szCs w:val="14"/>
                <w:lang w:eastAsia="uk-UA"/>
              </w:rPr>
              <w:br/>
              <w:t xml:space="preserve">органи управління </w:t>
            </w:r>
            <w:r w:rsidRPr="0038346B">
              <w:rPr>
                <w:rFonts w:ascii="Times New Roman" w:eastAsia="Times New Roman" w:hAnsi="Times New Roman"/>
                <w:color w:val="000000"/>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7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24"/>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5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2.4. Організаційно-методичне </w:t>
            </w:r>
            <w:r w:rsidRPr="0038346B">
              <w:rPr>
                <w:rFonts w:ascii="Times New Roman" w:eastAsia="Times New Roman" w:hAnsi="Times New Roman"/>
                <w:color w:val="000000"/>
                <w:sz w:val="14"/>
                <w:szCs w:val="14"/>
                <w:lang w:eastAsia="uk-UA"/>
              </w:rPr>
              <w:br/>
              <w:t xml:space="preserve">забезпечення </w:t>
            </w:r>
            <w:r w:rsidRPr="0038346B">
              <w:rPr>
                <w:rFonts w:ascii="Times New Roman" w:eastAsia="Times New Roman" w:hAnsi="Times New Roman"/>
                <w:color w:val="000000"/>
                <w:sz w:val="14"/>
                <w:szCs w:val="14"/>
                <w:lang w:eastAsia="uk-UA"/>
              </w:rPr>
              <w:br/>
              <w:t xml:space="preserve">розробки та впровадження системи </w:t>
            </w:r>
            <w:proofErr w:type="spellStart"/>
            <w:r w:rsidRPr="0038346B">
              <w:rPr>
                <w:rFonts w:ascii="Times New Roman" w:eastAsia="Times New Roman" w:hAnsi="Times New Roman"/>
                <w:color w:val="000000"/>
                <w:sz w:val="14"/>
                <w:szCs w:val="14"/>
                <w:lang w:eastAsia="uk-UA"/>
              </w:rPr>
              <w:t>управ-ління</w:t>
            </w:r>
            <w:proofErr w:type="spellEnd"/>
            <w:r w:rsidRPr="0038346B">
              <w:rPr>
                <w:rFonts w:ascii="Times New Roman" w:eastAsia="Times New Roman" w:hAnsi="Times New Roman"/>
                <w:color w:val="000000"/>
                <w:sz w:val="14"/>
                <w:szCs w:val="14"/>
                <w:lang w:eastAsia="uk-UA"/>
              </w:rPr>
              <w:t xml:space="preserve"> охороною праці в закладах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 xml:space="preserve">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 заклади вищої освіти</w:t>
            </w:r>
            <w:r w:rsidRPr="0038346B">
              <w:rPr>
                <w:rFonts w:ascii="Times New Roman" w:eastAsia="Times New Roman" w:hAnsi="Times New Roman"/>
                <w:color w:val="000000"/>
                <w:sz w:val="14"/>
                <w:szCs w:val="14"/>
                <w:lang w:eastAsia="uk-UA"/>
              </w:rPr>
              <w:br/>
              <w:t>(за згодою), заклади</w:t>
            </w:r>
            <w:r w:rsidRPr="0038346B">
              <w:rPr>
                <w:rFonts w:ascii="Times New Roman" w:eastAsia="Times New Roman" w:hAnsi="Times New Roman"/>
                <w:color w:val="000000"/>
                <w:sz w:val="14"/>
                <w:szCs w:val="14"/>
                <w:lang w:eastAsia="uk-UA"/>
              </w:rPr>
              <w:br/>
              <w:t>фахової передвищої освіти (за згодою), заклади професійної (професійно-технічної) освіти</w:t>
            </w:r>
            <w:r w:rsidRPr="0038346B">
              <w:rPr>
                <w:rFonts w:ascii="Times New Roman" w:eastAsia="Times New Roman" w:hAnsi="Times New Roman"/>
                <w:color w:val="000000"/>
                <w:sz w:val="14"/>
                <w:szCs w:val="14"/>
                <w:lang w:eastAsia="uk-UA"/>
              </w:rPr>
              <w:br/>
              <w:t>(за згодою), місцеві</w:t>
            </w:r>
            <w:r w:rsidRPr="0038346B">
              <w:rPr>
                <w:rFonts w:ascii="Times New Roman" w:eastAsia="Times New Roman" w:hAnsi="Times New Roman"/>
                <w:color w:val="000000"/>
                <w:sz w:val="14"/>
                <w:szCs w:val="14"/>
                <w:lang w:eastAsia="uk-UA"/>
              </w:rPr>
              <w:br/>
              <w:t xml:space="preserve">органи управління </w:t>
            </w:r>
            <w:r w:rsidRPr="0038346B">
              <w:rPr>
                <w:rFonts w:ascii="Times New Roman" w:eastAsia="Times New Roman" w:hAnsi="Times New Roman"/>
                <w:color w:val="000000"/>
                <w:sz w:val="14"/>
                <w:szCs w:val="14"/>
                <w:lang w:eastAsia="uk-UA"/>
              </w:rPr>
              <w:br/>
              <w:t>освітою (за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8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7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37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198</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single" w:sz="4" w:space="0" w:color="auto"/>
              <w:left w:val="single" w:sz="4" w:space="0" w:color="auto"/>
              <w:bottom w:val="single" w:sz="4" w:space="0" w:color="auto"/>
              <w:right w:val="single" w:sz="4" w:space="0" w:color="auto"/>
            </w:tcBorders>
            <w:shd w:val="clear" w:color="auto" w:fill="auto"/>
            <w:vAlign w:val="bottom"/>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16.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Неперервна педагогічна освіта”</w:t>
            </w:r>
          </w:p>
        </w:tc>
      </w:tr>
      <w:tr w:rsidR="00F3530E" w:rsidRPr="0038346B" w:rsidTr="009635C6">
        <w:trPr>
          <w:gridAfter w:val="1"/>
          <w:wAfter w:w="236" w:type="dxa"/>
          <w:trHeight w:val="571"/>
        </w:trPr>
        <w:tc>
          <w:tcPr>
            <w:tcW w:w="1680"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Створення належних умов для забезпечення неперервної освіти педагогів області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1.1. Придбання комп’ютерної </w:t>
            </w:r>
            <w:r w:rsidRPr="0038346B">
              <w:rPr>
                <w:rFonts w:ascii="Times New Roman" w:eastAsia="Times New Roman" w:hAnsi="Times New Roman"/>
                <w:color w:val="000000"/>
                <w:sz w:val="14"/>
                <w:szCs w:val="14"/>
                <w:lang w:eastAsia="uk-UA"/>
              </w:rPr>
              <w:br/>
              <w:t xml:space="preserve">техніки та </w:t>
            </w:r>
            <w:r w:rsidRPr="0038346B">
              <w:rPr>
                <w:rFonts w:ascii="Times New Roman" w:eastAsia="Times New Roman" w:hAnsi="Times New Roman"/>
                <w:color w:val="000000"/>
                <w:sz w:val="14"/>
                <w:szCs w:val="14"/>
                <w:lang w:eastAsia="uk-UA"/>
              </w:rPr>
              <w:br/>
              <w:t xml:space="preserve">програмного </w:t>
            </w:r>
            <w:r w:rsidRPr="0038346B">
              <w:rPr>
                <w:rFonts w:ascii="Times New Roman" w:eastAsia="Times New Roman" w:hAnsi="Times New Roman"/>
                <w:color w:val="000000"/>
                <w:sz w:val="14"/>
                <w:szCs w:val="14"/>
                <w:lang w:eastAsia="uk-UA"/>
              </w:rPr>
              <w:br/>
              <w:t>забезпечення для</w:t>
            </w:r>
            <w:r w:rsidRPr="0038346B">
              <w:rPr>
                <w:rFonts w:ascii="Times New Roman" w:eastAsia="Times New Roman" w:hAnsi="Times New Roman"/>
                <w:color w:val="000000"/>
                <w:sz w:val="14"/>
                <w:szCs w:val="14"/>
                <w:lang w:eastAsia="uk-UA"/>
              </w:rPr>
              <w:br/>
              <w:t xml:space="preserve">організації </w:t>
            </w:r>
            <w:r w:rsidRPr="0038346B">
              <w:rPr>
                <w:rFonts w:ascii="Times New Roman" w:eastAsia="Times New Roman" w:hAnsi="Times New Roman"/>
                <w:color w:val="000000"/>
                <w:sz w:val="14"/>
                <w:szCs w:val="14"/>
                <w:lang w:eastAsia="uk-UA"/>
              </w:rPr>
              <w:br/>
              <w:t xml:space="preserve">навчання </w:t>
            </w:r>
            <w:r w:rsidRPr="0038346B">
              <w:rPr>
                <w:rFonts w:ascii="Times New Roman" w:eastAsia="Times New Roman" w:hAnsi="Times New Roman"/>
                <w:color w:val="000000"/>
                <w:sz w:val="14"/>
                <w:szCs w:val="14"/>
                <w:lang w:eastAsia="uk-UA"/>
              </w:rPr>
              <w:br/>
              <w:t xml:space="preserve">слухачів курсів </w:t>
            </w:r>
            <w:r w:rsidRPr="0038346B">
              <w:rPr>
                <w:rFonts w:ascii="Times New Roman" w:eastAsia="Times New Roman" w:hAnsi="Times New Roman"/>
                <w:color w:val="000000"/>
                <w:sz w:val="14"/>
                <w:szCs w:val="14"/>
                <w:lang w:eastAsia="uk-UA"/>
              </w:rPr>
              <w:br/>
              <w:t>підвищення кваліфікації</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81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1.2. Створення обласної </w:t>
            </w:r>
            <w:proofErr w:type="spellStart"/>
            <w:r w:rsidRPr="0038346B">
              <w:rPr>
                <w:rFonts w:ascii="Times New Roman" w:eastAsia="Times New Roman" w:hAnsi="Times New Roman"/>
                <w:color w:val="000000"/>
                <w:sz w:val="14"/>
                <w:szCs w:val="14"/>
                <w:lang w:eastAsia="uk-UA"/>
              </w:rPr>
              <w:t>відеостудії</w:t>
            </w:r>
            <w:proofErr w:type="spellEnd"/>
            <w:r w:rsidRPr="0038346B">
              <w:rPr>
                <w:rFonts w:ascii="Times New Roman" w:eastAsia="Times New Roman" w:hAnsi="Times New Roman"/>
                <w:color w:val="000000"/>
                <w:sz w:val="14"/>
                <w:szCs w:val="14"/>
                <w:lang w:eastAsia="uk-UA"/>
              </w:rPr>
              <w:t xml:space="preserve"> для забезпечення наповнення контентом обласних електронних</w:t>
            </w:r>
            <w:r w:rsidRPr="0038346B">
              <w:rPr>
                <w:rFonts w:ascii="Times New Roman" w:eastAsia="Times New Roman" w:hAnsi="Times New Roman"/>
                <w:color w:val="000000"/>
                <w:sz w:val="14"/>
                <w:szCs w:val="14"/>
                <w:lang w:eastAsia="uk-UA"/>
              </w:rPr>
              <w:br/>
              <w:t>ресурсів (стаціонарна відеокамера, обладнання аудиторії)</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 Придбання сервера для</w:t>
            </w:r>
            <w:r w:rsidRPr="0038346B">
              <w:rPr>
                <w:rFonts w:ascii="Times New Roman" w:eastAsia="Times New Roman" w:hAnsi="Times New Roman"/>
                <w:color w:val="000000"/>
                <w:sz w:val="14"/>
                <w:szCs w:val="14"/>
                <w:lang w:eastAsia="uk-UA"/>
              </w:rPr>
              <w:br/>
              <w:t>роботи обласного порталу та</w:t>
            </w:r>
            <w:r w:rsidRPr="0038346B">
              <w:rPr>
                <w:rFonts w:ascii="Times New Roman" w:eastAsia="Times New Roman" w:hAnsi="Times New Roman"/>
                <w:color w:val="000000"/>
                <w:sz w:val="14"/>
                <w:szCs w:val="14"/>
                <w:lang w:eastAsia="uk-UA"/>
              </w:rPr>
              <w:br/>
              <w:t xml:space="preserve">розміщення </w:t>
            </w:r>
            <w:r w:rsidRPr="0038346B">
              <w:rPr>
                <w:rFonts w:ascii="Times New Roman" w:eastAsia="Times New Roman" w:hAnsi="Times New Roman"/>
                <w:color w:val="000000"/>
                <w:sz w:val="14"/>
                <w:szCs w:val="14"/>
                <w:lang w:eastAsia="uk-UA"/>
              </w:rPr>
              <w:br/>
              <w:t>електронних освітніх ресурсів</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r w:rsidRPr="0038346B">
              <w:rPr>
                <w:rFonts w:ascii="Times New Roman" w:eastAsia="Times New Roman" w:hAnsi="Times New Roman"/>
                <w:color w:val="000000"/>
                <w:sz w:val="14"/>
                <w:szCs w:val="14"/>
                <w:lang w:eastAsia="uk-UA"/>
              </w:rPr>
              <w:br w:type="page"/>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1.4. Переобладнання внутрішньої комп’ютерної мережі 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4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 Розвиток </w:t>
            </w:r>
            <w:r w:rsidRPr="0038346B">
              <w:rPr>
                <w:rFonts w:ascii="Times New Roman" w:eastAsia="Times New Roman" w:hAnsi="Times New Roman"/>
                <w:color w:val="000000"/>
                <w:sz w:val="14"/>
                <w:szCs w:val="14"/>
                <w:lang w:eastAsia="uk-UA"/>
              </w:rPr>
              <w:br/>
              <w:t xml:space="preserve">професійної компетентності </w:t>
            </w:r>
            <w:r w:rsidRPr="0038346B">
              <w:rPr>
                <w:rFonts w:ascii="Times New Roman" w:eastAsia="Times New Roman" w:hAnsi="Times New Roman"/>
                <w:color w:val="000000"/>
                <w:sz w:val="14"/>
                <w:szCs w:val="14"/>
                <w:lang w:eastAsia="uk-UA"/>
              </w:rPr>
              <w:lastRenderedPageBreak/>
              <w:t>педагогів</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2.1. Створення єдиної </w:t>
            </w:r>
            <w:proofErr w:type="spellStart"/>
            <w:r w:rsidRPr="0038346B">
              <w:rPr>
                <w:rFonts w:ascii="Times New Roman" w:eastAsia="Times New Roman" w:hAnsi="Times New Roman"/>
                <w:color w:val="000000"/>
                <w:sz w:val="14"/>
                <w:szCs w:val="14"/>
                <w:lang w:eastAsia="uk-UA"/>
              </w:rPr>
              <w:t>медіатеки</w:t>
            </w:r>
            <w:proofErr w:type="spellEnd"/>
            <w:r w:rsidRPr="0038346B">
              <w:rPr>
                <w:rFonts w:ascii="Times New Roman" w:eastAsia="Times New Roman" w:hAnsi="Times New Roman"/>
                <w:color w:val="000000"/>
                <w:sz w:val="14"/>
                <w:szCs w:val="14"/>
                <w:lang w:eastAsia="uk-UA"/>
              </w:rPr>
              <w:t xml:space="preserve"> повнотекстових </w:t>
            </w:r>
            <w:r w:rsidRPr="0038346B">
              <w:rPr>
                <w:rFonts w:ascii="Times New Roman" w:eastAsia="Times New Roman" w:hAnsi="Times New Roman"/>
                <w:color w:val="000000"/>
                <w:sz w:val="14"/>
                <w:szCs w:val="14"/>
                <w:lang w:eastAsia="uk-UA"/>
              </w:rPr>
              <w:lastRenderedPageBreak/>
              <w:t xml:space="preserve">електронних </w:t>
            </w:r>
            <w:r w:rsidRPr="0038346B">
              <w:rPr>
                <w:rFonts w:ascii="Times New Roman" w:eastAsia="Times New Roman" w:hAnsi="Times New Roman"/>
                <w:color w:val="000000"/>
                <w:sz w:val="14"/>
                <w:szCs w:val="14"/>
                <w:lang w:eastAsia="uk-UA"/>
              </w:rPr>
              <w:br/>
              <w:t>видань перспективного педагогічного досвіду</w:t>
            </w:r>
            <w:r w:rsidRPr="0038346B">
              <w:rPr>
                <w:rFonts w:ascii="Times New Roman" w:eastAsia="Times New Roman" w:hAnsi="Times New Roman"/>
                <w:color w:val="000000"/>
                <w:sz w:val="14"/>
                <w:szCs w:val="14"/>
                <w:lang w:eastAsia="uk-UA"/>
              </w:rPr>
              <w:br/>
              <w:t>педагогічних працівників закладів освіти області</w:t>
            </w:r>
            <w:r w:rsidRPr="0038346B">
              <w:rPr>
                <w:rFonts w:ascii="Times New Roman" w:eastAsia="Times New Roman" w:hAnsi="Times New Roman"/>
                <w:color w:val="000000"/>
                <w:sz w:val="14"/>
                <w:szCs w:val="14"/>
                <w:lang w:eastAsia="uk-UA"/>
              </w:rPr>
              <w:br/>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r>
            <w:r w:rsidRPr="0038346B">
              <w:rPr>
                <w:rFonts w:ascii="Times New Roman" w:eastAsia="Times New Roman" w:hAnsi="Times New Roman"/>
                <w:color w:val="000000"/>
                <w:sz w:val="14"/>
                <w:szCs w:val="14"/>
                <w:lang w:eastAsia="uk-UA"/>
              </w:rPr>
              <w:lastRenderedPageBreak/>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Розробка програмного забезпечення для організації </w:t>
            </w:r>
            <w:r w:rsidRPr="0038346B">
              <w:rPr>
                <w:rFonts w:ascii="Times New Roman" w:eastAsia="Times New Roman" w:hAnsi="Times New Roman"/>
                <w:color w:val="000000"/>
                <w:sz w:val="14"/>
                <w:szCs w:val="14"/>
                <w:lang w:eastAsia="uk-UA"/>
              </w:rPr>
              <w:br/>
              <w:t xml:space="preserve">проведення </w:t>
            </w:r>
            <w:r w:rsidRPr="0038346B">
              <w:rPr>
                <w:rFonts w:ascii="Times New Roman" w:eastAsia="Times New Roman" w:hAnsi="Times New Roman"/>
                <w:color w:val="000000"/>
                <w:sz w:val="14"/>
                <w:szCs w:val="14"/>
                <w:lang w:eastAsia="uk-UA"/>
              </w:rPr>
              <w:br/>
              <w:t xml:space="preserve">атестації та </w:t>
            </w:r>
            <w:r w:rsidRPr="0038346B">
              <w:rPr>
                <w:rFonts w:ascii="Times New Roman" w:eastAsia="Times New Roman" w:hAnsi="Times New Roman"/>
                <w:color w:val="000000"/>
                <w:sz w:val="14"/>
                <w:szCs w:val="14"/>
                <w:lang w:eastAsia="uk-UA"/>
              </w:rPr>
              <w:br/>
              <w:t>сертифікації педагогічних працівників</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6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2.3. Обласний фаховий конкурс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Кращий педагогічний працівник року” серед працівників закладів професійної (професійно-технічн</w:t>
            </w:r>
            <w:r>
              <w:rPr>
                <w:rFonts w:ascii="Times New Roman" w:eastAsia="Times New Roman" w:hAnsi="Times New Roman"/>
                <w:color w:val="000000"/>
                <w:sz w:val="14"/>
                <w:szCs w:val="14"/>
                <w:lang w:eastAsia="uk-UA"/>
              </w:rPr>
              <w:t>ої) освіти та передвищої освіти</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93"/>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3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2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9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2.4. Організація підвищення кваліфікації педагогічних </w:t>
            </w:r>
            <w:r w:rsidRPr="0038346B">
              <w:rPr>
                <w:rFonts w:ascii="Times New Roman" w:eastAsia="Times New Roman" w:hAnsi="Times New Roman"/>
                <w:color w:val="000000"/>
                <w:sz w:val="14"/>
                <w:szCs w:val="14"/>
                <w:lang w:eastAsia="uk-UA"/>
              </w:rPr>
              <w:br/>
              <w:t xml:space="preserve">та науково-педагогічних працівників </w:t>
            </w:r>
            <w:r w:rsidRPr="0038346B">
              <w:rPr>
                <w:rFonts w:ascii="Times New Roman" w:eastAsia="Times New Roman" w:hAnsi="Times New Roman"/>
                <w:color w:val="000000"/>
                <w:sz w:val="14"/>
                <w:szCs w:val="14"/>
                <w:lang w:eastAsia="uk-UA"/>
              </w:rPr>
              <w:br/>
              <w:t xml:space="preserve">за освітніми програмами відповідно до потреб і запитів педагогів закладів дошкільної, загальної середньої, позашкільної, </w:t>
            </w:r>
            <w:r w:rsidRPr="0038346B">
              <w:rPr>
                <w:rFonts w:ascii="Times New Roman" w:eastAsia="Times New Roman" w:hAnsi="Times New Roman"/>
                <w:color w:val="000000"/>
                <w:sz w:val="14"/>
                <w:szCs w:val="14"/>
                <w:lang w:eastAsia="uk-UA"/>
              </w:rPr>
              <w:lastRenderedPageBreak/>
              <w:t>професійної (професійно-технічної), фахової передвищої та вищої освіти області</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9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6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54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131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lastRenderedPageBreak/>
              <w:t>3. Науково-методичний супровід роботи з обдарованими дітьми</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3.1. Започаткування обласного конкурсу на кращі електронні ресурси  для обдарованих учнів</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3.2. Проведення обласних етапів всеукраїнських турнірів: юних економістів, </w:t>
            </w:r>
            <w:r w:rsidRPr="0038346B">
              <w:rPr>
                <w:rFonts w:ascii="Times New Roman" w:eastAsia="Times New Roman" w:hAnsi="Times New Roman"/>
                <w:color w:val="000000"/>
                <w:sz w:val="14"/>
                <w:szCs w:val="14"/>
                <w:lang w:eastAsia="uk-UA"/>
              </w:rPr>
              <w:br/>
              <w:t>юних географів</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ind w:left="-88"/>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3.3.  Участь </w:t>
            </w:r>
            <w:r w:rsidRPr="0038346B">
              <w:rPr>
                <w:rFonts w:ascii="Times New Roman" w:eastAsia="Times New Roman" w:hAnsi="Times New Roman"/>
                <w:color w:val="000000"/>
                <w:sz w:val="14"/>
                <w:szCs w:val="14"/>
                <w:lang w:eastAsia="uk-UA"/>
              </w:rPr>
              <w:br/>
              <w:t xml:space="preserve">команд Дніпропетровської </w:t>
            </w:r>
            <w:r w:rsidRPr="0038346B">
              <w:rPr>
                <w:rFonts w:ascii="Times New Roman" w:eastAsia="Times New Roman" w:hAnsi="Times New Roman"/>
                <w:color w:val="000000"/>
                <w:sz w:val="14"/>
                <w:szCs w:val="14"/>
                <w:lang w:eastAsia="uk-UA"/>
              </w:rPr>
              <w:br/>
              <w:t xml:space="preserve">області у </w:t>
            </w:r>
            <w:r w:rsidRPr="0038346B">
              <w:rPr>
                <w:rFonts w:ascii="Times New Roman" w:eastAsia="Times New Roman" w:hAnsi="Times New Roman"/>
                <w:color w:val="000000"/>
                <w:sz w:val="14"/>
                <w:szCs w:val="14"/>
                <w:lang w:eastAsia="uk-UA"/>
              </w:rPr>
              <w:br/>
              <w:t>всеукраїнських турнірах</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Департамент освіти</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„Дніпровська академія неперервної освіти” ДОР” </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3.4  Створення обласної школи </w:t>
            </w:r>
            <w:proofErr w:type="spellStart"/>
            <w:r w:rsidRPr="0038346B">
              <w:rPr>
                <w:rFonts w:ascii="Times New Roman" w:eastAsia="Times New Roman" w:hAnsi="Times New Roman"/>
                <w:color w:val="000000"/>
                <w:sz w:val="14"/>
                <w:szCs w:val="14"/>
                <w:lang w:eastAsia="uk-UA"/>
              </w:rPr>
              <w:t>олімпіадного</w:t>
            </w:r>
            <w:proofErr w:type="spellEnd"/>
            <w:r w:rsidRPr="0038346B">
              <w:rPr>
                <w:rFonts w:ascii="Times New Roman" w:eastAsia="Times New Roman" w:hAnsi="Times New Roman"/>
                <w:color w:val="000000"/>
                <w:sz w:val="14"/>
                <w:szCs w:val="14"/>
                <w:lang w:eastAsia="uk-UA"/>
              </w:rPr>
              <w:t xml:space="preserve"> резерву для підготовки учасників </w:t>
            </w:r>
            <w:r w:rsidRPr="0038346B">
              <w:rPr>
                <w:rFonts w:ascii="Times New Roman" w:eastAsia="Times New Roman" w:hAnsi="Times New Roman"/>
                <w:color w:val="000000"/>
                <w:sz w:val="14"/>
                <w:szCs w:val="14"/>
                <w:lang w:eastAsia="uk-UA"/>
              </w:rPr>
              <w:br w:type="page"/>
              <w:t>ІV етапу олімпіад з базових дисциплін</w:t>
            </w:r>
            <w:r w:rsidRPr="0038346B">
              <w:rPr>
                <w:rFonts w:ascii="Times New Roman" w:eastAsia="Times New Roman" w:hAnsi="Times New Roman"/>
                <w:color w:val="000000"/>
                <w:sz w:val="14"/>
                <w:szCs w:val="14"/>
                <w:lang w:eastAsia="uk-UA"/>
              </w:rPr>
              <w:br w:type="page"/>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ype="page"/>
              <w:t xml:space="preserve">і науки облдержадміністрації, </w:t>
            </w:r>
            <w:r w:rsidRPr="0038346B">
              <w:rPr>
                <w:rFonts w:ascii="Times New Roman" w:eastAsia="Times New Roman" w:hAnsi="Times New Roman"/>
                <w:color w:val="000000"/>
                <w:sz w:val="14"/>
                <w:szCs w:val="14"/>
                <w:lang w:eastAsia="uk-UA"/>
              </w:rPr>
              <w:br w:type="page"/>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ype="page"/>
              <w:t>(за згодою)</w:t>
            </w:r>
            <w:r w:rsidRPr="0038346B">
              <w:rPr>
                <w:rFonts w:ascii="Times New Roman" w:eastAsia="Times New Roman" w:hAnsi="Times New Roman"/>
                <w:color w:val="000000"/>
                <w:sz w:val="14"/>
                <w:szCs w:val="14"/>
                <w:lang w:eastAsia="uk-UA"/>
              </w:rPr>
              <w:br w:type="page"/>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 Підтримка </w:t>
            </w:r>
            <w:r w:rsidRPr="0038346B">
              <w:rPr>
                <w:rFonts w:ascii="Times New Roman" w:eastAsia="Times New Roman" w:hAnsi="Times New Roman"/>
                <w:color w:val="000000"/>
                <w:sz w:val="14"/>
                <w:szCs w:val="14"/>
                <w:lang w:eastAsia="uk-UA"/>
              </w:rPr>
              <w:br/>
              <w:t xml:space="preserve">інновацій, здійснення наукових досліджень та забезпечення науково-методичного супроводу </w:t>
            </w:r>
            <w:r w:rsidRPr="0038346B">
              <w:rPr>
                <w:rFonts w:ascii="Times New Roman" w:eastAsia="Times New Roman" w:hAnsi="Times New Roman"/>
                <w:color w:val="000000"/>
                <w:sz w:val="14"/>
                <w:szCs w:val="14"/>
                <w:lang w:eastAsia="uk-UA"/>
              </w:rPr>
              <w:br/>
              <w:t xml:space="preserve">освітньої </w:t>
            </w:r>
            <w:r w:rsidRPr="0038346B">
              <w:rPr>
                <w:rFonts w:ascii="Times New Roman" w:eastAsia="Times New Roman" w:hAnsi="Times New Roman"/>
                <w:color w:val="000000"/>
                <w:sz w:val="14"/>
                <w:szCs w:val="14"/>
                <w:lang w:eastAsia="uk-UA"/>
              </w:rPr>
              <w:br/>
              <w:t>діяльності</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4.1. Створення STEM-центру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4.2. Створення інноваційно-тренінгового центру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0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4.3. Продовження про</w:t>
            </w:r>
            <w:r>
              <w:rPr>
                <w:rFonts w:ascii="Times New Roman" w:eastAsia="Times New Roman" w:hAnsi="Times New Roman"/>
                <w:color w:val="000000"/>
                <w:sz w:val="14"/>
                <w:szCs w:val="14"/>
                <w:lang w:eastAsia="uk-UA"/>
              </w:rPr>
              <w:t xml:space="preserve">ведення конкурсів на кращий </w:t>
            </w:r>
            <w:proofErr w:type="spellStart"/>
            <w:r>
              <w:rPr>
                <w:rFonts w:ascii="Times New Roman" w:eastAsia="Times New Roman" w:hAnsi="Times New Roman"/>
                <w:color w:val="000000"/>
                <w:sz w:val="14"/>
                <w:szCs w:val="14"/>
                <w:lang w:eastAsia="uk-UA"/>
              </w:rPr>
              <w:t>веб</w:t>
            </w:r>
            <w:r w:rsidRPr="0038346B">
              <w:rPr>
                <w:rFonts w:ascii="Times New Roman" w:eastAsia="Times New Roman" w:hAnsi="Times New Roman"/>
                <w:color w:val="000000"/>
                <w:sz w:val="14"/>
                <w:szCs w:val="14"/>
                <w:lang w:eastAsia="uk-UA"/>
              </w:rPr>
              <w:t>сайт</w:t>
            </w:r>
            <w:proofErr w:type="spellEnd"/>
            <w:r w:rsidRPr="0038346B">
              <w:rPr>
                <w:rFonts w:ascii="Times New Roman" w:eastAsia="Times New Roman" w:hAnsi="Times New Roman"/>
                <w:color w:val="000000"/>
                <w:sz w:val="14"/>
                <w:szCs w:val="14"/>
                <w:lang w:eastAsia="uk-UA"/>
              </w:rPr>
              <w:br/>
              <w:t xml:space="preserve">освітнього </w:t>
            </w:r>
            <w:r w:rsidRPr="0038346B">
              <w:rPr>
                <w:rFonts w:ascii="Times New Roman" w:eastAsia="Times New Roman" w:hAnsi="Times New Roman"/>
                <w:color w:val="000000"/>
                <w:sz w:val="14"/>
                <w:szCs w:val="14"/>
                <w:lang w:eastAsia="uk-UA"/>
              </w:rPr>
              <w:br/>
              <w:t>закладу</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2"/>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4.4. Забезпечення здійснення науково-педагогічної підтримки та </w:t>
            </w:r>
            <w:proofErr w:type="spellStart"/>
            <w:r w:rsidRPr="0038346B">
              <w:rPr>
                <w:rFonts w:ascii="Times New Roman" w:eastAsia="Times New Roman" w:hAnsi="Times New Roman"/>
                <w:color w:val="000000"/>
                <w:sz w:val="14"/>
                <w:szCs w:val="14"/>
                <w:lang w:eastAsia="uk-UA"/>
              </w:rPr>
              <w:t>супервізії</w:t>
            </w:r>
            <w:proofErr w:type="spellEnd"/>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2020–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2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67"/>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55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4.5. Проведення обласного фестивалю педагогічних інновацій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EDU_FEST Dnipro” та методичних студій</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w:t>
            </w:r>
            <w:r w:rsidRPr="0038346B">
              <w:rPr>
                <w:rFonts w:ascii="Times New Roman" w:eastAsia="Times New Roman" w:hAnsi="Times New Roman"/>
                <w:color w:val="000000"/>
                <w:sz w:val="14"/>
                <w:szCs w:val="14"/>
                <w:lang w:eastAsia="uk-UA"/>
              </w:rPr>
              <w:br/>
              <w:t xml:space="preserve">і науки облдержадміністрації, </w:t>
            </w:r>
            <w:r w:rsidRPr="0038346B">
              <w:rPr>
                <w:rFonts w:ascii="Times New Roman" w:eastAsia="Times New Roman" w:hAnsi="Times New Roman"/>
                <w:color w:val="000000"/>
                <w:sz w:val="14"/>
                <w:szCs w:val="14"/>
                <w:lang w:eastAsia="uk-UA"/>
              </w:rPr>
              <w:br/>
              <w:t xml:space="preserve">КЗВО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ДОР”</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2020–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411"/>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343"/>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 Науково-методичний супровід роботи з обдарованими дітьми</w:t>
            </w:r>
          </w:p>
        </w:tc>
        <w:tc>
          <w:tcPr>
            <w:tcW w:w="1295"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5.1. Підготовка</w:t>
            </w:r>
            <w:r w:rsidRPr="0038346B">
              <w:rPr>
                <w:rFonts w:ascii="Times New Roman" w:eastAsia="Times New Roman" w:hAnsi="Times New Roman"/>
                <w:color w:val="000000"/>
                <w:sz w:val="14"/>
                <w:szCs w:val="14"/>
                <w:lang w:eastAsia="uk-UA"/>
              </w:rPr>
              <w:br/>
              <w:t>фахівців з</w:t>
            </w:r>
            <w:r w:rsidRPr="0038346B">
              <w:rPr>
                <w:rFonts w:ascii="Times New Roman" w:eastAsia="Times New Roman" w:hAnsi="Times New Roman"/>
                <w:color w:val="000000"/>
                <w:sz w:val="14"/>
                <w:szCs w:val="14"/>
                <w:lang w:eastAsia="uk-UA"/>
              </w:rPr>
              <w:br/>
              <w:t>публічного</w:t>
            </w:r>
            <w:r w:rsidRPr="0038346B">
              <w:rPr>
                <w:rFonts w:ascii="Times New Roman" w:eastAsia="Times New Roman" w:hAnsi="Times New Roman"/>
                <w:color w:val="000000"/>
                <w:sz w:val="14"/>
                <w:szCs w:val="14"/>
                <w:lang w:eastAsia="uk-UA"/>
              </w:rPr>
              <w:br/>
              <w:t>управління та</w:t>
            </w:r>
            <w:r w:rsidRPr="0038346B">
              <w:rPr>
                <w:rFonts w:ascii="Times New Roman" w:eastAsia="Times New Roman" w:hAnsi="Times New Roman"/>
                <w:color w:val="000000"/>
                <w:sz w:val="14"/>
                <w:szCs w:val="14"/>
                <w:lang w:eastAsia="uk-UA"/>
              </w:rPr>
              <w:br/>
              <w:t>адміністрування,</w:t>
            </w:r>
            <w:r w:rsidRPr="0038346B">
              <w:rPr>
                <w:rFonts w:ascii="Times New Roman" w:eastAsia="Times New Roman" w:hAnsi="Times New Roman"/>
                <w:color w:val="000000"/>
                <w:sz w:val="14"/>
                <w:szCs w:val="14"/>
                <w:lang w:eastAsia="uk-UA"/>
              </w:rPr>
              <w:br/>
              <w:t>освітнього</w:t>
            </w:r>
            <w:r w:rsidRPr="0038346B">
              <w:rPr>
                <w:rFonts w:ascii="Times New Roman" w:eastAsia="Times New Roman" w:hAnsi="Times New Roman"/>
                <w:color w:val="000000"/>
                <w:sz w:val="14"/>
                <w:szCs w:val="14"/>
                <w:lang w:eastAsia="uk-UA"/>
              </w:rPr>
              <w:br/>
              <w:t>менеджменту й</w:t>
            </w:r>
            <w:r w:rsidRPr="0038346B">
              <w:rPr>
                <w:rFonts w:ascii="Times New Roman" w:eastAsia="Times New Roman" w:hAnsi="Times New Roman"/>
                <w:color w:val="000000"/>
                <w:sz w:val="14"/>
                <w:szCs w:val="14"/>
                <w:lang w:eastAsia="uk-UA"/>
              </w:rPr>
              <w:br/>
              <w:t>освітніх наук</w:t>
            </w:r>
            <w:r w:rsidRPr="0038346B">
              <w:rPr>
                <w:rFonts w:ascii="Times New Roman" w:eastAsia="Times New Roman" w:hAnsi="Times New Roman"/>
                <w:color w:val="000000"/>
                <w:sz w:val="14"/>
                <w:szCs w:val="14"/>
                <w:lang w:eastAsia="uk-UA"/>
              </w:rPr>
              <w:br/>
              <w:t>для потреб</w:t>
            </w:r>
            <w:r w:rsidRPr="0038346B">
              <w:rPr>
                <w:rFonts w:ascii="Times New Roman" w:eastAsia="Times New Roman" w:hAnsi="Times New Roman"/>
                <w:color w:val="000000"/>
                <w:sz w:val="14"/>
                <w:szCs w:val="14"/>
                <w:lang w:eastAsia="uk-UA"/>
              </w:rPr>
              <w:br/>
              <w:t>області</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Департамент освіти і науки облдержадміністрації, комунальний </w:t>
            </w:r>
            <w:r w:rsidRPr="0038346B">
              <w:rPr>
                <w:rFonts w:ascii="Times New Roman" w:eastAsia="Times New Roman" w:hAnsi="Times New Roman"/>
                <w:color w:val="000000"/>
                <w:sz w:val="14"/>
                <w:szCs w:val="14"/>
                <w:lang w:eastAsia="uk-UA"/>
              </w:rPr>
              <w:br/>
              <w:t xml:space="preserve">заклад вищої освіти </w:t>
            </w:r>
            <w:r>
              <w:rPr>
                <w:rFonts w:ascii="Times New Roman" w:eastAsia="Times New Roman" w:hAnsi="Times New Roman"/>
                <w:color w:val="000000"/>
                <w:sz w:val="14"/>
                <w:szCs w:val="14"/>
                <w:lang w:eastAsia="uk-UA"/>
              </w:rPr>
              <w:t>„</w:t>
            </w:r>
            <w:r w:rsidRPr="0038346B">
              <w:rPr>
                <w:rFonts w:ascii="Times New Roman" w:eastAsia="Times New Roman" w:hAnsi="Times New Roman"/>
                <w:color w:val="000000"/>
                <w:sz w:val="14"/>
                <w:szCs w:val="14"/>
                <w:lang w:eastAsia="uk-UA"/>
              </w:rPr>
              <w:t>Дніпровська академія неперервної освіти” Дніпропетровської обласної ради”</w:t>
            </w:r>
            <w:r w:rsidRPr="0038346B">
              <w:rPr>
                <w:rFonts w:ascii="Times New Roman" w:eastAsia="Times New Roman" w:hAnsi="Times New Roman"/>
                <w:color w:val="000000"/>
                <w:sz w:val="14"/>
                <w:szCs w:val="14"/>
                <w:lang w:eastAsia="uk-UA"/>
              </w:rPr>
              <w:br/>
              <w:t>(за згодою)</w:t>
            </w:r>
          </w:p>
        </w:tc>
        <w:tc>
          <w:tcPr>
            <w:tcW w:w="760" w:type="dxa"/>
            <w:gridSpan w:val="2"/>
            <w:vMerge w:val="restart"/>
            <w:tcBorders>
              <w:top w:val="nil"/>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2018 – 2021</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276"/>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10"/>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2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Згідно із затвердженими бюджетами</w:t>
            </w:r>
          </w:p>
        </w:tc>
      </w:tr>
      <w:tr w:rsidR="00F3530E" w:rsidRPr="0038346B" w:rsidTr="009635C6">
        <w:trPr>
          <w:gridAfter w:val="1"/>
          <w:wAfter w:w="236" w:type="dxa"/>
          <w:trHeight w:val="495"/>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1680"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vMerge/>
            <w:tcBorders>
              <w:top w:val="nil"/>
              <w:left w:val="single" w:sz="4" w:space="0" w:color="auto"/>
              <w:bottom w:val="single" w:sz="4" w:space="0" w:color="000000"/>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vMerge/>
            <w:tcBorders>
              <w:top w:val="nil"/>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Всього за </w:t>
            </w:r>
            <w:proofErr w:type="spellStart"/>
            <w:r w:rsidRPr="0038346B">
              <w:rPr>
                <w:rFonts w:ascii="Times New Roman" w:eastAsia="Times New Roman" w:hAnsi="Times New Roman"/>
                <w:b/>
                <w:bCs/>
                <w:color w:val="000000"/>
                <w:sz w:val="14"/>
                <w:szCs w:val="14"/>
                <w:lang w:eastAsia="uk-UA"/>
              </w:rPr>
              <w:t>Проєктом</w:t>
            </w:r>
            <w:proofErr w:type="spellEnd"/>
            <w:r w:rsidRPr="0038346B">
              <w:rPr>
                <w:rFonts w:ascii="Times New Roman" w:eastAsia="Times New Roman" w:hAnsi="Times New Roman"/>
                <w:b/>
                <w:bCs/>
                <w:color w:val="000000"/>
                <w:sz w:val="14"/>
                <w:szCs w:val="14"/>
                <w:lang w:eastAsia="uk-UA"/>
              </w:rPr>
              <w:t>:</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sz w:val="14"/>
                <w:szCs w:val="14"/>
                <w:lang w:eastAsia="uk-UA"/>
              </w:rPr>
            </w:pPr>
            <w:r w:rsidRPr="0038346B">
              <w:rPr>
                <w:rFonts w:ascii="Times New Roman" w:eastAsia="Times New Roman" w:hAnsi="Times New Roman"/>
                <w:sz w:val="14"/>
                <w:szCs w:val="14"/>
                <w:lang w:eastAsia="uk-UA"/>
              </w:rPr>
              <w:t>0</w:t>
            </w:r>
          </w:p>
        </w:tc>
      </w:tr>
      <w:tr w:rsidR="00F3530E" w:rsidRPr="0038346B" w:rsidTr="009635C6">
        <w:trPr>
          <w:gridAfter w:val="1"/>
          <w:wAfter w:w="236" w:type="dxa"/>
          <w:trHeight w:val="276"/>
        </w:trPr>
        <w:tc>
          <w:tcPr>
            <w:tcW w:w="52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Всього за Програмою</w:t>
            </w: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Загальний обсяг, у </w:t>
            </w:r>
            <w:proofErr w:type="spellStart"/>
            <w:r w:rsidRPr="0038346B">
              <w:rPr>
                <w:rFonts w:ascii="Times New Roman" w:eastAsia="Times New Roman" w:hAnsi="Times New Roman"/>
                <w:b/>
                <w:bCs/>
                <w:color w:val="000000"/>
                <w:sz w:val="14"/>
                <w:szCs w:val="14"/>
                <w:lang w:eastAsia="uk-UA"/>
              </w:rPr>
              <w:t>т.ч</w:t>
            </w:r>
            <w:proofErr w:type="spellEnd"/>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787582,5</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681758,5</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58,7</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400311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52603,3</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139260,5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72984,9</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23023,7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43251,9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208447,2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25967,6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74300,9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108178,7</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Державний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171036</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63407,3</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86,5</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54833,8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35086</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19747,8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Обласний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616 546,50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618351,2</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55,9</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345477,2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17517,3</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119512,7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53237,1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23023,7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43251,9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208447,2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25967,6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74300,9</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ind w:left="-108" w:right="-108"/>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108178,7</w:t>
            </w:r>
          </w:p>
        </w:tc>
      </w:tr>
      <w:tr w:rsidR="00F3530E" w:rsidRPr="0038346B" w:rsidTr="009635C6">
        <w:trPr>
          <w:gridAfter w:val="1"/>
          <w:wAfter w:w="236" w:type="dxa"/>
          <w:trHeight w:val="276"/>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Місцевий бюджет</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408"/>
        </w:trPr>
        <w:tc>
          <w:tcPr>
            <w:tcW w:w="5293"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b/>
                <w:bCs/>
                <w:color w:val="000000"/>
                <w:sz w:val="14"/>
                <w:szCs w:val="14"/>
                <w:lang w:eastAsia="uk-UA"/>
              </w:rPr>
            </w:pPr>
          </w:p>
        </w:tc>
        <w:tc>
          <w:tcPr>
            <w:tcW w:w="1919" w:type="dxa"/>
            <w:tcBorders>
              <w:top w:val="nil"/>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Інші  джерела</w:t>
            </w:r>
          </w:p>
        </w:tc>
        <w:tc>
          <w:tcPr>
            <w:tcW w:w="1199"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915"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93"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0"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537"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r>
      <w:tr w:rsidR="00F3530E" w:rsidRPr="0038346B" w:rsidTr="009635C6">
        <w:trPr>
          <w:gridAfter w:val="1"/>
          <w:wAfter w:w="236" w:type="dxa"/>
          <w:trHeight w:val="276"/>
        </w:trPr>
        <w:tc>
          <w:tcPr>
            <w:tcW w:w="16268" w:type="dxa"/>
            <w:gridSpan w:val="28"/>
            <w:tcBorders>
              <w:top w:val="nil"/>
              <w:left w:val="nil"/>
              <w:bottom w:val="nil"/>
              <w:right w:val="nil"/>
            </w:tcBorders>
            <w:shd w:val="clear" w:color="auto" w:fill="auto"/>
            <w:noWrap/>
            <w:vAlign w:val="bottom"/>
            <w:hideMark/>
          </w:tcPr>
          <w:p w:rsidR="00F3530E" w:rsidRDefault="00F3530E" w:rsidP="009635C6">
            <w:pPr>
              <w:spacing w:after="0" w:line="240" w:lineRule="auto"/>
              <w:rPr>
                <w:rFonts w:ascii="Times New Roman" w:eastAsia="Times New Roman" w:hAnsi="Times New Roman"/>
                <w:b/>
                <w:bCs/>
                <w:color w:val="000000"/>
                <w:sz w:val="28"/>
                <w:szCs w:val="28"/>
                <w:lang w:eastAsia="uk-UA"/>
              </w:rPr>
            </w:pPr>
          </w:p>
          <w:p w:rsidR="009635C6" w:rsidRDefault="009635C6" w:rsidP="009635C6">
            <w:pPr>
              <w:spacing w:after="0" w:line="240" w:lineRule="auto"/>
              <w:rPr>
                <w:rFonts w:ascii="Times New Roman" w:eastAsia="Times New Roman" w:hAnsi="Times New Roman"/>
                <w:b/>
                <w:bCs/>
                <w:color w:val="000000"/>
                <w:sz w:val="28"/>
                <w:szCs w:val="28"/>
                <w:lang w:eastAsia="uk-UA"/>
              </w:rPr>
            </w:pPr>
          </w:p>
          <w:p w:rsidR="00F3530E" w:rsidRDefault="00F3530E" w:rsidP="009635C6">
            <w:pPr>
              <w:spacing w:after="0" w:line="240" w:lineRule="auto"/>
              <w:rPr>
                <w:rFonts w:ascii="Times New Roman" w:eastAsia="Times New Roman" w:hAnsi="Times New Roman"/>
                <w:b/>
                <w:bCs/>
                <w:color w:val="000000"/>
                <w:sz w:val="28"/>
                <w:szCs w:val="28"/>
                <w:lang w:eastAsia="uk-UA"/>
              </w:rPr>
            </w:pPr>
            <w:r w:rsidRPr="00E10072">
              <w:rPr>
                <w:rFonts w:ascii="Times New Roman" w:eastAsia="Times New Roman" w:hAnsi="Times New Roman"/>
                <w:b/>
                <w:bCs/>
                <w:color w:val="000000"/>
                <w:sz w:val="28"/>
                <w:szCs w:val="28"/>
                <w:lang w:eastAsia="uk-UA"/>
              </w:rPr>
              <w:t xml:space="preserve">2. Оцінка ефективності </w:t>
            </w:r>
            <w:r>
              <w:rPr>
                <w:rFonts w:ascii="Times New Roman" w:eastAsia="Times New Roman" w:hAnsi="Times New Roman"/>
                <w:b/>
                <w:bCs/>
                <w:color w:val="000000"/>
                <w:sz w:val="28"/>
                <w:szCs w:val="28"/>
                <w:lang w:eastAsia="uk-UA"/>
              </w:rPr>
              <w:t xml:space="preserve"> в</w:t>
            </w:r>
            <w:r w:rsidRPr="00E10072">
              <w:rPr>
                <w:rFonts w:ascii="Times New Roman" w:eastAsia="Times New Roman" w:hAnsi="Times New Roman"/>
                <w:b/>
                <w:bCs/>
                <w:color w:val="000000"/>
                <w:sz w:val="28"/>
                <w:szCs w:val="28"/>
                <w:lang w:eastAsia="uk-UA"/>
              </w:rPr>
              <w:t>иконання Програми :</w:t>
            </w:r>
          </w:p>
          <w:p w:rsidR="009635C6" w:rsidRPr="0038346B" w:rsidRDefault="009635C6" w:rsidP="009635C6">
            <w:pPr>
              <w:spacing w:after="0" w:line="240" w:lineRule="auto"/>
              <w:rPr>
                <w:rFonts w:ascii="Times New Roman" w:eastAsia="Times New Roman" w:hAnsi="Times New Roman"/>
                <w:color w:val="000000"/>
                <w:sz w:val="14"/>
                <w:szCs w:val="14"/>
                <w:lang w:eastAsia="uk-UA"/>
              </w:rPr>
            </w:pPr>
          </w:p>
        </w:tc>
      </w:tr>
      <w:tr w:rsidR="00F3530E" w:rsidRPr="0038346B" w:rsidTr="009635C6">
        <w:trPr>
          <w:gridAfter w:val="1"/>
          <w:wAfter w:w="236" w:type="dxa"/>
          <w:trHeight w:val="276"/>
        </w:trPr>
        <w:tc>
          <w:tcPr>
            <w:tcW w:w="1680"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295"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558"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60"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919"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199"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915"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93"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850"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709"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851"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gridSpan w:val="3"/>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gridSpan w:val="3"/>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67" w:type="dxa"/>
            <w:gridSpan w:val="2"/>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37" w:type="dxa"/>
            <w:tcBorders>
              <w:top w:val="nil"/>
              <w:left w:val="nil"/>
              <w:bottom w:val="nil"/>
              <w:right w:val="nil"/>
            </w:tcBorders>
            <w:shd w:val="clear" w:color="auto" w:fill="auto"/>
            <w:noWrap/>
            <w:vAlign w:val="bottom"/>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r>
      <w:tr w:rsidR="00F3530E" w:rsidRPr="0038346B" w:rsidTr="009635C6">
        <w:trPr>
          <w:gridAfter w:val="1"/>
          <w:wAfter w:w="236" w:type="dxa"/>
          <w:trHeight w:val="615"/>
        </w:trPr>
        <w:tc>
          <w:tcPr>
            <w:tcW w:w="297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Назва завдання Програми</w:t>
            </w:r>
          </w:p>
        </w:tc>
        <w:tc>
          <w:tcPr>
            <w:tcW w:w="543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Зміст заходів Програми з виконання завдання </w:t>
            </w:r>
          </w:p>
        </w:tc>
        <w:tc>
          <w:tcPr>
            <w:tcW w:w="23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Результативні показники виконання заходів (кількісні та якісні) </w:t>
            </w:r>
          </w:p>
        </w:tc>
        <w:tc>
          <w:tcPr>
            <w:tcW w:w="21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Одиниця виміру </w:t>
            </w:r>
          </w:p>
        </w:tc>
        <w:tc>
          <w:tcPr>
            <w:tcW w:w="3372" w:type="dxa"/>
            <w:gridSpan w:val="13"/>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Значення показника </w:t>
            </w:r>
          </w:p>
        </w:tc>
      </w:tr>
      <w:tr w:rsidR="00F3530E" w:rsidRPr="0038346B" w:rsidTr="009635C6">
        <w:trPr>
          <w:gridAfter w:val="1"/>
          <w:wAfter w:w="236" w:type="dxa"/>
          <w:trHeight w:val="276"/>
        </w:trPr>
        <w:tc>
          <w:tcPr>
            <w:tcW w:w="2975" w:type="dxa"/>
            <w:gridSpan w:val="2"/>
            <w:vMerge/>
            <w:tcBorders>
              <w:top w:val="single" w:sz="4" w:space="0" w:color="auto"/>
              <w:left w:val="single" w:sz="4" w:space="0" w:color="auto"/>
              <w:bottom w:val="single" w:sz="4" w:space="0" w:color="000000"/>
              <w:right w:val="nil"/>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358" w:type="dxa"/>
            <w:gridSpan w:val="3"/>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27"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895" w:type="dxa"/>
            <w:gridSpan w:val="8"/>
            <w:vMerge w:val="restart"/>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Затверджено програмою </w:t>
            </w:r>
          </w:p>
        </w:tc>
        <w:tc>
          <w:tcPr>
            <w:tcW w:w="147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Фактично виконано</w:t>
            </w:r>
          </w:p>
        </w:tc>
      </w:tr>
      <w:tr w:rsidR="00F3530E" w:rsidRPr="0038346B" w:rsidTr="009635C6">
        <w:trPr>
          <w:gridAfter w:val="1"/>
          <w:wAfter w:w="236" w:type="dxa"/>
          <w:trHeight w:val="276"/>
        </w:trPr>
        <w:tc>
          <w:tcPr>
            <w:tcW w:w="2975" w:type="dxa"/>
            <w:gridSpan w:val="2"/>
            <w:vMerge/>
            <w:tcBorders>
              <w:top w:val="single" w:sz="4" w:space="0" w:color="auto"/>
              <w:left w:val="single" w:sz="4" w:space="0" w:color="auto"/>
              <w:bottom w:val="single" w:sz="4" w:space="0" w:color="000000"/>
              <w:right w:val="nil"/>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358" w:type="dxa"/>
            <w:gridSpan w:val="3"/>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127"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895" w:type="dxa"/>
            <w:gridSpan w:val="8"/>
            <w:vMerge/>
            <w:tcBorders>
              <w:top w:val="single" w:sz="4" w:space="0" w:color="auto"/>
              <w:left w:val="nil"/>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1477" w:type="dxa"/>
            <w:gridSpan w:val="5"/>
            <w:vMerge/>
            <w:tcBorders>
              <w:top w:val="single" w:sz="4" w:space="0" w:color="auto"/>
              <w:left w:val="single" w:sz="4" w:space="0" w:color="auto"/>
              <w:bottom w:val="single" w:sz="4" w:space="0" w:color="auto"/>
              <w:right w:val="single" w:sz="4" w:space="0" w:color="auto"/>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r>
      <w:tr w:rsidR="00F3530E" w:rsidRPr="0038346B" w:rsidTr="009635C6">
        <w:trPr>
          <w:trHeight w:val="660"/>
        </w:trPr>
        <w:tc>
          <w:tcPr>
            <w:tcW w:w="16268" w:type="dxa"/>
            <w:gridSpan w:val="28"/>
            <w:tcBorders>
              <w:top w:val="single" w:sz="4" w:space="0" w:color="auto"/>
              <w:left w:val="single" w:sz="4" w:space="0" w:color="auto"/>
              <w:bottom w:val="single" w:sz="4" w:space="0" w:color="auto"/>
              <w:right w:val="nil"/>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Проєкт 4.</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Шкільний автобус”</w:t>
            </w:r>
          </w:p>
        </w:tc>
        <w:tc>
          <w:tcPr>
            <w:tcW w:w="236" w:type="dxa"/>
            <w:tcBorders>
              <w:top w:val="nil"/>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w:t>
            </w:r>
          </w:p>
        </w:tc>
      </w:tr>
      <w:tr w:rsidR="00F3530E" w:rsidRPr="0038346B" w:rsidTr="009635C6">
        <w:trPr>
          <w:gridAfter w:val="1"/>
          <w:wAfter w:w="236" w:type="dxa"/>
          <w:trHeight w:val="775"/>
        </w:trPr>
        <w:tc>
          <w:tcPr>
            <w:tcW w:w="29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Здійснення заходів щодо модернізації матеріально-технічної бази закладів освіти</w:t>
            </w: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Придбання шкільних автобусів для поповнення та оновлення їх існуючого парку з метою повноцінного забезпечення перевезень до місць навчання і додому учнів та педагогічних працівників закладів освіти області</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Кількість придбаних шкільних автобусів для поповнення та оновлення їх існуючого парку</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од.</w:t>
            </w:r>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175</w:t>
            </w:r>
          </w:p>
        </w:tc>
      </w:tr>
      <w:tr w:rsidR="00F3530E" w:rsidRPr="0038346B" w:rsidTr="009635C6">
        <w:trPr>
          <w:gridAfter w:val="1"/>
          <w:wAfter w:w="236" w:type="dxa"/>
          <w:trHeight w:val="700"/>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Забезпечення регулярного безоплатного підвезення учнів та педагогічних працівників</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r>
      <w:tr w:rsidR="00F3530E" w:rsidRPr="0038346B" w:rsidTr="009635C6">
        <w:trPr>
          <w:gridAfter w:val="1"/>
          <w:wAfter w:w="236" w:type="dxa"/>
          <w:trHeight w:val="659"/>
        </w:trPr>
        <w:tc>
          <w:tcPr>
            <w:tcW w:w="16268"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6.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Шкільна бібліотека”</w:t>
            </w:r>
          </w:p>
        </w:tc>
      </w:tr>
      <w:tr w:rsidR="00F3530E" w:rsidRPr="0038346B" w:rsidTr="009635C6">
        <w:trPr>
          <w:gridAfter w:val="1"/>
          <w:wAfter w:w="236" w:type="dxa"/>
          <w:trHeight w:val="1136"/>
        </w:trPr>
        <w:tc>
          <w:tcPr>
            <w:tcW w:w="29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Забезпечення літературою</w:t>
            </w: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2.1. Придбання підручників, посібників, літератури (навчально-методичної, науково-методичної, довідкової, художньої та краєзнавчої) творів національної та світової літератури, науково-популярних видань з різних галузей знань закладів дошкільної, середньої, позашкільної  освіти, професійної (професійно-технічної) освіти, закладів фахової перед вищої освіти</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Кількість придбаних підручників, посібників, літератури (навчально-методичної, науково-методичної, довідкової, художньої та краєзнавчої).</w:t>
            </w:r>
          </w:p>
        </w:tc>
        <w:tc>
          <w:tcPr>
            <w:tcW w:w="2079" w:type="dxa"/>
            <w:gridSpan w:val="5"/>
            <w:tcBorders>
              <w:top w:val="single" w:sz="4" w:space="0" w:color="auto"/>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proofErr w:type="spellStart"/>
            <w:r w:rsidRPr="0038346B">
              <w:rPr>
                <w:rFonts w:ascii="Times New Roman" w:eastAsia="Times New Roman" w:hAnsi="Times New Roman"/>
                <w:color w:val="000000"/>
                <w:sz w:val="14"/>
                <w:szCs w:val="14"/>
                <w:lang w:eastAsia="uk-UA"/>
              </w:rPr>
              <w:t>тис.од</w:t>
            </w:r>
            <w:proofErr w:type="spellEnd"/>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9191,072</w:t>
            </w:r>
          </w:p>
        </w:tc>
      </w:tr>
      <w:tr w:rsidR="00F3530E" w:rsidRPr="0038346B" w:rsidTr="009635C6">
        <w:trPr>
          <w:gridAfter w:val="1"/>
          <w:wAfter w:w="236" w:type="dxa"/>
          <w:trHeight w:val="675"/>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Забезпечення поповнення бібліотечних фондів закладів освіти</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r>
      <w:tr w:rsidR="00F3530E" w:rsidRPr="0038346B" w:rsidTr="009635C6">
        <w:trPr>
          <w:gridAfter w:val="1"/>
          <w:wAfter w:w="236" w:type="dxa"/>
          <w:trHeight w:val="503"/>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2.2 Здійснення послуг зі зберігання підручників та придбаної літератури, які надходять за рахунок коштів державного та </w:t>
            </w:r>
            <w:r>
              <w:rPr>
                <w:rFonts w:ascii="Times New Roman" w:eastAsia="Times New Roman" w:hAnsi="Times New Roman"/>
                <w:color w:val="000000"/>
                <w:sz w:val="14"/>
                <w:szCs w:val="14"/>
                <w:lang w:eastAsia="uk-UA"/>
              </w:rPr>
              <w:t xml:space="preserve"> </w:t>
            </w:r>
            <w:r w:rsidRPr="0038346B">
              <w:rPr>
                <w:rFonts w:ascii="Times New Roman" w:eastAsia="Times New Roman" w:hAnsi="Times New Roman"/>
                <w:color w:val="000000"/>
                <w:sz w:val="14"/>
                <w:szCs w:val="14"/>
                <w:lang w:eastAsia="uk-UA"/>
              </w:rPr>
              <w:t>обласного бюджетів</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Здійснення послуг зі зберігання підручників </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proofErr w:type="spellStart"/>
            <w:r w:rsidRPr="0038346B">
              <w:rPr>
                <w:rFonts w:ascii="Times New Roman" w:eastAsia="Times New Roman" w:hAnsi="Times New Roman"/>
                <w:color w:val="000000"/>
                <w:sz w:val="14"/>
                <w:szCs w:val="14"/>
                <w:lang w:eastAsia="uk-UA"/>
              </w:rPr>
              <w:t>тис.од</w:t>
            </w:r>
            <w:proofErr w:type="spellEnd"/>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7170,446</w:t>
            </w:r>
          </w:p>
        </w:tc>
      </w:tr>
      <w:tr w:rsidR="00F3530E" w:rsidRPr="0038346B" w:rsidTr="009635C6">
        <w:trPr>
          <w:gridAfter w:val="1"/>
          <w:wAfter w:w="236" w:type="dxa"/>
          <w:trHeight w:val="584"/>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Відсоток виконання </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r>
      <w:tr w:rsidR="00F3530E" w:rsidRPr="0038346B" w:rsidTr="009635C6">
        <w:trPr>
          <w:gridAfter w:val="1"/>
          <w:wAfter w:w="236" w:type="dxa"/>
          <w:trHeight w:val="455"/>
        </w:trPr>
        <w:tc>
          <w:tcPr>
            <w:tcW w:w="16268" w:type="dxa"/>
            <w:gridSpan w:val="28"/>
            <w:tcBorders>
              <w:top w:val="single" w:sz="4" w:space="0" w:color="auto"/>
              <w:left w:val="single" w:sz="4" w:space="0" w:color="auto"/>
              <w:bottom w:val="single" w:sz="4" w:space="0" w:color="auto"/>
              <w:right w:val="single" w:sz="4" w:space="0" w:color="000000"/>
            </w:tcBorders>
            <w:shd w:val="clear" w:color="auto" w:fill="auto"/>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8.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Обдарована молодь Дніпропетровщини”</w:t>
            </w:r>
          </w:p>
        </w:tc>
      </w:tr>
      <w:tr w:rsidR="00F3530E" w:rsidRPr="0038346B" w:rsidTr="009635C6">
        <w:trPr>
          <w:gridAfter w:val="1"/>
          <w:wAfter w:w="236" w:type="dxa"/>
          <w:trHeight w:val="561"/>
        </w:trPr>
        <w:tc>
          <w:tcPr>
            <w:tcW w:w="29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 Підтримка обдарованих і талановитих дітей та учнівської молоді, стимулювання розвитку їх інтелектуального та творчого потенціалу</w:t>
            </w: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2.5. Виплата обласних іменних стипендій переможцям</w:t>
            </w:r>
            <w:r w:rsidRPr="0038346B">
              <w:rPr>
                <w:rFonts w:ascii="Times New Roman" w:eastAsia="Times New Roman" w:hAnsi="Times New Roman"/>
                <w:color w:val="000000"/>
                <w:sz w:val="14"/>
                <w:szCs w:val="14"/>
                <w:lang w:eastAsia="uk-UA"/>
              </w:rPr>
              <w:br/>
              <w:t xml:space="preserve">ІІ (обласного) етапу </w:t>
            </w:r>
            <w:proofErr w:type="spellStart"/>
            <w:r w:rsidRPr="0038346B">
              <w:rPr>
                <w:rFonts w:ascii="Times New Roman" w:eastAsia="Times New Roman" w:hAnsi="Times New Roman"/>
                <w:color w:val="000000"/>
                <w:sz w:val="14"/>
                <w:szCs w:val="14"/>
                <w:lang w:eastAsia="uk-UA"/>
              </w:rPr>
              <w:t>Всеукраїнcького</w:t>
            </w:r>
            <w:proofErr w:type="spellEnd"/>
            <w:r w:rsidRPr="0038346B">
              <w:rPr>
                <w:rFonts w:ascii="Times New Roman" w:eastAsia="Times New Roman" w:hAnsi="Times New Roman"/>
                <w:color w:val="000000"/>
                <w:sz w:val="14"/>
                <w:szCs w:val="14"/>
                <w:lang w:eastAsia="uk-UA"/>
              </w:rPr>
              <w:t xml:space="preserve"> конкурсу-захисту науково-дослідницьких робіт</w:t>
            </w:r>
          </w:p>
        </w:tc>
        <w:tc>
          <w:tcPr>
            <w:tcW w:w="2642" w:type="dxa"/>
            <w:gridSpan w:val="4"/>
            <w:tcBorders>
              <w:top w:val="single" w:sz="4" w:space="0" w:color="auto"/>
              <w:left w:val="nil"/>
              <w:bottom w:val="single" w:sz="4" w:space="0" w:color="auto"/>
              <w:right w:val="single" w:sz="4" w:space="0" w:color="auto"/>
            </w:tcBorders>
            <w:shd w:val="clear" w:color="auto" w:fill="auto"/>
            <w:noWrap/>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Кількість переможців</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осіб</w:t>
            </w:r>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2651</w:t>
            </w:r>
          </w:p>
        </w:tc>
      </w:tr>
      <w:tr w:rsidR="00F3530E" w:rsidRPr="0038346B" w:rsidTr="009635C6">
        <w:trPr>
          <w:gridAfter w:val="1"/>
          <w:wAfter w:w="236" w:type="dxa"/>
          <w:trHeight w:val="413"/>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Відсоток виконання </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auto"/>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r>
      <w:tr w:rsidR="00F3530E" w:rsidRPr="0038346B" w:rsidTr="009635C6">
        <w:trPr>
          <w:gridAfter w:val="1"/>
          <w:wAfter w:w="236" w:type="dxa"/>
          <w:trHeight w:val="615"/>
        </w:trPr>
        <w:tc>
          <w:tcPr>
            <w:tcW w:w="16268" w:type="dxa"/>
            <w:gridSpan w:val="28"/>
            <w:tcBorders>
              <w:top w:val="single" w:sz="4" w:space="0" w:color="auto"/>
              <w:left w:val="single" w:sz="4" w:space="0" w:color="auto"/>
              <w:bottom w:val="single" w:sz="4" w:space="0" w:color="auto"/>
              <w:right w:val="single" w:sz="4" w:space="0" w:color="000000"/>
            </w:tcBorders>
            <w:shd w:val="clear" w:color="auto" w:fill="auto"/>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11.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Лідери освіти Дніпропетровщини”</w:t>
            </w:r>
          </w:p>
        </w:tc>
      </w:tr>
      <w:tr w:rsidR="00F3530E" w:rsidRPr="0038346B" w:rsidTr="009635C6">
        <w:trPr>
          <w:gridAfter w:val="1"/>
          <w:wAfter w:w="236" w:type="dxa"/>
          <w:trHeight w:val="668"/>
        </w:trPr>
        <w:tc>
          <w:tcPr>
            <w:tcW w:w="29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Післядипломна педагогічна освіта</w:t>
            </w: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br/>
              <w:t xml:space="preserve"> 1.1. Вручення обласної педагогічної премії</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Виявлення кращих педагогічних працівників області (лауреатів ‒ 20 щорічно)</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од</w:t>
            </w:r>
          </w:p>
        </w:tc>
        <w:tc>
          <w:tcPr>
            <w:tcW w:w="165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188</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178</w:t>
            </w:r>
          </w:p>
        </w:tc>
      </w:tr>
      <w:tr w:rsidR="00F3530E" w:rsidRPr="0038346B" w:rsidTr="009635C6">
        <w:trPr>
          <w:gridAfter w:val="1"/>
          <w:wAfter w:w="236" w:type="dxa"/>
          <w:trHeight w:val="541"/>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Відсоток виконання </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r w:rsidRPr="0038346B">
              <w:rPr>
                <w:rFonts w:ascii="Times New Roman" w:eastAsia="Times New Roman" w:hAnsi="Times New Roman"/>
                <w:color w:val="000000"/>
                <w:sz w:val="14"/>
                <w:szCs w:val="14"/>
                <w:lang w:eastAsia="uk-UA"/>
              </w:rPr>
              <w:br/>
              <w:t xml:space="preserve"> </w:t>
            </w:r>
          </w:p>
        </w:tc>
        <w:tc>
          <w:tcPr>
            <w:tcW w:w="1477" w:type="dxa"/>
            <w:gridSpan w:val="5"/>
            <w:tcBorders>
              <w:top w:val="single" w:sz="4" w:space="0" w:color="auto"/>
              <w:left w:val="nil"/>
              <w:bottom w:val="single" w:sz="4" w:space="0" w:color="auto"/>
              <w:right w:val="single" w:sz="4" w:space="0" w:color="000000"/>
            </w:tcBorders>
            <w:shd w:val="clear" w:color="auto" w:fill="auto"/>
            <w:noWrap/>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94,70%</w:t>
            </w:r>
          </w:p>
        </w:tc>
      </w:tr>
      <w:tr w:rsidR="00F3530E" w:rsidRPr="0038346B" w:rsidTr="009635C6">
        <w:trPr>
          <w:gridAfter w:val="1"/>
          <w:wAfter w:w="236" w:type="dxa"/>
          <w:trHeight w:val="577"/>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br/>
              <w:t xml:space="preserve">1.2. Проведення обласного фахового конкурсу </w:t>
            </w:r>
            <w:r w:rsidRPr="0038346B">
              <w:rPr>
                <w:rFonts w:ascii="Times New Roman" w:eastAsia="Times New Roman" w:hAnsi="Times New Roman"/>
                <w:color w:val="000000"/>
                <w:sz w:val="14"/>
                <w:szCs w:val="14"/>
                <w:lang w:eastAsia="uk-UA"/>
              </w:rPr>
              <w:br/>
              <w:t>“Учитель року”</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Виявлення кращих учителів, вивчення та поширення їх досвіду (кількість переможців ‒15 щорічно)</w:t>
            </w:r>
          </w:p>
        </w:tc>
        <w:tc>
          <w:tcPr>
            <w:tcW w:w="20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од</w:t>
            </w:r>
          </w:p>
        </w:tc>
        <w:tc>
          <w:tcPr>
            <w:tcW w:w="165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116</w:t>
            </w:r>
          </w:p>
        </w:tc>
        <w:tc>
          <w:tcPr>
            <w:tcW w:w="14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126</w:t>
            </w:r>
          </w:p>
        </w:tc>
      </w:tr>
      <w:tr w:rsidR="00F3530E" w:rsidRPr="0038346B" w:rsidTr="009635C6">
        <w:trPr>
          <w:gridAfter w:val="1"/>
          <w:wAfter w:w="236" w:type="dxa"/>
          <w:trHeight w:val="600"/>
        </w:trPr>
        <w:tc>
          <w:tcPr>
            <w:tcW w:w="2975" w:type="dxa"/>
            <w:gridSpan w:val="2"/>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5436" w:type="dxa"/>
            <w:gridSpan w:val="5"/>
            <w:vMerge/>
            <w:tcBorders>
              <w:top w:val="single" w:sz="4" w:space="0" w:color="auto"/>
              <w:left w:val="single" w:sz="4" w:space="0" w:color="auto"/>
              <w:bottom w:val="single" w:sz="4" w:space="0" w:color="000000"/>
              <w:right w:val="single" w:sz="4" w:space="0" w:color="000000"/>
            </w:tcBorders>
            <w:vAlign w:val="center"/>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p>
        </w:tc>
        <w:tc>
          <w:tcPr>
            <w:tcW w:w="2642" w:type="dxa"/>
            <w:gridSpan w:val="4"/>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Відсоток виконання </w:t>
            </w:r>
            <w:r w:rsidRPr="0038346B">
              <w:rPr>
                <w:rFonts w:ascii="Times New Roman" w:eastAsia="Times New Roman" w:hAnsi="Times New Roman"/>
                <w:color w:val="000000"/>
                <w:sz w:val="14"/>
                <w:szCs w:val="14"/>
                <w:lang w:eastAsia="uk-UA"/>
              </w:rPr>
              <w:br w:type="page"/>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c>
          <w:tcPr>
            <w:tcW w:w="14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108,6</w:t>
            </w:r>
          </w:p>
        </w:tc>
      </w:tr>
      <w:tr w:rsidR="00F3530E" w:rsidRPr="0038346B" w:rsidTr="009635C6">
        <w:trPr>
          <w:gridAfter w:val="1"/>
          <w:wAfter w:w="236" w:type="dxa"/>
          <w:trHeight w:val="600"/>
        </w:trPr>
        <w:tc>
          <w:tcPr>
            <w:tcW w:w="16268" w:type="dxa"/>
            <w:gridSpan w:val="28"/>
            <w:tcBorders>
              <w:top w:val="single" w:sz="4" w:space="0" w:color="auto"/>
              <w:left w:val="single" w:sz="4" w:space="0" w:color="auto"/>
              <w:bottom w:val="single" w:sz="4" w:space="0" w:color="auto"/>
              <w:right w:val="single" w:sz="4" w:space="0" w:color="000000"/>
            </w:tcBorders>
            <w:shd w:val="clear" w:color="auto" w:fill="auto"/>
            <w:hideMark/>
          </w:tcPr>
          <w:p w:rsidR="00F3530E" w:rsidRPr="0038346B" w:rsidRDefault="00F3530E" w:rsidP="009635C6">
            <w:pPr>
              <w:spacing w:after="0" w:line="240" w:lineRule="auto"/>
              <w:jc w:val="center"/>
              <w:rPr>
                <w:rFonts w:ascii="Times New Roman" w:eastAsia="Times New Roman" w:hAnsi="Times New Roman"/>
                <w:b/>
                <w:bCs/>
                <w:color w:val="000000"/>
                <w:sz w:val="14"/>
                <w:szCs w:val="14"/>
                <w:lang w:eastAsia="uk-UA"/>
              </w:rPr>
            </w:pPr>
            <w:r w:rsidRPr="0038346B">
              <w:rPr>
                <w:rFonts w:ascii="Times New Roman" w:eastAsia="Times New Roman" w:hAnsi="Times New Roman"/>
                <w:b/>
                <w:bCs/>
                <w:color w:val="000000"/>
                <w:sz w:val="14"/>
                <w:szCs w:val="14"/>
                <w:lang w:eastAsia="uk-UA"/>
              </w:rPr>
              <w:t xml:space="preserve">Проєкт 14 </w:t>
            </w:r>
            <w:r>
              <w:rPr>
                <w:rFonts w:ascii="Times New Roman" w:eastAsia="Times New Roman" w:hAnsi="Times New Roman"/>
                <w:b/>
                <w:bCs/>
                <w:color w:val="000000"/>
                <w:sz w:val="14"/>
                <w:szCs w:val="14"/>
                <w:lang w:eastAsia="uk-UA"/>
              </w:rPr>
              <w:t>„</w:t>
            </w:r>
            <w:r w:rsidRPr="0038346B">
              <w:rPr>
                <w:rFonts w:ascii="Times New Roman" w:eastAsia="Times New Roman" w:hAnsi="Times New Roman"/>
                <w:b/>
                <w:bCs/>
                <w:color w:val="000000"/>
                <w:sz w:val="14"/>
                <w:szCs w:val="14"/>
                <w:lang w:eastAsia="uk-UA"/>
              </w:rPr>
              <w:t>Основні заходи у сфері освіти”</w:t>
            </w:r>
          </w:p>
        </w:tc>
      </w:tr>
      <w:tr w:rsidR="00F3530E" w:rsidRPr="0038346B" w:rsidTr="009635C6">
        <w:trPr>
          <w:gridAfter w:val="1"/>
          <w:wAfter w:w="236" w:type="dxa"/>
          <w:trHeight w:val="1275"/>
        </w:trPr>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 Реалізація заходів у сфері освіти</w:t>
            </w:r>
          </w:p>
        </w:tc>
        <w:tc>
          <w:tcPr>
            <w:tcW w:w="5436" w:type="dxa"/>
            <w:gridSpan w:val="5"/>
            <w:tcBorders>
              <w:top w:val="single" w:sz="4" w:space="0" w:color="auto"/>
              <w:left w:val="nil"/>
              <w:bottom w:val="single" w:sz="4" w:space="0" w:color="auto"/>
              <w:right w:val="single" w:sz="4" w:space="0" w:color="auto"/>
            </w:tcBorders>
            <w:shd w:val="clear" w:color="auto" w:fill="auto"/>
            <w:hideMark/>
          </w:tcPr>
          <w:p w:rsidR="00F3530E" w:rsidRPr="0038346B" w:rsidRDefault="00F3530E" w:rsidP="009635C6">
            <w:pPr>
              <w:spacing w:after="24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1.1. Основні заходи у сфері освіти: конкурси, фестивалі, конференції, державні та регіональні свята, семінари тощо</w:t>
            </w:r>
          </w:p>
        </w:tc>
        <w:tc>
          <w:tcPr>
            <w:tcW w:w="2642" w:type="dxa"/>
            <w:gridSpan w:val="4"/>
            <w:tcBorders>
              <w:top w:val="single" w:sz="4" w:space="0" w:color="auto"/>
              <w:left w:val="nil"/>
              <w:bottom w:val="single" w:sz="4" w:space="0" w:color="auto"/>
              <w:right w:val="single" w:sz="4" w:space="0" w:color="000000"/>
            </w:tcBorders>
            <w:shd w:val="clear" w:color="auto" w:fill="auto"/>
            <w:hideMark/>
          </w:tcPr>
          <w:p w:rsidR="00F3530E" w:rsidRPr="0038346B" w:rsidRDefault="00F3530E" w:rsidP="009635C6">
            <w:pPr>
              <w:spacing w:after="0" w:line="240" w:lineRule="auto"/>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 xml:space="preserve">Щорічне проведення обласних та регіональних етапів всеукраїнських та міжнародних олімпіад, конкурсів фахової майстерності, заходів, фестивалів чемпіонатів, експедицій, екскурсій, конференцій, семінарів, заходів до державних та </w:t>
            </w:r>
            <w:proofErr w:type="spellStart"/>
            <w:r w:rsidRPr="0038346B">
              <w:rPr>
                <w:rFonts w:ascii="Times New Roman" w:eastAsia="Times New Roman" w:hAnsi="Times New Roman"/>
                <w:color w:val="000000"/>
                <w:sz w:val="14"/>
                <w:szCs w:val="14"/>
                <w:lang w:eastAsia="uk-UA"/>
              </w:rPr>
              <w:t>регіональнх</w:t>
            </w:r>
            <w:proofErr w:type="spellEnd"/>
            <w:r w:rsidRPr="0038346B">
              <w:rPr>
                <w:rFonts w:ascii="Times New Roman" w:eastAsia="Times New Roman" w:hAnsi="Times New Roman"/>
                <w:color w:val="000000"/>
                <w:sz w:val="14"/>
                <w:szCs w:val="14"/>
                <w:lang w:eastAsia="uk-UA"/>
              </w:rPr>
              <w:t xml:space="preserve"> свят тощо</w:t>
            </w:r>
          </w:p>
        </w:tc>
        <w:tc>
          <w:tcPr>
            <w:tcW w:w="207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w:t>
            </w:r>
          </w:p>
        </w:tc>
        <w:tc>
          <w:tcPr>
            <w:tcW w:w="1659" w:type="dxa"/>
            <w:gridSpan w:val="7"/>
            <w:tcBorders>
              <w:top w:val="single" w:sz="4" w:space="0" w:color="auto"/>
              <w:left w:val="nil"/>
              <w:bottom w:val="single" w:sz="4" w:space="0" w:color="auto"/>
              <w:right w:val="single" w:sz="4" w:space="0" w:color="auto"/>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c>
          <w:tcPr>
            <w:tcW w:w="1477" w:type="dxa"/>
            <w:gridSpan w:val="5"/>
            <w:tcBorders>
              <w:top w:val="single" w:sz="4" w:space="0" w:color="auto"/>
              <w:left w:val="nil"/>
              <w:bottom w:val="single" w:sz="4" w:space="0" w:color="auto"/>
              <w:right w:val="single" w:sz="4" w:space="0" w:color="000000"/>
            </w:tcBorders>
            <w:shd w:val="clear" w:color="auto" w:fill="auto"/>
            <w:vAlign w:val="center"/>
            <w:hideMark/>
          </w:tcPr>
          <w:p w:rsidR="00F3530E" w:rsidRPr="0038346B" w:rsidRDefault="00F3530E" w:rsidP="009635C6">
            <w:pPr>
              <w:spacing w:after="0" w:line="240" w:lineRule="auto"/>
              <w:jc w:val="center"/>
              <w:rPr>
                <w:rFonts w:ascii="Times New Roman" w:eastAsia="Times New Roman" w:hAnsi="Times New Roman"/>
                <w:color w:val="000000"/>
                <w:sz w:val="14"/>
                <w:szCs w:val="14"/>
                <w:lang w:eastAsia="uk-UA"/>
              </w:rPr>
            </w:pPr>
            <w:r w:rsidRPr="0038346B">
              <w:rPr>
                <w:rFonts w:ascii="Times New Roman" w:eastAsia="Times New Roman" w:hAnsi="Times New Roman"/>
                <w:color w:val="000000"/>
                <w:sz w:val="14"/>
                <w:szCs w:val="14"/>
                <w:lang w:eastAsia="uk-UA"/>
              </w:rPr>
              <w:t>100%</w:t>
            </w:r>
          </w:p>
        </w:tc>
      </w:tr>
    </w:tbl>
    <w:p w:rsidR="00517702" w:rsidRDefault="00517702" w:rsidP="00517702">
      <w:pPr>
        <w:pStyle w:val="21"/>
        <w:spacing w:after="0" w:line="240" w:lineRule="auto"/>
        <w:ind w:left="0"/>
        <w:rPr>
          <w:rFonts w:ascii="Times New Roman" w:hAnsi="Times New Roman"/>
          <w:b/>
          <w:sz w:val="28"/>
          <w:szCs w:val="28"/>
          <w:lang w:val="uk-UA"/>
        </w:rPr>
      </w:pPr>
    </w:p>
    <w:p w:rsidR="00517702" w:rsidRDefault="00517702" w:rsidP="00517702">
      <w:pPr>
        <w:pStyle w:val="21"/>
        <w:spacing w:after="0" w:line="240" w:lineRule="auto"/>
        <w:ind w:left="0"/>
        <w:rPr>
          <w:rFonts w:ascii="Times New Roman" w:hAnsi="Times New Roman"/>
          <w:b/>
          <w:sz w:val="28"/>
          <w:szCs w:val="28"/>
          <w:lang w:val="uk-UA"/>
        </w:rPr>
      </w:pPr>
    </w:p>
    <w:p w:rsidR="00F3530E" w:rsidRPr="005C5ED8" w:rsidRDefault="009635C6" w:rsidP="00517702">
      <w:pPr>
        <w:pStyle w:val="21"/>
        <w:spacing w:after="0" w:line="240" w:lineRule="auto"/>
        <w:ind w:left="0"/>
        <w:rPr>
          <w:rFonts w:ascii="Times New Roman" w:hAnsi="Times New Roman"/>
          <w:b/>
          <w:sz w:val="28"/>
          <w:szCs w:val="28"/>
          <w:lang w:val="uk-UA"/>
        </w:rPr>
      </w:pPr>
      <w:bookmarkStart w:id="0" w:name="_GoBack"/>
      <w:bookmarkEnd w:id="0"/>
      <w:r w:rsidRPr="009635C6">
        <w:rPr>
          <w:rFonts w:ascii="Times New Roman" w:hAnsi="Times New Roman"/>
          <w:b/>
          <w:sz w:val="28"/>
          <w:szCs w:val="28"/>
          <w:lang w:val="uk-UA"/>
        </w:rPr>
        <w:t>Заступник г</w:t>
      </w:r>
      <w:r>
        <w:rPr>
          <w:rFonts w:ascii="Times New Roman" w:hAnsi="Times New Roman"/>
          <w:b/>
          <w:sz w:val="28"/>
          <w:szCs w:val="28"/>
          <w:lang w:val="uk-UA"/>
        </w:rPr>
        <w:t>олови обласної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9635C6">
        <w:rPr>
          <w:rFonts w:ascii="Times New Roman" w:hAnsi="Times New Roman"/>
          <w:b/>
          <w:sz w:val="28"/>
          <w:szCs w:val="28"/>
          <w:lang w:val="uk-UA"/>
        </w:rPr>
        <w:t xml:space="preserve">       І. КАШИРІН</w:t>
      </w:r>
    </w:p>
    <w:sectPr w:rsidR="00F3530E" w:rsidRPr="005C5ED8" w:rsidSect="009635C6">
      <w:pgSz w:w="16838" w:h="11906" w:orient="landscape"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5F" w:rsidRDefault="0006075F" w:rsidP="00C22212">
      <w:pPr>
        <w:spacing w:after="0" w:line="240" w:lineRule="auto"/>
      </w:pPr>
      <w:r>
        <w:separator/>
      </w:r>
    </w:p>
  </w:endnote>
  <w:endnote w:type="continuationSeparator" w:id="0">
    <w:p w:rsidR="0006075F" w:rsidRDefault="0006075F" w:rsidP="00C2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5F" w:rsidRDefault="0006075F" w:rsidP="00C22212">
      <w:pPr>
        <w:spacing w:after="0" w:line="240" w:lineRule="auto"/>
      </w:pPr>
      <w:r>
        <w:separator/>
      </w:r>
    </w:p>
  </w:footnote>
  <w:footnote w:type="continuationSeparator" w:id="0">
    <w:p w:rsidR="0006075F" w:rsidRDefault="0006075F" w:rsidP="00C2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07" w:rsidRDefault="00201F07" w:rsidP="00257B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201F07" w:rsidRDefault="00201F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93623"/>
      <w:docPartObj>
        <w:docPartGallery w:val="Page Numbers (Top of Page)"/>
        <w:docPartUnique/>
      </w:docPartObj>
    </w:sdtPr>
    <w:sdtEndPr>
      <w:rPr>
        <w:sz w:val="28"/>
        <w:szCs w:val="28"/>
      </w:rPr>
    </w:sdtEndPr>
    <w:sdtContent>
      <w:p w:rsidR="00201F07" w:rsidRPr="0084194F" w:rsidRDefault="00201F07">
        <w:pPr>
          <w:pStyle w:val="a3"/>
          <w:jc w:val="center"/>
          <w:rPr>
            <w:sz w:val="28"/>
            <w:szCs w:val="28"/>
          </w:rPr>
        </w:pPr>
        <w:r w:rsidRPr="0084194F">
          <w:rPr>
            <w:sz w:val="28"/>
            <w:szCs w:val="28"/>
          </w:rPr>
          <w:fldChar w:fldCharType="begin"/>
        </w:r>
        <w:r w:rsidRPr="0084194F">
          <w:rPr>
            <w:sz w:val="28"/>
            <w:szCs w:val="28"/>
          </w:rPr>
          <w:instrText>PAGE   \* MERGEFORMAT</w:instrText>
        </w:r>
        <w:r w:rsidRPr="0084194F">
          <w:rPr>
            <w:sz w:val="28"/>
            <w:szCs w:val="28"/>
          </w:rPr>
          <w:fldChar w:fldCharType="separate"/>
        </w:r>
        <w:r w:rsidR="00517702">
          <w:rPr>
            <w:noProof/>
            <w:sz w:val="28"/>
            <w:szCs w:val="28"/>
          </w:rPr>
          <w:t>86</w:t>
        </w:r>
        <w:r w:rsidRPr="0084194F">
          <w:rPr>
            <w:sz w:val="28"/>
            <w:szCs w:val="28"/>
          </w:rPr>
          <w:fldChar w:fldCharType="end"/>
        </w:r>
      </w:p>
    </w:sdtContent>
  </w:sdt>
  <w:p w:rsidR="00201F07" w:rsidRPr="0084194F" w:rsidRDefault="00201F07">
    <w:pPr>
      <w:pStyle w:val="a3"/>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07" w:rsidRPr="00F3530E" w:rsidRDefault="00201F07" w:rsidP="00F3530E">
    <w:pPr>
      <w:pStyle w:val="a3"/>
      <w:jc w:val="center"/>
      <w:rPr>
        <w:sz w:val="28"/>
        <w:szCs w:val="28"/>
        <w:lang w:val="uk-UA"/>
      </w:rPr>
    </w:pPr>
    <w:r w:rsidRPr="00F3530E">
      <w:rPr>
        <w:sz w:val="28"/>
        <w:szCs w:val="28"/>
        <w:lang w:val="uk-UA"/>
      </w:rPr>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DDF"/>
    <w:multiLevelType w:val="hybridMultilevel"/>
    <w:tmpl w:val="9AA2AE90"/>
    <w:lvl w:ilvl="0" w:tplc="20A22B40">
      <w:start w:val="1"/>
      <w:numFmt w:val="bullet"/>
      <w:lvlText w:val="-"/>
      <w:lvlJc w:val="left"/>
      <w:pPr>
        <w:ind w:left="1777" w:hanging="360"/>
      </w:pPr>
      <w:rPr>
        <w:rFonts w:ascii="Times New Roman" w:eastAsia="Calibri"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6353E2C"/>
    <w:multiLevelType w:val="hybridMultilevel"/>
    <w:tmpl w:val="E0280D80"/>
    <w:lvl w:ilvl="0" w:tplc="B0E25D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C8311D3"/>
    <w:multiLevelType w:val="hybridMultilevel"/>
    <w:tmpl w:val="13D42DAE"/>
    <w:lvl w:ilvl="0" w:tplc="04220001">
      <w:start w:val="1"/>
      <w:numFmt w:val="bullet"/>
      <w:lvlText w:val=""/>
      <w:lvlJc w:val="left"/>
      <w:pPr>
        <w:ind w:left="709" w:hanging="360"/>
      </w:pPr>
      <w:rPr>
        <w:rFonts w:ascii="Symbol" w:hAnsi="Symbol"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3">
    <w:nsid w:val="1FB80E0C"/>
    <w:multiLevelType w:val="multilevel"/>
    <w:tmpl w:val="2AA8C6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68168AF"/>
    <w:multiLevelType w:val="hybridMultilevel"/>
    <w:tmpl w:val="BE5C81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086455F"/>
    <w:multiLevelType w:val="multilevel"/>
    <w:tmpl w:val="48CC492A"/>
    <w:lvl w:ilvl="0">
      <w:start w:val="1"/>
      <w:numFmt w:val="decimal"/>
      <w:lvlText w:val="%1."/>
      <w:lvlJc w:val="left"/>
      <w:pPr>
        <w:ind w:left="394" w:hanging="40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3262" w:hanging="1080"/>
      </w:pPr>
      <w:rPr>
        <w:rFonts w:hint="default"/>
      </w:rPr>
    </w:lvl>
    <w:lvl w:ilvl="4">
      <w:start w:val="1"/>
      <w:numFmt w:val="decimal"/>
      <w:isLgl/>
      <w:lvlText w:val="%1.%2.%3.%4.%5."/>
      <w:lvlJc w:val="left"/>
      <w:pPr>
        <w:ind w:left="3993" w:hanging="1080"/>
      </w:pPr>
      <w:rPr>
        <w:rFonts w:hint="default"/>
      </w:rPr>
    </w:lvl>
    <w:lvl w:ilvl="5">
      <w:start w:val="1"/>
      <w:numFmt w:val="decimal"/>
      <w:isLgl/>
      <w:lvlText w:val="%1.%2.%3.%4.%5.%6."/>
      <w:lvlJc w:val="left"/>
      <w:pPr>
        <w:ind w:left="5084" w:hanging="1440"/>
      </w:pPr>
      <w:rPr>
        <w:rFonts w:hint="default"/>
      </w:rPr>
    </w:lvl>
    <w:lvl w:ilvl="6">
      <w:start w:val="1"/>
      <w:numFmt w:val="decimal"/>
      <w:isLgl/>
      <w:lvlText w:val="%1.%2.%3.%4.%5.%6.%7."/>
      <w:lvlJc w:val="left"/>
      <w:pPr>
        <w:ind w:left="6175" w:hanging="180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997" w:hanging="2160"/>
      </w:pPr>
      <w:rPr>
        <w:rFonts w:hint="default"/>
      </w:rPr>
    </w:lvl>
  </w:abstractNum>
  <w:abstractNum w:abstractNumId="6">
    <w:nsid w:val="38A674EC"/>
    <w:multiLevelType w:val="hybridMultilevel"/>
    <w:tmpl w:val="0F2C4E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F5676F5"/>
    <w:multiLevelType w:val="hybridMultilevel"/>
    <w:tmpl w:val="E43EE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8F591B"/>
    <w:multiLevelType w:val="hybridMultilevel"/>
    <w:tmpl w:val="9CFE2D72"/>
    <w:lvl w:ilvl="0" w:tplc="1E68F5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99236F9"/>
    <w:multiLevelType w:val="multilevel"/>
    <w:tmpl w:val="358A4846"/>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421A1B"/>
    <w:multiLevelType w:val="hybridMultilevel"/>
    <w:tmpl w:val="4E04856C"/>
    <w:lvl w:ilvl="0" w:tplc="04220001">
      <w:start w:val="1"/>
      <w:numFmt w:val="bullet"/>
      <w:lvlText w:val=""/>
      <w:lvlJc w:val="left"/>
      <w:pPr>
        <w:ind w:left="709" w:hanging="360"/>
      </w:pPr>
      <w:rPr>
        <w:rFonts w:ascii="Symbol" w:hAnsi="Symbol"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11">
    <w:nsid w:val="747D22FF"/>
    <w:multiLevelType w:val="multilevel"/>
    <w:tmpl w:val="7A4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4"/>
  </w:num>
  <w:num w:numId="5">
    <w:abstractNumId w:val="10"/>
  </w:num>
  <w:num w:numId="6">
    <w:abstractNumId w:val="2"/>
  </w:num>
  <w:num w:numId="7">
    <w:abstractNumId w:val="0"/>
  </w:num>
  <w:num w:numId="8">
    <w:abstractNumId w:val="7"/>
  </w:num>
  <w:num w:numId="9">
    <w:abstractNumId w:val="6"/>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EF"/>
    <w:rsid w:val="000008B1"/>
    <w:rsid w:val="00007D24"/>
    <w:rsid w:val="00017C4A"/>
    <w:rsid w:val="00017CFD"/>
    <w:rsid w:val="000201F0"/>
    <w:rsid w:val="00030E0C"/>
    <w:rsid w:val="000318DA"/>
    <w:rsid w:val="00035964"/>
    <w:rsid w:val="00040A1B"/>
    <w:rsid w:val="000476F3"/>
    <w:rsid w:val="00053453"/>
    <w:rsid w:val="000541C4"/>
    <w:rsid w:val="0006075F"/>
    <w:rsid w:val="000626DD"/>
    <w:rsid w:val="00064119"/>
    <w:rsid w:val="00064745"/>
    <w:rsid w:val="00066082"/>
    <w:rsid w:val="00076A66"/>
    <w:rsid w:val="000850ED"/>
    <w:rsid w:val="000856D2"/>
    <w:rsid w:val="00087E57"/>
    <w:rsid w:val="00090672"/>
    <w:rsid w:val="000915C0"/>
    <w:rsid w:val="00093286"/>
    <w:rsid w:val="000A0E85"/>
    <w:rsid w:val="000A5A31"/>
    <w:rsid w:val="000A6F98"/>
    <w:rsid w:val="000B1D76"/>
    <w:rsid w:val="000B1EA1"/>
    <w:rsid w:val="000B615F"/>
    <w:rsid w:val="000B6AF7"/>
    <w:rsid w:val="000C2C6B"/>
    <w:rsid w:val="000C37FB"/>
    <w:rsid w:val="000C3A6B"/>
    <w:rsid w:val="000C4E16"/>
    <w:rsid w:val="000C72A0"/>
    <w:rsid w:val="000D104C"/>
    <w:rsid w:val="000D6263"/>
    <w:rsid w:val="000D6D26"/>
    <w:rsid w:val="000E350B"/>
    <w:rsid w:val="000E3631"/>
    <w:rsid w:val="000E3811"/>
    <w:rsid w:val="000F7AA8"/>
    <w:rsid w:val="00103895"/>
    <w:rsid w:val="00103BB4"/>
    <w:rsid w:val="00105B35"/>
    <w:rsid w:val="00112AF8"/>
    <w:rsid w:val="00113BB1"/>
    <w:rsid w:val="00114EB5"/>
    <w:rsid w:val="0011590C"/>
    <w:rsid w:val="001162C7"/>
    <w:rsid w:val="00125807"/>
    <w:rsid w:val="00130A18"/>
    <w:rsid w:val="00131751"/>
    <w:rsid w:val="001318F7"/>
    <w:rsid w:val="00140298"/>
    <w:rsid w:val="0014617D"/>
    <w:rsid w:val="00152867"/>
    <w:rsid w:val="00154104"/>
    <w:rsid w:val="001561D3"/>
    <w:rsid w:val="00157A6B"/>
    <w:rsid w:val="00160C9E"/>
    <w:rsid w:val="00160FB3"/>
    <w:rsid w:val="0016313F"/>
    <w:rsid w:val="00163190"/>
    <w:rsid w:val="00164888"/>
    <w:rsid w:val="001666F1"/>
    <w:rsid w:val="00170771"/>
    <w:rsid w:val="00172997"/>
    <w:rsid w:val="001851BA"/>
    <w:rsid w:val="00187B01"/>
    <w:rsid w:val="00196D02"/>
    <w:rsid w:val="001970D8"/>
    <w:rsid w:val="00197293"/>
    <w:rsid w:val="001A3BD9"/>
    <w:rsid w:val="001A3CF8"/>
    <w:rsid w:val="001A46A7"/>
    <w:rsid w:val="001A505B"/>
    <w:rsid w:val="001A5FF7"/>
    <w:rsid w:val="001C11AE"/>
    <w:rsid w:val="001C2EA1"/>
    <w:rsid w:val="001D0867"/>
    <w:rsid w:val="001D0BE4"/>
    <w:rsid w:val="001D44F0"/>
    <w:rsid w:val="001D5649"/>
    <w:rsid w:val="001D6AB8"/>
    <w:rsid w:val="001D7286"/>
    <w:rsid w:val="001E15BB"/>
    <w:rsid w:val="001E1A13"/>
    <w:rsid w:val="00201074"/>
    <w:rsid w:val="002018AB"/>
    <w:rsid w:val="00201F07"/>
    <w:rsid w:val="00202B4A"/>
    <w:rsid w:val="002038A3"/>
    <w:rsid w:val="002070F4"/>
    <w:rsid w:val="002147EB"/>
    <w:rsid w:val="00214F0D"/>
    <w:rsid w:val="00246227"/>
    <w:rsid w:val="00254D39"/>
    <w:rsid w:val="00256769"/>
    <w:rsid w:val="00257BFB"/>
    <w:rsid w:val="00260B55"/>
    <w:rsid w:val="002634E3"/>
    <w:rsid w:val="00263799"/>
    <w:rsid w:val="002664B0"/>
    <w:rsid w:val="0027181B"/>
    <w:rsid w:val="00274498"/>
    <w:rsid w:val="0027600A"/>
    <w:rsid w:val="00280590"/>
    <w:rsid w:val="00283CB8"/>
    <w:rsid w:val="00285A88"/>
    <w:rsid w:val="00285FED"/>
    <w:rsid w:val="00291F19"/>
    <w:rsid w:val="0029457B"/>
    <w:rsid w:val="002A5BBF"/>
    <w:rsid w:val="002B67A1"/>
    <w:rsid w:val="002C2D8A"/>
    <w:rsid w:val="002C321C"/>
    <w:rsid w:val="002C5028"/>
    <w:rsid w:val="002C56D3"/>
    <w:rsid w:val="002C61FA"/>
    <w:rsid w:val="002D3277"/>
    <w:rsid w:val="002D75B7"/>
    <w:rsid w:val="002E0AD0"/>
    <w:rsid w:val="002E0FA7"/>
    <w:rsid w:val="002E43B2"/>
    <w:rsid w:val="002F63BF"/>
    <w:rsid w:val="003016C5"/>
    <w:rsid w:val="00304116"/>
    <w:rsid w:val="003076A8"/>
    <w:rsid w:val="00312711"/>
    <w:rsid w:val="00316DA4"/>
    <w:rsid w:val="0032099D"/>
    <w:rsid w:val="00320BC7"/>
    <w:rsid w:val="00323DA3"/>
    <w:rsid w:val="003277A0"/>
    <w:rsid w:val="00332513"/>
    <w:rsid w:val="00335973"/>
    <w:rsid w:val="003359EA"/>
    <w:rsid w:val="00343F69"/>
    <w:rsid w:val="0035273D"/>
    <w:rsid w:val="00355D43"/>
    <w:rsid w:val="00366871"/>
    <w:rsid w:val="00374831"/>
    <w:rsid w:val="00376456"/>
    <w:rsid w:val="00381015"/>
    <w:rsid w:val="00381291"/>
    <w:rsid w:val="00381AF3"/>
    <w:rsid w:val="0038669D"/>
    <w:rsid w:val="00386C51"/>
    <w:rsid w:val="00387AEF"/>
    <w:rsid w:val="00392D64"/>
    <w:rsid w:val="00393B1F"/>
    <w:rsid w:val="003941A2"/>
    <w:rsid w:val="003944EB"/>
    <w:rsid w:val="0039487A"/>
    <w:rsid w:val="00395DE9"/>
    <w:rsid w:val="003A3099"/>
    <w:rsid w:val="003A5C61"/>
    <w:rsid w:val="003A5C77"/>
    <w:rsid w:val="003A795B"/>
    <w:rsid w:val="003B08BF"/>
    <w:rsid w:val="003B0AAE"/>
    <w:rsid w:val="003B141A"/>
    <w:rsid w:val="003B40B7"/>
    <w:rsid w:val="003D12A7"/>
    <w:rsid w:val="003D3280"/>
    <w:rsid w:val="003E0C3C"/>
    <w:rsid w:val="003E1887"/>
    <w:rsid w:val="003E6FCE"/>
    <w:rsid w:val="003F63AE"/>
    <w:rsid w:val="00402A39"/>
    <w:rsid w:val="00413C39"/>
    <w:rsid w:val="00416209"/>
    <w:rsid w:val="0042126C"/>
    <w:rsid w:val="0042608C"/>
    <w:rsid w:val="00437F11"/>
    <w:rsid w:val="004472F7"/>
    <w:rsid w:val="00451765"/>
    <w:rsid w:val="00451D4B"/>
    <w:rsid w:val="00464991"/>
    <w:rsid w:val="00464F8D"/>
    <w:rsid w:val="00465059"/>
    <w:rsid w:val="00466325"/>
    <w:rsid w:val="00467EFB"/>
    <w:rsid w:val="0047484C"/>
    <w:rsid w:val="004864C4"/>
    <w:rsid w:val="004910B8"/>
    <w:rsid w:val="004A0140"/>
    <w:rsid w:val="004A0196"/>
    <w:rsid w:val="004B2412"/>
    <w:rsid w:val="004B5565"/>
    <w:rsid w:val="004B773B"/>
    <w:rsid w:val="004C1C9A"/>
    <w:rsid w:val="004C26B9"/>
    <w:rsid w:val="004C4E51"/>
    <w:rsid w:val="004D2BE4"/>
    <w:rsid w:val="004D5175"/>
    <w:rsid w:val="004D61B3"/>
    <w:rsid w:val="004D6B72"/>
    <w:rsid w:val="004D776E"/>
    <w:rsid w:val="004E1BED"/>
    <w:rsid w:val="004F08BE"/>
    <w:rsid w:val="004F3790"/>
    <w:rsid w:val="004F4EC9"/>
    <w:rsid w:val="004F5CE2"/>
    <w:rsid w:val="004F682F"/>
    <w:rsid w:val="0050087F"/>
    <w:rsid w:val="00503BD3"/>
    <w:rsid w:val="00506978"/>
    <w:rsid w:val="0050745F"/>
    <w:rsid w:val="00511183"/>
    <w:rsid w:val="005125F2"/>
    <w:rsid w:val="00517702"/>
    <w:rsid w:val="00522FBC"/>
    <w:rsid w:val="00526B7E"/>
    <w:rsid w:val="005271E1"/>
    <w:rsid w:val="00531DE6"/>
    <w:rsid w:val="00532AA4"/>
    <w:rsid w:val="0053569D"/>
    <w:rsid w:val="005367BE"/>
    <w:rsid w:val="005458CA"/>
    <w:rsid w:val="00547356"/>
    <w:rsid w:val="005515DB"/>
    <w:rsid w:val="00554002"/>
    <w:rsid w:val="00555DAC"/>
    <w:rsid w:val="00555E1D"/>
    <w:rsid w:val="00557451"/>
    <w:rsid w:val="005662A8"/>
    <w:rsid w:val="00567AEF"/>
    <w:rsid w:val="005707C5"/>
    <w:rsid w:val="00570B9B"/>
    <w:rsid w:val="00574CF3"/>
    <w:rsid w:val="0057564E"/>
    <w:rsid w:val="00577425"/>
    <w:rsid w:val="00580DFC"/>
    <w:rsid w:val="00584F1E"/>
    <w:rsid w:val="005938BE"/>
    <w:rsid w:val="005941D8"/>
    <w:rsid w:val="00594D07"/>
    <w:rsid w:val="00595A09"/>
    <w:rsid w:val="005B4842"/>
    <w:rsid w:val="005B7F19"/>
    <w:rsid w:val="005C2A26"/>
    <w:rsid w:val="005C5ED8"/>
    <w:rsid w:val="005D0E84"/>
    <w:rsid w:val="005D0F5D"/>
    <w:rsid w:val="005D550D"/>
    <w:rsid w:val="005D65A1"/>
    <w:rsid w:val="005D776B"/>
    <w:rsid w:val="005E25DB"/>
    <w:rsid w:val="005F166E"/>
    <w:rsid w:val="005F6BC4"/>
    <w:rsid w:val="006017E8"/>
    <w:rsid w:val="00601922"/>
    <w:rsid w:val="00605DDE"/>
    <w:rsid w:val="00610DD3"/>
    <w:rsid w:val="00615CC6"/>
    <w:rsid w:val="006174E9"/>
    <w:rsid w:val="0061796B"/>
    <w:rsid w:val="0062026A"/>
    <w:rsid w:val="00625C09"/>
    <w:rsid w:val="0063469E"/>
    <w:rsid w:val="00641507"/>
    <w:rsid w:val="006501B2"/>
    <w:rsid w:val="00660214"/>
    <w:rsid w:val="0066065A"/>
    <w:rsid w:val="00667BB1"/>
    <w:rsid w:val="006735F5"/>
    <w:rsid w:val="0067377D"/>
    <w:rsid w:val="00673BFE"/>
    <w:rsid w:val="006742FE"/>
    <w:rsid w:val="006759DE"/>
    <w:rsid w:val="00680435"/>
    <w:rsid w:val="00680538"/>
    <w:rsid w:val="00683C0E"/>
    <w:rsid w:val="0068679D"/>
    <w:rsid w:val="0069267F"/>
    <w:rsid w:val="00696480"/>
    <w:rsid w:val="00696811"/>
    <w:rsid w:val="006976A1"/>
    <w:rsid w:val="006A1D3F"/>
    <w:rsid w:val="006A29C0"/>
    <w:rsid w:val="006A3518"/>
    <w:rsid w:val="006A48B2"/>
    <w:rsid w:val="006A5AD6"/>
    <w:rsid w:val="006A6D78"/>
    <w:rsid w:val="006B059A"/>
    <w:rsid w:val="006B7223"/>
    <w:rsid w:val="006C0BA7"/>
    <w:rsid w:val="006C61FA"/>
    <w:rsid w:val="006D50AE"/>
    <w:rsid w:val="006E02BA"/>
    <w:rsid w:val="006E09B3"/>
    <w:rsid w:val="006E0FD5"/>
    <w:rsid w:val="006E16F5"/>
    <w:rsid w:val="006E1732"/>
    <w:rsid w:val="006E5DF3"/>
    <w:rsid w:val="006F024C"/>
    <w:rsid w:val="006F2414"/>
    <w:rsid w:val="006F2E51"/>
    <w:rsid w:val="006F2F9D"/>
    <w:rsid w:val="006F4BCC"/>
    <w:rsid w:val="00703C6B"/>
    <w:rsid w:val="00706EEB"/>
    <w:rsid w:val="00707522"/>
    <w:rsid w:val="00711432"/>
    <w:rsid w:val="00716451"/>
    <w:rsid w:val="007177BD"/>
    <w:rsid w:val="00717BF5"/>
    <w:rsid w:val="007260B0"/>
    <w:rsid w:val="00727934"/>
    <w:rsid w:val="00732DFE"/>
    <w:rsid w:val="00732E79"/>
    <w:rsid w:val="007412DD"/>
    <w:rsid w:val="007435F6"/>
    <w:rsid w:val="00744A06"/>
    <w:rsid w:val="0075656B"/>
    <w:rsid w:val="00757A6F"/>
    <w:rsid w:val="00763A3F"/>
    <w:rsid w:val="0077447C"/>
    <w:rsid w:val="00775DA1"/>
    <w:rsid w:val="00782514"/>
    <w:rsid w:val="00782E21"/>
    <w:rsid w:val="00784C0C"/>
    <w:rsid w:val="00787678"/>
    <w:rsid w:val="00790ECE"/>
    <w:rsid w:val="007925B9"/>
    <w:rsid w:val="007A55A1"/>
    <w:rsid w:val="007B0E54"/>
    <w:rsid w:val="007B122A"/>
    <w:rsid w:val="007B18EE"/>
    <w:rsid w:val="007B5BCA"/>
    <w:rsid w:val="007B6904"/>
    <w:rsid w:val="007C72E9"/>
    <w:rsid w:val="007D3E67"/>
    <w:rsid w:val="007D6628"/>
    <w:rsid w:val="007F1D91"/>
    <w:rsid w:val="007F5FEF"/>
    <w:rsid w:val="00800F10"/>
    <w:rsid w:val="00802881"/>
    <w:rsid w:val="00804F49"/>
    <w:rsid w:val="00807226"/>
    <w:rsid w:val="008103B2"/>
    <w:rsid w:val="00810C6F"/>
    <w:rsid w:val="00826CD8"/>
    <w:rsid w:val="0082775C"/>
    <w:rsid w:val="00834084"/>
    <w:rsid w:val="00834CE5"/>
    <w:rsid w:val="008374CD"/>
    <w:rsid w:val="008405A3"/>
    <w:rsid w:val="0084194F"/>
    <w:rsid w:val="00843649"/>
    <w:rsid w:val="008444A4"/>
    <w:rsid w:val="00847B66"/>
    <w:rsid w:val="00851BC6"/>
    <w:rsid w:val="00855EC0"/>
    <w:rsid w:val="0085679E"/>
    <w:rsid w:val="008626E2"/>
    <w:rsid w:val="00864BE2"/>
    <w:rsid w:val="0087708C"/>
    <w:rsid w:val="00882F4B"/>
    <w:rsid w:val="00884FB4"/>
    <w:rsid w:val="00885144"/>
    <w:rsid w:val="00886155"/>
    <w:rsid w:val="00890D35"/>
    <w:rsid w:val="00893500"/>
    <w:rsid w:val="008952A9"/>
    <w:rsid w:val="00896018"/>
    <w:rsid w:val="008A083A"/>
    <w:rsid w:val="008A3F1D"/>
    <w:rsid w:val="008A415D"/>
    <w:rsid w:val="008B6288"/>
    <w:rsid w:val="008B6CF6"/>
    <w:rsid w:val="008C1B19"/>
    <w:rsid w:val="008C630A"/>
    <w:rsid w:val="008D1257"/>
    <w:rsid w:val="008D564D"/>
    <w:rsid w:val="008E268E"/>
    <w:rsid w:val="008E2703"/>
    <w:rsid w:val="008E4D65"/>
    <w:rsid w:val="008E6225"/>
    <w:rsid w:val="008F0E9A"/>
    <w:rsid w:val="008F142D"/>
    <w:rsid w:val="008F5ABB"/>
    <w:rsid w:val="008F5F39"/>
    <w:rsid w:val="008F6C87"/>
    <w:rsid w:val="00906FCF"/>
    <w:rsid w:val="00912C6C"/>
    <w:rsid w:val="00913F15"/>
    <w:rsid w:val="00916E3B"/>
    <w:rsid w:val="00920FEF"/>
    <w:rsid w:val="009257ED"/>
    <w:rsid w:val="009265F8"/>
    <w:rsid w:val="00932EE4"/>
    <w:rsid w:val="00937B35"/>
    <w:rsid w:val="00945D2E"/>
    <w:rsid w:val="00946023"/>
    <w:rsid w:val="009478FD"/>
    <w:rsid w:val="0095207D"/>
    <w:rsid w:val="00960C3A"/>
    <w:rsid w:val="00961A49"/>
    <w:rsid w:val="009635C6"/>
    <w:rsid w:val="00967415"/>
    <w:rsid w:val="009722D0"/>
    <w:rsid w:val="00973334"/>
    <w:rsid w:val="009779F0"/>
    <w:rsid w:val="00977A71"/>
    <w:rsid w:val="00985272"/>
    <w:rsid w:val="00987369"/>
    <w:rsid w:val="00994EDD"/>
    <w:rsid w:val="009A2780"/>
    <w:rsid w:val="009A2FBD"/>
    <w:rsid w:val="009A2FE3"/>
    <w:rsid w:val="009A4D99"/>
    <w:rsid w:val="009B0884"/>
    <w:rsid w:val="009B4244"/>
    <w:rsid w:val="009B6011"/>
    <w:rsid w:val="009B7764"/>
    <w:rsid w:val="009C29D6"/>
    <w:rsid w:val="009C3791"/>
    <w:rsid w:val="009C5D56"/>
    <w:rsid w:val="009C603A"/>
    <w:rsid w:val="009E1835"/>
    <w:rsid w:val="009F3B5B"/>
    <w:rsid w:val="009F5B08"/>
    <w:rsid w:val="009F6338"/>
    <w:rsid w:val="00A127EE"/>
    <w:rsid w:val="00A229F4"/>
    <w:rsid w:val="00A27439"/>
    <w:rsid w:val="00A3652F"/>
    <w:rsid w:val="00A3785A"/>
    <w:rsid w:val="00A419AB"/>
    <w:rsid w:val="00A44E74"/>
    <w:rsid w:val="00A47B14"/>
    <w:rsid w:val="00A50715"/>
    <w:rsid w:val="00A53CE3"/>
    <w:rsid w:val="00A6508B"/>
    <w:rsid w:val="00A729CA"/>
    <w:rsid w:val="00A740DB"/>
    <w:rsid w:val="00A750C8"/>
    <w:rsid w:val="00A803E9"/>
    <w:rsid w:val="00A83FCF"/>
    <w:rsid w:val="00A851B0"/>
    <w:rsid w:val="00A85BEC"/>
    <w:rsid w:val="00A85CE0"/>
    <w:rsid w:val="00A95FE0"/>
    <w:rsid w:val="00A97C58"/>
    <w:rsid w:val="00AA227D"/>
    <w:rsid w:val="00AA30A7"/>
    <w:rsid w:val="00AA4878"/>
    <w:rsid w:val="00AA5FD2"/>
    <w:rsid w:val="00AB0547"/>
    <w:rsid w:val="00AB1557"/>
    <w:rsid w:val="00AB2A6D"/>
    <w:rsid w:val="00AB2C06"/>
    <w:rsid w:val="00AB6C4A"/>
    <w:rsid w:val="00AC2E14"/>
    <w:rsid w:val="00AC5462"/>
    <w:rsid w:val="00AE318A"/>
    <w:rsid w:val="00B0482E"/>
    <w:rsid w:val="00B11F9D"/>
    <w:rsid w:val="00B1549D"/>
    <w:rsid w:val="00B16218"/>
    <w:rsid w:val="00B16A76"/>
    <w:rsid w:val="00B176CB"/>
    <w:rsid w:val="00B17F53"/>
    <w:rsid w:val="00B25D92"/>
    <w:rsid w:val="00B25E7D"/>
    <w:rsid w:val="00B30764"/>
    <w:rsid w:val="00B32C0D"/>
    <w:rsid w:val="00B35BE7"/>
    <w:rsid w:val="00B41434"/>
    <w:rsid w:val="00B44AC0"/>
    <w:rsid w:val="00B45F84"/>
    <w:rsid w:val="00B50C5D"/>
    <w:rsid w:val="00B558D8"/>
    <w:rsid w:val="00B55AEF"/>
    <w:rsid w:val="00B56353"/>
    <w:rsid w:val="00B615E1"/>
    <w:rsid w:val="00B64B38"/>
    <w:rsid w:val="00B64CD6"/>
    <w:rsid w:val="00B6766D"/>
    <w:rsid w:val="00B70015"/>
    <w:rsid w:val="00B70528"/>
    <w:rsid w:val="00B927AD"/>
    <w:rsid w:val="00B94159"/>
    <w:rsid w:val="00B94721"/>
    <w:rsid w:val="00B96FC0"/>
    <w:rsid w:val="00BB4328"/>
    <w:rsid w:val="00BB7508"/>
    <w:rsid w:val="00BC1DA0"/>
    <w:rsid w:val="00BC26D7"/>
    <w:rsid w:val="00BE1EB9"/>
    <w:rsid w:val="00BE322D"/>
    <w:rsid w:val="00BE4CF2"/>
    <w:rsid w:val="00C02093"/>
    <w:rsid w:val="00C038C2"/>
    <w:rsid w:val="00C0740F"/>
    <w:rsid w:val="00C075A2"/>
    <w:rsid w:val="00C14DB8"/>
    <w:rsid w:val="00C1614E"/>
    <w:rsid w:val="00C17CFF"/>
    <w:rsid w:val="00C22212"/>
    <w:rsid w:val="00C23DCE"/>
    <w:rsid w:val="00C4140D"/>
    <w:rsid w:val="00C57AC2"/>
    <w:rsid w:val="00C60234"/>
    <w:rsid w:val="00C638C9"/>
    <w:rsid w:val="00C65DA8"/>
    <w:rsid w:val="00C703C3"/>
    <w:rsid w:val="00C73DB6"/>
    <w:rsid w:val="00C73F88"/>
    <w:rsid w:val="00C743B1"/>
    <w:rsid w:val="00C8269B"/>
    <w:rsid w:val="00C86F1B"/>
    <w:rsid w:val="00C901D9"/>
    <w:rsid w:val="00C90A9D"/>
    <w:rsid w:val="00CA334A"/>
    <w:rsid w:val="00CA7009"/>
    <w:rsid w:val="00CB047B"/>
    <w:rsid w:val="00CB1501"/>
    <w:rsid w:val="00CB2B9B"/>
    <w:rsid w:val="00CB5237"/>
    <w:rsid w:val="00CB64A3"/>
    <w:rsid w:val="00CC301F"/>
    <w:rsid w:val="00CC78B7"/>
    <w:rsid w:val="00CD28EE"/>
    <w:rsid w:val="00CD7494"/>
    <w:rsid w:val="00CE125A"/>
    <w:rsid w:val="00CF61CA"/>
    <w:rsid w:val="00D03CA2"/>
    <w:rsid w:val="00D304FD"/>
    <w:rsid w:val="00D34451"/>
    <w:rsid w:val="00D43622"/>
    <w:rsid w:val="00D43A74"/>
    <w:rsid w:val="00D56BBC"/>
    <w:rsid w:val="00D6294D"/>
    <w:rsid w:val="00D669AD"/>
    <w:rsid w:val="00D748CA"/>
    <w:rsid w:val="00D854A3"/>
    <w:rsid w:val="00DA0929"/>
    <w:rsid w:val="00DA5269"/>
    <w:rsid w:val="00DC21C7"/>
    <w:rsid w:val="00DC29D9"/>
    <w:rsid w:val="00DC5CD3"/>
    <w:rsid w:val="00DC707B"/>
    <w:rsid w:val="00DD21FC"/>
    <w:rsid w:val="00DD271A"/>
    <w:rsid w:val="00DD41B3"/>
    <w:rsid w:val="00DD520F"/>
    <w:rsid w:val="00DE376E"/>
    <w:rsid w:val="00DE47C2"/>
    <w:rsid w:val="00DF395C"/>
    <w:rsid w:val="00E10988"/>
    <w:rsid w:val="00E132F1"/>
    <w:rsid w:val="00E13779"/>
    <w:rsid w:val="00E20836"/>
    <w:rsid w:val="00E244AD"/>
    <w:rsid w:val="00E34B82"/>
    <w:rsid w:val="00E358C2"/>
    <w:rsid w:val="00E3789B"/>
    <w:rsid w:val="00E41190"/>
    <w:rsid w:val="00E63393"/>
    <w:rsid w:val="00E65AE2"/>
    <w:rsid w:val="00E72B77"/>
    <w:rsid w:val="00E72DC4"/>
    <w:rsid w:val="00E748AE"/>
    <w:rsid w:val="00E86BC2"/>
    <w:rsid w:val="00E872E9"/>
    <w:rsid w:val="00E9064D"/>
    <w:rsid w:val="00E906DC"/>
    <w:rsid w:val="00E9153B"/>
    <w:rsid w:val="00E9276D"/>
    <w:rsid w:val="00E92D0E"/>
    <w:rsid w:val="00E93100"/>
    <w:rsid w:val="00E94421"/>
    <w:rsid w:val="00E959BF"/>
    <w:rsid w:val="00EA0B57"/>
    <w:rsid w:val="00EA48A1"/>
    <w:rsid w:val="00EA5551"/>
    <w:rsid w:val="00EB0B2A"/>
    <w:rsid w:val="00EB2412"/>
    <w:rsid w:val="00EB6A53"/>
    <w:rsid w:val="00EC2CB9"/>
    <w:rsid w:val="00ED04C9"/>
    <w:rsid w:val="00ED4BEA"/>
    <w:rsid w:val="00ED5476"/>
    <w:rsid w:val="00ED565C"/>
    <w:rsid w:val="00EE0DFA"/>
    <w:rsid w:val="00EE5754"/>
    <w:rsid w:val="00EF0D11"/>
    <w:rsid w:val="00EF45FB"/>
    <w:rsid w:val="00EF593D"/>
    <w:rsid w:val="00F123E5"/>
    <w:rsid w:val="00F1351B"/>
    <w:rsid w:val="00F15AD6"/>
    <w:rsid w:val="00F26802"/>
    <w:rsid w:val="00F273F6"/>
    <w:rsid w:val="00F3530E"/>
    <w:rsid w:val="00F43A90"/>
    <w:rsid w:val="00F47D90"/>
    <w:rsid w:val="00F535B2"/>
    <w:rsid w:val="00F6521F"/>
    <w:rsid w:val="00F66E64"/>
    <w:rsid w:val="00F67DB1"/>
    <w:rsid w:val="00F71033"/>
    <w:rsid w:val="00F7272C"/>
    <w:rsid w:val="00F760E0"/>
    <w:rsid w:val="00F80ABF"/>
    <w:rsid w:val="00FA067C"/>
    <w:rsid w:val="00FA12C3"/>
    <w:rsid w:val="00FA2D1C"/>
    <w:rsid w:val="00FA662D"/>
    <w:rsid w:val="00FA7544"/>
    <w:rsid w:val="00FB0F43"/>
    <w:rsid w:val="00FB4731"/>
    <w:rsid w:val="00FB702A"/>
    <w:rsid w:val="00FC1859"/>
    <w:rsid w:val="00FC3AE2"/>
    <w:rsid w:val="00FC6668"/>
    <w:rsid w:val="00FC7051"/>
    <w:rsid w:val="00FC7799"/>
    <w:rsid w:val="00FD2E5B"/>
    <w:rsid w:val="00FD5319"/>
    <w:rsid w:val="00FD6628"/>
    <w:rsid w:val="00FD7052"/>
    <w:rsid w:val="00FE522D"/>
    <w:rsid w:val="00FF11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6B"/>
    <w:pPr>
      <w:spacing w:after="160" w:line="259" w:lineRule="auto"/>
    </w:pPr>
    <w:rPr>
      <w:rFonts w:ascii="Calibri" w:eastAsia="Calibri" w:hAnsi="Calibri" w:cs="Times New Roman"/>
    </w:rPr>
  </w:style>
  <w:style w:type="paragraph" w:styleId="2">
    <w:name w:val="heading 2"/>
    <w:basedOn w:val="a"/>
    <w:link w:val="20"/>
    <w:uiPriority w:val="9"/>
    <w:qFormat/>
    <w:rsid w:val="00787678"/>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unhideWhenUsed/>
    <w:qFormat/>
    <w:rsid w:val="000C72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96B"/>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a4">
    <w:name w:val="Верхний колонтитул Знак"/>
    <w:basedOn w:val="a0"/>
    <w:link w:val="a3"/>
    <w:uiPriority w:val="99"/>
    <w:rsid w:val="0061796B"/>
    <w:rPr>
      <w:rFonts w:ascii="Times New Roman" w:eastAsia="Times New Roman" w:hAnsi="Times New Roman" w:cs="Times New Roman"/>
      <w:sz w:val="20"/>
      <w:szCs w:val="20"/>
      <w:lang w:val="ru-RU" w:eastAsia="ru-RU"/>
    </w:rPr>
  </w:style>
  <w:style w:type="character" w:styleId="a5">
    <w:name w:val="page number"/>
    <w:basedOn w:val="a0"/>
    <w:rsid w:val="0061796B"/>
  </w:style>
  <w:style w:type="paragraph" w:customStyle="1" w:styleId="21">
    <w:name w:val="Абзац списка2"/>
    <w:basedOn w:val="a"/>
    <w:rsid w:val="0061796B"/>
    <w:pPr>
      <w:spacing w:after="200" w:line="276" w:lineRule="auto"/>
      <w:ind w:left="720"/>
    </w:pPr>
    <w:rPr>
      <w:rFonts w:eastAsia="Times New Roman"/>
      <w:lang w:val="ru-RU" w:eastAsia="ru-RU"/>
    </w:rPr>
  </w:style>
  <w:style w:type="paragraph" w:styleId="a6">
    <w:name w:val="footer"/>
    <w:basedOn w:val="a"/>
    <w:link w:val="a7"/>
    <w:uiPriority w:val="99"/>
    <w:unhideWhenUsed/>
    <w:rsid w:val="00C2221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22212"/>
    <w:rPr>
      <w:rFonts w:ascii="Calibri" w:eastAsia="Calibri" w:hAnsi="Calibri" w:cs="Times New Roman"/>
    </w:rPr>
  </w:style>
  <w:style w:type="character" w:styleId="a8">
    <w:name w:val="Hyperlink"/>
    <w:basedOn w:val="a0"/>
    <w:uiPriority w:val="99"/>
    <w:unhideWhenUsed/>
    <w:rsid w:val="00464991"/>
    <w:rPr>
      <w:color w:val="0000FF" w:themeColor="hyperlink"/>
      <w:u w:val="single"/>
    </w:rPr>
  </w:style>
  <w:style w:type="paragraph" w:customStyle="1" w:styleId="docdata">
    <w:name w:val="docdata"/>
    <w:aliases w:val="docy,v5,10375,baiaagaaboqcaaadscqaaavwjaaaaaaaaaaaaaaaaaaaaaaaaaaaaaaaaaaaaaaaaaaaaaaaaaaaaaaaaaaaaaaaaaaaaaaaaaaaaaaaaaaaaaaaaaaaaaaaaaaaaaaaaaaaaaaaaaaaaaaaaaaaaaaaaaaaaaaaaaaaaaaaaaaaaaaaaaaaaaaaaaaaaaaaaaaaaaaaaaaaaaaaaaaaaaaaaaaaaaaaaaaaaaa"/>
    <w:basedOn w:val="a"/>
    <w:rsid w:val="008E268E"/>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Normal (Web)"/>
    <w:basedOn w:val="a"/>
    <w:uiPriority w:val="99"/>
    <w:unhideWhenUsed/>
    <w:rsid w:val="008E268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Абзац списка Знак"/>
    <w:link w:val="ab"/>
    <w:uiPriority w:val="34"/>
    <w:locked/>
    <w:rsid w:val="00AB0547"/>
  </w:style>
  <w:style w:type="paragraph" w:styleId="ab">
    <w:name w:val="List Paragraph"/>
    <w:basedOn w:val="a"/>
    <w:link w:val="aa"/>
    <w:uiPriority w:val="34"/>
    <w:qFormat/>
    <w:rsid w:val="00AB0547"/>
    <w:pPr>
      <w:spacing w:line="256" w:lineRule="auto"/>
      <w:ind w:left="720"/>
      <w:contextualSpacing/>
    </w:pPr>
    <w:rPr>
      <w:rFonts w:asciiTheme="minorHAnsi" w:eastAsiaTheme="minorHAnsi" w:hAnsiTheme="minorHAnsi" w:cstheme="minorBidi"/>
    </w:rPr>
  </w:style>
  <w:style w:type="character" w:customStyle="1" w:styleId="22">
    <w:name w:val="Основной текст (2)_"/>
    <w:link w:val="23"/>
    <w:rsid w:val="008103B2"/>
    <w:rPr>
      <w:sz w:val="28"/>
      <w:szCs w:val="28"/>
      <w:shd w:val="clear" w:color="auto" w:fill="FFFFFF"/>
    </w:rPr>
  </w:style>
  <w:style w:type="paragraph" w:customStyle="1" w:styleId="23">
    <w:name w:val="Основной текст (2)"/>
    <w:basedOn w:val="a"/>
    <w:link w:val="22"/>
    <w:rsid w:val="008103B2"/>
    <w:pPr>
      <w:widowControl w:val="0"/>
      <w:shd w:val="clear" w:color="auto" w:fill="FFFFFF"/>
      <w:spacing w:after="0" w:line="312" w:lineRule="exact"/>
      <w:jc w:val="both"/>
    </w:pPr>
    <w:rPr>
      <w:rFonts w:asciiTheme="minorHAnsi" w:eastAsiaTheme="minorHAnsi" w:hAnsiTheme="minorHAnsi" w:cstheme="minorBidi"/>
      <w:sz w:val="28"/>
      <w:szCs w:val="28"/>
    </w:rPr>
  </w:style>
  <w:style w:type="character" w:customStyle="1" w:styleId="20">
    <w:name w:val="Заголовок 2 Знак"/>
    <w:basedOn w:val="a0"/>
    <w:link w:val="2"/>
    <w:uiPriority w:val="9"/>
    <w:rsid w:val="0078767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C72A0"/>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1D44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44F0"/>
    <w:rPr>
      <w:rFonts w:ascii="Tahoma" w:eastAsia="Calibri" w:hAnsi="Tahoma" w:cs="Tahoma"/>
      <w:sz w:val="16"/>
      <w:szCs w:val="16"/>
    </w:rPr>
  </w:style>
  <w:style w:type="character" w:styleId="ae">
    <w:name w:val="Emphasis"/>
    <w:basedOn w:val="a0"/>
    <w:uiPriority w:val="20"/>
    <w:qFormat/>
    <w:rsid w:val="00EE57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6B"/>
    <w:pPr>
      <w:spacing w:after="160" w:line="259" w:lineRule="auto"/>
    </w:pPr>
    <w:rPr>
      <w:rFonts w:ascii="Calibri" w:eastAsia="Calibri" w:hAnsi="Calibri" w:cs="Times New Roman"/>
    </w:rPr>
  </w:style>
  <w:style w:type="paragraph" w:styleId="2">
    <w:name w:val="heading 2"/>
    <w:basedOn w:val="a"/>
    <w:link w:val="20"/>
    <w:uiPriority w:val="9"/>
    <w:qFormat/>
    <w:rsid w:val="00787678"/>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unhideWhenUsed/>
    <w:qFormat/>
    <w:rsid w:val="000C72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96B"/>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a4">
    <w:name w:val="Верхний колонтитул Знак"/>
    <w:basedOn w:val="a0"/>
    <w:link w:val="a3"/>
    <w:uiPriority w:val="99"/>
    <w:rsid w:val="0061796B"/>
    <w:rPr>
      <w:rFonts w:ascii="Times New Roman" w:eastAsia="Times New Roman" w:hAnsi="Times New Roman" w:cs="Times New Roman"/>
      <w:sz w:val="20"/>
      <w:szCs w:val="20"/>
      <w:lang w:val="ru-RU" w:eastAsia="ru-RU"/>
    </w:rPr>
  </w:style>
  <w:style w:type="character" w:styleId="a5">
    <w:name w:val="page number"/>
    <w:basedOn w:val="a0"/>
    <w:rsid w:val="0061796B"/>
  </w:style>
  <w:style w:type="paragraph" w:customStyle="1" w:styleId="21">
    <w:name w:val="Абзац списка2"/>
    <w:basedOn w:val="a"/>
    <w:rsid w:val="0061796B"/>
    <w:pPr>
      <w:spacing w:after="200" w:line="276" w:lineRule="auto"/>
      <w:ind w:left="720"/>
    </w:pPr>
    <w:rPr>
      <w:rFonts w:eastAsia="Times New Roman"/>
      <w:lang w:val="ru-RU" w:eastAsia="ru-RU"/>
    </w:rPr>
  </w:style>
  <w:style w:type="paragraph" w:styleId="a6">
    <w:name w:val="footer"/>
    <w:basedOn w:val="a"/>
    <w:link w:val="a7"/>
    <w:uiPriority w:val="99"/>
    <w:unhideWhenUsed/>
    <w:rsid w:val="00C2221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22212"/>
    <w:rPr>
      <w:rFonts w:ascii="Calibri" w:eastAsia="Calibri" w:hAnsi="Calibri" w:cs="Times New Roman"/>
    </w:rPr>
  </w:style>
  <w:style w:type="character" w:styleId="a8">
    <w:name w:val="Hyperlink"/>
    <w:basedOn w:val="a0"/>
    <w:uiPriority w:val="99"/>
    <w:unhideWhenUsed/>
    <w:rsid w:val="00464991"/>
    <w:rPr>
      <w:color w:val="0000FF" w:themeColor="hyperlink"/>
      <w:u w:val="single"/>
    </w:rPr>
  </w:style>
  <w:style w:type="paragraph" w:customStyle="1" w:styleId="docdata">
    <w:name w:val="docdata"/>
    <w:aliases w:val="docy,v5,10375,baiaagaaboqcaaadscqaaavwjaaaaaaaaaaaaaaaaaaaaaaaaaaaaaaaaaaaaaaaaaaaaaaaaaaaaaaaaaaaaaaaaaaaaaaaaaaaaaaaaaaaaaaaaaaaaaaaaaaaaaaaaaaaaaaaaaaaaaaaaaaaaaaaaaaaaaaaaaaaaaaaaaaaaaaaaaaaaaaaaaaaaaaaaaaaaaaaaaaaaaaaaaaaaaaaaaaaaaaaaaaaaaa"/>
    <w:basedOn w:val="a"/>
    <w:rsid w:val="008E268E"/>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Normal (Web)"/>
    <w:basedOn w:val="a"/>
    <w:uiPriority w:val="99"/>
    <w:unhideWhenUsed/>
    <w:rsid w:val="008E268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Абзац списка Знак"/>
    <w:link w:val="ab"/>
    <w:uiPriority w:val="34"/>
    <w:locked/>
    <w:rsid w:val="00AB0547"/>
  </w:style>
  <w:style w:type="paragraph" w:styleId="ab">
    <w:name w:val="List Paragraph"/>
    <w:basedOn w:val="a"/>
    <w:link w:val="aa"/>
    <w:uiPriority w:val="34"/>
    <w:qFormat/>
    <w:rsid w:val="00AB0547"/>
    <w:pPr>
      <w:spacing w:line="256" w:lineRule="auto"/>
      <w:ind w:left="720"/>
      <w:contextualSpacing/>
    </w:pPr>
    <w:rPr>
      <w:rFonts w:asciiTheme="minorHAnsi" w:eastAsiaTheme="minorHAnsi" w:hAnsiTheme="minorHAnsi" w:cstheme="minorBidi"/>
    </w:rPr>
  </w:style>
  <w:style w:type="character" w:customStyle="1" w:styleId="22">
    <w:name w:val="Основной текст (2)_"/>
    <w:link w:val="23"/>
    <w:rsid w:val="008103B2"/>
    <w:rPr>
      <w:sz w:val="28"/>
      <w:szCs w:val="28"/>
      <w:shd w:val="clear" w:color="auto" w:fill="FFFFFF"/>
    </w:rPr>
  </w:style>
  <w:style w:type="paragraph" w:customStyle="1" w:styleId="23">
    <w:name w:val="Основной текст (2)"/>
    <w:basedOn w:val="a"/>
    <w:link w:val="22"/>
    <w:rsid w:val="008103B2"/>
    <w:pPr>
      <w:widowControl w:val="0"/>
      <w:shd w:val="clear" w:color="auto" w:fill="FFFFFF"/>
      <w:spacing w:after="0" w:line="312" w:lineRule="exact"/>
      <w:jc w:val="both"/>
    </w:pPr>
    <w:rPr>
      <w:rFonts w:asciiTheme="minorHAnsi" w:eastAsiaTheme="minorHAnsi" w:hAnsiTheme="minorHAnsi" w:cstheme="minorBidi"/>
      <w:sz w:val="28"/>
      <w:szCs w:val="28"/>
    </w:rPr>
  </w:style>
  <w:style w:type="character" w:customStyle="1" w:styleId="20">
    <w:name w:val="Заголовок 2 Знак"/>
    <w:basedOn w:val="a0"/>
    <w:link w:val="2"/>
    <w:uiPriority w:val="9"/>
    <w:rsid w:val="0078767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C72A0"/>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1D44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44F0"/>
    <w:rPr>
      <w:rFonts w:ascii="Tahoma" w:eastAsia="Calibri" w:hAnsi="Tahoma" w:cs="Tahoma"/>
      <w:sz w:val="16"/>
      <w:szCs w:val="16"/>
    </w:rPr>
  </w:style>
  <w:style w:type="character" w:styleId="ae">
    <w:name w:val="Emphasis"/>
    <w:basedOn w:val="a0"/>
    <w:uiPriority w:val="20"/>
    <w:qFormat/>
    <w:rsid w:val="00EE5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886">
      <w:bodyDiv w:val="1"/>
      <w:marLeft w:val="0"/>
      <w:marRight w:val="0"/>
      <w:marTop w:val="0"/>
      <w:marBottom w:val="0"/>
      <w:divBdr>
        <w:top w:val="none" w:sz="0" w:space="0" w:color="auto"/>
        <w:left w:val="none" w:sz="0" w:space="0" w:color="auto"/>
        <w:bottom w:val="none" w:sz="0" w:space="0" w:color="auto"/>
        <w:right w:val="none" w:sz="0" w:space="0" w:color="auto"/>
      </w:divBdr>
    </w:div>
    <w:div w:id="143206804">
      <w:bodyDiv w:val="1"/>
      <w:marLeft w:val="0"/>
      <w:marRight w:val="0"/>
      <w:marTop w:val="0"/>
      <w:marBottom w:val="0"/>
      <w:divBdr>
        <w:top w:val="none" w:sz="0" w:space="0" w:color="auto"/>
        <w:left w:val="none" w:sz="0" w:space="0" w:color="auto"/>
        <w:bottom w:val="none" w:sz="0" w:space="0" w:color="auto"/>
        <w:right w:val="none" w:sz="0" w:space="0" w:color="auto"/>
      </w:divBdr>
    </w:div>
    <w:div w:id="151876231">
      <w:bodyDiv w:val="1"/>
      <w:marLeft w:val="0"/>
      <w:marRight w:val="0"/>
      <w:marTop w:val="0"/>
      <w:marBottom w:val="0"/>
      <w:divBdr>
        <w:top w:val="none" w:sz="0" w:space="0" w:color="auto"/>
        <w:left w:val="none" w:sz="0" w:space="0" w:color="auto"/>
        <w:bottom w:val="none" w:sz="0" w:space="0" w:color="auto"/>
        <w:right w:val="none" w:sz="0" w:space="0" w:color="auto"/>
      </w:divBdr>
    </w:div>
    <w:div w:id="213850919">
      <w:bodyDiv w:val="1"/>
      <w:marLeft w:val="0"/>
      <w:marRight w:val="0"/>
      <w:marTop w:val="0"/>
      <w:marBottom w:val="0"/>
      <w:divBdr>
        <w:top w:val="none" w:sz="0" w:space="0" w:color="auto"/>
        <w:left w:val="none" w:sz="0" w:space="0" w:color="auto"/>
        <w:bottom w:val="none" w:sz="0" w:space="0" w:color="auto"/>
        <w:right w:val="none" w:sz="0" w:space="0" w:color="auto"/>
      </w:divBdr>
    </w:div>
    <w:div w:id="273949365">
      <w:bodyDiv w:val="1"/>
      <w:marLeft w:val="0"/>
      <w:marRight w:val="0"/>
      <w:marTop w:val="0"/>
      <w:marBottom w:val="0"/>
      <w:divBdr>
        <w:top w:val="none" w:sz="0" w:space="0" w:color="auto"/>
        <w:left w:val="none" w:sz="0" w:space="0" w:color="auto"/>
        <w:bottom w:val="none" w:sz="0" w:space="0" w:color="auto"/>
        <w:right w:val="none" w:sz="0" w:space="0" w:color="auto"/>
      </w:divBdr>
    </w:div>
    <w:div w:id="341514222">
      <w:bodyDiv w:val="1"/>
      <w:marLeft w:val="0"/>
      <w:marRight w:val="0"/>
      <w:marTop w:val="0"/>
      <w:marBottom w:val="0"/>
      <w:divBdr>
        <w:top w:val="none" w:sz="0" w:space="0" w:color="auto"/>
        <w:left w:val="none" w:sz="0" w:space="0" w:color="auto"/>
        <w:bottom w:val="none" w:sz="0" w:space="0" w:color="auto"/>
        <w:right w:val="none" w:sz="0" w:space="0" w:color="auto"/>
      </w:divBdr>
    </w:div>
    <w:div w:id="447555443">
      <w:bodyDiv w:val="1"/>
      <w:marLeft w:val="0"/>
      <w:marRight w:val="0"/>
      <w:marTop w:val="0"/>
      <w:marBottom w:val="0"/>
      <w:divBdr>
        <w:top w:val="none" w:sz="0" w:space="0" w:color="auto"/>
        <w:left w:val="none" w:sz="0" w:space="0" w:color="auto"/>
        <w:bottom w:val="none" w:sz="0" w:space="0" w:color="auto"/>
        <w:right w:val="none" w:sz="0" w:space="0" w:color="auto"/>
      </w:divBdr>
    </w:div>
    <w:div w:id="533545636">
      <w:bodyDiv w:val="1"/>
      <w:marLeft w:val="0"/>
      <w:marRight w:val="0"/>
      <w:marTop w:val="0"/>
      <w:marBottom w:val="0"/>
      <w:divBdr>
        <w:top w:val="none" w:sz="0" w:space="0" w:color="auto"/>
        <w:left w:val="none" w:sz="0" w:space="0" w:color="auto"/>
        <w:bottom w:val="none" w:sz="0" w:space="0" w:color="auto"/>
        <w:right w:val="none" w:sz="0" w:space="0" w:color="auto"/>
      </w:divBdr>
    </w:div>
    <w:div w:id="535703898">
      <w:bodyDiv w:val="1"/>
      <w:marLeft w:val="0"/>
      <w:marRight w:val="0"/>
      <w:marTop w:val="0"/>
      <w:marBottom w:val="0"/>
      <w:divBdr>
        <w:top w:val="none" w:sz="0" w:space="0" w:color="auto"/>
        <w:left w:val="none" w:sz="0" w:space="0" w:color="auto"/>
        <w:bottom w:val="none" w:sz="0" w:space="0" w:color="auto"/>
        <w:right w:val="none" w:sz="0" w:space="0" w:color="auto"/>
      </w:divBdr>
    </w:div>
    <w:div w:id="866454246">
      <w:bodyDiv w:val="1"/>
      <w:marLeft w:val="0"/>
      <w:marRight w:val="0"/>
      <w:marTop w:val="0"/>
      <w:marBottom w:val="0"/>
      <w:divBdr>
        <w:top w:val="none" w:sz="0" w:space="0" w:color="auto"/>
        <w:left w:val="none" w:sz="0" w:space="0" w:color="auto"/>
        <w:bottom w:val="none" w:sz="0" w:space="0" w:color="auto"/>
        <w:right w:val="none" w:sz="0" w:space="0" w:color="auto"/>
      </w:divBdr>
    </w:div>
    <w:div w:id="904338869">
      <w:bodyDiv w:val="1"/>
      <w:marLeft w:val="0"/>
      <w:marRight w:val="0"/>
      <w:marTop w:val="0"/>
      <w:marBottom w:val="0"/>
      <w:divBdr>
        <w:top w:val="none" w:sz="0" w:space="0" w:color="auto"/>
        <w:left w:val="none" w:sz="0" w:space="0" w:color="auto"/>
        <w:bottom w:val="none" w:sz="0" w:space="0" w:color="auto"/>
        <w:right w:val="none" w:sz="0" w:space="0" w:color="auto"/>
      </w:divBdr>
    </w:div>
    <w:div w:id="940914200">
      <w:bodyDiv w:val="1"/>
      <w:marLeft w:val="0"/>
      <w:marRight w:val="0"/>
      <w:marTop w:val="0"/>
      <w:marBottom w:val="0"/>
      <w:divBdr>
        <w:top w:val="none" w:sz="0" w:space="0" w:color="auto"/>
        <w:left w:val="none" w:sz="0" w:space="0" w:color="auto"/>
        <w:bottom w:val="none" w:sz="0" w:space="0" w:color="auto"/>
        <w:right w:val="none" w:sz="0" w:space="0" w:color="auto"/>
      </w:divBdr>
    </w:div>
    <w:div w:id="952134388">
      <w:bodyDiv w:val="1"/>
      <w:marLeft w:val="0"/>
      <w:marRight w:val="0"/>
      <w:marTop w:val="0"/>
      <w:marBottom w:val="0"/>
      <w:divBdr>
        <w:top w:val="none" w:sz="0" w:space="0" w:color="auto"/>
        <w:left w:val="none" w:sz="0" w:space="0" w:color="auto"/>
        <w:bottom w:val="none" w:sz="0" w:space="0" w:color="auto"/>
        <w:right w:val="none" w:sz="0" w:space="0" w:color="auto"/>
      </w:divBdr>
    </w:div>
    <w:div w:id="1003126444">
      <w:bodyDiv w:val="1"/>
      <w:marLeft w:val="0"/>
      <w:marRight w:val="0"/>
      <w:marTop w:val="0"/>
      <w:marBottom w:val="0"/>
      <w:divBdr>
        <w:top w:val="none" w:sz="0" w:space="0" w:color="auto"/>
        <w:left w:val="none" w:sz="0" w:space="0" w:color="auto"/>
        <w:bottom w:val="none" w:sz="0" w:space="0" w:color="auto"/>
        <w:right w:val="none" w:sz="0" w:space="0" w:color="auto"/>
      </w:divBdr>
    </w:div>
    <w:div w:id="1023164560">
      <w:bodyDiv w:val="1"/>
      <w:marLeft w:val="0"/>
      <w:marRight w:val="0"/>
      <w:marTop w:val="0"/>
      <w:marBottom w:val="0"/>
      <w:divBdr>
        <w:top w:val="none" w:sz="0" w:space="0" w:color="auto"/>
        <w:left w:val="none" w:sz="0" w:space="0" w:color="auto"/>
        <w:bottom w:val="none" w:sz="0" w:space="0" w:color="auto"/>
        <w:right w:val="none" w:sz="0" w:space="0" w:color="auto"/>
      </w:divBdr>
    </w:div>
    <w:div w:id="1071392437">
      <w:bodyDiv w:val="1"/>
      <w:marLeft w:val="0"/>
      <w:marRight w:val="0"/>
      <w:marTop w:val="0"/>
      <w:marBottom w:val="0"/>
      <w:divBdr>
        <w:top w:val="none" w:sz="0" w:space="0" w:color="auto"/>
        <w:left w:val="none" w:sz="0" w:space="0" w:color="auto"/>
        <w:bottom w:val="none" w:sz="0" w:space="0" w:color="auto"/>
        <w:right w:val="none" w:sz="0" w:space="0" w:color="auto"/>
      </w:divBdr>
    </w:div>
    <w:div w:id="1106997386">
      <w:bodyDiv w:val="1"/>
      <w:marLeft w:val="0"/>
      <w:marRight w:val="0"/>
      <w:marTop w:val="0"/>
      <w:marBottom w:val="0"/>
      <w:divBdr>
        <w:top w:val="none" w:sz="0" w:space="0" w:color="auto"/>
        <w:left w:val="none" w:sz="0" w:space="0" w:color="auto"/>
        <w:bottom w:val="none" w:sz="0" w:space="0" w:color="auto"/>
        <w:right w:val="none" w:sz="0" w:space="0" w:color="auto"/>
      </w:divBdr>
    </w:div>
    <w:div w:id="1164399391">
      <w:bodyDiv w:val="1"/>
      <w:marLeft w:val="0"/>
      <w:marRight w:val="0"/>
      <w:marTop w:val="0"/>
      <w:marBottom w:val="0"/>
      <w:divBdr>
        <w:top w:val="none" w:sz="0" w:space="0" w:color="auto"/>
        <w:left w:val="none" w:sz="0" w:space="0" w:color="auto"/>
        <w:bottom w:val="none" w:sz="0" w:space="0" w:color="auto"/>
        <w:right w:val="none" w:sz="0" w:space="0" w:color="auto"/>
      </w:divBdr>
    </w:div>
    <w:div w:id="1172449914">
      <w:bodyDiv w:val="1"/>
      <w:marLeft w:val="0"/>
      <w:marRight w:val="0"/>
      <w:marTop w:val="0"/>
      <w:marBottom w:val="0"/>
      <w:divBdr>
        <w:top w:val="none" w:sz="0" w:space="0" w:color="auto"/>
        <w:left w:val="none" w:sz="0" w:space="0" w:color="auto"/>
        <w:bottom w:val="none" w:sz="0" w:space="0" w:color="auto"/>
        <w:right w:val="none" w:sz="0" w:space="0" w:color="auto"/>
      </w:divBdr>
    </w:div>
    <w:div w:id="1179735197">
      <w:bodyDiv w:val="1"/>
      <w:marLeft w:val="0"/>
      <w:marRight w:val="0"/>
      <w:marTop w:val="0"/>
      <w:marBottom w:val="0"/>
      <w:divBdr>
        <w:top w:val="none" w:sz="0" w:space="0" w:color="auto"/>
        <w:left w:val="none" w:sz="0" w:space="0" w:color="auto"/>
        <w:bottom w:val="none" w:sz="0" w:space="0" w:color="auto"/>
        <w:right w:val="none" w:sz="0" w:space="0" w:color="auto"/>
      </w:divBdr>
    </w:div>
    <w:div w:id="1249577809">
      <w:bodyDiv w:val="1"/>
      <w:marLeft w:val="0"/>
      <w:marRight w:val="0"/>
      <w:marTop w:val="0"/>
      <w:marBottom w:val="0"/>
      <w:divBdr>
        <w:top w:val="none" w:sz="0" w:space="0" w:color="auto"/>
        <w:left w:val="none" w:sz="0" w:space="0" w:color="auto"/>
        <w:bottom w:val="none" w:sz="0" w:space="0" w:color="auto"/>
        <w:right w:val="none" w:sz="0" w:space="0" w:color="auto"/>
      </w:divBdr>
    </w:div>
    <w:div w:id="1268083436">
      <w:bodyDiv w:val="1"/>
      <w:marLeft w:val="0"/>
      <w:marRight w:val="0"/>
      <w:marTop w:val="0"/>
      <w:marBottom w:val="0"/>
      <w:divBdr>
        <w:top w:val="none" w:sz="0" w:space="0" w:color="auto"/>
        <w:left w:val="none" w:sz="0" w:space="0" w:color="auto"/>
        <w:bottom w:val="none" w:sz="0" w:space="0" w:color="auto"/>
        <w:right w:val="none" w:sz="0" w:space="0" w:color="auto"/>
      </w:divBdr>
    </w:div>
    <w:div w:id="1295411103">
      <w:bodyDiv w:val="1"/>
      <w:marLeft w:val="0"/>
      <w:marRight w:val="0"/>
      <w:marTop w:val="0"/>
      <w:marBottom w:val="0"/>
      <w:divBdr>
        <w:top w:val="none" w:sz="0" w:space="0" w:color="auto"/>
        <w:left w:val="none" w:sz="0" w:space="0" w:color="auto"/>
        <w:bottom w:val="none" w:sz="0" w:space="0" w:color="auto"/>
        <w:right w:val="none" w:sz="0" w:space="0" w:color="auto"/>
      </w:divBdr>
    </w:div>
    <w:div w:id="1406533900">
      <w:bodyDiv w:val="1"/>
      <w:marLeft w:val="0"/>
      <w:marRight w:val="0"/>
      <w:marTop w:val="0"/>
      <w:marBottom w:val="0"/>
      <w:divBdr>
        <w:top w:val="none" w:sz="0" w:space="0" w:color="auto"/>
        <w:left w:val="none" w:sz="0" w:space="0" w:color="auto"/>
        <w:bottom w:val="none" w:sz="0" w:space="0" w:color="auto"/>
        <w:right w:val="none" w:sz="0" w:space="0" w:color="auto"/>
      </w:divBdr>
    </w:div>
    <w:div w:id="1456949456">
      <w:bodyDiv w:val="1"/>
      <w:marLeft w:val="0"/>
      <w:marRight w:val="0"/>
      <w:marTop w:val="0"/>
      <w:marBottom w:val="0"/>
      <w:divBdr>
        <w:top w:val="none" w:sz="0" w:space="0" w:color="auto"/>
        <w:left w:val="none" w:sz="0" w:space="0" w:color="auto"/>
        <w:bottom w:val="none" w:sz="0" w:space="0" w:color="auto"/>
        <w:right w:val="none" w:sz="0" w:space="0" w:color="auto"/>
      </w:divBdr>
    </w:div>
    <w:div w:id="1459912362">
      <w:bodyDiv w:val="1"/>
      <w:marLeft w:val="0"/>
      <w:marRight w:val="0"/>
      <w:marTop w:val="0"/>
      <w:marBottom w:val="0"/>
      <w:divBdr>
        <w:top w:val="none" w:sz="0" w:space="0" w:color="auto"/>
        <w:left w:val="none" w:sz="0" w:space="0" w:color="auto"/>
        <w:bottom w:val="none" w:sz="0" w:space="0" w:color="auto"/>
        <w:right w:val="none" w:sz="0" w:space="0" w:color="auto"/>
      </w:divBdr>
    </w:div>
    <w:div w:id="1475414657">
      <w:bodyDiv w:val="1"/>
      <w:marLeft w:val="0"/>
      <w:marRight w:val="0"/>
      <w:marTop w:val="0"/>
      <w:marBottom w:val="0"/>
      <w:divBdr>
        <w:top w:val="none" w:sz="0" w:space="0" w:color="auto"/>
        <w:left w:val="none" w:sz="0" w:space="0" w:color="auto"/>
        <w:bottom w:val="none" w:sz="0" w:space="0" w:color="auto"/>
        <w:right w:val="none" w:sz="0" w:space="0" w:color="auto"/>
      </w:divBdr>
    </w:div>
    <w:div w:id="1482695229">
      <w:bodyDiv w:val="1"/>
      <w:marLeft w:val="0"/>
      <w:marRight w:val="0"/>
      <w:marTop w:val="0"/>
      <w:marBottom w:val="0"/>
      <w:divBdr>
        <w:top w:val="none" w:sz="0" w:space="0" w:color="auto"/>
        <w:left w:val="none" w:sz="0" w:space="0" w:color="auto"/>
        <w:bottom w:val="none" w:sz="0" w:space="0" w:color="auto"/>
        <w:right w:val="none" w:sz="0" w:space="0" w:color="auto"/>
      </w:divBdr>
    </w:div>
    <w:div w:id="1700887159">
      <w:bodyDiv w:val="1"/>
      <w:marLeft w:val="0"/>
      <w:marRight w:val="0"/>
      <w:marTop w:val="0"/>
      <w:marBottom w:val="0"/>
      <w:divBdr>
        <w:top w:val="none" w:sz="0" w:space="0" w:color="auto"/>
        <w:left w:val="none" w:sz="0" w:space="0" w:color="auto"/>
        <w:bottom w:val="none" w:sz="0" w:space="0" w:color="auto"/>
        <w:right w:val="none" w:sz="0" w:space="0" w:color="auto"/>
      </w:divBdr>
    </w:div>
    <w:div w:id="1749575754">
      <w:bodyDiv w:val="1"/>
      <w:marLeft w:val="0"/>
      <w:marRight w:val="0"/>
      <w:marTop w:val="0"/>
      <w:marBottom w:val="0"/>
      <w:divBdr>
        <w:top w:val="none" w:sz="0" w:space="0" w:color="auto"/>
        <w:left w:val="none" w:sz="0" w:space="0" w:color="auto"/>
        <w:bottom w:val="none" w:sz="0" w:space="0" w:color="auto"/>
        <w:right w:val="none" w:sz="0" w:space="0" w:color="auto"/>
      </w:divBdr>
    </w:div>
    <w:div w:id="1808355014">
      <w:bodyDiv w:val="1"/>
      <w:marLeft w:val="0"/>
      <w:marRight w:val="0"/>
      <w:marTop w:val="0"/>
      <w:marBottom w:val="0"/>
      <w:divBdr>
        <w:top w:val="none" w:sz="0" w:space="0" w:color="auto"/>
        <w:left w:val="none" w:sz="0" w:space="0" w:color="auto"/>
        <w:bottom w:val="none" w:sz="0" w:space="0" w:color="auto"/>
        <w:right w:val="none" w:sz="0" w:space="0" w:color="auto"/>
      </w:divBdr>
    </w:div>
    <w:div w:id="1818256434">
      <w:bodyDiv w:val="1"/>
      <w:marLeft w:val="0"/>
      <w:marRight w:val="0"/>
      <w:marTop w:val="0"/>
      <w:marBottom w:val="0"/>
      <w:divBdr>
        <w:top w:val="none" w:sz="0" w:space="0" w:color="auto"/>
        <w:left w:val="none" w:sz="0" w:space="0" w:color="auto"/>
        <w:bottom w:val="none" w:sz="0" w:space="0" w:color="auto"/>
        <w:right w:val="none" w:sz="0" w:space="0" w:color="auto"/>
      </w:divBdr>
    </w:div>
    <w:div w:id="1830822724">
      <w:bodyDiv w:val="1"/>
      <w:marLeft w:val="0"/>
      <w:marRight w:val="0"/>
      <w:marTop w:val="0"/>
      <w:marBottom w:val="0"/>
      <w:divBdr>
        <w:top w:val="none" w:sz="0" w:space="0" w:color="auto"/>
        <w:left w:val="none" w:sz="0" w:space="0" w:color="auto"/>
        <w:bottom w:val="none" w:sz="0" w:space="0" w:color="auto"/>
        <w:right w:val="none" w:sz="0" w:space="0" w:color="auto"/>
      </w:divBdr>
    </w:div>
    <w:div w:id="1992443082">
      <w:bodyDiv w:val="1"/>
      <w:marLeft w:val="0"/>
      <w:marRight w:val="0"/>
      <w:marTop w:val="0"/>
      <w:marBottom w:val="0"/>
      <w:divBdr>
        <w:top w:val="none" w:sz="0" w:space="0" w:color="auto"/>
        <w:left w:val="none" w:sz="0" w:space="0" w:color="auto"/>
        <w:bottom w:val="none" w:sz="0" w:space="0" w:color="auto"/>
        <w:right w:val="none" w:sz="0" w:space="0" w:color="auto"/>
      </w:divBdr>
    </w:div>
    <w:div w:id="2004891914">
      <w:bodyDiv w:val="1"/>
      <w:marLeft w:val="0"/>
      <w:marRight w:val="0"/>
      <w:marTop w:val="0"/>
      <w:marBottom w:val="0"/>
      <w:divBdr>
        <w:top w:val="none" w:sz="0" w:space="0" w:color="auto"/>
        <w:left w:val="none" w:sz="0" w:space="0" w:color="auto"/>
        <w:bottom w:val="none" w:sz="0" w:space="0" w:color="auto"/>
        <w:right w:val="none" w:sz="0" w:space="0" w:color="auto"/>
      </w:divBdr>
    </w:div>
    <w:div w:id="2009401852">
      <w:bodyDiv w:val="1"/>
      <w:marLeft w:val="0"/>
      <w:marRight w:val="0"/>
      <w:marTop w:val="0"/>
      <w:marBottom w:val="0"/>
      <w:divBdr>
        <w:top w:val="none" w:sz="0" w:space="0" w:color="auto"/>
        <w:left w:val="none" w:sz="0" w:space="0" w:color="auto"/>
        <w:bottom w:val="none" w:sz="0" w:space="0" w:color="auto"/>
        <w:right w:val="none" w:sz="0" w:space="0" w:color="auto"/>
      </w:divBdr>
    </w:div>
    <w:div w:id="2107264326">
      <w:bodyDiv w:val="1"/>
      <w:marLeft w:val="0"/>
      <w:marRight w:val="0"/>
      <w:marTop w:val="0"/>
      <w:marBottom w:val="0"/>
      <w:divBdr>
        <w:top w:val="none" w:sz="0" w:space="0" w:color="auto"/>
        <w:left w:val="none" w:sz="0" w:space="0" w:color="auto"/>
        <w:bottom w:val="none" w:sz="0" w:space="0" w:color="auto"/>
        <w:right w:val="none" w:sz="0" w:space="0" w:color="auto"/>
      </w:divBdr>
    </w:div>
    <w:div w:id="2118138979">
      <w:bodyDiv w:val="1"/>
      <w:marLeft w:val="0"/>
      <w:marRight w:val="0"/>
      <w:marTop w:val="0"/>
      <w:marBottom w:val="0"/>
      <w:divBdr>
        <w:top w:val="none" w:sz="0" w:space="0" w:color="auto"/>
        <w:left w:val="none" w:sz="0" w:space="0" w:color="auto"/>
        <w:bottom w:val="none" w:sz="0" w:space="0" w:color="auto"/>
        <w:right w:val="none" w:sz="0" w:space="0" w:color="auto"/>
      </w:divBdr>
    </w:div>
    <w:div w:id="21431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suo.org/authorities/view/id/24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isuo.org/authorities/view/id/2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SwT2Rxl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p.isuo.org/authorities/view/id/2454" TargetMode="External"/><Relationship Id="rId4" Type="http://schemas.microsoft.com/office/2007/relationships/stylesWithEffects" Target="stylesWithEffects.xml"/><Relationship Id="rId9" Type="http://schemas.openxmlformats.org/officeDocument/2006/relationships/hyperlink" Target="http://212.3.96.115/decisions/33/89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CA07-0168-41B4-BDA4-31252387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86</Pages>
  <Words>126971</Words>
  <Characters>72375</Characters>
  <Application>Microsoft Office Word</Application>
  <DocSecurity>0</DocSecurity>
  <Lines>603</Lines>
  <Paragraphs>397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198949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Володарь</dc:creator>
  <cp:lastModifiedBy>User</cp:lastModifiedBy>
  <cp:revision>77</cp:revision>
  <cp:lastPrinted>2024-02-26T15:09:00Z</cp:lastPrinted>
  <dcterms:created xsi:type="dcterms:W3CDTF">2024-04-23T12:45:00Z</dcterms:created>
  <dcterms:modified xsi:type="dcterms:W3CDTF">2024-06-03T10:01:00Z</dcterms:modified>
</cp:coreProperties>
</file>