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94137" w14:textId="77777777" w:rsidR="00196062" w:rsidRPr="00FD19CC" w:rsidRDefault="00196062" w:rsidP="00196062">
      <w:pPr>
        <w:spacing w:line="247" w:lineRule="auto"/>
        <w:ind w:firstLine="567"/>
        <w:jc w:val="both"/>
        <w:rPr>
          <w:sz w:val="28"/>
          <w:szCs w:val="28"/>
          <w:lang w:val="uk-UA"/>
        </w:rPr>
      </w:pPr>
    </w:p>
    <w:p w14:paraId="3B47E932" w14:textId="77777777" w:rsidR="00196062" w:rsidRDefault="00196062" w:rsidP="00196062">
      <w:pPr>
        <w:jc w:val="center"/>
        <w:rPr>
          <w:b/>
          <w:color w:val="000000"/>
          <w:sz w:val="28"/>
          <w:szCs w:val="28"/>
          <w:lang w:val="uk-UA"/>
        </w:rPr>
      </w:pPr>
    </w:p>
    <w:p w14:paraId="50C9F3B6" w14:textId="77777777" w:rsidR="00196062" w:rsidRDefault="00196062" w:rsidP="00196062">
      <w:pPr>
        <w:jc w:val="center"/>
        <w:rPr>
          <w:b/>
          <w:color w:val="000000"/>
          <w:sz w:val="28"/>
          <w:szCs w:val="28"/>
          <w:lang w:val="uk-UA"/>
        </w:rPr>
      </w:pPr>
    </w:p>
    <w:p w14:paraId="6E977112" w14:textId="77777777" w:rsidR="00196062" w:rsidRDefault="00196062" w:rsidP="00196062">
      <w:pPr>
        <w:jc w:val="center"/>
        <w:rPr>
          <w:b/>
          <w:color w:val="000000"/>
          <w:sz w:val="28"/>
          <w:szCs w:val="28"/>
          <w:lang w:val="uk-UA"/>
        </w:rPr>
      </w:pPr>
    </w:p>
    <w:p w14:paraId="42D9A538" w14:textId="77777777" w:rsidR="00196062" w:rsidRDefault="00196062" w:rsidP="00196062">
      <w:pPr>
        <w:jc w:val="center"/>
        <w:rPr>
          <w:b/>
          <w:color w:val="000000"/>
          <w:sz w:val="28"/>
          <w:szCs w:val="28"/>
          <w:lang w:val="uk-UA"/>
        </w:rPr>
      </w:pPr>
    </w:p>
    <w:p w14:paraId="32A41B8D" w14:textId="77777777" w:rsidR="00196062" w:rsidRDefault="00196062" w:rsidP="00196062">
      <w:pPr>
        <w:jc w:val="center"/>
        <w:rPr>
          <w:b/>
          <w:color w:val="000000"/>
          <w:sz w:val="28"/>
          <w:szCs w:val="28"/>
          <w:lang w:val="uk-UA"/>
        </w:rPr>
      </w:pPr>
    </w:p>
    <w:p w14:paraId="5CC1D1A1" w14:textId="77777777" w:rsidR="00196062" w:rsidRDefault="00196062" w:rsidP="00196062">
      <w:pPr>
        <w:jc w:val="center"/>
        <w:rPr>
          <w:b/>
          <w:color w:val="000000"/>
          <w:sz w:val="28"/>
          <w:szCs w:val="28"/>
          <w:lang w:val="uk-UA"/>
        </w:rPr>
      </w:pPr>
    </w:p>
    <w:p w14:paraId="1293EC6D" w14:textId="77777777" w:rsidR="00196062" w:rsidRDefault="00196062" w:rsidP="00196062">
      <w:pPr>
        <w:jc w:val="center"/>
        <w:rPr>
          <w:b/>
          <w:color w:val="000000"/>
          <w:sz w:val="28"/>
          <w:szCs w:val="28"/>
          <w:lang w:val="uk-UA"/>
        </w:rPr>
      </w:pPr>
    </w:p>
    <w:p w14:paraId="77DBAA63" w14:textId="77777777" w:rsidR="00014197" w:rsidRDefault="00014197" w:rsidP="002C05BB">
      <w:pPr>
        <w:rPr>
          <w:b/>
          <w:color w:val="000000"/>
          <w:sz w:val="28"/>
          <w:szCs w:val="28"/>
          <w:lang w:val="en-US"/>
        </w:rPr>
      </w:pPr>
    </w:p>
    <w:p w14:paraId="6889A0C8" w14:textId="77777777" w:rsidR="002C05BB" w:rsidRPr="002C05BB" w:rsidRDefault="002C05BB" w:rsidP="002C05BB">
      <w:pPr>
        <w:rPr>
          <w:b/>
          <w:color w:val="000000"/>
          <w:sz w:val="28"/>
          <w:szCs w:val="28"/>
          <w:lang w:val="en-US"/>
        </w:rPr>
      </w:pPr>
    </w:p>
    <w:p w14:paraId="48BEB00E" w14:textId="77777777" w:rsidR="00014197" w:rsidRDefault="00014197" w:rsidP="00196062">
      <w:pPr>
        <w:jc w:val="center"/>
        <w:rPr>
          <w:b/>
          <w:color w:val="000000"/>
          <w:sz w:val="28"/>
          <w:szCs w:val="28"/>
          <w:lang w:val="en-US"/>
        </w:rPr>
      </w:pPr>
    </w:p>
    <w:p w14:paraId="02EA1411" w14:textId="77777777" w:rsidR="002C05BB" w:rsidRPr="002C05BB" w:rsidRDefault="002C05BB" w:rsidP="00196062">
      <w:pPr>
        <w:jc w:val="center"/>
        <w:rPr>
          <w:b/>
          <w:color w:val="000000"/>
          <w:sz w:val="28"/>
          <w:szCs w:val="28"/>
          <w:lang w:val="en-US"/>
        </w:rPr>
      </w:pPr>
    </w:p>
    <w:p w14:paraId="4C62CF08" w14:textId="77777777" w:rsidR="00B007E4" w:rsidRDefault="00B007E4" w:rsidP="005F4271">
      <w:pPr>
        <w:ind w:right="283"/>
        <w:rPr>
          <w:b/>
          <w:color w:val="000000"/>
          <w:sz w:val="28"/>
          <w:szCs w:val="28"/>
          <w:lang w:val="uk-UA"/>
        </w:rPr>
      </w:pPr>
    </w:p>
    <w:p w14:paraId="18A20068" w14:textId="77777777" w:rsidR="005F4271" w:rsidRPr="00B007E4" w:rsidRDefault="005F4271" w:rsidP="005F4271">
      <w:pPr>
        <w:ind w:right="283"/>
        <w:rPr>
          <w:b/>
          <w:color w:val="000000"/>
          <w:sz w:val="28"/>
          <w:szCs w:val="28"/>
          <w:lang w:val="uk-UA"/>
        </w:rPr>
      </w:pPr>
    </w:p>
    <w:p w14:paraId="241E5265" w14:textId="77777777" w:rsidR="00C1576B" w:rsidRPr="00C1576B" w:rsidRDefault="00C1576B" w:rsidP="005F4271">
      <w:pPr>
        <w:ind w:right="283"/>
        <w:jc w:val="center"/>
        <w:rPr>
          <w:b/>
          <w:color w:val="000000"/>
          <w:sz w:val="28"/>
          <w:szCs w:val="28"/>
          <w:lang w:val="uk-UA"/>
        </w:rPr>
      </w:pPr>
      <w:r w:rsidRPr="00C1576B">
        <w:rPr>
          <w:b/>
          <w:color w:val="000000"/>
          <w:sz w:val="28"/>
          <w:szCs w:val="28"/>
          <w:lang w:val="uk-UA"/>
        </w:rPr>
        <w:t xml:space="preserve">Про внесення змін до рішення обласної ради від 14 жовтня 2022 року </w:t>
      </w:r>
    </w:p>
    <w:p w14:paraId="3A4BAE08" w14:textId="07DD07ED" w:rsidR="00196062" w:rsidRDefault="00C1576B" w:rsidP="005F4271">
      <w:pPr>
        <w:ind w:right="283"/>
        <w:jc w:val="center"/>
        <w:rPr>
          <w:b/>
          <w:color w:val="000000"/>
          <w:sz w:val="28"/>
          <w:szCs w:val="28"/>
          <w:lang w:val="uk-UA"/>
        </w:rPr>
      </w:pPr>
      <w:r w:rsidRPr="00C1576B">
        <w:rPr>
          <w:b/>
          <w:color w:val="000000"/>
          <w:sz w:val="28"/>
          <w:szCs w:val="28"/>
          <w:lang w:val="uk-UA"/>
        </w:rPr>
        <w:t xml:space="preserve">№ 217-13/VIII „Про регіональну цільову соціальну програму розвитку сімейної та гендерної політики у Дніпропетровській області </w:t>
      </w:r>
      <w:r w:rsidR="001C1629">
        <w:rPr>
          <w:b/>
          <w:color w:val="000000"/>
          <w:sz w:val="28"/>
          <w:szCs w:val="28"/>
          <w:lang w:val="uk-UA"/>
        </w:rPr>
        <w:t xml:space="preserve">                              </w:t>
      </w:r>
      <w:r w:rsidRPr="00C1576B">
        <w:rPr>
          <w:b/>
          <w:color w:val="000000"/>
          <w:sz w:val="28"/>
          <w:szCs w:val="28"/>
          <w:lang w:val="uk-UA"/>
        </w:rPr>
        <w:t>на 2023 – 2027 роки”</w:t>
      </w:r>
    </w:p>
    <w:p w14:paraId="5C88D766" w14:textId="77777777" w:rsidR="00014197" w:rsidRPr="00431506" w:rsidRDefault="00014197" w:rsidP="005F4271">
      <w:pPr>
        <w:ind w:right="283"/>
        <w:rPr>
          <w:b/>
          <w:color w:val="000000"/>
          <w:sz w:val="28"/>
          <w:szCs w:val="28"/>
          <w:lang w:val="uk-UA"/>
        </w:rPr>
      </w:pPr>
    </w:p>
    <w:p w14:paraId="786C9368" w14:textId="1B240122" w:rsidR="00F52295" w:rsidRDefault="00196062" w:rsidP="005F4271">
      <w:pPr>
        <w:spacing w:line="247" w:lineRule="auto"/>
        <w:ind w:right="283"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9A20C0">
        <w:rPr>
          <w:color w:val="000000"/>
          <w:sz w:val="28"/>
          <w:szCs w:val="28"/>
          <w:lang w:val="uk-UA"/>
        </w:rPr>
        <w:t xml:space="preserve">Керуючись Законом України </w:t>
      </w:r>
      <w:r w:rsidR="001C1629">
        <w:rPr>
          <w:color w:val="000000"/>
          <w:sz w:val="28"/>
          <w:szCs w:val="28"/>
          <w:lang w:val="uk-UA"/>
        </w:rPr>
        <w:t>„</w:t>
      </w:r>
      <w:r w:rsidRPr="009A20C0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Pr="00490108">
        <w:rPr>
          <w:color w:val="000000"/>
          <w:sz w:val="28"/>
          <w:szCs w:val="28"/>
          <w:lang w:val="uk-UA"/>
        </w:rPr>
        <w:t xml:space="preserve">”, </w:t>
      </w:r>
      <w:r>
        <w:rPr>
          <w:color w:val="000000"/>
          <w:sz w:val="28"/>
          <w:szCs w:val="28"/>
          <w:lang w:val="uk-UA"/>
        </w:rPr>
        <w:t xml:space="preserve">                 </w:t>
      </w:r>
      <w:r w:rsidRPr="00E1426D">
        <w:rPr>
          <w:color w:val="000000"/>
          <w:sz w:val="28"/>
          <w:szCs w:val="28"/>
          <w:lang w:val="uk-UA"/>
        </w:rPr>
        <w:t xml:space="preserve"> </w:t>
      </w:r>
      <w:r w:rsidRPr="00E1426D">
        <w:rPr>
          <w:sz w:val="28"/>
          <w:szCs w:val="28"/>
          <w:lang w:val="uk-UA"/>
        </w:rPr>
        <w:t xml:space="preserve">з </w:t>
      </w:r>
      <w:r w:rsidRPr="008D7317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п</w:t>
      </w:r>
      <w:r w:rsidRPr="00A243C6">
        <w:rPr>
          <w:sz w:val="28"/>
          <w:szCs w:val="28"/>
          <w:lang w:val="uk-UA"/>
        </w:rPr>
        <w:t>ідвищення престижу сім’ї, популяризаці</w:t>
      </w:r>
      <w:r w:rsidR="001C1629">
        <w:rPr>
          <w:sz w:val="28"/>
          <w:szCs w:val="28"/>
          <w:lang w:val="uk-UA"/>
        </w:rPr>
        <w:t>ї</w:t>
      </w:r>
      <w:r w:rsidRPr="00A243C6">
        <w:rPr>
          <w:sz w:val="28"/>
          <w:szCs w:val="28"/>
          <w:lang w:val="uk-UA"/>
        </w:rPr>
        <w:t xml:space="preserve"> традиційних сімейних цінностей та національних родинних традицій</w:t>
      </w:r>
      <w:r w:rsidR="00E62025">
        <w:rPr>
          <w:sz w:val="28"/>
          <w:szCs w:val="28"/>
          <w:lang w:val="uk-UA"/>
        </w:rPr>
        <w:t xml:space="preserve">, </w:t>
      </w:r>
      <w:r w:rsidR="00F52295">
        <w:rPr>
          <w:color w:val="000000"/>
          <w:sz w:val="28"/>
          <w:szCs w:val="28"/>
          <w:lang w:val="uk-UA"/>
        </w:rPr>
        <w:t>ураховуючи звернення Дніпро</w:t>
      </w:r>
      <w:r w:rsidR="001C1629">
        <w:rPr>
          <w:color w:val="000000"/>
          <w:sz w:val="28"/>
          <w:szCs w:val="28"/>
          <w:lang w:val="uk-UA"/>
        </w:rPr>
        <w:t>петро</w:t>
      </w:r>
      <w:r w:rsidR="00F52295">
        <w:rPr>
          <w:color w:val="000000"/>
          <w:sz w:val="28"/>
          <w:szCs w:val="28"/>
          <w:lang w:val="uk-UA"/>
        </w:rPr>
        <w:t xml:space="preserve">вської обласної </w:t>
      </w:r>
      <w:r w:rsidR="001C1629">
        <w:rPr>
          <w:color w:val="000000"/>
          <w:sz w:val="28"/>
          <w:szCs w:val="28"/>
          <w:lang w:val="uk-UA"/>
        </w:rPr>
        <w:t xml:space="preserve">військової </w:t>
      </w:r>
      <w:r w:rsidR="00F52295">
        <w:rPr>
          <w:color w:val="000000"/>
          <w:sz w:val="28"/>
          <w:szCs w:val="28"/>
          <w:lang w:val="uk-UA"/>
        </w:rPr>
        <w:t xml:space="preserve">адміністрації, висновки та рекомендації постійної комісії обласної ради з питань сім’ї, молоді та спорту, обласна рада </w:t>
      </w:r>
      <w:r w:rsidR="00F52295" w:rsidRPr="001C1629">
        <w:rPr>
          <w:b/>
          <w:bCs/>
          <w:color w:val="000000"/>
          <w:sz w:val="28"/>
          <w:szCs w:val="28"/>
          <w:lang w:val="uk-UA"/>
        </w:rPr>
        <w:t>в</w:t>
      </w:r>
      <w:r w:rsidR="001C1629" w:rsidRPr="001C162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52295" w:rsidRPr="001C1629">
        <w:rPr>
          <w:b/>
          <w:bCs/>
          <w:color w:val="000000"/>
          <w:sz w:val="28"/>
          <w:szCs w:val="28"/>
          <w:lang w:val="uk-UA"/>
        </w:rPr>
        <w:t>и</w:t>
      </w:r>
      <w:r w:rsidR="001C1629" w:rsidRPr="001C162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52295" w:rsidRPr="001C1629">
        <w:rPr>
          <w:b/>
          <w:bCs/>
          <w:color w:val="000000"/>
          <w:sz w:val="28"/>
          <w:szCs w:val="28"/>
          <w:lang w:val="uk-UA"/>
        </w:rPr>
        <w:t>р</w:t>
      </w:r>
      <w:r w:rsidR="001C1629" w:rsidRPr="001C162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52295" w:rsidRPr="001C1629">
        <w:rPr>
          <w:b/>
          <w:bCs/>
          <w:color w:val="000000"/>
          <w:sz w:val="28"/>
          <w:szCs w:val="28"/>
          <w:lang w:val="uk-UA"/>
        </w:rPr>
        <w:t>і</w:t>
      </w:r>
      <w:r w:rsidR="001C1629" w:rsidRPr="001C162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52295" w:rsidRPr="001C1629">
        <w:rPr>
          <w:b/>
          <w:bCs/>
          <w:color w:val="000000"/>
          <w:sz w:val="28"/>
          <w:szCs w:val="28"/>
          <w:lang w:val="uk-UA"/>
        </w:rPr>
        <w:t>ш</w:t>
      </w:r>
      <w:r w:rsidR="001C1629" w:rsidRPr="001C162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52295" w:rsidRPr="001C1629">
        <w:rPr>
          <w:b/>
          <w:bCs/>
          <w:color w:val="000000"/>
          <w:sz w:val="28"/>
          <w:szCs w:val="28"/>
          <w:lang w:val="uk-UA"/>
        </w:rPr>
        <w:t>и</w:t>
      </w:r>
      <w:r w:rsidR="001C1629" w:rsidRPr="001C162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52295" w:rsidRPr="001C1629">
        <w:rPr>
          <w:b/>
          <w:bCs/>
          <w:color w:val="000000"/>
          <w:sz w:val="28"/>
          <w:szCs w:val="28"/>
          <w:lang w:val="uk-UA"/>
        </w:rPr>
        <w:t>л</w:t>
      </w:r>
      <w:r w:rsidR="001C1629" w:rsidRPr="001C162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52295" w:rsidRPr="001C1629">
        <w:rPr>
          <w:b/>
          <w:bCs/>
          <w:color w:val="000000"/>
          <w:sz w:val="28"/>
          <w:szCs w:val="28"/>
          <w:lang w:val="uk-UA"/>
        </w:rPr>
        <w:t>а:</w:t>
      </w:r>
    </w:p>
    <w:p w14:paraId="785FE9F3" w14:textId="77777777" w:rsidR="00F52295" w:rsidRDefault="00F52295" w:rsidP="005F4271">
      <w:pPr>
        <w:spacing w:line="247" w:lineRule="auto"/>
        <w:ind w:right="283" w:firstLine="142"/>
        <w:jc w:val="both"/>
        <w:rPr>
          <w:color w:val="000000"/>
          <w:sz w:val="28"/>
          <w:szCs w:val="28"/>
          <w:lang w:val="uk-UA"/>
        </w:rPr>
      </w:pPr>
    </w:p>
    <w:p w14:paraId="79220A72" w14:textId="6C90B72B" w:rsidR="00E26D28" w:rsidRPr="002C05BB" w:rsidRDefault="001C1629" w:rsidP="005F4271">
      <w:pPr>
        <w:pStyle w:val="a3"/>
        <w:spacing w:line="247" w:lineRule="auto"/>
        <w:ind w:left="0" w:right="283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="00F52295">
        <w:rPr>
          <w:color w:val="000000"/>
          <w:sz w:val="28"/>
          <w:szCs w:val="28"/>
          <w:lang w:val="uk-UA"/>
        </w:rPr>
        <w:t>Внести зміни до рішення обласної ради від 14 жовтня 2022 року</w:t>
      </w:r>
      <w:r w:rsidR="00E26D2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="00E26D28">
        <w:rPr>
          <w:color w:val="000000"/>
          <w:sz w:val="28"/>
          <w:szCs w:val="28"/>
          <w:lang w:val="uk-UA"/>
        </w:rPr>
        <w:t>№ 217-13/</w:t>
      </w:r>
      <w:r w:rsidR="00E26D28">
        <w:rPr>
          <w:color w:val="000000"/>
          <w:sz w:val="28"/>
          <w:szCs w:val="28"/>
          <w:lang w:val="en-US"/>
        </w:rPr>
        <w:t>VIII</w:t>
      </w:r>
      <w:r w:rsidR="00E26D28" w:rsidRPr="00E26D28">
        <w:rPr>
          <w:color w:val="000000"/>
          <w:sz w:val="28"/>
          <w:szCs w:val="28"/>
          <w:lang w:val="uk-UA"/>
        </w:rPr>
        <w:t xml:space="preserve"> </w:t>
      </w:r>
      <w:r w:rsidR="00E26D28">
        <w:rPr>
          <w:color w:val="000000"/>
          <w:sz w:val="28"/>
          <w:szCs w:val="28"/>
          <w:lang w:val="uk-UA"/>
        </w:rPr>
        <w:t xml:space="preserve"> </w:t>
      </w:r>
      <w:r w:rsidR="00E26D28" w:rsidRPr="00E26D28">
        <w:rPr>
          <w:color w:val="000000"/>
          <w:sz w:val="28"/>
          <w:szCs w:val="28"/>
          <w:lang w:val="uk-UA"/>
        </w:rPr>
        <w:t>„Про регіональну цільову соціальну програму розвитку с</w:t>
      </w:r>
      <w:r w:rsidR="002965A9">
        <w:rPr>
          <w:color w:val="000000"/>
          <w:sz w:val="28"/>
          <w:szCs w:val="28"/>
          <w:lang w:val="uk-UA"/>
        </w:rPr>
        <w:t xml:space="preserve">імейної та гендерної політики у </w:t>
      </w:r>
      <w:r w:rsidR="00E26D28" w:rsidRPr="00E26D28">
        <w:rPr>
          <w:color w:val="000000"/>
          <w:sz w:val="28"/>
          <w:szCs w:val="28"/>
          <w:lang w:val="uk-UA"/>
        </w:rPr>
        <w:t xml:space="preserve">Дніпропетровській області на 2023 – </w:t>
      </w:r>
      <w:r>
        <w:rPr>
          <w:color w:val="000000"/>
          <w:sz w:val="28"/>
          <w:szCs w:val="28"/>
          <w:lang w:val="uk-UA"/>
        </w:rPr>
        <w:t xml:space="preserve">                 </w:t>
      </w:r>
      <w:r w:rsidR="00E26D28" w:rsidRPr="00E26D28">
        <w:rPr>
          <w:color w:val="000000"/>
          <w:sz w:val="28"/>
          <w:szCs w:val="28"/>
          <w:lang w:val="uk-UA"/>
        </w:rPr>
        <w:t>2027 роки”</w:t>
      </w:r>
      <w:r>
        <w:rPr>
          <w:color w:val="000000"/>
          <w:sz w:val="28"/>
          <w:szCs w:val="28"/>
          <w:lang w:val="uk-UA"/>
        </w:rPr>
        <w:t xml:space="preserve"> </w:t>
      </w:r>
      <w:r w:rsidR="00E26D28">
        <w:rPr>
          <w:color w:val="000000"/>
          <w:sz w:val="28"/>
          <w:szCs w:val="28"/>
          <w:lang w:val="uk-UA"/>
        </w:rPr>
        <w:t xml:space="preserve">(далі </w:t>
      </w:r>
      <w:r w:rsidR="00A53349" w:rsidRPr="00E26D28">
        <w:rPr>
          <w:color w:val="000000"/>
          <w:sz w:val="28"/>
          <w:szCs w:val="28"/>
          <w:lang w:val="uk-UA"/>
        </w:rPr>
        <w:t>–</w:t>
      </w:r>
      <w:r w:rsidR="00E26D28">
        <w:rPr>
          <w:color w:val="000000"/>
          <w:sz w:val="28"/>
          <w:szCs w:val="28"/>
          <w:lang w:val="uk-UA"/>
        </w:rPr>
        <w:t xml:space="preserve"> Програма):</w:t>
      </w:r>
    </w:p>
    <w:p w14:paraId="20F846CE" w14:textId="7737B047" w:rsidR="00E26D28" w:rsidRPr="002C05BB" w:rsidRDefault="001C1629" w:rsidP="005F4271">
      <w:pPr>
        <w:spacing w:line="247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1.1. </w:t>
      </w:r>
      <w:r>
        <w:rPr>
          <w:color w:val="000000"/>
          <w:sz w:val="28"/>
          <w:szCs w:val="28"/>
          <w:lang w:val="uk-UA"/>
        </w:rPr>
        <w:t>Викласти в новій редакції</w:t>
      </w:r>
      <w:r w:rsidRPr="00BC4D97">
        <w:rPr>
          <w:sz w:val="28"/>
          <w:szCs w:val="28"/>
          <w:lang w:val="uk-UA"/>
        </w:rPr>
        <w:t xml:space="preserve"> </w:t>
      </w:r>
      <w:r w:rsidR="00196062" w:rsidRPr="00BC4D97">
        <w:rPr>
          <w:sz w:val="28"/>
          <w:szCs w:val="28"/>
          <w:lang w:val="uk-UA"/>
        </w:rPr>
        <w:t>п</w:t>
      </w:r>
      <w:r w:rsidR="00196062">
        <w:rPr>
          <w:sz w:val="28"/>
          <w:szCs w:val="28"/>
          <w:lang w:val="uk-UA"/>
        </w:rPr>
        <w:t>ідпункти 1.1</w:t>
      </w:r>
      <w:r>
        <w:rPr>
          <w:sz w:val="28"/>
          <w:szCs w:val="28"/>
          <w:lang w:val="uk-UA"/>
        </w:rPr>
        <w:t xml:space="preserve"> та </w:t>
      </w:r>
      <w:r w:rsidR="00196062">
        <w:rPr>
          <w:sz w:val="28"/>
          <w:szCs w:val="28"/>
          <w:lang w:val="uk-UA"/>
        </w:rPr>
        <w:t>1.5 пункту 1 Переліку завдань і заходів Програми з</w:t>
      </w:r>
      <w:r w:rsidR="00196062" w:rsidRPr="00BC4D97">
        <w:rPr>
          <w:sz w:val="28"/>
          <w:szCs w:val="28"/>
          <w:lang w:val="uk-UA"/>
        </w:rPr>
        <w:t>гідно з додатком</w:t>
      </w:r>
      <w:r w:rsidR="00E26D28">
        <w:rPr>
          <w:sz w:val="28"/>
          <w:szCs w:val="28"/>
          <w:lang w:val="uk-UA"/>
        </w:rPr>
        <w:t xml:space="preserve"> </w:t>
      </w:r>
      <w:r w:rsidR="00196062">
        <w:rPr>
          <w:sz w:val="28"/>
          <w:szCs w:val="28"/>
          <w:lang w:val="uk-UA"/>
        </w:rPr>
        <w:t>1</w:t>
      </w:r>
      <w:r w:rsidR="00196062" w:rsidRPr="00F52295">
        <w:rPr>
          <w:sz w:val="28"/>
          <w:szCs w:val="28"/>
          <w:lang w:val="uk-UA"/>
        </w:rPr>
        <w:t>;</w:t>
      </w:r>
    </w:p>
    <w:p w14:paraId="78BCAAEF" w14:textId="0DF04EFB" w:rsidR="00014197" w:rsidRPr="002C05BB" w:rsidRDefault="001C1629" w:rsidP="006D49F1">
      <w:pPr>
        <w:spacing w:line="247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1.2. </w:t>
      </w:r>
      <w:r>
        <w:rPr>
          <w:color w:val="000000"/>
          <w:sz w:val="28"/>
          <w:szCs w:val="28"/>
          <w:lang w:val="uk-UA"/>
        </w:rPr>
        <w:t>Викласти в новій редакції</w:t>
      </w:r>
      <w:r w:rsidRPr="00BC4D97">
        <w:rPr>
          <w:sz w:val="28"/>
          <w:szCs w:val="28"/>
          <w:lang w:val="uk-UA"/>
        </w:rPr>
        <w:t xml:space="preserve"> </w:t>
      </w:r>
      <w:r w:rsidR="00196062">
        <w:rPr>
          <w:sz w:val="28"/>
          <w:szCs w:val="28"/>
          <w:lang w:val="uk-UA"/>
        </w:rPr>
        <w:t>Пасп</w:t>
      </w:r>
      <w:r w:rsidR="002C05BB">
        <w:rPr>
          <w:sz w:val="28"/>
          <w:szCs w:val="28"/>
          <w:lang w:val="uk-UA"/>
        </w:rPr>
        <w:t>орт Програми згідно з додатком</w:t>
      </w:r>
      <w:r w:rsidR="006D49F1">
        <w:rPr>
          <w:sz w:val="28"/>
          <w:szCs w:val="28"/>
          <w:lang w:val="uk-UA"/>
        </w:rPr>
        <w:t xml:space="preserve"> </w:t>
      </w:r>
      <w:r w:rsidR="002C05BB" w:rsidRPr="002C05BB">
        <w:rPr>
          <w:sz w:val="28"/>
          <w:szCs w:val="28"/>
        </w:rPr>
        <w:t>2</w:t>
      </w:r>
      <w:r w:rsidR="002C05BB">
        <w:rPr>
          <w:sz w:val="28"/>
          <w:szCs w:val="28"/>
          <w:lang w:val="uk-UA"/>
        </w:rPr>
        <w:t xml:space="preserve">. </w:t>
      </w:r>
    </w:p>
    <w:p w14:paraId="2F89BE1D" w14:textId="77777777" w:rsidR="002C05BB" w:rsidRPr="002C05BB" w:rsidRDefault="002C05BB" w:rsidP="005F4271">
      <w:pPr>
        <w:spacing w:line="247" w:lineRule="auto"/>
        <w:ind w:right="283" w:firstLine="709"/>
        <w:jc w:val="both"/>
        <w:rPr>
          <w:sz w:val="28"/>
          <w:szCs w:val="28"/>
        </w:rPr>
      </w:pPr>
    </w:p>
    <w:p w14:paraId="7CCF22BE" w14:textId="02F7AF9B" w:rsidR="00711C9A" w:rsidRPr="00711C9A" w:rsidRDefault="001C1629" w:rsidP="005F4271">
      <w:pPr>
        <w:pStyle w:val="a3"/>
        <w:spacing w:line="247" w:lineRule="auto"/>
        <w:ind w:left="0" w:right="283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11C9A">
        <w:rPr>
          <w:sz w:val="28"/>
          <w:szCs w:val="28"/>
          <w:lang w:val="uk-UA"/>
        </w:rPr>
        <w:t>Координацію роботи щодо виконання цього рішення покласти на департамент соціального захисту населення обл</w:t>
      </w:r>
      <w:r>
        <w:rPr>
          <w:sz w:val="28"/>
          <w:szCs w:val="28"/>
          <w:lang w:val="uk-UA"/>
        </w:rPr>
        <w:t xml:space="preserve">асної </w:t>
      </w:r>
      <w:r w:rsidR="00711C9A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="00711C9A">
        <w:rPr>
          <w:sz w:val="28"/>
          <w:szCs w:val="28"/>
          <w:lang w:val="uk-UA"/>
        </w:rPr>
        <w:t>адміністрації, контроль – на постійну комісію обласної ради з питань</w:t>
      </w:r>
      <w:r w:rsidR="00AF294B">
        <w:rPr>
          <w:sz w:val="28"/>
          <w:szCs w:val="28"/>
          <w:lang w:val="uk-UA"/>
        </w:rPr>
        <w:t xml:space="preserve"> сім’ї, молоді та спорту</w:t>
      </w:r>
      <w:r w:rsidR="00711C9A">
        <w:rPr>
          <w:sz w:val="28"/>
          <w:szCs w:val="28"/>
          <w:lang w:val="uk-UA"/>
        </w:rPr>
        <w:t>.</w:t>
      </w:r>
    </w:p>
    <w:p w14:paraId="3174CB36" w14:textId="77777777" w:rsidR="00196062" w:rsidRPr="008434B0" w:rsidRDefault="00196062" w:rsidP="005F4271">
      <w:pPr>
        <w:ind w:right="283"/>
        <w:jc w:val="both"/>
        <w:rPr>
          <w:sz w:val="28"/>
          <w:szCs w:val="28"/>
          <w:lang w:val="uk-UA"/>
        </w:rPr>
      </w:pPr>
    </w:p>
    <w:p w14:paraId="7553A33A" w14:textId="7E469468" w:rsidR="00BE29CC" w:rsidRDefault="00F75009" w:rsidP="005F4271">
      <w:pPr>
        <w:ind w:right="283"/>
        <w:rPr>
          <w:b/>
          <w:bCs/>
          <w:sz w:val="28"/>
          <w:szCs w:val="28"/>
          <w:lang w:val="uk-UA"/>
        </w:rPr>
      </w:pPr>
      <w:r w:rsidRPr="001C1629">
        <w:rPr>
          <w:b/>
          <w:bCs/>
          <w:spacing w:val="-4"/>
          <w:sz w:val="28"/>
          <w:szCs w:val="28"/>
          <w:lang w:val="uk-UA"/>
        </w:rPr>
        <w:t>Голова обласної ради</w:t>
      </w:r>
      <w:r w:rsidR="00196062" w:rsidRPr="001C1629">
        <w:rPr>
          <w:b/>
          <w:bCs/>
          <w:sz w:val="28"/>
          <w:szCs w:val="28"/>
          <w:lang w:val="uk-UA"/>
        </w:rPr>
        <w:tab/>
      </w:r>
      <w:r w:rsidR="00196062" w:rsidRPr="001C1629">
        <w:rPr>
          <w:b/>
          <w:bCs/>
          <w:sz w:val="28"/>
          <w:szCs w:val="28"/>
          <w:lang w:val="uk-UA"/>
        </w:rPr>
        <w:tab/>
      </w:r>
      <w:r w:rsidR="00C1576B" w:rsidRPr="001C1629">
        <w:rPr>
          <w:b/>
          <w:bCs/>
          <w:sz w:val="28"/>
          <w:szCs w:val="28"/>
          <w:lang w:val="uk-UA"/>
        </w:rPr>
        <w:t xml:space="preserve">          </w:t>
      </w:r>
      <w:r w:rsidRPr="001C1629">
        <w:rPr>
          <w:b/>
          <w:bCs/>
          <w:sz w:val="28"/>
          <w:szCs w:val="28"/>
          <w:lang w:val="uk-UA"/>
        </w:rPr>
        <w:t xml:space="preserve">          </w:t>
      </w:r>
      <w:r w:rsidR="002C05BB">
        <w:rPr>
          <w:b/>
          <w:bCs/>
          <w:sz w:val="28"/>
          <w:szCs w:val="28"/>
          <w:lang w:val="uk-UA"/>
        </w:rPr>
        <w:t xml:space="preserve">                               </w:t>
      </w:r>
      <w:r w:rsidRPr="001C1629">
        <w:rPr>
          <w:b/>
          <w:bCs/>
          <w:sz w:val="28"/>
          <w:szCs w:val="28"/>
          <w:lang w:val="uk-UA"/>
        </w:rPr>
        <w:t>М.</w:t>
      </w:r>
      <w:r w:rsidR="002C05BB">
        <w:rPr>
          <w:b/>
          <w:bCs/>
          <w:sz w:val="28"/>
          <w:szCs w:val="28"/>
          <w:lang w:val="uk-UA"/>
        </w:rPr>
        <w:t xml:space="preserve"> </w:t>
      </w:r>
      <w:r w:rsidRPr="001C1629">
        <w:rPr>
          <w:b/>
          <w:bCs/>
          <w:sz w:val="28"/>
          <w:szCs w:val="28"/>
          <w:lang w:val="uk-UA"/>
        </w:rPr>
        <w:t>Л</w:t>
      </w:r>
      <w:r w:rsidR="001C1629" w:rsidRPr="001C1629">
        <w:rPr>
          <w:b/>
          <w:bCs/>
          <w:sz w:val="28"/>
          <w:szCs w:val="28"/>
          <w:lang w:val="uk-UA"/>
        </w:rPr>
        <w:t>УКАШУК</w:t>
      </w:r>
    </w:p>
    <w:p w14:paraId="053242D8" w14:textId="77777777" w:rsidR="004E69CD" w:rsidRDefault="004E69CD" w:rsidP="004E69CD">
      <w:pPr>
        <w:jc w:val="both"/>
        <w:rPr>
          <w:sz w:val="28"/>
          <w:szCs w:val="28"/>
          <w:lang w:val="uk-UA"/>
        </w:rPr>
      </w:pPr>
    </w:p>
    <w:p w14:paraId="6B0A5914" w14:textId="4C416E53" w:rsidR="004E69CD" w:rsidRPr="004E69CD" w:rsidRDefault="004E69CD" w:rsidP="004E69CD">
      <w:pPr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4E69CD">
        <w:rPr>
          <w:sz w:val="28"/>
          <w:szCs w:val="28"/>
          <w:lang w:val="uk-UA"/>
        </w:rPr>
        <w:t>№ 40</w:t>
      </w:r>
      <w:r>
        <w:rPr>
          <w:sz w:val="28"/>
          <w:szCs w:val="28"/>
          <w:lang w:val="uk-UA"/>
        </w:rPr>
        <w:t>8</w:t>
      </w:r>
      <w:r w:rsidRPr="004E69CD">
        <w:rPr>
          <w:sz w:val="28"/>
          <w:szCs w:val="28"/>
          <w:lang w:val="uk-UA"/>
        </w:rPr>
        <w:t>-20/</w:t>
      </w:r>
      <w:r w:rsidRPr="004E69CD">
        <w:rPr>
          <w:sz w:val="28"/>
          <w:szCs w:val="28"/>
          <w:lang w:val="en-US"/>
        </w:rPr>
        <w:t>VIII</w:t>
      </w:r>
    </w:p>
    <w:p w14:paraId="0708397F" w14:textId="77777777" w:rsidR="004E69CD" w:rsidRPr="004E69CD" w:rsidRDefault="004E69CD" w:rsidP="004E69CD">
      <w:pPr>
        <w:jc w:val="both"/>
        <w:rPr>
          <w:sz w:val="28"/>
          <w:szCs w:val="28"/>
          <w:lang w:val="uk-UA"/>
        </w:rPr>
      </w:pPr>
      <w:r w:rsidRPr="004E69CD">
        <w:rPr>
          <w:sz w:val="28"/>
          <w:szCs w:val="28"/>
          <w:lang w:val="uk-UA"/>
        </w:rPr>
        <w:t>21.06.2024</w:t>
      </w:r>
    </w:p>
    <w:p w14:paraId="51DF0D4F" w14:textId="77777777" w:rsidR="004E69CD" w:rsidRPr="00BE29CC" w:rsidRDefault="004E69CD" w:rsidP="005F4271">
      <w:pPr>
        <w:ind w:right="283"/>
        <w:rPr>
          <w:lang w:val="uk-UA"/>
        </w:rPr>
      </w:pPr>
    </w:p>
    <w:sectPr w:rsidR="004E69CD" w:rsidRPr="00BE29CC" w:rsidSect="00FC13E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6E381" w14:textId="77777777" w:rsidR="00F7710F" w:rsidRDefault="00F7710F" w:rsidP="00014197">
      <w:r>
        <w:separator/>
      </w:r>
    </w:p>
  </w:endnote>
  <w:endnote w:type="continuationSeparator" w:id="0">
    <w:p w14:paraId="685FAFB8" w14:textId="77777777" w:rsidR="00F7710F" w:rsidRDefault="00F7710F" w:rsidP="0001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351B1" w14:textId="77777777" w:rsidR="00F7710F" w:rsidRDefault="00F7710F" w:rsidP="00014197">
      <w:r>
        <w:separator/>
      </w:r>
    </w:p>
  </w:footnote>
  <w:footnote w:type="continuationSeparator" w:id="0">
    <w:p w14:paraId="27C85DCB" w14:textId="77777777" w:rsidR="00F7710F" w:rsidRDefault="00F7710F" w:rsidP="00014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4278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87B5072" w14:textId="11D71CFF" w:rsidR="00014197" w:rsidRPr="00014197" w:rsidRDefault="00014197">
        <w:pPr>
          <w:pStyle w:val="a4"/>
          <w:jc w:val="center"/>
          <w:rPr>
            <w:sz w:val="28"/>
            <w:szCs w:val="28"/>
          </w:rPr>
        </w:pPr>
        <w:r w:rsidRPr="00014197">
          <w:rPr>
            <w:sz w:val="28"/>
            <w:szCs w:val="28"/>
          </w:rPr>
          <w:fldChar w:fldCharType="begin"/>
        </w:r>
        <w:r w:rsidRPr="00014197">
          <w:rPr>
            <w:sz w:val="28"/>
            <w:szCs w:val="28"/>
          </w:rPr>
          <w:instrText>PAGE   \* MERGEFORMAT</w:instrText>
        </w:r>
        <w:r w:rsidRPr="00014197">
          <w:rPr>
            <w:sz w:val="28"/>
            <w:szCs w:val="28"/>
          </w:rPr>
          <w:fldChar w:fldCharType="separate"/>
        </w:r>
        <w:r w:rsidR="00E62025">
          <w:rPr>
            <w:noProof/>
            <w:sz w:val="28"/>
            <w:szCs w:val="28"/>
          </w:rPr>
          <w:t>2</w:t>
        </w:r>
        <w:r w:rsidRPr="00014197">
          <w:rPr>
            <w:sz w:val="28"/>
            <w:szCs w:val="28"/>
          </w:rPr>
          <w:fldChar w:fldCharType="end"/>
        </w:r>
      </w:p>
    </w:sdtContent>
  </w:sdt>
  <w:p w14:paraId="041E5BAC" w14:textId="77777777" w:rsidR="00014197" w:rsidRDefault="000141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0717"/>
    <w:multiLevelType w:val="hybridMultilevel"/>
    <w:tmpl w:val="E7A4393A"/>
    <w:lvl w:ilvl="0" w:tplc="E3FE0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27"/>
    <w:rsid w:val="00014197"/>
    <w:rsid w:val="000707BF"/>
    <w:rsid w:val="001468C1"/>
    <w:rsid w:val="00196062"/>
    <w:rsid w:val="001C1629"/>
    <w:rsid w:val="002965A9"/>
    <w:rsid w:val="002A7844"/>
    <w:rsid w:val="002C05BB"/>
    <w:rsid w:val="0036519E"/>
    <w:rsid w:val="004E69CD"/>
    <w:rsid w:val="005F4271"/>
    <w:rsid w:val="006D49F1"/>
    <w:rsid w:val="00711C9A"/>
    <w:rsid w:val="00A3298F"/>
    <w:rsid w:val="00A53349"/>
    <w:rsid w:val="00A72018"/>
    <w:rsid w:val="00A86227"/>
    <w:rsid w:val="00AF294B"/>
    <w:rsid w:val="00B007E4"/>
    <w:rsid w:val="00B62AEE"/>
    <w:rsid w:val="00BE29CC"/>
    <w:rsid w:val="00C1576B"/>
    <w:rsid w:val="00D619A7"/>
    <w:rsid w:val="00E26D28"/>
    <w:rsid w:val="00E62025"/>
    <w:rsid w:val="00F52295"/>
    <w:rsid w:val="00F75009"/>
    <w:rsid w:val="00F7710F"/>
    <w:rsid w:val="00FC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F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41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41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41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41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2024-04-03T08:56:00Z</cp:lastPrinted>
  <dcterms:created xsi:type="dcterms:W3CDTF">2024-03-11T09:12:00Z</dcterms:created>
  <dcterms:modified xsi:type="dcterms:W3CDTF">2024-06-24T05:45:00Z</dcterms:modified>
</cp:coreProperties>
</file>