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173" w:rsidRPr="00937BAC" w:rsidRDefault="002A5173" w:rsidP="002A5173">
      <w:pPr>
        <w:ind w:right="111"/>
        <w:rPr>
          <w:lang w:val="uk-UA"/>
        </w:rPr>
      </w:pPr>
    </w:p>
    <w:p w:rsidR="002A5173" w:rsidRPr="00937BAC" w:rsidRDefault="002A5173" w:rsidP="002A5173">
      <w:pPr>
        <w:rPr>
          <w:lang w:val="uk-UA"/>
        </w:rPr>
      </w:pPr>
    </w:p>
    <w:p w:rsidR="002A5173" w:rsidRPr="00937BAC" w:rsidRDefault="002A5173" w:rsidP="002A5173">
      <w:pPr>
        <w:rPr>
          <w:lang w:val="uk-UA"/>
        </w:rPr>
      </w:pPr>
    </w:p>
    <w:p w:rsidR="002A5173" w:rsidRPr="00937BAC" w:rsidRDefault="002A5173" w:rsidP="002A5173">
      <w:pPr>
        <w:rPr>
          <w:lang w:val="uk-UA"/>
        </w:rPr>
      </w:pPr>
    </w:p>
    <w:p w:rsidR="002A5173" w:rsidRPr="00C0444C" w:rsidRDefault="002A5173" w:rsidP="002A5173">
      <w:pPr>
        <w:rPr>
          <w:sz w:val="24"/>
          <w:szCs w:val="24"/>
          <w:lang w:val="uk-UA"/>
        </w:rPr>
      </w:pPr>
      <w:bookmarkStart w:id="0" w:name="_GoBack"/>
    </w:p>
    <w:p w:rsidR="002A5173" w:rsidRPr="00C0444C" w:rsidRDefault="002A5173" w:rsidP="002A5173">
      <w:pPr>
        <w:rPr>
          <w:sz w:val="24"/>
          <w:szCs w:val="24"/>
          <w:lang w:val="uk-UA"/>
        </w:rPr>
      </w:pPr>
    </w:p>
    <w:p w:rsidR="002A5173" w:rsidRPr="00C0444C" w:rsidRDefault="002A5173" w:rsidP="002A5173">
      <w:pPr>
        <w:rPr>
          <w:sz w:val="24"/>
          <w:szCs w:val="24"/>
          <w:lang w:val="uk-UA"/>
        </w:rPr>
      </w:pPr>
    </w:p>
    <w:bookmarkEnd w:id="0"/>
    <w:p w:rsidR="002A5173" w:rsidRDefault="002A5173" w:rsidP="002A5173">
      <w:pPr>
        <w:rPr>
          <w:lang w:val="uk-UA"/>
        </w:rPr>
      </w:pPr>
    </w:p>
    <w:p w:rsidR="002A5173" w:rsidRPr="00937BAC" w:rsidRDefault="002A5173" w:rsidP="002A5173">
      <w:pPr>
        <w:rPr>
          <w:lang w:val="uk-UA"/>
        </w:rPr>
      </w:pPr>
    </w:p>
    <w:p w:rsidR="002A5173" w:rsidRDefault="002A5173" w:rsidP="002A5173">
      <w:pPr>
        <w:pStyle w:val="1"/>
        <w:jc w:val="left"/>
        <w:rPr>
          <w:b/>
          <w:u w:val="none"/>
        </w:rPr>
      </w:pPr>
    </w:p>
    <w:p w:rsidR="002A5173" w:rsidRDefault="002A5173" w:rsidP="002A5173">
      <w:pPr>
        <w:rPr>
          <w:lang w:val="uk-UA" w:bidi="yi-Hebr"/>
        </w:rPr>
      </w:pPr>
    </w:p>
    <w:p w:rsidR="002A5173" w:rsidRPr="00686C76" w:rsidRDefault="002A5173" w:rsidP="002A5173">
      <w:pPr>
        <w:rPr>
          <w:lang w:val="uk-UA" w:bidi="yi-Hebr"/>
        </w:rPr>
      </w:pPr>
    </w:p>
    <w:p w:rsidR="002A5173" w:rsidRDefault="002A5173" w:rsidP="002A5173">
      <w:pPr>
        <w:rPr>
          <w:lang w:val="uk-UA" w:bidi="yi-Hebr"/>
        </w:rPr>
      </w:pPr>
    </w:p>
    <w:p w:rsidR="00C0444C" w:rsidRDefault="00C0444C" w:rsidP="002A5173">
      <w:pPr>
        <w:pStyle w:val="1"/>
        <w:rPr>
          <w:b/>
          <w:u w:val="none"/>
        </w:rPr>
      </w:pPr>
    </w:p>
    <w:p w:rsidR="002A5173" w:rsidRPr="00723263" w:rsidRDefault="002A5173" w:rsidP="002A5173">
      <w:pPr>
        <w:pStyle w:val="1"/>
        <w:rPr>
          <w:b/>
          <w:u w:val="none"/>
        </w:rPr>
      </w:pPr>
      <w:r w:rsidRPr="00937BAC">
        <w:rPr>
          <w:b/>
          <w:u w:val="none"/>
        </w:rPr>
        <w:t>Про заохочення</w:t>
      </w:r>
    </w:p>
    <w:p w:rsidR="002A5173" w:rsidRDefault="002A5173" w:rsidP="002A5173">
      <w:pPr>
        <w:pStyle w:val="2"/>
        <w:spacing w:after="0" w:line="240" w:lineRule="auto"/>
        <w:jc w:val="center"/>
        <w:rPr>
          <w:b/>
          <w:color w:val="000000"/>
        </w:rPr>
      </w:pPr>
      <w:r>
        <w:rPr>
          <w:b/>
        </w:rPr>
        <w:t xml:space="preserve">з нагоди </w:t>
      </w:r>
      <w:r>
        <w:rPr>
          <w:b/>
          <w:color w:val="000000"/>
        </w:rPr>
        <w:t>Дня медичних працівників</w:t>
      </w:r>
    </w:p>
    <w:p w:rsidR="002A5173" w:rsidRPr="003B4E4F" w:rsidRDefault="002A5173" w:rsidP="002A5173">
      <w:pPr>
        <w:rPr>
          <w:lang w:val="uk-UA" w:bidi="yi-Hebr"/>
        </w:rPr>
      </w:pPr>
    </w:p>
    <w:p w:rsidR="002A5173" w:rsidRDefault="002A5173" w:rsidP="002A5173">
      <w:pPr>
        <w:tabs>
          <w:tab w:val="left" w:pos="709"/>
        </w:tabs>
        <w:jc w:val="both"/>
        <w:rPr>
          <w:lang w:val="uk-UA"/>
        </w:rPr>
      </w:pPr>
      <w:r w:rsidRPr="00C07821">
        <w:rPr>
          <w:lang w:val="uk-UA"/>
        </w:rPr>
        <w:tab/>
      </w:r>
      <w:r w:rsidRPr="00B6461C">
        <w:rPr>
          <w:color w:val="000000"/>
          <w:lang w:val="uk-UA"/>
        </w:rPr>
        <w:t>Відповідно</w:t>
      </w:r>
      <w:r w:rsidRPr="00686C76">
        <w:rPr>
          <w:lang w:val="uk-UA"/>
        </w:rPr>
        <w:t xml:space="preserve"> до п. 10 Порядку представлення до нагородження та вручення нагород Дніпропетровської обласної ради, затвердженого розпорядженням голови обласної ради від 23 червня 2011 року № 329-Р „Про порядок представлення до нагородження та вручення нагород Дн</w:t>
      </w:r>
      <w:r>
        <w:rPr>
          <w:lang w:val="uk-UA"/>
        </w:rPr>
        <w:t xml:space="preserve">іпропетровської обласної ради”, </w:t>
      </w:r>
      <w:r>
        <w:rPr>
          <w:color w:val="000000"/>
          <w:lang w:val="uk-UA"/>
        </w:rPr>
        <w:t>з</w:t>
      </w:r>
      <w:r w:rsidRPr="00D915E7">
        <w:rPr>
          <w:color w:val="000000"/>
          <w:lang w:val="uk-UA"/>
        </w:rPr>
        <w:t>а значний особистий внесок у розвиток</w:t>
      </w:r>
      <w:r>
        <w:rPr>
          <w:color w:val="000000"/>
          <w:lang w:val="uk-UA"/>
        </w:rPr>
        <w:t xml:space="preserve"> </w:t>
      </w:r>
      <w:r w:rsidRPr="00D915E7">
        <w:rPr>
          <w:color w:val="000000"/>
          <w:lang w:val="uk-UA"/>
        </w:rPr>
        <w:t>охорони здоров’я, надання кваліфікованої медичної допомоги, сумлінне виконання професійного обов’язку та з нагоди Дня медичних працівників</w:t>
      </w:r>
      <w:r>
        <w:rPr>
          <w:lang w:val="uk-UA"/>
        </w:rPr>
        <w:t xml:space="preserve"> </w:t>
      </w:r>
      <w:r w:rsidRPr="003B4E4F">
        <w:rPr>
          <w:lang w:val="uk-UA"/>
        </w:rPr>
        <w:t>нагородити</w:t>
      </w:r>
      <w:r>
        <w:rPr>
          <w:lang w:val="uk-UA"/>
        </w:rPr>
        <w:t>:</w:t>
      </w:r>
    </w:p>
    <w:p w:rsidR="002A5173" w:rsidRPr="00307794" w:rsidRDefault="002A5173" w:rsidP="002A5173">
      <w:pPr>
        <w:spacing w:line="276" w:lineRule="auto"/>
        <w:rPr>
          <w:lang w:val="uk-UA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2053"/>
        <w:gridCol w:w="2093"/>
        <w:gridCol w:w="5208"/>
      </w:tblGrid>
      <w:tr w:rsidR="002A5173" w:rsidRPr="00DA2327" w:rsidTr="002A5173">
        <w:trPr>
          <w:trHeight w:val="951"/>
          <w:jc w:val="center"/>
        </w:trPr>
        <w:tc>
          <w:tcPr>
            <w:tcW w:w="2216" w:type="pct"/>
            <w:gridSpan w:val="2"/>
          </w:tcPr>
          <w:p w:rsidR="002A5173" w:rsidRDefault="002A5173" w:rsidP="002A5173">
            <w:pPr>
              <w:autoSpaceDE w:val="0"/>
              <w:autoSpaceDN w:val="0"/>
              <w:adjustRightInd w:val="0"/>
              <w:ind w:left="-108"/>
              <w:rPr>
                <w:lang w:val="uk-UA"/>
              </w:rPr>
            </w:pPr>
            <w:r>
              <w:rPr>
                <w:lang w:val="uk-UA"/>
              </w:rPr>
              <w:t>КАУНОВУ</w:t>
            </w:r>
          </w:p>
          <w:p w:rsidR="002A5173" w:rsidRPr="002A5173" w:rsidRDefault="002A5173" w:rsidP="002A5173">
            <w:pPr>
              <w:autoSpaceDE w:val="0"/>
              <w:autoSpaceDN w:val="0"/>
              <w:adjustRightInd w:val="0"/>
              <w:ind w:left="-108"/>
              <w:rPr>
                <w:lang w:val="uk-UA"/>
              </w:rPr>
            </w:pPr>
            <w:r>
              <w:rPr>
                <w:iCs/>
                <w:color w:val="000000"/>
                <w:lang w:val="uk-UA"/>
              </w:rPr>
              <w:t xml:space="preserve">Тетяну Вікторівну </w:t>
            </w:r>
          </w:p>
        </w:tc>
        <w:tc>
          <w:tcPr>
            <w:tcW w:w="2784" w:type="pct"/>
          </w:tcPr>
          <w:p w:rsidR="002A5173" w:rsidRPr="00A1741D" w:rsidRDefault="002A5173" w:rsidP="00BD3DED">
            <w:pPr>
              <w:autoSpaceDE w:val="0"/>
              <w:autoSpaceDN w:val="0"/>
              <w:adjustRightInd w:val="0"/>
              <w:rPr>
                <w:rFonts w:ascii="Roboto" w:hAnsi="Roboto"/>
                <w:color w:val="1F1F1F"/>
                <w:sz w:val="21"/>
                <w:szCs w:val="21"/>
                <w:shd w:val="clear" w:color="auto" w:fill="FFFFFF"/>
                <w:lang w:val="uk-UA"/>
              </w:rPr>
            </w:pPr>
            <w:r>
              <w:rPr>
                <w:color w:val="000000"/>
                <w:lang w:val="uk-UA"/>
              </w:rPr>
              <w:t xml:space="preserve">сестру медичну </w:t>
            </w:r>
            <w:r>
              <w:rPr>
                <w:lang w:val="uk-UA"/>
              </w:rPr>
              <w:t>комунального підприємства „Нікопольський медичний спеціалізований центр медико-</w:t>
            </w:r>
            <w:r w:rsidR="00330DE3">
              <w:rPr>
                <w:lang w:val="uk-UA"/>
              </w:rPr>
              <w:t xml:space="preserve">соціальної реабілітації дітей” </w:t>
            </w:r>
            <w:r>
              <w:rPr>
                <w:lang w:val="uk-UA"/>
              </w:rPr>
              <w:t xml:space="preserve">Дніпропетровської обласної ради” </w:t>
            </w:r>
          </w:p>
          <w:p w:rsidR="002A5173" w:rsidRPr="00A1741D" w:rsidRDefault="002A5173" w:rsidP="00BD3DED">
            <w:pPr>
              <w:autoSpaceDE w:val="0"/>
              <w:autoSpaceDN w:val="0"/>
              <w:adjustRightInd w:val="0"/>
              <w:rPr>
                <w:iCs/>
                <w:lang w:val="uk-UA"/>
              </w:rPr>
            </w:pPr>
            <w:r w:rsidRPr="00A1741D">
              <w:rPr>
                <w:iCs/>
                <w:lang w:val="uk-UA"/>
              </w:rPr>
              <w:t>(Грамота обласної ради)</w:t>
            </w:r>
          </w:p>
          <w:p w:rsidR="002A5173" w:rsidRDefault="002A5173" w:rsidP="00BD3DED">
            <w:pPr>
              <w:autoSpaceDE w:val="0"/>
              <w:autoSpaceDN w:val="0"/>
              <w:adjustRightInd w:val="0"/>
              <w:rPr>
                <w:iCs/>
                <w:color w:val="000000"/>
                <w:lang w:val="uk-UA"/>
              </w:rPr>
            </w:pPr>
          </w:p>
          <w:p w:rsidR="002A5173" w:rsidRDefault="002A5173" w:rsidP="00BD3DED">
            <w:pPr>
              <w:autoSpaceDE w:val="0"/>
              <w:autoSpaceDN w:val="0"/>
              <w:adjustRightInd w:val="0"/>
              <w:rPr>
                <w:iCs/>
                <w:color w:val="000000"/>
                <w:lang w:val="uk-UA"/>
              </w:rPr>
            </w:pPr>
          </w:p>
          <w:p w:rsidR="002A5173" w:rsidRPr="00307794" w:rsidRDefault="002A5173" w:rsidP="00BD3DED">
            <w:pPr>
              <w:autoSpaceDE w:val="0"/>
              <w:autoSpaceDN w:val="0"/>
              <w:adjustRightInd w:val="0"/>
              <w:rPr>
                <w:iCs/>
                <w:color w:val="000000"/>
                <w:lang w:val="uk-UA"/>
              </w:rPr>
            </w:pPr>
          </w:p>
        </w:tc>
      </w:tr>
      <w:tr w:rsidR="002A5173" w:rsidRPr="00DA2327" w:rsidTr="002A5173">
        <w:trPr>
          <w:trHeight w:val="951"/>
          <w:jc w:val="center"/>
        </w:trPr>
        <w:tc>
          <w:tcPr>
            <w:tcW w:w="2216" w:type="pct"/>
            <w:gridSpan w:val="2"/>
          </w:tcPr>
          <w:p w:rsidR="002A5173" w:rsidRDefault="002A5173" w:rsidP="002A5173">
            <w:pPr>
              <w:autoSpaceDE w:val="0"/>
              <w:autoSpaceDN w:val="0"/>
              <w:adjustRightInd w:val="0"/>
              <w:ind w:left="-108"/>
              <w:rPr>
                <w:lang w:val="uk-UA"/>
              </w:rPr>
            </w:pPr>
            <w:r>
              <w:rPr>
                <w:lang w:val="uk-UA"/>
              </w:rPr>
              <w:t>КУСТОВУ</w:t>
            </w:r>
          </w:p>
          <w:p w:rsidR="002A5173" w:rsidRDefault="002A5173" w:rsidP="002A5173">
            <w:pPr>
              <w:autoSpaceDE w:val="0"/>
              <w:autoSpaceDN w:val="0"/>
              <w:adjustRightInd w:val="0"/>
              <w:ind w:left="-108"/>
              <w:rPr>
                <w:lang w:val="uk-UA"/>
              </w:rPr>
            </w:pPr>
            <w:r>
              <w:rPr>
                <w:lang w:val="uk-UA"/>
              </w:rPr>
              <w:t xml:space="preserve">Ольгу Михайлівну </w:t>
            </w:r>
          </w:p>
        </w:tc>
        <w:tc>
          <w:tcPr>
            <w:tcW w:w="2784" w:type="pct"/>
          </w:tcPr>
          <w:p w:rsidR="002A5173" w:rsidRPr="00A1741D" w:rsidRDefault="002A5173" w:rsidP="002A5173">
            <w:pPr>
              <w:autoSpaceDE w:val="0"/>
              <w:autoSpaceDN w:val="0"/>
              <w:adjustRightInd w:val="0"/>
              <w:rPr>
                <w:rFonts w:ascii="Roboto" w:hAnsi="Roboto"/>
                <w:color w:val="1F1F1F"/>
                <w:sz w:val="21"/>
                <w:szCs w:val="21"/>
                <w:shd w:val="clear" w:color="auto" w:fill="FFFFFF"/>
                <w:lang w:val="uk-UA"/>
              </w:rPr>
            </w:pPr>
            <w:r>
              <w:rPr>
                <w:color w:val="000000"/>
                <w:lang w:val="uk-UA"/>
              </w:rPr>
              <w:t>ста</w:t>
            </w:r>
            <w:r w:rsidR="003041C3">
              <w:rPr>
                <w:color w:val="000000"/>
                <w:lang w:val="uk-UA"/>
              </w:rPr>
              <w:t>ти</w:t>
            </w:r>
            <w:r>
              <w:rPr>
                <w:color w:val="000000"/>
                <w:lang w:val="uk-UA"/>
              </w:rPr>
              <w:t>стика медич</w:t>
            </w:r>
            <w:r w:rsidR="003041C3">
              <w:rPr>
                <w:color w:val="000000"/>
                <w:lang w:val="uk-UA"/>
              </w:rPr>
              <w:t>н</w:t>
            </w:r>
            <w:r>
              <w:rPr>
                <w:color w:val="000000"/>
                <w:lang w:val="uk-UA"/>
              </w:rPr>
              <w:t xml:space="preserve">ого </w:t>
            </w:r>
            <w:r>
              <w:rPr>
                <w:lang w:val="uk-UA"/>
              </w:rPr>
              <w:t>комунального підприємства „Нікопольський медичний спеціалізований центр медико-</w:t>
            </w:r>
            <w:r w:rsidR="00330DE3">
              <w:rPr>
                <w:lang w:val="uk-UA"/>
              </w:rPr>
              <w:t xml:space="preserve">соціальної реабілітації дітей” </w:t>
            </w:r>
            <w:r>
              <w:rPr>
                <w:lang w:val="uk-UA"/>
              </w:rPr>
              <w:t xml:space="preserve">Дніпропетровської обласної ради” </w:t>
            </w:r>
          </w:p>
          <w:p w:rsidR="002A5173" w:rsidRPr="00A1741D" w:rsidRDefault="002A5173" w:rsidP="002A5173">
            <w:pPr>
              <w:autoSpaceDE w:val="0"/>
              <w:autoSpaceDN w:val="0"/>
              <w:adjustRightInd w:val="0"/>
              <w:rPr>
                <w:iCs/>
                <w:lang w:val="uk-UA"/>
              </w:rPr>
            </w:pPr>
            <w:r w:rsidRPr="00A1741D">
              <w:rPr>
                <w:iCs/>
                <w:lang w:val="uk-UA"/>
              </w:rPr>
              <w:t>(Грамота обласної ради)</w:t>
            </w:r>
          </w:p>
          <w:p w:rsidR="002A5173" w:rsidRDefault="002A5173" w:rsidP="00BD3DED">
            <w:pPr>
              <w:autoSpaceDE w:val="0"/>
              <w:autoSpaceDN w:val="0"/>
              <w:adjustRightInd w:val="0"/>
              <w:rPr>
                <w:iCs/>
                <w:lang w:val="uk-UA"/>
              </w:rPr>
            </w:pPr>
          </w:p>
          <w:p w:rsidR="002A5173" w:rsidRPr="00F35AD7" w:rsidRDefault="002A5173" w:rsidP="00BD3DED">
            <w:pPr>
              <w:autoSpaceDE w:val="0"/>
              <w:autoSpaceDN w:val="0"/>
              <w:adjustRightInd w:val="0"/>
              <w:rPr>
                <w:iCs/>
                <w:lang w:val="uk-UA"/>
              </w:rPr>
            </w:pPr>
          </w:p>
        </w:tc>
      </w:tr>
      <w:tr w:rsidR="002A5173" w:rsidRPr="00DA2327" w:rsidTr="002A5173">
        <w:trPr>
          <w:trHeight w:val="951"/>
          <w:jc w:val="center"/>
        </w:trPr>
        <w:tc>
          <w:tcPr>
            <w:tcW w:w="2216" w:type="pct"/>
            <w:gridSpan w:val="2"/>
          </w:tcPr>
          <w:p w:rsidR="002A5173" w:rsidRDefault="002A5173" w:rsidP="002A5173">
            <w:pPr>
              <w:autoSpaceDE w:val="0"/>
              <w:autoSpaceDN w:val="0"/>
              <w:adjustRightInd w:val="0"/>
              <w:ind w:left="-108"/>
              <w:rPr>
                <w:lang w:val="uk-UA"/>
              </w:rPr>
            </w:pPr>
            <w:r>
              <w:rPr>
                <w:lang w:val="uk-UA"/>
              </w:rPr>
              <w:lastRenderedPageBreak/>
              <w:t>МОТУЗ</w:t>
            </w:r>
          </w:p>
          <w:p w:rsidR="002A5173" w:rsidRDefault="002A5173" w:rsidP="002A5173">
            <w:pPr>
              <w:autoSpaceDE w:val="0"/>
              <w:autoSpaceDN w:val="0"/>
              <w:adjustRightInd w:val="0"/>
              <w:ind w:left="-108"/>
              <w:rPr>
                <w:lang w:val="uk-UA"/>
              </w:rPr>
            </w:pPr>
            <w:r>
              <w:rPr>
                <w:lang w:val="uk-UA"/>
              </w:rPr>
              <w:t>Марину Володимирівну</w:t>
            </w:r>
          </w:p>
        </w:tc>
        <w:tc>
          <w:tcPr>
            <w:tcW w:w="2784" w:type="pct"/>
          </w:tcPr>
          <w:p w:rsidR="002A5173" w:rsidRPr="00A1741D" w:rsidRDefault="002A5173" w:rsidP="002A5173">
            <w:pPr>
              <w:autoSpaceDE w:val="0"/>
              <w:autoSpaceDN w:val="0"/>
              <w:adjustRightInd w:val="0"/>
              <w:rPr>
                <w:rFonts w:ascii="Roboto" w:hAnsi="Roboto"/>
                <w:color w:val="1F1F1F"/>
                <w:sz w:val="21"/>
                <w:szCs w:val="21"/>
                <w:shd w:val="clear" w:color="auto" w:fill="FFFFFF"/>
                <w:lang w:val="uk-UA"/>
              </w:rPr>
            </w:pPr>
            <w:r>
              <w:rPr>
                <w:color w:val="000000"/>
                <w:lang w:val="uk-UA"/>
              </w:rPr>
              <w:t xml:space="preserve">фізичного терапевта </w:t>
            </w:r>
            <w:r>
              <w:rPr>
                <w:lang w:val="uk-UA"/>
              </w:rPr>
              <w:t>комунального підприємства „Нікопольський медичний спеціалізований центр медико-</w:t>
            </w:r>
            <w:r w:rsidR="00330DE3">
              <w:rPr>
                <w:lang w:val="uk-UA"/>
              </w:rPr>
              <w:t xml:space="preserve">соціальної реабілітації дітей” </w:t>
            </w:r>
            <w:r>
              <w:rPr>
                <w:lang w:val="uk-UA"/>
              </w:rPr>
              <w:t xml:space="preserve">Дніпропетровської обласної ради” </w:t>
            </w:r>
          </w:p>
          <w:p w:rsidR="002A5173" w:rsidRPr="003041C3" w:rsidRDefault="003041C3" w:rsidP="00BD3DED">
            <w:pPr>
              <w:autoSpaceDE w:val="0"/>
              <w:autoSpaceDN w:val="0"/>
              <w:adjustRightInd w:val="0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>(Грамота обласної ради)</w:t>
            </w:r>
          </w:p>
          <w:p w:rsidR="002A5173" w:rsidRDefault="002A5173" w:rsidP="00BD3DED">
            <w:pPr>
              <w:autoSpaceDE w:val="0"/>
              <w:autoSpaceDN w:val="0"/>
              <w:adjustRightInd w:val="0"/>
              <w:rPr>
                <w:color w:val="000000"/>
                <w:lang w:val="uk-UA"/>
              </w:rPr>
            </w:pPr>
          </w:p>
        </w:tc>
      </w:tr>
      <w:tr w:rsidR="002A5173" w:rsidRPr="00DA2327" w:rsidTr="002A5173">
        <w:trPr>
          <w:trHeight w:val="951"/>
          <w:jc w:val="center"/>
        </w:trPr>
        <w:tc>
          <w:tcPr>
            <w:tcW w:w="2216" w:type="pct"/>
            <w:gridSpan w:val="2"/>
          </w:tcPr>
          <w:p w:rsidR="002A5173" w:rsidRDefault="002A5173" w:rsidP="00BD3DED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>ПИРІЖОК</w:t>
            </w:r>
          </w:p>
          <w:p w:rsidR="002A5173" w:rsidRDefault="002A5173" w:rsidP="002A5173">
            <w:pPr>
              <w:autoSpaceDE w:val="0"/>
              <w:autoSpaceDN w:val="0"/>
              <w:adjustRightInd w:val="0"/>
              <w:rPr>
                <w:lang w:val="uk-UA"/>
              </w:rPr>
            </w:pPr>
            <w:r>
              <w:rPr>
                <w:lang w:val="uk-UA"/>
              </w:rPr>
              <w:t xml:space="preserve">Надію Сергіївну </w:t>
            </w:r>
          </w:p>
        </w:tc>
        <w:tc>
          <w:tcPr>
            <w:tcW w:w="2784" w:type="pct"/>
          </w:tcPr>
          <w:p w:rsidR="002A5173" w:rsidRPr="00A1741D" w:rsidRDefault="002A5173" w:rsidP="002A5173">
            <w:pPr>
              <w:autoSpaceDE w:val="0"/>
              <w:autoSpaceDN w:val="0"/>
              <w:adjustRightInd w:val="0"/>
              <w:rPr>
                <w:rFonts w:ascii="Roboto" w:hAnsi="Roboto"/>
                <w:color w:val="1F1F1F"/>
                <w:sz w:val="21"/>
                <w:szCs w:val="21"/>
                <w:shd w:val="clear" w:color="auto" w:fill="FFFFFF"/>
                <w:lang w:val="uk-UA"/>
              </w:rPr>
            </w:pPr>
            <w:r>
              <w:rPr>
                <w:color w:val="000000"/>
                <w:lang w:val="uk-UA"/>
              </w:rPr>
              <w:t xml:space="preserve">клінічного психолога </w:t>
            </w:r>
            <w:r>
              <w:rPr>
                <w:lang w:val="uk-UA"/>
              </w:rPr>
              <w:t>комунального підприємства „Нікопольський медичний спеціалізований центр медико-</w:t>
            </w:r>
            <w:r w:rsidR="00330DE3">
              <w:rPr>
                <w:lang w:val="uk-UA"/>
              </w:rPr>
              <w:t xml:space="preserve">соціальної реабілітації дітей” </w:t>
            </w:r>
            <w:r>
              <w:rPr>
                <w:lang w:val="uk-UA"/>
              </w:rPr>
              <w:t xml:space="preserve">Дніпропетровської обласної ради” </w:t>
            </w:r>
          </w:p>
          <w:p w:rsidR="002A5173" w:rsidRPr="002A5173" w:rsidRDefault="003041C3" w:rsidP="00BD3DED">
            <w:pPr>
              <w:autoSpaceDE w:val="0"/>
              <w:autoSpaceDN w:val="0"/>
              <w:adjustRightInd w:val="0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>(Грамота обласної ради)</w:t>
            </w:r>
          </w:p>
          <w:p w:rsidR="002A5173" w:rsidRDefault="002A5173" w:rsidP="00BD3DED">
            <w:pPr>
              <w:autoSpaceDE w:val="0"/>
              <w:autoSpaceDN w:val="0"/>
              <w:adjustRightInd w:val="0"/>
              <w:rPr>
                <w:color w:val="000000"/>
                <w:lang w:val="uk-UA"/>
              </w:rPr>
            </w:pPr>
          </w:p>
        </w:tc>
      </w:tr>
      <w:tr w:rsidR="002A5173" w:rsidRPr="00C0444C" w:rsidTr="002A5173">
        <w:tblPrEx>
          <w:jc w:val="left"/>
        </w:tblPrEx>
        <w:tc>
          <w:tcPr>
            <w:tcW w:w="1097" w:type="pct"/>
            <w:shd w:val="clear" w:color="auto" w:fill="auto"/>
          </w:tcPr>
          <w:p w:rsidR="002A5173" w:rsidRPr="0016002E" w:rsidRDefault="002A5173" w:rsidP="00BD3DED">
            <w:pPr>
              <w:ind w:left="709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Підстава</w:t>
            </w:r>
            <w:r w:rsidRPr="0016002E">
              <w:rPr>
                <w:bCs/>
                <w:lang w:val="uk-UA"/>
              </w:rPr>
              <w:t>:</w:t>
            </w:r>
          </w:p>
        </w:tc>
        <w:tc>
          <w:tcPr>
            <w:tcW w:w="3903" w:type="pct"/>
            <w:gridSpan w:val="2"/>
            <w:shd w:val="clear" w:color="auto" w:fill="auto"/>
          </w:tcPr>
          <w:p w:rsidR="003041C3" w:rsidRDefault="002A5173" w:rsidP="00BD3DED">
            <w:pPr>
              <w:ind w:left="-105"/>
              <w:jc w:val="both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  <w:lang w:val="uk-UA"/>
              </w:rPr>
              <w:t xml:space="preserve">лист виконуючої обов’язки директора </w:t>
            </w:r>
            <w:r>
              <w:rPr>
                <w:lang w:val="uk-UA"/>
              </w:rPr>
              <w:t xml:space="preserve">комунального підприємства „Нікопольський медичний спеціалізований центр медико-соціальної реабілітації дітей”  Дніпропетровської обласної ради </w:t>
            </w:r>
            <w:r w:rsidRPr="003041C3">
              <w:rPr>
                <w:lang w:val="uk-UA"/>
              </w:rPr>
              <w:t xml:space="preserve">Головко </w:t>
            </w:r>
            <w:r>
              <w:rPr>
                <w:lang w:val="uk-UA"/>
              </w:rPr>
              <w:t>С.</w:t>
            </w:r>
            <w:r>
              <w:rPr>
                <w:bCs/>
                <w:color w:val="000000"/>
                <w:lang w:val="uk-UA"/>
              </w:rPr>
              <w:t xml:space="preserve"> </w:t>
            </w:r>
          </w:p>
          <w:p w:rsidR="002A5173" w:rsidRPr="006C0561" w:rsidRDefault="002A5173" w:rsidP="00BD3DED">
            <w:pPr>
              <w:ind w:left="-105"/>
              <w:jc w:val="both"/>
              <w:rPr>
                <w:lang w:val="uk-UA"/>
              </w:rPr>
            </w:pPr>
            <w:r w:rsidRPr="00D82FEB">
              <w:rPr>
                <w:bCs/>
                <w:color w:val="000000"/>
                <w:lang w:val="uk-UA"/>
              </w:rPr>
              <w:t xml:space="preserve">від </w:t>
            </w:r>
            <w:r>
              <w:rPr>
                <w:bCs/>
                <w:color w:val="000000"/>
                <w:lang w:val="uk-UA"/>
              </w:rPr>
              <w:t>08 липня</w:t>
            </w:r>
            <w:r w:rsidRPr="00D82FEB">
              <w:rPr>
                <w:bCs/>
                <w:color w:val="000000"/>
                <w:lang w:val="uk-UA"/>
              </w:rPr>
              <w:t xml:space="preserve"> 202</w:t>
            </w:r>
            <w:r>
              <w:rPr>
                <w:bCs/>
                <w:color w:val="000000"/>
                <w:lang w:val="uk-UA"/>
              </w:rPr>
              <w:t>4</w:t>
            </w:r>
            <w:r w:rsidRPr="00D82FEB">
              <w:rPr>
                <w:bCs/>
                <w:color w:val="000000"/>
                <w:lang w:val="uk-UA"/>
              </w:rPr>
              <w:t xml:space="preserve"> року № </w:t>
            </w:r>
            <w:r>
              <w:rPr>
                <w:bCs/>
                <w:color w:val="000000"/>
                <w:lang w:val="uk-UA"/>
              </w:rPr>
              <w:t>160</w:t>
            </w:r>
            <w:r w:rsidR="003041C3">
              <w:rPr>
                <w:bCs/>
                <w:color w:val="000000"/>
                <w:lang w:val="uk-UA"/>
              </w:rPr>
              <w:t>/0-24</w:t>
            </w:r>
          </w:p>
          <w:p w:rsidR="002A5173" w:rsidRPr="00E44C8A" w:rsidRDefault="002A5173" w:rsidP="003041C3">
            <w:pPr>
              <w:autoSpaceDE w:val="0"/>
              <w:autoSpaceDN w:val="0"/>
              <w:adjustRightInd w:val="0"/>
              <w:ind w:left="-91"/>
              <w:jc w:val="both"/>
              <w:rPr>
                <w:iCs/>
                <w:color w:val="000000"/>
                <w:lang w:val="uk-UA"/>
              </w:rPr>
            </w:pPr>
            <w:r w:rsidRPr="00E44C8A">
              <w:rPr>
                <w:color w:val="000000"/>
                <w:lang w:val="uk-UA"/>
              </w:rPr>
              <w:t xml:space="preserve">(від </w:t>
            </w:r>
            <w:r w:rsidR="003041C3">
              <w:rPr>
                <w:color w:val="000000"/>
                <w:lang w:val="uk-UA"/>
              </w:rPr>
              <w:t>11</w:t>
            </w:r>
            <w:r w:rsidRPr="00E44C8A">
              <w:rPr>
                <w:bCs/>
                <w:color w:val="000000"/>
                <w:lang w:val="uk-UA"/>
              </w:rPr>
              <w:t xml:space="preserve"> липня 2024 року </w:t>
            </w:r>
            <w:r w:rsidRPr="00E44C8A">
              <w:rPr>
                <w:color w:val="000000"/>
                <w:lang w:val="uk-UA"/>
              </w:rPr>
              <w:t>№ ВХ-</w:t>
            </w:r>
            <w:r w:rsidR="003041C3">
              <w:rPr>
                <w:color w:val="000000"/>
                <w:lang w:val="uk-UA"/>
              </w:rPr>
              <w:t>4051</w:t>
            </w:r>
            <w:r w:rsidRPr="00E44C8A">
              <w:rPr>
                <w:color w:val="000000"/>
                <w:lang w:val="uk-UA"/>
              </w:rPr>
              <w:t>/0/1-24).</w:t>
            </w:r>
          </w:p>
        </w:tc>
      </w:tr>
    </w:tbl>
    <w:p w:rsidR="002A5173" w:rsidRDefault="002A5173" w:rsidP="002A5173">
      <w:pPr>
        <w:rPr>
          <w:b/>
          <w:lang w:val="uk-UA"/>
        </w:rPr>
      </w:pPr>
    </w:p>
    <w:p w:rsidR="002A5173" w:rsidRDefault="002A5173" w:rsidP="002A5173">
      <w:pPr>
        <w:rPr>
          <w:b/>
          <w:lang w:val="uk-UA"/>
        </w:rPr>
      </w:pPr>
    </w:p>
    <w:p w:rsidR="002A5173" w:rsidRPr="00017219" w:rsidRDefault="002A5173" w:rsidP="002A5173">
      <w:pPr>
        <w:rPr>
          <w:b/>
          <w:lang w:val="uk-UA"/>
        </w:rPr>
      </w:pPr>
    </w:p>
    <w:p w:rsidR="002A5173" w:rsidRPr="00DF4991" w:rsidRDefault="002A5173" w:rsidP="002A5173">
      <w:pPr>
        <w:rPr>
          <w:b/>
          <w:lang w:val="uk-UA"/>
        </w:rPr>
      </w:pPr>
      <w:r>
        <w:rPr>
          <w:b/>
          <w:lang w:val="uk-UA"/>
        </w:rPr>
        <w:t xml:space="preserve">Голова обласної ради 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  <w:t xml:space="preserve">      М. ЛУКАШУК</w:t>
      </w:r>
    </w:p>
    <w:p w:rsidR="006D70F8" w:rsidRPr="002A5173" w:rsidRDefault="00624CF8">
      <w:pPr>
        <w:rPr>
          <w:lang w:val="uk-UA"/>
        </w:rPr>
      </w:pPr>
    </w:p>
    <w:sectPr w:rsidR="006D70F8" w:rsidRPr="002A5173" w:rsidSect="00D93354">
      <w:headerReference w:type="even" r:id="rId6"/>
      <w:headerReference w:type="default" r:id="rId7"/>
      <w:pgSz w:w="11906" w:h="16838" w:code="9"/>
      <w:pgMar w:top="1134" w:right="851" w:bottom="1560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4CF8" w:rsidRDefault="00624CF8">
      <w:r>
        <w:separator/>
      </w:r>
    </w:p>
  </w:endnote>
  <w:endnote w:type="continuationSeparator" w:id="0">
    <w:p w:rsidR="00624CF8" w:rsidRDefault="00624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4CF8" w:rsidRDefault="00624CF8">
      <w:r>
        <w:separator/>
      </w:r>
    </w:p>
  </w:footnote>
  <w:footnote w:type="continuationSeparator" w:id="0">
    <w:p w:rsidR="00624CF8" w:rsidRDefault="00624C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7BF3" w:rsidRDefault="003041C3" w:rsidP="005054F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6A7BF3" w:rsidRDefault="00624CF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7BF3" w:rsidRDefault="003041C3" w:rsidP="009D4D49">
    <w:pPr>
      <w:pStyle w:val="a3"/>
      <w:framePr w:wrap="around" w:vAnchor="text" w:hAnchor="page" w:x="6441" w:y="-333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0444C">
      <w:rPr>
        <w:rStyle w:val="a5"/>
        <w:noProof/>
      </w:rPr>
      <w:t>2</w:t>
    </w:r>
    <w:r>
      <w:rPr>
        <w:rStyle w:val="a5"/>
      </w:rPr>
      <w:fldChar w:fldCharType="end"/>
    </w:r>
  </w:p>
  <w:p w:rsidR="006A7BF3" w:rsidRPr="00D93354" w:rsidRDefault="00624CF8">
    <w:pPr>
      <w:pStyle w:val="a3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194"/>
    <w:rsid w:val="002A5173"/>
    <w:rsid w:val="003041C3"/>
    <w:rsid w:val="00330DE3"/>
    <w:rsid w:val="004C4194"/>
    <w:rsid w:val="00624CF8"/>
    <w:rsid w:val="00823517"/>
    <w:rsid w:val="00A728A6"/>
    <w:rsid w:val="00B3635E"/>
    <w:rsid w:val="00C04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5DC53B-0EFE-40F1-8858-A3237521D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17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2A5173"/>
    <w:pPr>
      <w:keepNext/>
      <w:jc w:val="center"/>
      <w:outlineLvl w:val="0"/>
    </w:pPr>
    <w:rPr>
      <w:u w:val="single"/>
      <w:lang w:val="uk-UA" w:bidi="yi-He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A5173"/>
    <w:rPr>
      <w:rFonts w:ascii="Times New Roman" w:eastAsia="Times New Roman" w:hAnsi="Times New Roman" w:cs="Times New Roman"/>
      <w:sz w:val="28"/>
      <w:szCs w:val="28"/>
      <w:u w:val="single"/>
      <w:lang w:val="uk-UA" w:eastAsia="ru-RU" w:bidi="yi-Hebr"/>
    </w:rPr>
  </w:style>
  <w:style w:type="paragraph" w:styleId="2">
    <w:name w:val="Body Text 2"/>
    <w:basedOn w:val="a"/>
    <w:link w:val="20"/>
    <w:rsid w:val="002A5173"/>
    <w:pPr>
      <w:spacing w:after="120" w:line="480" w:lineRule="auto"/>
    </w:pPr>
    <w:rPr>
      <w:lang w:val="uk-UA" w:bidi="yi-Hebr"/>
    </w:rPr>
  </w:style>
  <w:style w:type="character" w:customStyle="1" w:styleId="20">
    <w:name w:val="Основной текст 2 Знак"/>
    <w:basedOn w:val="a0"/>
    <w:link w:val="2"/>
    <w:rsid w:val="002A5173"/>
    <w:rPr>
      <w:rFonts w:ascii="Times New Roman" w:eastAsia="Times New Roman" w:hAnsi="Times New Roman" w:cs="Times New Roman"/>
      <w:sz w:val="28"/>
      <w:szCs w:val="28"/>
      <w:lang w:val="uk-UA" w:eastAsia="ru-RU" w:bidi="yi-Hebr"/>
    </w:rPr>
  </w:style>
  <w:style w:type="paragraph" w:styleId="a3">
    <w:name w:val="header"/>
    <w:basedOn w:val="a"/>
    <w:link w:val="a4"/>
    <w:rsid w:val="002A517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A517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page number"/>
    <w:basedOn w:val="a0"/>
    <w:rsid w:val="002A51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2024-07-19T09:46:00Z</dcterms:created>
  <dcterms:modified xsi:type="dcterms:W3CDTF">2024-07-22T09:35:00Z</dcterms:modified>
</cp:coreProperties>
</file>